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16D" w:rsidRPr="00A50582" w:rsidRDefault="00A50582">
      <w:pPr>
        <w:rPr>
          <w:b/>
          <w:sz w:val="36"/>
          <w:szCs w:val="36"/>
          <w:u w:val="single"/>
        </w:rPr>
      </w:pPr>
      <w:r w:rsidRPr="00A50582">
        <w:rPr>
          <w:b/>
          <w:sz w:val="36"/>
          <w:szCs w:val="36"/>
          <w:u w:val="single"/>
        </w:rPr>
        <w:t xml:space="preserve">T01RLF – riziko lidského faktoru </w:t>
      </w:r>
    </w:p>
    <w:p w:rsidR="0061416D" w:rsidRPr="00A50582" w:rsidRDefault="0061416D"/>
    <w:tbl>
      <w:tblPr>
        <w:tblW w:w="94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820"/>
        <w:gridCol w:w="2180"/>
        <w:gridCol w:w="1040"/>
        <w:gridCol w:w="5440"/>
      </w:tblGrid>
      <w:tr w:rsidR="0061416D" w:rsidRPr="00A50582" w:rsidTr="0061416D">
        <w:trPr>
          <w:trHeight w:val="300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416D" w:rsidRPr="00603CBC" w:rsidRDefault="0061416D" w:rsidP="0061416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603CBC">
              <w:rPr>
                <w:rFonts w:eastAsia="Times New Roman" w:cs="Times New Roman"/>
                <w:b/>
                <w:color w:val="FF0000"/>
                <w:lang w:eastAsia="cs-CZ"/>
              </w:rPr>
              <w:t>T01RLF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16D" w:rsidRPr="00603CBC" w:rsidRDefault="0061416D" w:rsidP="0061416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lang w:eastAsia="cs-CZ"/>
              </w:rPr>
            </w:pPr>
            <w:r w:rsidRPr="00603CBC">
              <w:rPr>
                <w:rFonts w:eastAsia="Times New Roman" w:cs="Times New Roman"/>
                <w:b/>
                <w:color w:val="FF0000"/>
                <w:lang w:eastAsia="cs-CZ"/>
              </w:rPr>
              <w:t>Riziko lidského faktoru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T01RLF1</w:t>
            </w:r>
          </w:p>
        </w:tc>
        <w:tc>
          <w:tcPr>
            <w:tcW w:w="5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Podvod způsobený zaměstnancem, managementem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Protiprávní činy, krádeže, zpronevěry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Neoprávněné informace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Zneužití pravomoci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Zneužití informací a osobních údajů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Korupce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Střet zájmů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Nelegální aktivity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T01RLF9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Nepřípustná jednání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T01RLF10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Neinformovanost zaměstnanců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T01RLF11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Neznalost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T01RLF12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Nekompetentnost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T01RLF13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Nedodržování etického kodexu zaměstnanců ve veřejné správě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T01RLF14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Narušení morálky, etiky, pracovních a mezilidských vztahů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T01RLF15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Špatný výcvik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T01RLF16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Nepozornost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T01RLF17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Závislost na návykových látkách</w:t>
            </w:r>
          </w:p>
        </w:tc>
      </w:tr>
      <w:tr w:rsidR="0061416D" w:rsidRPr="00A50582" w:rsidTr="0061416D">
        <w:trPr>
          <w:trHeight w:val="300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>T01RLF18</w:t>
            </w:r>
          </w:p>
        </w:tc>
        <w:tc>
          <w:tcPr>
            <w:tcW w:w="5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416D" w:rsidRPr="00A50582" w:rsidRDefault="0061416D" w:rsidP="0061416D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A50582">
              <w:rPr>
                <w:rFonts w:eastAsia="Times New Roman" w:cs="Times New Roman"/>
                <w:lang w:eastAsia="cs-CZ"/>
              </w:rPr>
              <w:t xml:space="preserve">Jiné-NEDODRŽOVÁNÍ </w:t>
            </w:r>
            <w:proofErr w:type="gramStart"/>
            <w:r w:rsidRPr="00A50582">
              <w:rPr>
                <w:rFonts w:eastAsia="Times New Roman" w:cs="Times New Roman"/>
                <w:lang w:eastAsia="cs-CZ"/>
              </w:rPr>
              <w:t>TECHNOLOG.POSTUPŮ</w:t>
            </w:r>
            <w:proofErr w:type="gramEnd"/>
            <w:r w:rsidRPr="00A50582">
              <w:rPr>
                <w:rFonts w:eastAsia="Times New Roman" w:cs="Times New Roman"/>
                <w:lang w:eastAsia="cs-CZ"/>
              </w:rPr>
              <w:t xml:space="preserve"> VE ŠKOLNÍM STRAVOVÁNÍ</w:t>
            </w:r>
          </w:p>
        </w:tc>
      </w:tr>
    </w:tbl>
    <w:p w:rsidR="0061416D" w:rsidRPr="00A50582" w:rsidRDefault="0061416D"/>
    <w:sectPr w:rsidR="0061416D" w:rsidRPr="00A50582" w:rsidSect="006819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416D"/>
    <w:rsid w:val="00245E5C"/>
    <w:rsid w:val="00603CBC"/>
    <w:rsid w:val="0061416D"/>
    <w:rsid w:val="00681928"/>
    <w:rsid w:val="00A50582"/>
    <w:rsid w:val="00C34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19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665</Characters>
  <Application>Microsoft Office Word</Application>
  <DocSecurity>0</DocSecurity>
  <Lines>5</Lines>
  <Paragraphs>1</Paragraphs>
  <ScaleCrop>false</ScaleCrop>
  <Company>Ministerstvo školství, mládeže a tělovýchovy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hruskovaj</dc:creator>
  <cp:keywords/>
  <dc:description/>
  <cp:lastModifiedBy>hruskovaj</cp:lastModifiedBy>
  <cp:revision>5</cp:revision>
  <dcterms:created xsi:type="dcterms:W3CDTF">2013-10-15T10:10:00Z</dcterms:created>
  <dcterms:modified xsi:type="dcterms:W3CDTF">2013-10-15T10:42:00Z</dcterms:modified>
</cp:coreProperties>
</file>