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09" w:rsidRPr="00F166A0" w:rsidRDefault="00D73A09" w:rsidP="00D73A09">
      <w:pPr>
        <w:jc w:val="both"/>
        <w:rPr>
          <w:sz w:val="24"/>
          <w:szCs w:val="24"/>
        </w:rPr>
      </w:pPr>
    </w:p>
    <w:p w:rsidR="00AB57DA" w:rsidRPr="00224CAB" w:rsidRDefault="00AB57DA" w:rsidP="00AB57DA">
      <w:pPr>
        <w:jc w:val="center"/>
        <w:rPr>
          <w:b/>
          <w:sz w:val="28"/>
          <w:szCs w:val="28"/>
        </w:rPr>
      </w:pPr>
      <w:r w:rsidRPr="00224CAB">
        <w:rPr>
          <w:b/>
          <w:sz w:val="28"/>
          <w:szCs w:val="28"/>
        </w:rPr>
        <w:t xml:space="preserve">Výroční zpráva </w:t>
      </w:r>
      <w:r w:rsidRPr="00224CAB">
        <w:rPr>
          <w:b/>
          <w:sz w:val="28"/>
          <w:szCs w:val="28"/>
        </w:rPr>
        <w:br/>
        <w:t xml:space="preserve">Ministerstva školství, mládeže a tělovýchovy </w:t>
      </w:r>
      <w:r>
        <w:rPr>
          <w:b/>
          <w:sz w:val="28"/>
          <w:szCs w:val="28"/>
        </w:rPr>
        <w:br/>
        <w:t>o</w:t>
      </w:r>
      <w:r w:rsidRPr="00224CAB">
        <w:rPr>
          <w:b/>
          <w:sz w:val="28"/>
          <w:szCs w:val="28"/>
        </w:rPr>
        <w:t xml:space="preserve"> poskytování informací podle zákona č. 106/1999 Sb.,</w:t>
      </w:r>
    </w:p>
    <w:p w:rsidR="00AB57DA" w:rsidRDefault="00AB57DA" w:rsidP="00AB57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Pr="00224CAB">
        <w:rPr>
          <w:sz w:val="24"/>
          <w:szCs w:val="24"/>
        </w:rPr>
        <w:t xml:space="preserve"> svobodném přístupu k informacím, ve znění pozdějších předpisů</w:t>
      </w:r>
    </w:p>
    <w:p w:rsidR="00AB57DA" w:rsidRDefault="00AB57DA" w:rsidP="00936520">
      <w:pPr>
        <w:rPr>
          <w:sz w:val="24"/>
          <w:szCs w:val="24"/>
        </w:rPr>
      </w:pPr>
    </w:p>
    <w:p w:rsidR="00AB57DA" w:rsidRDefault="008F0342" w:rsidP="00AB5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období 1. 1. – 31. 12. 2013</w:t>
      </w:r>
    </w:p>
    <w:p w:rsidR="00AB57DA" w:rsidRDefault="00AB57DA" w:rsidP="00AB57DA">
      <w:pPr>
        <w:jc w:val="center"/>
        <w:rPr>
          <w:b/>
          <w:sz w:val="28"/>
          <w:szCs w:val="28"/>
        </w:rPr>
      </w:pPr>
    </w:p>
    <w:p w:rsidR="00AB57DA" w:rsidRDefault="00AB57DA" w:rsidP="008C3E25">
      <w:pPr>
        <w:spacing w:after="120"/>
        <w:jc w:val="both"/>
        <w:rPr>
          <w:sz w:val="24"/>
          <w:szCs w:val="24"/>
        </w:rPr>
      </w:pPr>
      <w:r w:rsidRPr="00224CAB">
        <w:rPr>
          <w:sz w:val="24"/>
          <w:szCs w:val="24"/>
        </w:rPr>
        <w:t xml:space="preserve">Při poskytování informací veřejnosti postupovalo Ministerstvo školství, mládeže </w:t>
      </w:r>
      <w:r w:rsidR="00EB14C4">
        <w:rPr>
          <w:sz w:val="24"/>
          <w:szCs w:val="24"/>
        </w:rPr>
        <w:br/>
      </w:r>
      <w:r w:rsidRPr="00224CAB">
        <w:rPr>
          <w:sz w:val="24"/>
          <w:szCs w:val="24"/>
        </w:rPr>
        <w:t>a tělovýchovy (dále jen „MŠMT“) dle zákona č. 106/1999 Sb., o svobodném přístupu k informacím, ve znění pozdějších předpisů</w:t>
      </w:r>
      <w:r>
        <w:rPr>
          <w:sz w:val="24"/>
          <w:szCs w:val="24"/>
        </w:rPr>
        <w:t xml:space="preserve"> (dále jen jako „InfZ“),</w:t>
      </w:r>
      <w:r w:rsidRPr="00224CAB">
        <w:rPr>
          <w:sz w:val="24"/>
          <w:szCs w:val="24"/>
        </w:rPr>
        <w:t xml:space="preserve"> a Příkazu ministra školství, mládeže a tělovýchovy č. 4/2008 k vyřizování stížností, petic, žádostí o informace </w:t>
      </w:r>
      <w:r w:rsidR="00EB14C4">
        <w:rPr>
          <w:sz w:val="24"/>
          <w:szCs w:val="24"/>
        </w:rPr>
        <w:br/>
      </w:r>
      <w:r w:rsidRPr="00224CAB">
        <w:rPr>
          <w:sz w:val="24"/>
          <w:szCs w:val="24"/>
        </w:rPr>
        <w:t>a ostatních podání doručených MŠMT.</w:t>
      </w:r>
    </w:p>
    <w:p w:rsidR="00693EF7" w:rsidRDefault="00693EF7" w:rsidP="008C3E25">
      <w:pPr>
        <w:spacing w:after="120"/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0"/>
        <w:gridCol w:w="7524"/>
        <w:gridCol w:w="1058"/>
      </w:tblGrid>
      <w:tr w:rsidR="009834DE" w:rsidRPr="009834DE" w:rsidTr="00936520">
        <w:trPr>
          <w:trHeight w:val="154"/>
        </w:trPr>
        <w:tc>
          <w:tcPr>
            <w:tcW w:w="560" w:type="dxa"/>
            <w:tcBorders>
              <w:right w:val="nil"/>
            </w:tcBorders>
          </w:tcPr>
          <w:p w:rsidR="009834DE" w:rsidRDefault="009834DE" w:rsidP="009834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  <w:tcBorders>
              <w:left w:val="nil"/>
            </w:tcBorders>
          </w:tcPr>
          <w:p w:rsidR="009834DE" w:rsidRPr="00936520" w:rsidRDefault="009834DE" w:rsidP="009834DE">
            <w:pPr>
              <w:jc w:val="both"/>
              <w:rPr>
                <w:b/>
                <w:sz w:val="24"/>
                <w:szCs w:val="24"/>
              </w:rPr>
            </w:pPr>
            <w:r w:rsidRPr="00936520">
              <w:rPr>
                <w:b/>
                <w:sz w:val="24"/>
                <w:szCs w:val="24"/>
              </w:rPr>
              <w:t>Činnost v oblasti poskytování informací v číslech</w:t>
            </w:r>
          </w:p>
        </w:tc>
        <w:tc>
          <w:tcPr>
            <w:tcW w:w="1058" w:type="dxa"/>
          </w:tcPr>
          <w:p w:rsidR="009834DE" w:rsidRPr="00936520" w:rsidRDefault="009834DE" w:rsidP="009834DE">
            <w:pPr>
              <w:jc w:val="both"/>
              <w:rPr>
                <w:b/>
                <w:sz w:val="24"/>
                <w:szCs w:val="24"/>
              </w:rPr>
            </w:pPr>
            <w:r w:rsidRPr="00936520">
              <w:rPr>
                <w:b/>
                <w:sz w:val="24"/>
                <w:szCs w:val="24"/>
              </w:rPr>
              <w:t>Celkem</w:t>
            </w:r>
          </w:p>
        </w:tc>
      </w:tr>
      <w:tr w:rsidR="009834DE" w:rsidTr="00936520">
        <w:trPr>
          <w:trHeight w:val="107"/>
        </w:trPr>
        <w:tc>
          <w:tcPr>
            <w:tcW w:w="560" w:type="dxa"/>
          </w:tcPr>
          <w:p w:rsidR="009834DE" w:rsidRPr="009834DE" w:rsidRDefault="009834DE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9834DE" w:rsidRDefault="009834DE" w:rsidP="00983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Celkový počet </w:t>
            </w:r>
            <w:r w:rsidRPr="009834DE">
              <w:rPr>
                <w:sz w:val="24"/>
                <w:szCs w:val="24"/>
              </w:rPr>
              <w:t>žádostí</w:t>
            </w:r>
            <w:r>
              <w:rPr>
                <w:sz w:val="24"/>
                <w:szCs w:val="24"/>
              </w:rPr>
              <w:t xml:space="preserve"> o informace</w:t>
            </w:r>
          </w:p>
        </w:tc>
        <w:tc>
          <w:tcPr>
            <w:tcW w:w="1058" w:type="dxa"/>
          </w:tcPr>
          <w:p w:rsidR="009834DE" w:rsidRPr="0080505C" w:rsidRDefault="0080505C" w:rsidP="008050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505C">
              <w:rPr>
                <w:color w:val="000000" w:themeColor="text1"/>
                <w:sz w:val="24"/>
                <w:szCs w:val="24"/>
              </w:rPr>
              <w:t>147</w:t>
            </w:r>
          </w:p>
        </w:tc>
      </w:tr>
      <w:tr w:rsidR="009834DE" w:rsidTr="00936520">
        <w:trPr>
          <w:trHeight w:val="153"/>
        </w:trPr>
        <w:tc>
          <w:tcPr>
            <w:tcW w:w="560" w:type="dxa"/>
          </w:tcPr>
          <w:p w:rsidR="009834DE" w:rsidRPr="009834DE" w:rsidRDefault="009834DE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9834DE" w:rsidRDefault="00FB62F0" w:rsidP="00983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rozhodnutí o odmítnutí žádosti / částečném odmítnutí žádosti</w:t>
            </w:r>
          </w:p>
        </w:tc>
        <w:tc>
          <w:tcPr>
            <w:tcW w:w="1058" w:type="dxa"/>
          </w:tcPr>
          <w:p w:rsidR="009834DE" w:rsidRPr="0080505C" w:rsidRDefault="00FB62F0" w:rsidP="00AA68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2/</w:t>
            </w:r>
            <w:r w:rsidR="009834DE" w:rsidRPr="0080505C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9834DE" w:rsidTr="00936520">
        <w:trPr>
          <w:trHeight w:val="184"/>
        </w:trPr>
        <w:tc>
          <w:tcPr>
            <w:tcW w:w="560" w:type="dxa"/>
          </w:tcPr>
          <w:p w:rsidR="009834DE" w:rsidRPr="009834DE" w:rsidRDefault="009834DE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9834DE" w:rsidRDefault="009834DE" w:rsidP="00FB62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Počet </w:t>
            </w:r>
            <w:r w:rsidR="00FB62F0">
              <w:rPr>
                <w:sz w:val="24"/>
                <w:szCs w:val="24"/>
              </w:rPr>
              <w:t xml:space="preserve">podaných </w:t>
            </w:r>
            <w:r w:rsidR="000E5E84">
              <w:rPr>
                <w:sz w:val="24"/>
                <w:szCs w:val="24"/>
              </w:rPr>
              <w:t>odvolání (</w:t>
            </w:r>
            <w:r w:rsidR="00FB62F0">
              <w:rPr>
                <w:sz w:val="24"/>
                <w:szCs w:val="24"/>
              </w:rPr>
              <w:t>rozkladů</w:t>
            </w:r>
            <w:r w:rsidR="000E5E84">
              <w:rPr>
                <w:sz w:val="24"/>
                <w:szCs w:val="24"/>
              </w:rPr>
              <w:t>)</w:t>
            </w:r>
          </w:p>
        </w:tc>
        <w:tc>
          <w:tcPr>
            <w:tcW w:w="1058" w:type="dxa"/>
          </w:tcPr>
          <w:p w:rsidR="009834DE" w:rsidRPr="0080505C" w:rsidRDefault="0080505C" w:rsidP="008050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505C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9834DE" w:rsidTr="00936520">
        <w:trPr>
          <w:trHeight w:val="92"/>
        </w:trPr>
        <w:tc>
          <w:tcPr>
            <w:tcW w:w="560" w:type="dxa"/>
          </w:tcPr>
          <w:p w:rsidR="009834DE" w:rsidRPr="009834DE" w:rsidRDefault="009834DE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9834DE" w:rsidRDefault="009834DE" w:rsidP="003F4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soudních rozsudků ve věci přezkoumání zákonnost</w:t>
            </w:r>
            <w:r w:rsidR="00FB62F0">
              <w:rPr>
                <w:sz w:val="24"/>
                <w:szCs w:val="24"/>
              </w:rPr>
              <w:t>i rozhodnutí o</w:t>
            </w:r>
            <w:r w:rsidR="003F4B66">
              <w:rPr>
                <w:sz w:val="24"/>
                <w:szCs w:val="24"/>
              </w:rPr>
              <w:t> </w:t>
            </w:r>
            <w:r w:rsidR="00FB62F0">
              <w:rPr>
                <w:sz w:val="24"/>
                <w:szCs w:val="24"/>
              </w:rPr>
              <w:t>odmítnutí žádosti</w:t>
            </w:r>
            <w:r>
              <w:rPr>
                <w:sz w:val="24"/>
                <w:szCs w:val="24"/>
              </w:rPr>
              <w:t xml:space="preserve"> o informace</w:t>
            </w:r>
          </w:p>
        </w:tc>
        <w:tc>
          <w:tcPr>
            <w:tcW w:w="1058" w:type="dxa"/>
          </w:tcPr>
          <w:p w:rsidR="009834DE" w:rsidRPr="0080505C" w:rsidRDefault="009834DE" w:rsidP="009834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505C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834DE" w:rsidTr="00936520">
        <w:trPr>
          <w:trHeight w:val="169"/>
        </w:trPr>
        <w:tc>
          <w:tcPr>
            <w:tcW w:w="560" w:type="dxa"/>
          </w:tcPr>
          <w:p w:rsidR="009834DE" w:rsidRPr="009834DE" w:rsidRDefault="009834DE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9834DE" w:rsidRDefault="009834DE" w:rsidP="00983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stížností na postup při vyřizování žádostí o informace</w:t>
            </w:r>
          </w:p>
        </w:tc>
        <w:tc>
          <w:tcPr>
            <w:tcW w:w="1058" w:type="dxa"/>
          </w:tcPr>
          <w:p w:rsidR="009834DE" w:rsidRPr="0080505C" w:rsidRDefault="008B11F1" w:rsidP="00D3673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9834DE" w:rsidRDefault="009834DE" w:rsidP="00D95D62">
      <w:pPr>
        <w:ind w:firstLine="708"/>
        <w:jc w:val="both"/>
        <w:rPr>
          <w:sz w:val="24"/>
          <w:szCs w:val="24"/>
        </w:rPr>
      </w:pPr>
    </w:p>
    <w:p w:rsidR="007A7B48" w:rsidRPr="00902AC8" w:rsidRDefault="00FF2478" w:rsidP="00902AC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MŠMT přijalo písemné žádosti </w:t>
      </w:r>
      <w:r w:rsidR="00902AC8">
        <w:rPr>
          <w:sz w:val="24"/>
          <w:szCs w:val="24"/>
        </w:rPr>
        <w:t xml:space="preserve">z převážné části </w:t>
      </w:r>
      <w:r>
        <w:rPr>
          <w:sz w:val="24"/>
          <w:szCs w:val="24"/>
        </w:rPr>
        <w:t>elektronicky</w:t>
      </w:r>
      <w:r w:rsidR="00902AC8">
        <w:rPr>
          <w:sz w:val="24"/>
          <w:szCs w:val="24"/>
        </w:rPr>
        <w:t xml:space="preserve">, tj. z 76%. </w:t>
      </w:r>
    </w:p>
    <w:p w:rsidR="00A61C9F" w:rsidRPr="00405297" w:rsidRDefault="00A61C9F" w:rsidP="00902AC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2013 bylo rozhodnuto o jedné žalobě proti MŠMT. Dne </w:t>
      </w:r>
      <w:r w:rsidRPr="00405297">
        <w:rPr>
          <w:sz w:val="24"/>
          <w:szCs w:val="24"/>
        </w:rPr>
        <w:t xml:space="preserve">25. 03. 2013 bylo </w:t>
      </w:r>
      <w:r w:rsidR="00FB62F0">
        <w:rPr>
          <w:sz w:val="24"/>
          <w:szCs w:val="24"/>
        </w:rPr>
        <w:t xml:space="preserve">rozsudkem </w:t>
      </w:r>
      <w:r w:rsidRPr="00405297">
        <w:rPr>
          <w:sz w:val="24"/>
          <w:szCs w:val="24"/>
        </w:rPr>
        <w:t>Městsk</w:t>
      </w:r>
      <w:r w:rsidR="00FB62F0">
        <w:rPr>
          <w:sz w:val="24"/>
          <w:szCs w:val="24"/>
        </w:rPr>
        <w:t>ého</w:t>
      </w:r>
      <w:r w:rsidRPr="00405297">
        <w:rPr>
          <w:sz w:val="24"/>
          <w:szCs w:val="24"/>
        </w:rPr>
        <w:t xml:space="preserve"> soud</w:t>
      </w:r>
      <w:r w:rsidR="00FB62F0">
        <w:rPr>
          <w:sz w:val="24"/>
          <w:szCs w:val="24"/>
        </w:rPr>
        <w:t>u</w:t>
      </w:r>
      <w:r w:rsidRPr="00405297">
        <w:rPr>
          <w:sz w:val="24"/>
          <w:szCs w:val="24"/>
        </w:rPr>
        <w:t xml:space="preserve"> v</w:t>
      </w:r>
      <w:r w:rsidR="00FB62F0">
        <w:rPr>
          <w:sz w:val="24"/>
          <w:szCs w:val="24"/>
        </w:rPr>
        <w:t> </w:t>
      </w:r>
      <w:r w:rsidRPr="00405297">
        <w:rPr>
          <w:sz w:val="24"/>
          <w:szCs w:val="24"/>
        </w:rPr>
        <w:t>Praze</w:t>
      </w:r>
      <w:r w:rsidR="00FB62F0">
        <w:rPr>
          <w:sz w:val="24"/>
          <w:szCs w:val="24"/>
        </w:rPr>
        <w:t xml:space="preserve">, č. </w:t>
      </w:r>
      <w:proofErr w:type="spellStart"/>
      <w:r w:rsidR="00FB62F0">
        <w:rPr>
          <w:sz w:val="24"/>
          <w:szCs w:val="24"/>
        </w:rPr>
        <w:t>j</w:t>
      </w:r>
      <w:proofErr w:type="spellEnd"/>
      <w:r w:rsidR="00FB62F0">
        <w:rPr>
          <w:sz w:val="24"/>
          <w:szCs w:val="24"/>
        </w:rPr>
        <w:t>. 8A 73/2011-26-29,</w:t>
      </w:r>
      <w:r w:rsidRPr="00405297">
        <w:rPr>
          <w:sz w:val="24"/>
          <w:szCs w:val="24"/>
        </w:rPr>
        <w:t xml:space="preserve"> rozhodnuto o žalobě </w:t>
      </w:r>
      <w:r w:rsidR="00FB62F0">
        <w:rPr>
          <w:sz w:val="24"/>
          <w:szCs w:val="24"/>
        </w:rPr>
        <w:t xml:space="preserve">společnosti </w:t>
      </w:r>
      <w:hyperlink r:id="rId7" w:history="1">
        <w:r w:rsidRPr="00C41C52">
          <w:rPr>
            <w:rStyle w:val="Hypertextovodkaz"/>
            <w:color w:val="000000" w:themeColor="text1"/>
            <w:sz w:val="24"/>
            <w:szCs w:val="24"/>
            <w:u w:val="none"/>
          </w:rPr>
          <w:t>www.scio.cz</w:t>
        </w:r>
      </w:hyperlink>
      <w:r w:rsidRPr="00C41C52">
        <w:rPr>
          <w:color w:val="000000" w:themeColor="text1"/>
          <w:sz w:val="24"/>
          <w:szCs w:val="24"/>
        </w:rPr>
        <w:t xml:space="preserve">, </w:t>
      </w:r>
      <w:r w:rsidRPr="00405297">
        <w:rPr>
          <w:sz w:val="24"/>
          <w:szCs w:val="24"/>
        </w:rPr>
        <w:t>s.r.o. IČO 271 56 125, se sídlem Pobřežní 34, Praha 8, proti rozhodnutí ministra školství, mládeže a tělovýchovy</w:t>
      </w:r>
      <w:r w:rsidR="008E61F0">
        <w:rPr>
          <w:sz w:val="24"/>
          <w:szCs w:val="24"/>
        </w:rPr>
        <w:t>, č. j. 329/2011-K2.</w:t>
      </w:r>
      <w:r w:rsidRPr="00405297">
        <w:rPr>
          <w:sz w:val="24"/>
          <w:szCs w:val="24"/>
        </w:rPr>
        <w:t xml:space="preserve"> </w:t>
      </w:r>
      <w:r w:rsidR="008E61F0">
        <w:rPr>
          <w:sz w:val="24"/>
          <w:szCs w:val="24"/>
        </w:rPr>
        <w:t xml:space="preserve">Napadeným rozhodnutím ministr </w:t>
      </w:r>
      <w:r w:rsidR="00FB62F0">
        <w:rPr>
          <w:sz w:val="24"/>
          <w:szCs w:val="24"/>
        </w:rPr>
        <w:t>zrušil rozhodnutí MŠMT</w:t>
      </w:r>
      <w:r w:rsidR="008E61F0">
        <w:rPr>
          <w:sz w:val="24"/>
          <w:szCs w:val="24"/>
        </w:rPr>
        <w:t xml:space="preserve"> o odmítnutí žádosti o poskytnutí informací, konkrétně „Studie proveditelnosti CAT“. Městský soud v Praze vyhověl podané žalobě žadatele a rozhodl takto</w:t>
      </w:r>
      <w:r w:rsidRPr="00405297">
        <w:rPr>
          <w:sz w:val="24"/>
          <w:szCs w:val="24"/>
        </w:rPr>
        <w:t>:</w:t>
      </w:r>
    </w:p>
    <w:p w:rsidR="00A61C9F" w:rsidRPr="008A5A48" w:rsidRDefault="008A5A48" w:rsidP="0080505C">
      <w:pPr>
        <w:spacing w:after="120"/>
        <w:jc w:val="both"/>
        <w:rPr>
          <w:i/>
          <w:sz w:val="24"/>
          <w:szCs w:val="24"/>
        </w:rPr>
      </w:pPr>
      <w:r>
        <w:rPr>
          <w:sz w:val="24"/>
          <w:szCs w:val="24"/>
        </w:rPr>
        <w:t>„</w:t>
      </w:r>
      <w:r w:rsidR="00A61C9F" w:rsidRPr="008A5A48">
        <w:rPr>
          <w:i/>
          <w:sz w:val="24"/>
          <w:szCs w:val="24"/>
        </w:rPr>
        <w:t>I. Rozhodnutí ministra školství, mládeže a tělovýchovy č. j. 329/2011-K2 ze dne 08. 02. 2011 se zrušuje a věc se vrací žalovanému k dalšímu řízení.</w:t>
      </w:r>
    </w:p>
    <w:p w:rsidR="00A61C9F" w:rsidRPr="008A5A48" w:rsidRDefault="00A61C9F" w:rsidP="0080505C">
      <w:pPr>
        <w:spacing w:after="120"/>
        <w:jc w:val="both"/>
        <w:rPr>
          <w:i/>
          <w:sz w:val="24"/>
          <w:szCs w:val="24"/>
        </w:rPr>
      </w:pPr>
      <w:r w:rsidRPr="008A5A48">
        <w:rPr>
          <w:i/>
          <w:sz w:val="24"/>
          <w:szCs w:val="24"/>
        </w:rPr>
        <w:t xml:space="preserve">II. Žalovaný je povinen ve lhůtě třiceti dnů od právní moci tohoto rozsudku vyhovět žádosti žalobce ze dne 18. 08. 2010 o poskytnutí materiálu „Studie proveditelnosti CAT“ v rozsahu, </w:t>
      </w:r>
      <w:r w:rsidR="00E17B58" w:rsidRPr="008A5A48">
        <w:rPr>
          <w:i/>
          <w:sz w:val="24"/>
          <w:szCs w:val="24"/>
        </w:rPr>
        <w:br/>
      </w:r>
      <w:r w:rsidRPr="008A5A48">
        <w:rPr>
          <w:i/>
          <w:sz w:val="24"/>
          <w:szCs w:val="24"/>
        </w:rPr>
        <w:t>v jakém byla žalovanému fakturována a zhotoviteli proplacena.</w:t>
      </w:r>
    </w:p>
    <w:p w:rsidR="00A61C9F" w:rsidRDefault="00A61C9F" w:rsidP="0080505C">
      <w:pPr>
        <w:spacing w:after="120"/>
        <w:jc w:val="both"/>
        <w:rPr>
          <w:sz w:val="24"/>
          <w:szCs w:val="24"/>
        </w:rPr>
      </w:pPr>
      <w:r w:rsidRPr="008A5A48">
        <w:rPr>
          <w:i/>
          <w:sz w:val="24"/>
          <w:szCs w:val="24"/>
        </w:rPr>
        <w:t>III. Žalovaný je povinen zaplatit žalobci náhradu nákladů řízení ve výši 2.000 Kč, a to do třiceti dnů od právní moci rozsudku.</w:t>
      </w:r>
      <w:r w:rsidR="008A5A48">
        <w:rPr>
          <w:sz w:val="24"/>
          <w:szCs w:val="24"/>
        </w:rPr>
        <w:t>“</w:t>
      </w:r>
    </w:p>
    <w:p w:rsidR="003F4B66" w:rsidRDefault="008E61F0" w:rsidP="0080505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odůvodnění svého rozsudku Městský soud v Praze uvedl, že </w:t>
      </w:r>
      <w:r w:rsidR="003F4B66">
        <w:rPr>
          <w:sz w:val="24"/>
          <w:szCs w:val="24"/>
        </w:rPr>
        <w:t xml:space="preserve">skutkový stav, který </w:t>
      </w:r>
      <w:r w:rsidR="00F16888">
        <w:rPr>
          <w:sz w:val="24"/>
          <w:szCs w:val="24"/>
        </w:rPr>
        <w:t xml:space="preserve">byl </w:t>
      </w:r>
      <w:r w:rsidR="003F4B66">
        <w:rPr>
          <w:sz w:val="24"/>
          <w:szCs w:val="24"/>
        </w:rPr>
        <w:t>vza</w:t>
      </w:r>
      <w:r w:rsidR="00F16888">
        <w:rPr>
          <w:sz w:val="24"/>
          <w:szCs w:val="24"/>
        </w:rPr>
        <w:t>t</w:t>
      </w:r>
      <w:r w:rsidR="003F4B66">
        <w:rPr>
          <w:sz w:val="24"/>
          <w:szCs w:val="24"/>
        </w:rPr>
        <w:t xml:space="preserve"> za základ napadeného rozhodnutí, vyžaduje zásadní doplnění. V dané věci byl sporný rozsah požadovaného materiálu, kdy </w:t>
      </w:r>
      <w:r w:rsidR="00F16888">
        <w:rPr>
          <w:sz w:val="24"/>
          <w:szCs w:val="24"/>
        </w:rPr>
        <w:t xml:space="preserve">dle </w:t>
      </w:r>
      <w:r w:rsidR="003F4B66">
        <w:rPr>
          <w:sz w:val="24"/>
          <w:szCs w:val="24"/>
        </w:rPr>
        <w:t>žadatel</w:t>
      </w:r>
      <w:r w:rsidR="00F16888">
        <w:rPr>
          <w:sz w:val="24"/>
          <w:szCs w:val="24"/>
        </w:rPr>
        <w:t>e</w:t>
      </w:r>
      <w:r w:rsidR="003F4B66">
        <w:rPr>
          <w:sz w:val="24"/>
          <w:szCs w:val="24"/>
        </w:rPr>
        <w:t xml:space="preserve"> </w:t>
      </w:r>
      <w:r w:rsidR="00F16888">
        <w:rPr>
          <w:sz w:val="24"/>
          <w:szCs w:val="24"/>
        </w:rPr>
        <w:t>nebyl materiál poskytnut v kompletní podobě</w:t>
      </w:r>
      <w:r w:rsidR="003F4B66">
        <w:rPr>
          <w:sz w:val="24"/>
          <w:szCs w:val="24"/>
        </w:rPr>
        <w:t>.</w:t>
      </w:r>
    </w:p>
    <w:p w:rsidR="00A61C9F" w:rsidRDefault="00F16888" w:rsidP="0080505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základě rozsudku Městského soudu v Praze byla d</w:t>
      </w:r>
      <w:r w:rsidR="0080505C">
        <w:rPr>
          <w:sz w:val="24"/>
          <w:szCs w:val="24"/>
        </w:rPr>
        <w:t xml:space="preserve">ne </w:t>
      </w:r>
      <w:r w:rsidR="00A61C9F">
        <w:rPr>
          <w:sz w:val="24"/>
          <w:szCs w:val="24"/>
        </w:rPr>
        <w:t xml:space="preserve">24. 04. 2013 </w:t>
      </w:r>
      <w:r w:rsidR="0080505C">
        <w:rPr>
          <w:sz w:val="24"/>
          <w:szCs w:val="24"/>
        </w:rPr>
        <w:t xml:space="preserve">žadateli informace poskytnuta a dne </w:t>
      </w:r>
      <w:r w:rsidR="00A61C9F">
        <w:rPr>
          <w:sz w:val="24"/>
          <w:szCs w:val="24"/>
        </w:rPr>
        <w:t>29. 04. 2013 byla provedena úhrada nákladů řízení</w:t>
      </w:r>
      <w:r w:rsidR="003F4B66">
        <w:rPr>
          <w:sz w:val="24"/>
          <w:szCs w:val="24"/>
        </w:rPr>
        <w:t xml:space="preserve"> ve výši 2.000,-Kč</w:t>
      </w:r>
      <w:r w:rsidR="00A61C9F">
        <w:rPr>
          <w:sz w:val="24"/>
          <w:szCs w:val="24"/>
        </w:rPr>
        <w:t>.</w:t>
      </w:r>
      <w:r w:rsidR="0080505C">
        <w:rPr>
          <w:sz w:val="24"/>
          <w:szCs w:val="24"/>
        </w:rPr>
        <w:t xml:space="preserve"> </w:t>
      </w:r>
      <w:r w:rsidR="003F4B66">
        <w:rPr>
          <w:sz w:val="24"/>
          <w:szCs w:val="24"/>
        </w:rPr>
        <w:lastRenderedPageBreak/>
        <w:t>Náklady na právní zastoupení MŠMT nevznikly, neboť toto bylo zajišťováno zaměstnanci MŠMT v rámci jejich běžné pracovní agendy.</w:t>
      </w:r>
    </w:p>
    <w:p w:rsidR="00AB57DA" w:rsidRDefault="00AB57DA" w:rsidP="0080505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MŠMT obdrželo v roce 201</w:t>
      </w:r>
      <w:r w:rsidR="00936520">
        <w:rPr>
          <w:sz w:val="24"/>
          <w:szCs w:val="24"/>
        </w:rPr>
        <w:t>3</w:t>
      </w:r>
      <w:r w:rsidR="00C778BF">
        <w:rPr>
          <w:sz w:val="24"/>
          <w:szCs w:val="24"/>
        </w:rPr>
        <w:t xml:space="preserve"> (z celkového poč</w:t>
      </w:r>
      <w:r w:rsidR="00936520">
        <w:rPr>
          <w:sz w:val="24"/>
          <w:szCs w:val="24"/>
        </w:rPr>
        <w:t xml:space="preserve">tu </w:t>
      </w:r>
      <w:r w:rsidR="008B11F1">
        <w:rPr>
          <w:color w:val="000000" w:themeColor="text1"/>
          <w:sz w:val="24"/>
          <w:szCs w:val="24"/>
        </w:rPr>
        <w:t>11</w:t>
      </w:r>
      <w:r w:rsidR="002B616D">
        <w:rPr>
          <w:sz w:val="24"/>
          <w:szCs w:val="24"/>
        </w:rPr>
        <w:t xml:space="preserve"> stížností dle § 16a InfZ) </w:t>
      </w:r>
      <w:r w:rsidR="00936520">
        <w:rPr>
          <w:sz w:val="24"/>
          <w:szCs w:val="24"/>
        </w:rPr>
        <w:t xml:space="preserve">5 stížností dle </w:t>
      </w:r>
      <w:r w:rsidR="0080505C">
        <w:rPr>
          <w:sz w:val="24"/>
          <w:szCs w:val="24"/>
        </w:rPr>
        <w:br/>
      </w:r>
      <w:r w:rsidR="00936520">
        <w:rPr>
          <w:sz w:val="24"/>
          <w:szCs w:val="24"/>
        </w:rPr>
        <w:t>§ 16a odst. 1 písm</w:t>
      </w:r>
      <w:r w:rsidR="00B8765B">
        <w:rPr>
          <w:sz w:val="24"/>
          <w:szCs w:val="24"/>
        </w:rPr>
        <w:t>.</w:t>
      </w:r>
      <w:r w:rsidR="00936520">
        <w:rPr>
          <w:sz w:val="24"/>
          <w:szCs w:val="24"/>
        </w:rPr>
        <w:t xml:space="preserve"> b) InfZ (</w:t>
      </w:r>
      <w:r w:rsidR="002B616D">
        <w:rPr>
          <w:sz w:val="24"/>
          <w:szCs w:val="24"/>
        </w:rPr>
        <w:t>stížnosti</w:t>
      </w:r>
      <w:r>
        <w:rPr>
          <w:sz w:val="24"/>
          <w:szCs w:val="24"/>
        </w:rPr>
        <w:t xml:space="preserve"> na prodlení ve lhůtě</w:t>
      </w:r>
      <w:r w:rsidR="00936520">
        <w:rPr>
          <w:sz w:val="24"/>
          <w:szCs w:val="24"/>
        </w:rPr>
        <w:t>)</w:t>
      </w:r>
      <w:r>
        <w:rPr>
          <w:sz w:val="24"/>
          <w:szCs w:val="24"/>
        </w:rPr>
        <w:t xml:space="preserve">, informace byly poskytnuty </w:t>
      </w:r>
      <w:r w:rsidR="00F16888">
        <w:rPr>
          <w:sz w:val="24"/>
          <w:szCs w:val="24"/>
        </w:rPr>
        <w:t>následně</w:t>
      </w:r>
      <w:r>
        <w:rPr>
          <w:sz w:val="24"/>
          <w:szCs w:val="24"/>
        </w:rPr>
        <w:t>, a to s omluvou z</w:t>
      </w:r>
      <w:r w:rsidR="00927C1D">
        <w:rPr>
          <w:sz w:val="24"/>
          <w:szCs w:val="24"/>
        </w:rPr>
        <w:t xml:space="preserve">a prodlení. </w:t>
      </w:r>
      <w:r w:rsidR="002B616D">
        <w:rPr>
          <w:sz w:val="24"/>
          <w:szCs w:val="24"/>
        </w:rPr>
        <w:t>Dále MŠMT obdrželo</w:t>
      </w:r>
      <w:r w:rsidR="0080505C" w:rsidRPr="0080505C">
        <w:rPr>
          <w:color w:val="000000" w:themeColor="text1"/>
          <w:sz w:val="24"/>
          <w:szCs w:val="24"/>
        </w:rPr>
        <w:t xml:space="preserve"> 3</w:t>
      </w:r>
      <w:r w:rsidR="002B616D" w:rsidRPr="0080505C">
        <w:rPr>
          <w:color w:val="000000" w:themeColor="text1"/>
          <w:sz w:val="24"/>
          <w:szCs w:val="24"/>
        </w:rPr>
        <w:t xml:space="preserve"> </w:t>
      </w:r>
      <w:r w:rsidR="002B616D">
        <w:rPr>
          <w:sz w:val="24"/>
          <w:szCs w:val="24"/>
        </w:rPr>
        <w:t>stížnosti</w:t>
      </w:r>
      <w:r>
        <w:rPr>
          <w:sz w:val="24"/>
          <w:szCs w:val="24"/>
        </w:rPr>
        <w:t xml:space="preserve"> dle § 16a </w:t>
      </w:r>
      <w:r w:rsidR="00936520">
        <w:rPr>
          <w:sz w:val="24"/>
          <w:szCs w:val="24"/>
        </w:rPr>
        <w:t xml:space="preserve">odst. 1 písm. c) </w:t>
      </w:r>
      <w:proofErr w:type="spellStart"/>
      <w:r w:rsidR="00936520">
        <w:rPr>
          <w:sz w:val="24"/>
          <w:szCs w:val="24"/>
        </w:rPr>
        <w:t>InfZ</w:t>
      </w:r>
      <w:proofErr w:type="spellEnd"/>
      <w:r w:rsidR="00936520">
        <w:rPr>
          <w:sz w:val="24"/>
          <w:szCs w:val="24"/>
        </w:rPr>
        <w:t xml:space="preserve"> </w:t>
      </w:r>
      <w:r w:rsidR="00B8765B">
        <w:rPr>
          <w:sz w:val="24"/>
          <w:szCs w:val="24"/>
        </w:rPr>
        <w:t>vyjadřující</w:t>
      </w:r>
      <w:r>
        <w:rPr>
          <w:sz w:val="24"/>
          <w:szCs w:val="24"/>
        </w:rPr>
        <w:t xml:space="preserve"> nesouhlas s vyřízením žádosti.</w:t>
      </w:r>
      <w:r w:rsidR="006A5D65">
        <w:rPr>
          <w:sz w:val="24"/>
          <w:szCs w:val="24"/>
        </w:rPr>
        <w:t xml:space="preserve"> </w:t>
      </w:r>
      <w:r w:rsidR="006A5D65" w:rsidRPr="0080505C">
        <w:rPr>
          <w:color w:val="000000" w:themeColor="text1"/>
          <w:sz w:val="24"/>
          <w:szCs w:val="24"/>
        </w:rPr>
        <w:t>V jednom případě</w:t>
      </w:r>
      <w:r w:rsidR="007A7B48" w:rsidRPr="0080505C">
        <w:rPr>
          <w:color w:val="000000" w:themeColor="text1"/>
          <w:sz w:val="24"/>
          <w:szCs w:val="24"/>
        </w:rPr>
        <w:t xml:space="preserve"> </w:t>
      </w:r>
      <w:r w:rsidR="006A5D65" w:rsidRPr="0080505C">
        <w:rPr>
          <w:color w:val="000000" w:themeColor="text1"/>
          <w:sz w:val="24"/>
          <w:szCs w:val="24"/>
        </w:rPr>
        <w:t>ministr</w:t>
      </w:r>
      <w:r w:rsidR="00902AC8">
        <w:rPr>
          <w:color w:val="000000" w:themeColor="text1"/>
          <w:sz w:val="24"/>
          <w:szCs w:val="24"/>
        </w:rPr>
        <w:t xml:space="preserve"> (</w:t>
      </w:r>
      <w:r w:rsidR="006A5D65" w:rsidRPr="0080505C">
        <w:rPr>
          <w:color w:val="000000" w:themeColor="text1"/>
          <w:sz w:val="24"/>
          <w:szCs w:val="24"/>
        </w:rPr>
        <w:t>nadřízený orgán</w:t>
      </w:r>
      <w:r w:rsidR="00902AC8">
        <w:rPr>
          <w:color w:val="000000" w:themeColor="text1"/>
          <w:sz w:val="24"/>
          <w:szCs w:val="24"/>
        </w:rPr>
        <w:t xml:space="preserve"> MŠMT) </w:t>
      </w:r>
      <w:r w:rsidR="006A5D65" w:rsidRPr="0080505C">
        <w:rPr>
          <w:color w:val="000000" w:themeColor="text1"/>
          <w:sz w:val="24"/>
          <w:szCs w:val="24"/>
        </w:rPr>
        <w:t xml:space="preserve">stížnost posoudil jako důvodnou a nařídil MŠMT </w:t>
      </w:r>
      <w:r w:rsidR="0080505C">
        <w:rPr>
          <w:color w:val="000000" w:themeColor="text1"/>
          <w:sz w:val="24"/>
          <w:szCs w:val="24"/>
        </w:rPr>
        <w:t xml:space="preserve">žádost </w:t>
      </w:r>
      <w:r w:rsidR="000A7FE0" w:rsidRPr="0080505C">
        <w:rPr>
          <w:color w:val="000000" w:themeColor="text1"/>
          <w:sz w:val="24"/>
          <w:szCs w:val="24"/>
        </w:rPr>
        <w:t xml:space="preserve">v režimu InfZ </w:t>
      </w:r>
      <w:r w:rsidR="006A5D65" w:rsidRPr="0080505C">
        <w:rPr>
          <w:color w:val="000000" w:themeColor="text1"/>
          <w:sz w:val="24"/>
          <w:szCs w:val="24"/>
        </w:rPr>
        <w:t>vyřídit</w:t>
      </w:r>
      <w:r w:rsidR="000A7FE0" w:rsidRPr="0080505C">
        <w:rPr>
          <w:color w:val="000000" w:themeColor="text1"/>
          <w:sz w:val="24"/>
          <w:szCs w:val="24"/>
        </w:rPr>
        <w:t>.</w:t>
      </w:r>
      <w:r w:rsidR="006A5D65" w:rsidRPr="0080505C">
        <w:rPr>
          <w:color w:val="000000" w:themeColor="text1"/>
          <w:sz w:val="24"/>
          <w:szCs w:val="24"/>
        </w:rPr>
        <w:t xml:space="preserve"> </w:t>
      </w:r>
      <w:r w:rsidR="002B616D">
        <w:rPr>
          <w:sz w:val="24"/>
          <w:szCs w:val="24"/>
        </w:rPr>
        <w:t xml:space="preserve">MŠMT přijalo </w:t>
      </w:r>
      <w:r w:rsidR="002B616D" w:rsidRPr="0080505C">
        <w:rPr>
          <w:color w:val="000000" w:themeColor="text1"/>
          <w:sz w:val="24"/>
          <w:szCs w:val="24"/>
        </w:rPr>
        <w:t>také</w:t>
      </w:r>
      <w:r w:rsidR="000A7FE0" w:rsidRPr="0080505C">
        <w:rPr>
          <w:color w:val="000000" w:themeColor="text1"/>
          <w:sz w:val="24"/>
          <w:szCs w:val="24"/>
        </w:rPr>
        <w:t xml:space="preserve"> </w:t>
      </w:r>
      <w:r w:rsidR="008B11F1">
        <w:rPr>
          <w:color w:val="000000" w:themeColor="text1"/>
          <w:sz w:val="24"/>
          <w:szCs w:val="24"/>
        </w:rPr>
        <w:t>3</w:t>
      </w:r>
      <w:r w:rsidR="002B616D" w:rsidRPr="0080505C">
        <w:rPr>
          <w:color w:val="000000" w:themeColor="text1"/>
          <w:sz w:val="24"/>
          <w:szCs w:val="24"/>
        </w:rPr>
        <w:t xml:space="preserve"> </w:t>
      </w:r>
      <w:r w:rsidR="002B616D">
        <w:rPr>
          <w:sz w:val="24"/>
          <w:szCs w:val="24"/>
        </w:rPr>
        <w:t xml:space="preserve">stížnosti </w:t>
      </w:r>
      <w:r w:rsidR="00936520">
        <w:rPr>
          <w:sz w:val="24"/>
          <w:szCs w:val="24"/>
        </w:rPr>
        <w:t xml:space="preserve">dle § 16a odst. 1 písm. d) </w:t>
      </w:r>
      <w:proofErr w:type="spellStart"/>
      <w:r w:rsidR="00936520">
        <w:rPr>
          <w:sz w:val="24"/>
          <w:szCs w:val="24"/>
        </w:rPr>
        <w:t>InfZ</w:t>
      </w:r>
      <w:proofErr w:type="spellEnd"/>
      <w:r w:rsidR="00936520">
        <w:rPr>
          <w:sz w:val="24"/>
          <w:szCs w:val="24"/>
        </w:rPr>
        <w:t xml:space="preserve"> </w:t>
      </w:r>
      <w:r w:rsidR="00F16888">
        <w:rPr>
          <w:sz w:val="24"/>
          <w:szCs w:val="24"/>
        </w:rPr>
        <w:t xml:space="preserve">směřující </w:t>
      </w:r>
      <w:r w:rsidR="00927C1D">
        <w:rPr>
          <w:sz w:val="24"/>
          <w:szCs w:val="24"/>
        </w:rPr>
        <w:t>proti výši úhrady. V jednom případě MŠMT žadateli vyhovělo a informaci poskytlo bez úhrady</w:t>
      </w:r>
      <w:r w:rsidR="00F16888">
        <w:rPr>
          <w:sz w:val="24"/>
          <w:szCs w:val="24"/>
        </w:rPr>
        <w:t>,</w:t>
      </w:r>
      <w:r w:rsidR="00927C1D">
        <w:rPr>
          <w:sz w:val="24"/>
          <w:szCs w:val="24"/>
        </w:rPr>
        <w:t xml:space="preserve"> </w:t>
      </w:r>
      <w:r w:rsidR="0080505C" w:rsidRPr="0080505C">
        <w:rPr>
          <w:color w:val="000000" w:themeColor="text1"/>
          <w:sz w:val="24"/>
          <w:szCs w:val="24"/>
        </w:rPr>
        <w:t>ve dvou případech</w:t>
      </w:r>
      <w:r w:rsidR="00927C1D" w:rsidRPr="0080505C">
        <w:rPr>
          <w:color w:val="000000" w:themeColor="text1"/>
          <w:sz w:val="24"/>
          <w:szCs w:val="24"/>
        </w:rPr>
        <w:t xml:space="preserve"> </w:t>
      </w:r>
      <w:r w:rsidR="00927C1D">
        <w:rPr>
          <w:sz w:val="24"/>
          <w:szCs w:val="24"/>
        </w:rPr>
        <w:t xml:space="preserve">věc </w:t>
      </w:r>
      <w:r w:rsidR="002B616D">
        <w:rPr>
          <w:sz w:val="24"/>
          <w:szCs w:val="24"/>
        </w:rPr>
        <w:t>přezkoumal ministr jako</w:t>
      </w:r>
      <w:r w:rsidR="000A7FE0">
        <w:rPr>
          <w:sz w:val="24"/>
          <w:szCs w:val="24"/>
        </w:rPr>
        <w:t xml:space="preserve">žto nadřízený orgán a rozhodl o </w:t>
      </w:r>
      <w:r w:rsidR="002B616D">
        <w:rPr>
          <w:sz w:val="24"/>
          <w:szCs w:val="24"/>
        </w:rPr>
        <w:t>snížení výše úhrady.</w:t>
      </w:r>
    </w:p>
    <w:p w:rsidR="000A7FE0" w:rsidRDefault="00927C1D" w:rsidP="0080505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2013 přijalo MŠMT </w:t>
      </w:r>
      <w:r w:rsidR="0080505C" w:rsidRPr="0080505C">
        <w:rPr>
          <w:color w:val="000000" w:themeColor="text1"/>
          <w:sz w:val="24"/>
          <w:szCs w:val="24"/>
        </w:rPr>
        <w:t>21</w:t>
      </w:r>
      <w:r w:rsidR="00FC01EA" w:rsidRPr="0080505C">
        <w:rPr>
          <w:color w:val="000000" w:themeColor="text1"/>
          <w:sz w:val="24"/>
          <w:szCs w:val="24"/>
        </w:rPr>
        <w:t xml:space="preserve"> žádostí </w:t>
      </w:r>
      <w:r w:rsidR="00FC01EA">
        <w:rPr>
          <w:sz w:val="24"/>
          <w:szCs w:val="24"/>
        </w:rPr>
        <w:t>o informace</w:t>
      </w:r>
      <w:r w:rsidR="0080505C">
        <w:rPr>
          <w:sz w:val="24"/>
          <w:szCs w:val="24"/>
        </w:rPr>
        <w:t>, které vyžadovaly mimořádně rozsáhlé vyhledání informací, a proto</w:t>
      </w:r>
      <w:r w:rsidR="00FC01EA">
        <w:rPr>
          <w:sz w:val="24"/>
          <w:szCs w:val="24"/>
        </w:rPr>
        <w:t xml:space="preserve"> </w:t>
      </w:r>
      <w:r w:rsidR="000A7FE0">
        <w:rPr>
          <w:sz w:val="24"/>
          <w:szCs w:val="24"/>
        </w:rPr>
        <w:t>využilo ust. §</w:t>
      </w:r>
      <w:r w:rsidR="00F16888">
        <w:rPr>
          <w:sz w:val="24"/>
          <w:szCs w:val="24"/>
        </w:rPr>
        <w:t xml:space="preserve"> </w:t>
      </w:r>
      <w:r w:rsidR="000A7FE0">
        <w:rPr>
          <w:sz w:val="24"/>
          <w:szCs w:val="24"/>
        </w:rPr>
        <w:t>17 odst. 3 InfZ a </w:t>
      </w:r>
      <w:r w:rsidR="00FC01EA">
        <w:rPr>
          <w:sz w:val="24"/>
          <w:szCs w:val="24"/>
        </w:rPr>
        <w:t xml:space="preserve">požádalo tak o úhradu nákladů spojených s mimořádně rozsáhlým vyhledáním informací. </w:t>
      </w:r>
    </w:p>
    <w:p w:rsidR="00AB57DA" w:rsidRDefault="00AB57DA" w:rsidP="0080505C">
      <w:pPr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Obsahová </w:t>
      </w:r>
      <w:r w:rsidRPr="00AC6140">
        <w:rPr>
          <w:b/>
          <w:sz w:val="24"/>
          <w:szCs w:val="24"/>
        </w:rPr>
        <w:t>šíře žádostí o informace zahrnuje celou oblast š</w:t>
      </w:r>
      <w:r>
        <w:rPr>
          <w:b/>
          <w:sz w:val="24"/>
          <w:szCs w:val="24"/>
        </w:rPr>
        <w:t>kolství, mimoškolní vzdělávání,</w:t>
      </w:r>
      <w:r w:rsidRPr="00AC6140">
        <w:rPr>
          <w:b/>
          <w:sz w:val="24"/>
          <w:szCs w:val="24"/>
        </w:rPr>
        <w:t xml:space="preserve"> výchovu</w:t>
      </w:r>
      <w:r>
        <w:rPr>
          <w:b/>
          <w:sz w:val="24"/>
          <w:szCs w:val="24"/>
        </w:rPr>
        <w:t xml:space="preserve"> a </w:t>
      </w:r>
      <w:r w:rsidRPr="00AC6140">
        <w:rPr>
          <w:b/>
          <w:sz w:val="24"/>
          <w:szCs w:val="24"/>
        </w:rPr>
        <w:t>sport.</w:t>
      </w:r>
    </w:p>
    <w:p w:rsidR="00927C1D" w:rsidRDefault="00AB57DA" w:rsidP="0080505C">
      <w:pPr>
        <w:spacing w:after="120"/>
        <w:jc w:val="both"/>
        <w:rPr>
          <w:b/>
          <w:sz w:val="24"/>
          <w:szCs w:val="24"/>
        </w:rPr>
      </w:pPr>
      <w:r w:rsidRPr="00AC6140">
        <w:rPr>
          <w:sz w:val="24"/>
          <w:szCs w:val="24"/>
        </w:rPr>
        <w:t>Pro informování veřejnosti</w:t>
      </w:r>
      <w:r>
        <w:rPr>
          <w:b/>
          <w:sz w:val="24"/>
          <w:szCs w:val="24"/>
        </w:rPr>
        <w:t xml:space="preserve"> </w:t>
      </w:r>
      <w:r w:rsidRPr="00927C1D">
        <w:rPr>
          <w:sz w:val="24"/>
          <w:szCs w:val="24"/>
        </w:rPr>
        <w:t>jsou</w:t>
      </w:r>
      <w:r w:rsidRPr="00AC6140">
        <w:rPr>
          <w:b/>
          <w:sz w:val="24"/>
          <w:szCs w:val="24"/>
        </w:rPr>
        <w:t xml:space="preserve"> na webu MŠMT</w:t>
      </w:r>
      <w:r>
        <w:rPr>
          <w:b/>
          <w:sz w:val="24"/>
          <w:szCs w:val="24"/>
        </w:rPr>
        <w:t xml:space="preserve"> </w:t>
      </w:r>
      <w:r w:rsidR="00927C1D" w:rsidRPr="00927C1D">
        <w:rPr>
          <w:sz w:val="24"/>
          <w:szCs w:val="24"/>
        </w:rPr>
        <w:t>pod tímto odkazem</w:t>
      </w:r>
      <w:r w:rsidR="00927C1D">
        <w:rPr>
          <w:b/>
          <w:sz w:val="24"/>
          <w:szCs w:val="24"/>
        </w:rPr>
        <w:t xml:space="preserve"> zveřejněny informace o poskytnutých informacích dle InfZ:</w:t>
      </w:r>
    </w:p>
    <w:p w:rsidR="00927C1D" w:rsidRPr="00927C1D" w:rsidRDefault="00927C1D" w:rsidP="0080505C">
      <w:pPr>
        <w:spacing w:after="120"/>
        <w:jc w:val="both"/>
        <w:rPr>
          <w:sz w:val="24"/>
          <w:szCs w:val="24"/>
        </w:rPr>
      </w:pPr>
      <w:r w:rsidRPr="00927C1D">
        <w:rPr>
          <w:sz w:val="24"/>
          <w:szCs w:val="24"/>
        </w:rPr>
        <w:t>http://www.msmt.cz/ministerstvo/anotace-zadosti-a-jejich-vyrizeni</w:t>
      </w:r>
    </w:p>
    <w:p w:rsidR="00927C1D" w:rsidRDefault="00927C1D" w:rsidP="0080505C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Dále jsou na webu MŠMT pro snazší informovanost veřejnosti </w:t>
      </w:r>
      <w:r w:rsidR="00AB57DA" w:rsidRPr="00AC6140">
        <w:rPr>
          <w:sz w:val="24"/>
          <w:szCs w:val="24"/>
        </w:rPr>
        <w:t>umístěny</w:t>
      </w:r>
      <w:r w:rsidR="00AB57DA">
        <w:rPr>
          <w:b/>
          <w:sz w:val="24"/>
          <w:szCs w:val="24"/>
        </w:rPr>
        <w:t xml:space="preserve"> Odpověd</w:t>
      </w:r>
      <w:r>
        <w:rPr>
          <w:b/>
          <w:sz w:val="24"/>
          <w:szCs w:val="24"/>
        </w:rPr>
        <w:t xml:space="preserve">i </w:t>
      </w:r>
      <w:r w:rsidR="00E17B58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na vybrané nejčastější dotazy, </w:t>
      </w:r>
      <w:r w:rsidRPr="00927C1D">
        <w:rPr>
          <w:sz w:val="24"/>
          <w:szCs w:val="24"/>
        </w:rPr>
        <w:t>a to pod tímto odkazem:</w:t>
      </w:r>
    </w:p>
    <w:p w:rsidR="00927C1D" w:rsidRPr="00927C1D" w:rsidRDefault="00927C1D" w:rsidP="0080505C">
      <w:pPr>
        <w:spacing w:after="120"/>
        <w:jc w:val="both"/>
        <w:rPr>
          <w:sz w:val="24"/>
          <w:szCs w:val="24"/>
        </w:rPr>
      </w:pPr>
      <w:r w:rsidRPr="00927C1D">
        <w:rPr>
          <w:sz w:val="24"/>
          <w:szCs w:val="24"/>
        </w:rPr>
        <w:t>http://www.msmt.cz/ministerstvo/odpovedi-na-vybrane-nejcastejsi-dotazy</w:t>
      </w:r>
    </w:p>
    <w:p w:rsidR="00B8765B" w:rsidRDefault="00B8765B" w:rsidP="00927C1D">
      <w:pPr>
        <w:spacing w:after="120"/>
        <w:ind w:firstLine="360"/>
        <w:jc w:val="both"/>
        <w:rPr>
          <w:b/>
          <w:sz w:val="24"/>
          <w:szCs w:val="24"/>
        </w:rPr>
      </w:pPr>
    </w:p>
    <w:p w:rsidR="00AB57DA" w:rsidRPr="0029064E" w:rsidRDefault="00AB57DA" w:rsidP="00927C1D">
      <w:pPr>
        <w:spacing w:after="12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Nejčastěji se dotazy týkaly</w:t>
      </w:r>
      <w:r w:rsidRPr="0029064E">
        <w:rPr>
          <w:b/>
          <w:sz w:val="24"/>
          <w:szCs w:val="24"/>
        </w:rPr>
        <w:t>:</w:t>
      </w:r>
    </w:p>
    <w:p w:rsidR="008C3E25" w:rsidRDefault="008F0342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odborné </w:t>
      </w:r>
      <w:r w:rsidR="008C3E25">
        <w:rPr>
          <w:rFonts w:ascii="Times New Roman" w:hAnsi="Times New Roman"/>
          <w:sz w:val="24"/>
          <w:szCs w:val="24"/>
        </w:rPr>
        <w:t>kvalifik</w:t>
      </w:r>
      <w:r>
        <w:rPr>
          <w:rFonts w:ascii="Times New Roman" w:hAnsi="Times New Roman"/>
          <w:sz w:val="24"/>
          <w:szCs w:val="24"/>
        </w:rPr>
        <w:t xml:space="preserve">ace pedagogických pracovníků a jejich platovému zařazení po účinnosti zákona č. 563/2004 Sb., </w:t>
      </w:r>
      <w:r w:rsidRPr="008F0342">
        <w:rPr>
          <w:rFonts w:ascii="Times New Roman" w:hAnsi="Times New Roman"/>
          <w:sz w:val="24"/>
          <w:szCs w:val="24"/>
        </w:rPr>
        <w:t>o pedagogických pracovnících a o změně některých zákonů</w:t>
      </w:r>
      <w:r>
        <w:rPr>
          <w:rFonts w:ascii="Times New Roman" w:hAnsi="Times New Roman"/>
          <w:sz w:val="24"/>
          <w:szCs w:val="24"/>
        </w:rPr>
        <w:t>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akreditací vzdělávacích kurzů,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problematiky statusu studenta,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šikany, mobbingu a bossingu ve školách a školských zařízeních,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přijímacího řízení na střední školy,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problematiky přijímání dětí do mateřské školy,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společné části maturitní zkoušky (průběh a ukončování vzdělání na SŠ),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omlouvání absence žáků,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informací ke školským radám,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školního stravování,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založení a financování soukromých škol, včetně firemních školek,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výkladů k poplatkům za vysokoškolské studium ve vztahu k délce studia,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statistických informací z oblasti školství,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udělování stipendií,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uznávání studia ze zahraničí (nostrifikace),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uznávání studia pro zahraničí (legalizace),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zvláštního způsobu plnění povi</w:t>
      </w:r>
      <w:r w:rsidR="00F5002C">
        <w:rPr>
          <w:rFonts w:ascii="Times New Roman" w:hAnsi="Times New Roman"/>
          <w:sz w:val="24"/>
          <w:szCs w:val="24"/>
        </w:rPr>
        <w:t>nné školní docházky v zahraničí.</w:t>
      </w:r>
    </w:p>
    <w:p w:rsidR="00902AC8" w:rsidRDefault="00902AC8" w:rsidP="00902AC8">
      <w:pPr>
        <w:spacing w:after="120"/>
        <w:jc w:val="both"/>
        <w:rPr>
          <w:sz w:val="24"/>
          <w:szCs w:val="24"/>
        </w:rPr>
      </w:pPr>
    </w:p>
    <w:p w:rsidR="00A51DCD" w:rsidRPr="00F70070" w:rsidRDefault="00902AC8" w:rsidP="00A51DCD">
      <w:pPr>
        <w:spacing w:after="120"/>
        <w:jc w:val="both"/>
        <w:rPr>
          <w:color w:val="FF0000"/>
          <w:sz w:val="24"/>
          <w:szCs w:val="24"/>
        </w:rPr>
      </w:pPr>
      <w:r w:rsidRPr="00902AC8">
        <w:rPr>
          <w:sz w:val="24"/>
          <w:szCs w:val="24"/>
        </w:rPr>
        <w:t xml:space="preserve">V roce 2013 se počet žádostí přijatých dle InfZ opět zvýšil. Nárůst je zcela nepochybně spojen, tak jako i v minulém roce, s novými </w:t>
      </w:r>
      <w:r w:rsidR="00B8765B">
        <w:rPr>
          <w:sz w:val="24"/>
          <w:szCs w:val="24"/>
        </w:rPr>
        <w:t xml:space="preserve">či </w:t>
      </w:r>
      <w:r w:rsidRPr="00902AC8">
        <w:rPr>
          <w:sz w:val="24"/>
          <w:szCs w:val="24"/>
        </w:rPr>
        <w:t xml:space="preserve">navrhovanými legislativními, strukturálními </w:t>
      </w:r>
      <w:r w:rsidR="00E17B58">
        <w:rPr>
          <w:sz w:val="24"/>
          <w:szCs w:val="24"/>
        </w:rPr>
        <w:br/>
      </w:r>
      <w:r w:rsidRPr="00902AC8">
        <w:rPr>
          <w:sz w:val="24"/>
          <w:szCs w:val="24"/>
        </w:rPr>
        <w:lastRenderedPageBreak/>
        <w:t xml:space="preserve">i organizačními změnami v oblasti školství, </w:t>
      </w:r>
      <w:r w:rsidR="00A51DCD">
        <w:rPr>
          <w:sz w:val="24"/>
          <w:szCs w:val="24"/>
        </w:rPr>
        <w:t>zejména</w:t>
      </w:r>
      <w:r w:rsidRPr="00902AC8">
        <w:rPr>
          <w:sz w:val="24"/>
          <w:szCs w:val="24"/>
        </w:rPr>
        <w:t xml:space="preserve"> </w:t>
      </w:r>
      <w:r w:rsidR="00F70070" w:rsidRPr="00D937E8">
        <w:rPr>
          <w:color w:val="000000" w:themeColor="text1"/>
          <w:sz w:val="24"/>
          <w:szCs w:val="24"/>
        </w:rPr>
        <w:t>s </w:t>
      </w:r>
      <w:r w:rsidR="00A51DCD" w:rsidRPr="00D937E8">
        <w:rPr>
          <w:color w:val="000000" w:themeColor="text1"/>
          <w:sz w:val="24"/>
          <w:szCs w:val="24"/>
        </w:rPr>
        <w:t>očekávan</w:t>
      </w:r>
      <w:r w:rsidR="00F70070" w:rsidRPr="00D937E8">
        <w:rPr>
          <w:color w:val="000000" w:themeColor="text1"/>
          <w:sz w:val="24"/>
          <w:szCs w:val="24"/>
        </w:rPr>
        <w:t xml:space="preserve">ou </w:t>
      </w:r>
      <w:r w:rsidR="00A51DCD" w:rsidRPr="00D937E8">
        <w:rPr>
          <w:color w:val="000000" w:themeColor="text1"/>
          <w:sz w:val="24"/>
          <w:szCs w:val="24"/>
        </w:rPr>
        <w:t>novelizac</w:t>
      </w:r>
      <w:r w:rsidR="00F70070" w:rsidRPr="00D937E8">
        <w:rPr>
          <w:color w:val="000000" w:themeColor="text1"/>
          <w:sz w:val="24"/>
          <w:szCs w:val="24"/>
        </w:rPr>
        <w:t>í</w:t>
      </w:r>
      <w:r w:rsidR="00A51DCD" w:rsidRPr="00D937E8">
        <w:rPr>
          <w:color w:val="000000" w:themeColor="text1"/>
          <w:sz w:val="24"/>
          <w:szCs w:val="24"/>
        </w:rPr>
        <w:t xml:space="preserve"> </w:t>
      </w:r>
      <w:r w:rsidR="006F4C66">
        <w:rPr>
          <w:color w:val="000000" w:themeColor="text1"/>
          <w:sz w:val="24"/>
          <w:szCs w:val="24"/>
        </w:rPr>
        <w:t xml:space="preserve">školského zákona a </w:t>
      </w:r>
      <w:r w:rsidR="001E0B26">
        <w:rPr>
          <w:color w:val="000000" w:themeColor="text1"/>
          <w:sz w:val="24"/>
          <w:szCs w:val="24"/>
        </w:rPr>
        <w:t>zákona o</w:t>
      </w:r>
      <w:r w:rsidR="006F4C66">
        <w:rPr>
          <w:color w:val="000000" w:themeColor="text1"/>
          <w:sz w:val="24"/>
          <w:szCs w:val="24"/>
        </w:rPr>
        <w:t> </w:t>
      </w:r>
      <w:r w:rsidR="001E0B26">
        <w:rPr>
          <w:color w:val="000000" w:themeColor="text1"/>
          <w:sz w:val="24"/>
          <w:szCs w:val="24"/>
        </w:rPr>
        <w:t>vysokých školách</w:t>
      </w:r>
      <w:r w:rsidR="00F70070" w:rsidRPr="00D937E8">
        <w:rPr>
          <w:color w:val="000000" w:themeColor="text1"/>
          <w:sz w:val="24"/>
          <w:szCs w:val="24"/>
        </w:rPr>
        <w:t xml:space="preserve">. Řada informací se pak rovněž týkala financí poskytovaných různým sportovním sdružením, reorganizace na MŠMT a </w:t>
      </w:r>
      <w:r w:rsidR="001E0B26">
        <w:rPr>
          <w:color w:val="000000" w:themeColor="text1"/>
          <w:sz w:val="24"/>
          <w:szCs w:val="24"/>
        </w:rPr>
        <w:t>platů zaměstnanců</w:t>
      </w:r>
      <w:r w:rsidRPr="00D937E8">
        <w:rPr>
          <w:color w:val="000000" w:themeColor="text1"/>
          <w:sz w:val="24"/>
          <w:szCs w:val="24"/>
        </w:rPr>
        <w:t xml:space="preserve">. </w:t>
      </w:r>
    </w:p>
    <w:p w:rsidR="00902AC8" w:rsidRPr="00902AC8" w:rsidRDefault="001E0B26" w:rsidP="00A51DC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02AC8" w:rsidRPr="00902AC8">
        <w:rPr>
          <w:sz w:val="24"/>
          <w:szCs w:val="24"/>
        </w:rPr>
        <w:t>árůst žádostí o informace je zapříčiněn i osvojením informačního zákona širokou veřejností, která jej využívá téměř jako běžnou součást komunikace s příslušnými povinnými subjekty.</w:t>
      </w:r>
    </w:p>
    <w:p w:rsidR="00AB57DA" w:rsidRPr="001E0B26" w:rsidRDefault="00AB57DA" w:rsidP="00A51DCD">
      <w:pPr>
        <w:spacing w:after="120"/>
        <w:jc w:val="both"/>
        <w:rPr>
          <w:sz w:val="24"/>
          <w:szCs w:val="24"/>
        </w:rPr>
      </w:pPr>
      <w:r w:rsidRPr="00902AC8">
        <w:rPr>
          <w:sz w:val="24"/>
          <w:szCs w:val="24"/>
        </w:rPr>
        <w:t>Lze také konstatovat, že kladnou odezvou ze strany občanské veřejností jsou poděkování za odbornou, kvalitní a rychlou odpověď</w:t>
      </w:r>
      <w:r w:rsidR="001E0B26">
        <w:rPr>
          <w:sz w:val="24"/>
          <w:szCs w:val="24"/>
        </w:rPr>
        <w:t>.</w:t>
      </w:r>
    </w:p>
    <w:p w:rsidR="00AB57DA" w:rsidRDefault="008C3E25" w:rsidP="008C3E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MŠMT v roce 2013 vyřídilo i mnoho podání, která nenaplnila požadavky § 14 odst. 2 InfZ. </w:t>
      </w:r>
      <w:r w:rsidR="00A51DCD">
        <w:rPr>
          <w:sz w:val="24"/>
          <w:szCs w:val="24"/>
        </w:rPr>
        <w:t>Tato podání přesáhla</w:t>
      </w:r>
      <w:r w:rsidR="006F4C66">
        <w:rPr>
          <w:sz w:val="24"/>
          <w:szCs w:val="24"/>
        </w:rPr>
        <w:t xml:space="preserve"> počet 1380</w:t>
      </w:r>
      <w:r>
        <w:rPr>
          <w:sz w:val="24"/>
          <w:szCs w:val="24"/>
        </w:rPr>
        <w:t>.</w:t>
      </w:r>
      <w:r w:rsidR="00FB62F0">
        <w:rPr>
          <w:sz w:val="24"/>
          <w:szCs w:val="24"/>
        </w:rPr>
        <w:t xml:space="preserve"> Velká část dotazů je</w:t>
      </w:r>
      <w:bookmarkStart w:id="0" w:name="_GoBack"/>
      <w:bookmarkEnd w:id="0"/>
      <w:r w:rsidR="00F5002C">
        <w:rPr>
          <w:sz w:val="24"/>
          <w:szCs w:val="24"/>
        </w:rPr>
        <w:t xml:space="preserve"> </w:t>
      </w:r>
      <w:r w:rsidR="00FB62F0">
        <w:rPr>
          <w:sz w:val="24"/>
          <w:szCs w:val="24"/>
        </w:rPr>
        <w:t xml:space="preserve">vyřizována </w:t>
      </w:r>
      <w:r w:rsidR="00F5002C">
        <w:rPr>
          <w:sz w:val="24"/>
          <w:szCs w:val="24"/>
        </w:rPr>
        <w:t xml:space="preserve">i </w:t>
      </w:r>
      <w:r w:rsidR="00FB62F0">
        <w:rPr>
          <w:sz w:val="24"/>
          <w:szCs w:val="24"/>
        </w:rPr>
        <w:t>telefonicky (cca 1600 za</w:t>
      </w:r>
      <w:r w:rsidR="00F5002C">
        <w:rPr>
          <w:sz w:val="24"/>
          <w:szCs w:val="24"/>
        </w:rPr>
        <w:t> </w:t>
      </w:r>
      <w:r w:rsidR="00FB62F0">
        <w:rPr>
          <w:sz w:val="24"/>
          <w:szCs w:val="24"/>
        </w:rPr>
        <w:t xml:space="preserve">daný rok). </w:t>
      </w:r>
      <w:r w:rsidR="00FB62F0" w:rsidRPr="00902AC8">
        <w:rPr>
          <w:sz w:val="24"/>
          <w:szCs w:val="24"/>
        </w:rPr>
        <w:t>Dotazy jsou rovněž vyřizovány osobní poradenskou či konzultační činností přímo v prostorách MŠMT.</w:t>
      </w:r>
    </w:p>
    <w:p w:rsidR="0024442C" w:rsidRDefault="0024442C" w:rsidP="00D95D62">
      <w:pPr>
        <w:pStyle w:val="Nadpis2"/>
        <w:spacing w:before="60"/>
        <w:jc w:val="both"/>
      </w:pPr>
    </w:p>
    <w:p w:rsidR="00E165B2" w:rsidRPr="001E32A3" w:rsidRDefault="00E165B2" w:rsidP="00E165B2">
      <w:pPr>
        <w:rPr>
          <w:color w:val="FF0000"/>
          <w:sz w:val="24"/>
          <w:szCs w:val="24"/>
        </w:rPr>
      </w:pPr>
    </w:p>
    <w:p w:rsidR="001E32A3" w:rsidRDefault="001E32A3" w:rsidP="001E32A3">
      <w:pPr>
        <w:rPr>
          <w:color w:val="FF0000"/>
          <w:sz w:val="24"/>
          <w:szCs w:val="24"/>
        </w:rPr>
      </w:pPr>
    </w:p>
    <w:p w:rsidR="00E165B2" w:rsidRDefault="00E165B2" w:rsidP="001E32A3">
      <w:pPr>
        <w:rPr>
          <w:color w:val="FF0000"/>
          <w:sz w:val="24"/>
          <w:szCs w:val="24"/>
        </w:rPr>
      </w:pPr>
    </w:p>
    <w:p w:rsidR="00E165B2" w:rsidRDefault="00E165B2" w:rsidP="001E32A3">
      <w:pPr>
        <w:rPr>
          <w:color w:val="FF0000"/>
          <w:sz w:val="24"/>
          <w:szCs w:val="24"/>
        </w:rPr>
      </w:pPr>
    </w:p>
    <w:p w:rsidR="00E165B2" w:rsidRDefault="00E165B2" w:rsidP="001E32A3">
      <w:pPr>
        <w:rPr>
          <w:color w:val="FF0000"/>
          <w:sz w:val="24"/>
          <w:szCs w:val="24"/>
        </w:rPr>
      </w:pPr>
    </w:p>
    <w:sectPr w:rsidR="00E165B2" w:rsidSect="00523FE5">
      <w:footerReference w:type="default" r:id="rId8"/>
      <w:footerReference w:type="first" r:id="rId9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D4E" w:rsidRDefault="00400D4E">
      <w:r>
        <w:separator/>
      </w:r>
    </w:p>
  </w:endnote>
  <w:endnote w:type="continuationSeparator" w:id="0">
    <w:p w:rsidR="00400D4E" w:rsidRDefault="00400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280285"/>
      <w:docPartObj>
        <w:docPartGallery w:val="Page Numbers (Bottom of Page)"/>
        <w:docPartUnique/>
      </w:docPartObj>
    </w:sdtPr>
    <w:sdtContent>
      <w:p w:rsidR="00F16888" w:rsidRDefault="00DF17A9">
        <w:pPr>
          <w:pStyle w:val="Zpat"/>
          <w:jc w:val="center"/>
        </w:pPr>
        <w:fldSimple w:instr="PAGE   \* MERGEFORMAT">
          <w:r w:rsidR="00F166A0">
            <w:rPr>
              <w:noProof/>
            </w:rPr>
            <w:t>1</w:t>
          </w:r>
        </w:fldSimple>
      </w:p>
    </w:sdtContent>
  </w:sdt>
  <w:p w:rsidR="00F16888" w:rsidRDefault="00F1688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88" w:rsidRDefault="00F16888" w:rsidP="00523FE5">
    <w:pPr>
      <w:pStyle w:val="Zpat"/>
      <w:tabs>
        <w:tab w:val="clear" w:pos="4536"/>
        <w:tab w:val="clear" w:pos="9072"/>
        <w:tab w:val="left" w:pos="79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D4E" w:rsidRDefault="00400D4E">
      <w:r>
        <w:separator/>
      </w:r>
    </w:p>
  </w:footnote>
  <w:footnote w:type="continuationSeparator" w:id="0">
    <w:p w:rsidR="00400D4E" w:rsidRDefault="00400D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7533"/>
    <w:multiLevelType w:val="hybridMultilevel"/>
    <w:tmpl w:val="4F8C2D7A"/>
    <w:lvl w:ilvl="0" w:tplc="A60A77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063A6"/>
    <w:multiLevelType w:val="hybridMultilevel"/>
    <w:tmpl w:val="2D044592"/>
    <w:lvl w:ilvl="0" w:tplc="5F026E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F5AE8"/>
    <w:multiLevelType w:val="hybridMultilevel"/>
    <w:tmpl w:val="EF623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733C8"/>
    <w:multiLevelType w:val="hybridMultilevel"/>
    <w:tmpl w:val="9754E8BE"/>
    <w:lvl w:ilvl="0" w:tplc="4900FE26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7730501D"/>
    <w:multiLevelType w:val="hybridMultilevel"/>
    <w:tmpl w:val="C72C64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D014D"/>
    <w:multiLevelType w:val="hybridMultilevel"/>
    <w:tmpl w:val="260C032A"/>
    <w:lvl w:ilvl="0" w:tplc="A60A77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AB57DA"/>
    <w:rsid w:val="0008165D"/>
    <w:rsid w:val="000A7FE0"/>
    <w:rsid w:val="000E5E84"/>
    <w:rsid w:val="0011201D"/>
    <w:rsid w:val="00113799"/>
    <w:rsid w:val="001B48F8"/>
    <w:rsid w:val="001C1F01"/>
    <w:rsid w:val="001E0B26"/>
    <w:rsid w:val="001E32A3"/>
    <w:rsid w:val="00215B5F"/>
    <w:rsid w:val="00230134"/>
    <w:rsid w:val="0023346E"/>
    <w:rsid w:val="00244046"/>
    <w:rsid w:val="0024442C"/>
    <w:rsid w:val="00247BD3"/>
    <w:rsid w:val="00281768"/>
    <w:rsid w:val="002B616D"/>
    <w:rsid w:val="003D01A4"/>
    <w:rsid w:val="003F4B66"/>
    <w:rsid w:val="00400D4E"/>
    <w:rsid w:val="00405297"/>
    <w:rsid w:val="0042094F"/>
    <w:rsid w:val="004811BF"/>
    <w:rsid w:val="004E533D"/>
    <w:rsid w:val="00523FE5"/>
    <w:rsid w:val="005508F4"/>
    <w:rsid w:val="00617111"/>
    <w:rsid w:val="00637D2F"/>
    <w:rsid w:val="00665358"/>
    <w:rsid w:val="00693EF7"/>
    <w:rsid w:val="006A5D65"/>
    <w:rsid w:val="006C5659"/>
    <w:rsid w:val="006D3308"/>
    <w:rsid w:val="006D34A1"/>
    <w:rsid w:val="006F4C66"/>
    <w:rsid w:val="007A7B48"/>
    <w:rsid w:val="0080505C"/>
    <w:rsid w:val="00811148"/>
    <w:rsid w:val="00872717"/>
    <w:rsid w:val="008750F7"/>
    <w:rsid w:val="008A5A48"/>
    <w:rsid w:val="008B11F1"/>
    <w:rsid w:val="008C3E25"/>
    <w:rsid w:val="008D2403"/>
    <w:rsid w:val="008E61F0"/>
    <w:rsid w:val="008F0342"/>
    <w:rsid w:val="00902AC8"/>
    <w:rsid w:val="00927C1D"/>
    <w:rsid w:val="00936520"/>
    <w:rsid w:val="00946591"/>
    <w:rsid w:val="00980960"/>
    <w:rsid w:val="009834DE"/>
    <w:rsid w:val="00A51DCD"/>
    <w:rsid w:val="00A61C9F"/>
    <w:rsid w:val="00AA21B3"/>
    <w:rsid w:val="00AA6873"/>
    <w:rsid w:val="00AB2338"/>
    <w:rsid w:val="00AB57DA"/>
    <w:rsid w:val="00B8765B"/>
    <w:rsid w:val="00C41C52"/>
    <w:rsid w:val="00C778BF"/>
    <w:rsid w:val="00D00B9D"/>
    <w:rsid w:val="00D36733"/>
    <w:rsid w:val="00D61244"/>
    <w:rsid w:val="00D73A09"/>
    <w:rsid w:val="00D937E8"/>
    <w:rsid w:val="00D95D62"/>
    <w:rsid w:val="00DE7D50"/>
    <w:rsid w:val="00DF17A9"/>
    <w:rsid w:val="00E1305C"/>
    <w:rsid w:val="00E165B2"/>
    <w:rsid w:val="00E17B58"/>
    <w:rsid w:val="00EB14C4"/>
    <w:rsid w:val="00EB7539"/>
    <w:rsid w:val="00F166A0"/>
    <w:rsid w:val="00F16888"/>
    <w:rsid w:val="00F5002C"/>
    <w:rsid w:val="00F70070"/>
    <w:rsid w:val="00F817D8"/>
    <w:rsid w:val="00FB62F0"/>
    <w:rsid w:val="00FC01EA"/>
    <w:rsid w:val="00FC1216"/>
    <w:rsid w:val="00FF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57DA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57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57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7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7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0529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B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B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3F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F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57DA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57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57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7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7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0529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B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B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3F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F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cio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Hana</dc:creator>
  <cp:lastModifiedBy>pekarkovama</cp:lastModifiedBy>
  <cp:revision>2</cp:revision>
  <cp:lastPrinted>2014-02-07T09:24:00Z</cp:lastPrinted>
  <dcterms:created xsi:type="dcterms:W3CDTF">2014-02-28T13:30:00Z</dcterms:created>
  <dcterms:modified xsi:type="dcterms:W3CDTF">2014-02-28T13:30:00Z</dcterms:modified>
</cp:coreProperties>
</file>