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68" w:rsidRPr="00A211E4" w:rsidRDefault="00A36968" w:rsidP="00A36968">
      <w:pPr>
        <w:pStyle w:val="Zkladntextodsazen3"/>
        <w:ind w:left="0" w:firstLine="0"/>
        <w:rPr>
          <w:sz w:val="24"/>
        </w:rPr>
      </w:pPr>
      <w:r w:rsidRPr="00A211E4">
        <w:rPr>
          <w:sz w:val="24"/>
        </w:rPr>
        <w:t>Ministerstvo školství,</w:t>
      </w:r>
    </w:p>
    <w:p w:rsidR="00A36968" w:rsidRPr="00A211E4" w:rsidRDefault="00A36968" w:rsidP="00A36968">
      <w:pPr>
        <w:pStyle w:val="Zkladntextodsazen3"/>
        <w:ind w:left="0" w:firstLine="0"/>
        <w:rPr>
          <w:sz w:val="24"/>
          <w:u w:val="single"/>
        </w:rPr>
      </w:pPr>
      <w:r w:rsidRPr="00A211E4">
        <w:rPr>
          <w:sz w:val="24"/>
          <w:u w:val="single"/>
        </w:rPr>
        <w:t>mládeže a tělovýchovy</w:t>
      </w:r>
    </w:p>
    <w:p w:rsidR="00A36968" w:rsidRPr="002E6389" w:rsidRDefault="00A36968" w:rsidP="00A36968">
      <w:pPr>
        <w:rPr>
          <w:b/>
          <w:sz w:val="24"/>
        </w:rPr>
      </w:pPr>
      <w:r w:rsidRPr="002E6389">
        <w:rPr>
          <w:b/>
          <w:sz w:val="24"/>
        </w:rPr>
        <w:t>čj. MSMT-</w:t>
      </w:r>
      <w:r w:rsidRPr="002E6389">
        <w:rPr>
          <w:b/>
          <w:bCs/>
          <w:sz w:val="24"/>
        </w:rPr>
        <w:t>27423/2014</w:t>
      </w:r>
      <w:r w:rsidRPr="002E6389">
        <w:rPr>
          <w:b/>
          <w:sz w:val="24"/>
        </w:rPr>
        <w:t xml:space="preserve">                                         </w:t>
      </w:r>
    </w:p>
    <w:p w:rsidR="00712D22" w:rsidRDefault="00712D22"/>
    <w:p w:rsidR="00A36968" w:rsidRDefault="00A36968"/>
    <w:p w:rsidR="00A36968" w:rsidRDefault="00A36968"/>
    <w:p w:rsidR="00A36968" w:rsidRDefault="00A36968"/>
    <w:p w:rsidR="00A36968" w:rsidRDefault="00A36968"/>
    <w:p w:rsidR="00A36968" w:rsidRPr="003070B2" w:rsidRDefault="00A36968" w:rsidP="00A36968">
      <w:pPr>
        <w:jc w:val="center"/>
        <w:rPr>
          <w:rFonts w:asciiTheme="minorHAnsi" w:hAnsiTheme="minorHAnsi"/>
          <w:b/>
          <w:color w:val="0000FA"/>
          <w:sz w:val="56"/>
        </w:rPr>
      </w:pPr>
      <w:bookmarkStart w:id="0" w:name="_GoBack"/>
      <w:bookmarkEnd w:id="0"/>
      <w:r w:rsidRPr="003070B2">
        <w:rPr>
          <w:rFonts w:asciiTheme="minorHAnsi" w:hAnsiTheme="minorHAnsi"/>
          <w:b/>
          <w:color w:val="0000FA"/>
          <w:sz w:val="56"/>
        </w:rPr>
        <w:t>Z  Á  S  A  D  Y</w:t>
      </w:r>
    </w:p>
    <w:p w:rsidR="000D0C81" w:rsidRPr="000D0C81" w:rsidRDefault="000D0C81" w:rsidP="00A36968">
      <w:pPr>
        <w:jc w:val="center"/>
        <w:rPr>
          <w:rFonts w:asciiTheme="minorHAnsi" w:hAnsiTheme="minorHAnsi"/>
          <w:color w:val="0000FA"/>
        </w:rPr>
      </w:pPr>
    </w:p>
    <w:p w:rsidR="00A36968" w:rsidRDefault="000D0C81" w:rsidP="000D0C81">
      <w:pPr>
        <w:tabs>
          <w:tab w:val="left" w:pos="4395"/>
        </w:tabs>
      </w:pPr>
      <w:r w:rsidRPr="000D0C81">
        <w:rPr>
          <w:noProof/>
          <w:color w:val="0000FA"/>
        </w:rPr>
        <w:drawing>
          <wp:inline distT="0" distB="0" distL="0" distR="0">
            <wp:extent cx="5486400" cy="4157932"/>
            <wp:effectExtent l="57150" t="57150" r="57150" b="5270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36968" w:rsidRDefault="00A36968"/>
    <w:p w:rsidR="00A36968" w:rsidRDefault="00A36968"/>
    <w:p w:rsidR="00A36968" w:rsidRDefault="00A36968"/>
    <w:p w:rsidR="000D0C81" w:rsidRDefault="000D0C81"/>
    <w:p w:rsidR="000D0C81" w:rsidRDefault="000D0C81"/>
    <w:p w:rsidR="00A36968" w:rsidRDefault="00A36968"/>
    <w:p w:rsidR="00A36968" w:rsidRPr="00A71B4A" w:rsidRDefault="00A36968" w:rsidP="00A36968">
      <w:pPr>
        <w:pStyle w:val="Nadpis9"/>
        <w:rPr>
          <w:b w:val="0"/>
          <w:bCs/>
          <w:sz w:val="24"/>
          <w:szCs w:val="24"/>
        </w:rPr>
      </w:pPr>
      <w:r w:rsidRPr="00A71B4A">
        <w:rPr>
          <w:b w:val="0"/>
          <w:bCs/>
          <w:sz w:val="24"/>
          <w:szCs w:val="24"/>
        </w:rPr>
        <w:t xml:space="preserve">Zásady </w:t>
      </w:r>
      <w:r w:rsidR="00F518B7">
        <w:rPr>
          <w:b w:val="0"/>
          <w:bCs/>
          <w:sz w:val="24"/>
          <w:szCs w:val="24"/>
        </w:rPr>
        <w:t>p</w:t>
      </w:r>
      <w:r w:rsidRPr="00A71B4A">
        <w:rPr>
          <w:b w:val="0"/>
          <w:bCs/>
          <w:sz w:val="24"/>
          <w:szCs w:val="24"/>
        </w:rPr>
        <w:t>rogram</w:t>
      </w:r>
      <w:r w:rsidR="00F518B7">
        <w:rPr>
          <w:b w:val="0"/>
          <w:bCs/>
          <w:sz w:val="24"/>
          <w:szCs w:val="24"/>
        </w:rPr>
        <w:t>ů Státní podpory sportu</w:t>
      </w:r>
      <w:r w:rsidRPr="00A71B4A">
        <w:rPr>
          <w:b w:val="0"/>
          <w:bCs/>
          <w:sz w:val="24"/>
          <w:szCs w:val="24"/>
        </w:rPr>
        <w:t xml:space="preserve"> </w:t>
      </w:r>
    </w:p>
    <w:p w:rsidR="00A36968" w:rsidRPr="00A71B4A" w:rsidRDefault="00A36968" w:rsidP="00A36968">
      <w:pPr>
        <w:pStyle w:val="Nadpis9"/>
        <w:rPr>
          <w:b w:val="0"/>
          <w:bCs/>
          <w:sz w:val="24"/>
          <w:szCs w:val="24"/>
        </w:rPr>
      </w:pPr>
      <w:r w:rsidRPr="0000571B">
        <w:rPr>
          <w:b w:val="0"/>
          <w:bCs/>
          <w:sz w:val="24"/>
          <w:szCs w:val="24"/>
        </w:rPr>
        <w:t>byly projednány poradou vedení MŠMT dne</w:t>
      </w:r>
      <w:r>
        <w:rPr>
          <w:b w:val="0"/>
          <w:bCs/>
          <w:sz w:val="24"/>
          <w:szCs w:val="24"/>
        </w:rPr>
        <w:t xml:space="preserve"> 31</w:t>
      </w:r>
      <w:r w:rsidRPr="0000571B">
        <w:rPr>
          <w:b w:val="0"/>
          <w:sz w:val="24"/>
        </w:rPr>
        <w:t xml:space="preserve">. </w:t>
      </w:r>
      <w:r>
        <w:rPr>
          <w:b w:val="0"/>
          <w:sz w:val="24"/>
        </w:rPr>
        <w:t>října</w:t>
      </w:r>
      <w:r w:rsidRPr="0000571B">
        <w:rPr>
          <w:b w:val="0"/>
          <w:bCs/>
          <w:sz w:val="24"/>
          <w:szCs w:val="24"/>
        </w:rPr>
        <w:t xml:space="preserve"> 2014</w:t>
      </w:r>
    </w:p>
    <w:p w:rsidR="001C0F2F" w:rsidRDefault="00A36968" w:rsidP="00A36968">
      <w:pPr>
        <w:pStyle w:val="Nadpis9"/>
        <w:rPr>
          <w:b w:val="0"/>
          <w:sz w:val="24"/>
          <w:szCs w:val="24"/>
        </w:rPr>
        <w:sectPr w:rsidR="001C0F2F">
          <w:footerReference w:type="even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71B4A">
        <w:rPr>
          <w:b w:val="0"/>
          <w:sz w:val="24"/>
          <w:szCs w:val="24"/>
        </w:rPr>
        <w:t>v rámci „</w:t>
      </w:r>
      <w:r>
        <w:rPr>
          <w:b w:val="0"/>
          <w:sz w:val="24"/>
          <w:szCs w:val="24"/>
        </w:rPr>
        <w:t xml:space="preserve">Metodického postupu poskytování dotací vyhlášených </w:t>
      </w:r>
      <w:r w:rsidRPr="00A71B4A">
        <w:rPr>
          <w:b w:val="0"/>
          <w:sz w:val="24"/>
          <w:szCs w:val="24"/>
        </w:rPr>
        <w:t>Státní podpor</w:t>
      </w:r>
      <w:r>
        <w:rPr>
          <w:b w:val="0"/>
          <w:sz w:val="24"/>
          <w:szCs w:val="24"/>
        </w:rPr>
        <w:t>ou</w:t>
      </w:r>
      <w:r w:rsidRPr="00A71B4A">
        <w:rPr>
          <w:b w:val="0"/>
          <w:sz w:val="24"/>
          <w:szCs w:val="24"/>
        </w:rPr>
        <w:t xml:space="preserve"> sportu</w:t>
      </w:r>
      <w:r>
        <w:rPr>
          <w:b w:val="0"/>
          <w:sz w:val="24"/>
          <w:szCs w:val="24"/>
        </w:rPr>
        <w:t xml:space="preserve"> pro období 2015 až 2018“ pod č.j. MSMT-27423/2014</w:t>
      </w:r>
    </w:p>
    <w:p w:rsidR="001C0F2F" w:rsidRPr="001C0F2F" w:rsidRDefault="001C0F2F" w:rsidP="001C0F2F">
      <w:pPr>
        <w:pStyle w:val="Nadpis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0F2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Úvod</w:t>
      </w:r>
    </w:p>
    <w:p w:rsidR="001C0F2F" w:rsidRDefault="001C0F2F" w:rsidP="001C0F2F">
      <w:pPr>
        <w:pStyle w:val="Zkladntextodsazen3"/>
        <w:tabs>
          <w:tab w:val="left" w:pos="6660"/>
        </w:tabs>
        <w:ind w:left="0" w:firstLine="567"/>
        <w:rPr>
          <w:sz w:val="24"/>
          <w:szCs w:val="24"/>
        </w:rPr>
      </w:pPr>
    </w:p>
    <w:p w:rsidR="001C0F2F" w:rsidRDefault="001C0F2F" w:rsidP="001C0F2F">
      <w:pPr>
        <w:pStyle w:val="Zkladntextodsazen3"/>
        <w:tabs>
          <w:tab w:val="left" w:pos="6660"/>
        </w:tabs>
        <w:ind w:left="0" w:firstLine="0"/>
        <w:rPr>
          <w:sz w:val="24"/>
          <w:szCs w:val="24"/>
        </w:rPr>
      </w:pPr>
    </w:p>
    <w:p w:rsidR="001C0F2F" w:rsidRPr="001C0F2F" w:rsidRDefault="001C0F2F" w:rsidP="001C0F2F">
      <w:pPr>
        <w:pStyle w:val="Zkladntextodsazen3"/>
        <w:tabs>
          <w:tab w:val="left" w:pos="6660"/>
        </w:tabs>
        <w:ind w:left="0" w:firstLine="0"/>
        <w:rPr>
          <w:sz w:val="24"/>
          <w:szCs w:val="24"/>
        </w:rPr>
      </w:pPr>
      <w:r w:rsidRPr="001C0F2F">
        <w:rPr>
          <w:sz w:val="24"/>
          <w:szCs w:val="24"/>
        </w:rPr>
        <w:t xml:space="preserve">Dne 10. července 2014 byla projednána poradou vedení MŠMT a veřejně vyhlášená „Státní podpora sportu pro rok 2015“ pod č.j. MSMT-18969/2014. </w:t>
      </w:r>
    </w:p>
    <w:p w:rsidR="001C0F2F" w:rsidRPr="001C0F2F" w:rsidRDefault="001C0F2F" w:rsidP="001C0F2F">
      <w:pPr>
        <w:pStyle w:val="Zkladntextodsazen3"/>
        <w:tabs>
          <w:tab w:val="left" w:pos="6660"/>
        </w:tabs>
        <w:spacing w:before="120"/>
        <w:ind w:left="0" w:firstLine="0"/>
        <w:rPr>
          <w:sz w:val="24"/>
          <w:szCs w:val="24"/>
        </w:rPr>
      </w:pPr>
      <w:r w:rsidRPr="001C0F2F">
        <w:rPr>
          <w:sz w:val="24"/>
          <w:szCs w:val="24"/>
        </w:rPr>
        <w:t>Na toto vyhlášení, navazuje metodického postupu, kde jsou metodicky vymezeny zejména kritéria výběru obdržených žádostí o dotace, ale i další postupné podmínky potřebné pro samotnou realizaci poskytování finančních prostředků, a je tím také stanoveno zpřesnění obsahové zaměření jednotlivých vyhlášených programů „Státní podpory sportu“. Tento materiál nemá vliv na výši finančních prostředků roků 2015 až 2018.</w:t>
      </w:r>
    </w:p>
    <w:p w:rsidR="001C0F2F" w:rsidRPr="001C0F2F" w:rsidRDefault="001C0F2F" w:rsidP="001C0F2F">
      <w:pPr>
        <w:pStyle w:val="Zkladntext"/>
        <w:spacing w:before="120"/>
        <w:rPr>
          <w:sz w:val="24"/>
          <w:szCs w:val="24"/>
        </w:rPr>
      </w:pPr>
    </w:p>
    <w:p w:rsidR="001C0F2F" w:rsidRPr="001C0F2F" w:rsidRDefault="001C0F2F" w:rsidP="001C0F2F">
      <w:pPr>
        <w:pStyle w:val="Zkladntext"/>
        <w:spacing w:before="120"/>
        <w:rPr>
          <w:sz w:val="24"/>
          <w:szCs w:val="24"/>
        </w:rPr>
      </w:pPr>
      <w:r w:rsidRPr="001C0F2F">
        <w:rPr>
          <w:sz w:val="24"/>
          <w:szCs w:val="24"/>
        </w:rPr>
        <w:t xml:space="preserve">Od roku 2015 dochází ke změně struktury vyhlášené Státní podpory sportu. Jedná se o transparentní strukturu a zefektivnění obsahového vymezení státní podpory. Dochází k rozšíření počtu vyhlášených programů z původního počtu 5 na 7 programů. </w:t>
      </w:r>
    </w:p>
    <w:p w:rsidR="001C0F2F" w:rsidRPr="001C0F2F" w:rsidRDefault="001C0F2F" w:rsidP="001C0F2F">
      <w:pPr>
        <w:pStyle w:val="Zkladntext"/>
        <w:spacing w:before="120"/>
        <w:rPr>
          <w:sz w:val="24"/>
          <w:szCs w:val="24"/>
        </w:rPr>
      </w:pPr>
      <w:r w:rsidRPr="001C0F2F">
        <w:rPr>
          <w:sz w:val="24"/>
          <w:szCs w:val="24"/>
        </w:rPr>
        <w:t xml:space="preserve">Podpora sportu je určena pro nestátní neziskové organizace (dále jen „NNO“) - spolky, které plní podmínky zákona č. 89/2012 Sb., občanský zákoník. </w:t>
      </w:r>
    </w:p>
    <w:p w:rsidR="001C0F2F" w:rsidRPr="001C0F2F" w:rsidRDefault="001C0F2F" w:rsidP="001C0F2F">
      <w:pPr>
        <w:pStyle w:val="Zkladntext"/>
        <w:rPr>
          <w:b/>
          <w:sz w:val="24"/>
          <w:szCs w:val="24"/>
          <w:u w:val="single"/>
        </w:rPr>
      </w:pPr>
    </w:p>
    <w:p w:rsidR="001C0F2F" w:rsidRPr="001C0F2F" w:rsidRDefault="001C0F2F" w:rsidP="001C0F2F">
      <w:pPr>
        <w:pStyle w:val="Zkladntext"/>
        <w:spacing w:before="120"/>
        <w:rPr>
          <w:b/>
          <w:sz w:val="24"/>
          <w:szCs w:val="24"/>
          <w:u w:val="single"/>
        </w:rPr>
      </w:pPr>
      <w:r w:rsidRPr="001C0F2F">
        <w:rPr>
          <w:b/>
          <w:sz w:val="24"/>
          <w:szCs w:val="24"/>
          <w:u w:val="single"/>
        </w:rPr>
        <w:t>Zásady programů Státní podpory sportu pro období 2015 až 2018</w:t>
      </w:r>
    </w:p>
    <w:p w:rsidR="001C0F2F" w:rsidRPr="001C0F2F" w:rsidRDefault="001C0F2F" w:rsidP="001C0F2F">
      <w:pPr>
        <w:spacing w:before="120"/>
        <w:rPr>
          <w:sz w:val="24"/>
          <w:szCs w:val="24"/>
        </w:rPr>
      </w:pPr>
      <w:r w:rsidRPr="001C0F2F">
        <w:rPr>
          <w:sz w:val="24"/>
          <w:szCs w:val="24"/>
        </w:rPr>
        <w:t>Zásady jsou vypracovány ke každému vyhlášenému programu samostatně a jsou členěny dle závazných ukazatelů státního rozpočtu do dvou tematických oblastí:</w:t>
      </w:r>
    </w:p>
    <w:p w:rsidR="001C0F2F" w:rsidRPr="001C0F2F" w:rsidRDefault="001C0F2F" w:rsidP="001C0F2F">
      <w:pPr>
        <w:pStyle w:val="Zkladntextodsazen3"/>
        <w:tabs>
          <w:tab w:val="left" w:pos="1080"/>
          <w:tab w:val="left" w:pos="6660"/>
        </w:tabs>
        <w:ind w:left="0" w:firstLine="0"/>
        <w:rPr>
          <w:b/>
          <w:sz w:val="24"/>
          <w:szCs w:val="24"/>
        </w:rPr>
      </w:pPr>
    </w:p>
    <w:p w:rsidR="001C0F2F" w:rsidRPr="001C0F2F" w:rsidRDefault="001C0F2F" w:rsidP="001C0F2F">
      <w:pPr>
        <w:pStyle w:val="Zkladntextodsazen3"/>
        <w:numPr>
          <w:ilvl w:val="0"/>
          <w:numId w:val="1"/>
        </w:numPr>
        <w:tabs>
          <w:tab w:val="clear" w:pos="720"/>
          <w:tab w:val="num" w:pos="426"/>
          <w:tab w:val="left" w:pos="6660"/>
        </w:tabs>
        <w:ind w:left="0" w:firstLine="0"/>
        <w:rPr>
          <w:b/>
          <w:sz w:val="24"/>
          <w:szCs w:val="24"/>
        </w:rPr>
      </w:pPr>
      <w:r w:rsidRPr="001C0F2F">
        <w:rPr>
          <w:b/>
          <w:sz w:val="24"/>
          <w:szCs w:val="24"/>
        </w:rPr>
        <w:t xml:space="preserve">Oblast „Státní sportovní reprezentace a přípravy sportovních talentů“ </w:t>
      </w:r>
    </w:p>
    <w:p w:rsidR="001C0F2F" w:rsidRPr="001C0F2F" w:rsidRDefault="001C0F2F" w:rsidP="001C0F2F">
      <w:pPr>
        <w:pStyle w:val="Zkladntextodsazen3"/>
        <w:numPr>
          <w:ilvl w:val="0"/>
          <w:numId w:val="2"/>
        </w:numPr>
        <w:spacing w:before="180"/>
        <w:ind w:left="426" w:hanging="11"/>
        <w:rPr>
          <w:b/>
          <w:sz w:val="24"/>
          <w:szCs w:val="24"/>
        </w:rPr>
      </w:pPr>
      <w:r w:rsidRPr="001C0F2F">
        <w:rPr>
          <w:b/>
          <w:sz w:val="24"/>
          <w:szCs w:val="24"/>
          <w:u w:val="single"/>
        </w:rPr>
        <w:t>Zásady Programu I – Sportovní reprezentace ČR</w:t>
      </w:r>
      <w:r w:rsidRPr="001C0F2F">
        <w:rPr>
          <w:b/>
          <w:sz w:val="24"/>
          <w:szCs w:val="24"/>
        </w:rPr>
        <w:t xml:space="preserve">    </w:t>
      </w:r>
    </w:p>
    <w:p w:rsidR="001C0F2F" w:rsidRPr="001C0F2F" w:rsidRDefault="001C0F2F" w:rsidP="001C0F2F">
      <w:pPr>
        <w:pStyle w:val="Zkladntextodsazen3"/>
        <w:ind w:left="709" w:firstLine="0"/>
        <w:jc w:val="right"/>
        <w:rPr>
          <w:b/>
          <w:sz w:val="24"/>
          <w:szCs w:val="24"/>
          <w:u w:val="single"/>
        </w:rPr>
      </w:pPr>
      <w:r w:rsidRPr="001C0F2F">
        <w:rPr>
          <w:i/>
          <w:color w:val="0000FA"/>
          <w:sz w:val="24"/>
          <w:szCs w:val="24"/>
        </w:rPr>
        <w:t xml:space="preserve"> č.j. MSMT-27423/2014_P-I</w:t>
      </w:r>
      <w:r w:rsidRPr="001C0F2F">
        <w:rPr>
          <w:b/>
          <w:sz w:val="24"/>
          <w:szCs w:val="24"/>
        </w:rPr>
        <w:t xml:space="preserve">                      </w:t>
      </w:r>
    </w:p>
    <w:p w:rsidR="001C0F2F" w:rsidRPr="001C0F2F" w:rsidRDefault="001C0F2F" w:rsidP="001C0F2F">
      <w:pPr>
        <w:pStyle w:val="Zkladntextodsazen3"/>
        <w:numPr>
          <w:ilvl w:val="0"/>
          <w:numId w:val="2"/>
        </w:numPr>
        <w:spacing w:before="120"/>
        <w:ind w:left="426" w:hanging="11"/>
        <w:rPr>
          <w:b/>
          <w:sz w:val="24"/>
          <w:szCs w:val="24"/>
        </w:rPr>
      </w:pPr>
      <w:r w:rsidRPr="001C0F2F">
        <w:rPr>
          <w:b/>
          <w:sz w:val="24"/>
          <w:szCs w:val="24"/>
          <w:u w:val="single"/>
        </w:rPr>
        <w:t>Zásady Programu II – Sportovně talentovaná mládeže</w:t>
      </w:r>
    </w:p>
    <w:p w:rsidR="001C0F2F" w:rsidRPr="001C0F2F" w:rsidRDefault="001C0F2F" w:rsidP="001C0F2F">
      <w:pPr>
        <w:pStyle w:val="Zkladntextodsazen3"/>
        <w:ind w:left="360" w:firstLine="0"/>
        <w:jc w:val="right"/>
        <w:rPr>
          <w:b/>
          <w:sz w:val="24"/>
          <w:szCs w:val="24"/>
        </w:rPr>
      </w:pPr>
      <w:r w:rsidRPr="001C0F2F">
        <w:rPr>
          <w:i/>
          <w:color w:val="0000FA"/>
          <w:sz w:val="24"/>
          <w:szCs w:val="24"/>
        </w:rPr>
        <w:t>č.j. MSMT-27423/2014_P-II</w:t>
      </w:r>
      <w:r w:rsidRPr="001C0F2F">
        <w:rPr>
          <w:b/>
          <w:sz w:val="24"/>
          <w:szCs w:val="24"/>
        </w:rPr>
        <w:t xml:space="preserve">    </w:t>
      </w:r>
    </w:p>
    <w:p w:rsidR="001C0F2F" w:rsidRPr="001C0F2F" w:rsidRDefault="001C0F2F" w:rsidP="001C0F2F">
      <w:pPr>
        <w:pStyle w:val="Odstavecseseznamem"/>
        <w:numPr>
          <w:ilvl w:val="0"/>
          <w:numId w:val="4"/>
        </w:numPr>
        <w:spacing w:before="120"/>
        <w:ind w:left="709" w:hanging="283"/>
        <w:jc w:val="both"/>
        <w:rPr>
          <w:sz w:val="24"/>
          <w:szCs w:val="24"/>
        </w:rPr>
      </w:pPr>
      <w:r w:rsidRPr="001C0F2F">
        <w:rPr>
          <w:b/>
          <w:sz w:val="24"/>
          <w:szCs w:val="24"/>
          <w:u w:val="single"/>
        </w:rPr>
        <w:t>Podpora Resortních sportovních center</w:t>
      </w:r>
      <w:r w:rsidRPr="001C0F2F">
        <w:rPr>
          <w:sz w:val="24"/>
          <w:szCs w:val="24"/>
        </w:rPr>
        <w:t xml:space="preserve"> (dále jen „RSC“) MŠMT, Ministerstva obrany, Ministerstva vnitra a Antidopingového výboru České republiky (dále jen „ADV“) je realizována bez vyhlášeného programu. Tato podpora je uskutečňována na základě zákona č. 115/2001 Sb., o podpoře sportu. K činnosti RSC jsou vypracovány „Zásady“ samostatně.</w:t>
      </w:r>
    </w:p>
    <w:p w:rsidR="001C0F2F" w:rsidRPr="001C0F2F" w:rsidRDefault="001C0F2F" w:rsidP="001C0F2F">
      <w:pPr>
        <w:pStyle w:val="Zkladntextodsazen3"/>
        <w:ind w:left="360" w:firstLine="0"/>
        <w:rPr>
          <w:b/>
          <w:sz w:val="24"/>
          <w:szCs w:val="24"/>
          <w:u w:val="single"/>
        </w:rPr>
      </w:pPr>
      <w:r w:rsidRPr="001C0F2F">
        <w:rPr>
          <w:b/>
          <w:sz w:val="24"/>
          <w:szCs w:val="24"/>
        </w:rPr>
        <w:t xml:space="preserve">                  </w:t>
      </w:r>
    </w:p>
    <w:p w:rsidR="001C0F2F" w:rsidRPr="001C0F2F" w:rsidRDefault="001C0F2F" w:rsidP="001C0F2F">
      <w:pPr>
        <w:pStyle w:val="Zkladntextodsazen3"/>
        <w:numPr>
          <w:ilvl w:val="0"/>
          <w:numId w:val="1"/>
        </w:numPr>
        <w:tabs>
          <w:tab w:val="clear" w:pos="720"/>
          <w:tab w:val="num" w:pos="426"/>
          <w:tab w:val="left" w:pos="6660"/>
        </w:tabs>
        <w:ind w:left="0" w:firstLine="0"/>
        <w:rPr>
          <w:b/>
          <w:sz w:val="24"/>
          <w:szCs w:val="24"/>
        </w:rPr>
      </w:pPr>
      <w:r w:rsidRPr="001C0F2F">
        <w:rPr>
          <w:b/>
          <w:sz w:val="24"/>
          <w:szCs w:val="24"/>
        </w:rPr>
        <w:t xml:space="preserve">Oblast „Všeobecné sportovní činnosti“  </w:t>
      </w:r>
    </w:p>
    <w:p w:rsidR="001C0F2F" w:rsidRPr="001C0F2F" w:rsidRDefault="001C0F2F" w:rsidP="001C0F2F">
      <w:pPr>
        <w:numPr>
          <w:ilvl w:val="0"/>
          <w:numId w:val="3"/>
        </w:numPr>
        <w:spacing w:before="180"/>
        <w:ind w:left="709" w:hanging="283"/>
        <w:rPr>
          <w:sz w:val="24"/>
          <w:szCs w:val="24"/>
          <w:u w:val="single"/>
        </w:rPr>
      </w:pPr>
      <w:r w:rsidRPr="001C0F2F">
        <w:rPr>
          <w:b/>
          <w:sz w:val="24"/>
          <w:szCs w:val="24"/>
          <w:u w:val="single"/>
        </w:rPr>
        <w:t>Zásady Programu III – Činnost sportovních organizací</w:t>
      </w:r>
    </w:p>
    <w:p w:rsidR="001C0F2F" w:rsidRPr="001C0F2F" w:rsidRDefault="001C0F2F" w:rsidP="001C0F2F">
      <w:pPr>
        <w:pStyle w:val="Zkladntextodsazen3"/>
        <w:ind w:left="1135" w:firstLine="0"/>
        <w:jc w:val="right"/>
        <w:rPr>
          <w:b/>
          <w:sz w:val="24"/>
          <w:szCs w:val="24"/>
        </w:rPr>
      </w:pPr>
      <w:r w:rsidRPr="001C0F2F">
        <w:rPr>
          <w:i/>
          <w:color w:val="0000FA"/>
          <w:sz w:val="24"/>
          <w:szCs w:val="24"/>
        </w:rPr>
        <w:t>č.j. MSMT-27423/2014_P-III</w:t>
      </w:r>
      <w:r w:rsidRPr="001C0F2F">
        <w:rPr>
          <w:b/>
          <w:sz w:val="24"/>
          <w:szCs w:val="24"/>
        </w:rPr>
        <w:t xml:space="preserve">   </w:t>
      </w:r>
    </w:p>
    <w:p w:rsidR="001C0F2F" w:rsidRPr="001C0F2F" w:rsidRDefault="001C0F2F" w:rsidP="001C0F2F">
      <w:pPr>
        <w:numPr>
          <w:ilvl w:val="0"/>
          <w:numId w:val="3"/>
        </w:numPr>
        <w:ind w:left="709" w:hanging="283"/>
        <w:rPr>
          <w:sz w:val="24"/>
          <w:szCs w:val="24"/>
        </w:rPr>
      </w:pPr>
      <w:r w:rsidRPr="001C0F2F">
        <w:rPr>
          <w:b/>
          <w:sz w:val="24"/>
          <w:szCs w:val="24"/>
          <w:u w:val="single"/>
        </w:rPr>
        <w:t>Zásady Programu IV – Údržba a provoz sportovních zařízení</w:t>
      </w:r>
    </w:p>
    <w:p w:rsidR="001C0F2F" w:rsidRPr="001C0F2F" w:rsidRDefault="001C0F2F" w:rsidP="001C0F2F">
      <w:pPr>
        <w:pStyle w:val="Zkladntextodsazen3"/>
        <w:ind w:left="1135" w:firstLine="0"/>
        <w:jc w:val="right"/>
        <w:rPr>
          <w:b/>
          <w:sz w:val="24"/>
          <w:szCs w:val="24"/>
        </w:rPr>
      </w:pPr>
      <w:r w:rsidRPr="001C0F2F">
        <w:rPr>
          <w:i/>
          <w:color w:val="0000FA"/>
          <w:sz w:val="24"/>
          <w:szCs w:val="24"/>
        </w:rPr>
        <w:t>č.j. MSMT-27423/2014_P-IV</w:t>
      </w:r>
      <w:r w:rsidRPr="001C0F2F">
        <w:rPr>
          <w:b/>
          <w:sz w:val="24"/>
          <w:szCs w:val="24"/>
        </w:rPr>
        <w:t xml:space="preserve">   </w:t>
      </w:r>
    </w:p>
    <w:p w:rsidR="001C0F2F" w:rsidRPr="001C0F2F" w:rsidRDefault="001C0F2F" w:rsidP="001C0F2F">
      <w:pPr>
        <w:numPr>
          <w:ilvl w:val="0"/>
          <w:numId w:val="3"/>
        </w:numPr>
        <w:ind w:left="709" w:hanging="283"/>
        <w:rPr>
          <w:sz w:val="24"/>
          <w:szCs w:val="24"/>
          <w:u w:val="single"/>
        </w:rPr>
      </w:pPr>
      <w:r w:rsidRPr="001C0F2F">
        <w:rPr>
          <w:b/>
          <w:sz w:val="24"/>
          <w:szCs w:val="24"/>
          <w:u w:val="single"/>
        </w:rPr>
        <w:t>Zásady Programu V – Činnost sportovních svazů</w:t>
      </w:r>
    </w:p>
    <w:p w:rsidR="001C0F2F" w:rsidRPr="001C0F2F" w:rsidRDefault="001C0F2F" w:rsidP="001C0F2F">
      <w:pPr>
        <w:pStyle w:val="Zkladntextodsazen3"/>
        <w:ind w:left="1135" w:firstLine="0"/>
        <w:jc w:val="right"/>
        <w:rPr>
          <w:b/>
          <w:sz w:val="24"/>
          <w:szCs w:val="24"/>
        </w:rPr>
      </w:pPr>
      <w:r w:rsidRPr="001C0F2F">
        <w:rPr>
          <w:i/>
          <w:color w:val="0000FA"/>
          <w:sz w:val="24"/>
          <w:szCs w:val="24"/>
        </w:rPr>
        <w:t>č.j. MSMT-27423/2014_P-V</w:t>
      </w:r>
      <w:r w:rsidRPr="001C0F2F">
        <w:rPr>
          <w:b/>
          <w:sz w:val="24"/>
          <w:szCs w:val="24"/>
        </w:rPr>
        <w:t xml:space="preserve">    </w:t>
      </w:r>
    </w:p>
    <w:p w:rsidR="001C0F2F" w:rsidRPr="001C0F2F" w:rsidRDefault="001C0F2F" w:rsidP="001C0F2F">
      <w:pPr>
        <w:numPr>
          <w:ilvl w:val="0"/>
          <w:numId w:val="3"/>
        </w:numPr>
        <w:ind w:left="709" w:hanging="283"/>
        <w:rPr>
          <w:sz w:val="24"/>
          <w:szCs w:val="24"/>
          <w:u w:val="single"/>
        </w:rPr>
      </w:pPr>
      <w:r w:rsidRPr="001C0F2F">
        <w:rPr>
          <w:b/>
          <w:sz w:val="24"/>
          <w:szCs w:val="24"/>
          <w:u w:val="single"/>
        </w:rPr>
        <w:t>Zásady Programu VI – Významné sportovní akce</w:t>
      </w:r>
    </w:p>
    <w:p w:rsidR="001C0F2F" w:rsidRPr="001C0F2F" w:rsidRDefault="001C0F2F" w:rsidP="001C0F2F">
      <w:pPr>
        <w:pStyle w:val="Zkladntextodsazen3"/>
        <w:ind w:left="1135" w:firstLine="0"/>
        <w:jc w:val="right"/>
        <w:rPr>
          <w:b/>
          <w:sz w:val="24"/>
          <w:szCs w:val="24"/>
        </w:rPr>
      </w:pPr>
      <w:r w:rsidRPr="001C0F2F">
        <w:rPr>
          <w:i/>
          <w:color w:val="0000FA"/>
          <w:sz w:val="24"/>
          <w:szCs w:val="24"/>
        </w:rPr>
        <w:t>č.j. MSMT-27423/2014_P-VI</w:t>
      </w:r>
      <w:r w:rsidRPr="001C0F2F">
        <w:rPr>
          <w:b/>
          <w:sz w:val="24"/>
          <w:szCs w:val="24"/>
        </w:rPr>
        <w:t xml:space="preserve">    </w:t>
      </w:r>
    </w:p>
    <w:p w:rsidR="001C0F2F" w:rsidRPr="001C0F2F" w:rsidRDefault="001C0F2F" w:rsidP="001C0F2F">
      <w:pPr>
        <w:numPr>
          <w:ilvl w:val="0"/>
          <w:numId w:val="3"/>
        </w:numPr>
        <w:ind w:left="709" w:hanging="283"/>
        <w:rPr>
          <w:sz w:val="24"/>
          <w:szCs w:val="24"/>
          <w:u w:val="single"/>
        </w:rPr>
      </w:pPr>
      <w:r w:rsidRPr="001C0F2F">
        <w:rPr>
          <w:b/>
          <w:sz w:val="24"/>
          <w:szCs w:val="24"/>
          <w:u w:val="single"/>
        </w:rPr>
        <w:t>Zásady Programu VII – Zdravotně postižení sportovci</w:t>
      </w:r>
    </w:p>
    <w:p w:rsidR="001C0F2F" w:rsidRPr="001C0F2F" w:rsidRDefault="001C0F2F" w:rsidP="001C0F2F">
      <w:pPr>
        <w:pStyle w:val="Zkladntextodsazen3"/>
        <w:ind w:left="1135" w:firstLine="0"/>
        <w:jc w:val="right"/>
        <w:rPr>
          <w:b/>
          <w:sz w:val="24"/>
          <w:szCs w:val="24"/>
        </w:rPr>
      </w:pPr>
      <w:r w:rsidRPr="001C0F2F">
        <w:rPr>
          <w:i/>
          <w:color w:val="0000FA"/>
          <w:sz w:val="24"/>
          <w:szCs w:val="24"/>
        </w:rPr>
        <w:t>č.j. MSMT-27423/2014_P-VII</w:t>
      </w:r>
      <w:r w:rsidRPr="001C0F2F">
        <w:rPr>
          <w:b/>
          <w:sz w:val="24"/>
          <w:szCs w:val="24"/>
        </w:rPr>
        <w:t xml:space="preserve">    </w:t>
      </w:r>
    </w:p>
    <w:p w:rsidR="00A36968" w:rsidRDefault="00A36968" w:rsidP="00A36968">
      <w:pPr>
        <w:pStyle w:val="Nadpis9"/>
        <w:rPr>
          <w:b w:val="0"/>
          <w:sz w:val="24"/>
          <w:szCs w:val="24"/>
        </w:rPr>
      </w:pPr>
    </w:p>
    <w:p w:rsidR="00A36968" w:rsidRDefault="00A36968"/>
    <w:p w:rsidR="003070B2" w:rsidRDefault="003070B2">
      <w:pPr>
        <w:rPr>
          <w:sz w:val="24"/>
          <w:u w:val="single"/>
        </w:rPr>
      </w:pPr>
      <w:r w:rsidRPr="003070B2">
        <w:rPr>
          <w:sz w:val="24"/>
          <w:u w:val="single"/>
        </w:rPr>
        <w:lastRenderedPageBreak/>
        <w:t>Komentář k</w:t>
      </w:r>
      <w:r>
        <w:rPr>
          <w:sz w:val="24"/>
          <w:u w:val="single"/>
        </w:rPr>
        <w:t> </w:t>
      </w:r>
      <w:r w:rsidRPr="003070B2">
        <w:rPr>
          <w:sz w:val="24"/>
          <w:u w:val="single"/>
        </w:rPr>
        <w:t>programům</w:t>
      </w:r>
    </w:p>
    <w:p w:rsidR="003070B2" w:rsidRDefault="003070B2">
      <w:pPr>
        <w:rPr>
          <w:sz w:val="24"/>
          <w:u w:val="single"/>
        </w:rPr>
      </w:pPr>
    </w:p>
    <w:p w:rsidR="003070B2" w:rsidRPr="0089764A" w:rsidRDefault="003070B2" w:rsidP="003070B2">
      <w:pPr>
        <w:numPr>
          <w:ilvl w:val="0"/>
          <w:numId w:val="5"/>
        </w:numPr>
        <w:tabs>
          <w:tab w:val="left" w:pos="426"/>
        </w:tabs>
        <w:ind w:left="1843" w:hanging="1789"/>
        <w:rPr>
          <w:sz w:val="24"/>
          <w:szCs w:val="24"/>
        </w:rPr>
      </w:pPr>
      <w:r w:rsidRPr="0089764A">
        <w:rPr>
          <w:sz w:val="24"/>
          <w:szCs w:val="24"/>
        </w:rPr>
        <w:t>Programu I</w:t>
      </w:r>
      <w:r w:rsidRPr="0089764A">
        <w:rPr>
          <w:sz w:val="24"/>
          <w:szCs w:val="24"/>
        </w:rPr>
        <w:tab/>
        <w:t>- Sportovní reprezentace ČR</w:t>
      </w:r>
    </w:p>
    <w:p w:rsidR="003070B2" w:rsidRPr="0089764A" w:rsidRDefault="003070B2" w:rsidP="003070B2">
      <w:pPr>
        <w:tabs>
          <w:tab w:val="left" w:pos="426"/>
        </w:tabs>
        <w:spacing w:before="60"/>
        <w:ind w:left="426"/>
        <w:jc w:val="left"/>
        <w:rPr>
          <w:sz w:val="24"/>
          <w:szCs w:val="24"/>
        </w:rPr>
      </w:pPr>
      <w:r w:rsidRPr="0089764A">
        <w:rPr>
          <w:sz w:val="24"/>
          <w:szCs w:val="24"/>
          <w:u w:val="single"/>
        </w:rPr>
        <w:t>účelové zaměření:</w:t>
      </w:r>
      <w:r w:rsidRPr="0089764A">
        <w:rPr>
          <w:sz w:val="24"/>
          <w:szCs w:val="24"/>
        </w:rPr>
        <w:t xml:space="preserve">  </w:t>
      </w:r>
    </w:p>
    <w:p w:rsidR="003070B2" w:rsidRPr="0089764A" w:rsidRDefault="003070B2" w:rsidP="003070B2">
      <w:pPr>
        <w:tabs>
          <w:tab w:val="left" w:pos="426"/>
        </w:tabs>
        <w:ind w:left="426"/>
        <w:jc w:val="left"/>
        <w:rPr>
          <w:color w:val="0000FA"/>
          <w:sz w:val="24"/>
          <w:szCs w:val="24"/>
        </w:rPr>
      </w:pPr>
      <w:r w:rsidRPr="0089764A">
        <w:rPr>
          <w:color w:val="0000FA"/>
          <w:sz w:val="24"/>
          <w:szCs w:val="24"/>
        </w:rPr>
        <w:t xml:space="preserve">Podpora sportovní přípravy reprezentantů v kategoriích dospělých (seniorů) a juniorů a jejich účasti na vrcholných mezinárodních soutěžích, prostřednictvím sportovních svazů s celostátní působností.  </w:t>
      </w:r>
    </w:p>
    <w:p w:rsidR="003070B2" w:rsidRPr="0089764A" w:rsidRDefault="003070B2" w:rsidP="003070B2">
      <w:pPr>
        <w:numPr>
          <w:ilvl w:val="0"/>
          <w:numId w:val="5"/>
        </w:numPr>
        <w:tabs>
          <w:tab w:val="left" w:pos="426"/>
        </w:tabs>
        <w:spacing w:before="120"/>
        <w:ind w:left="1843" w:hanging="1789"/>
        <w:rPr>
          <w:sz w:val="24"/>
          <w:szCs w:val="24"/>
        </w:rPr>
      </w:pPr>
      <w:r w:rsidRPr="0089764A">
        <w:rPr>
          <w:sz w:val="24"/>
          <w:szCs w:val="24"/>
        </w:rPr>
        <w:t>Programu II</w:t>
      </w:r>
      <w:r w:rsidRPr="0089764A">
        <w:rPr>
          <w:sz w:val="24"/>
          <w:szCs w:val="24"/>
        </w:rPr>
        <w:tab/>
        <w:t>- Sportovně talentovaná mládež</w:t>
      </w:r>
    </w:p>
    <w:p w:rsidR="003070B2" w:rsidRPr="0089764A" w:rsidRDefault="003070B2" w:rsidP="003070B2">
      <w:pPr>
        <w:tabs>
          <w:tab w:val="left" w:pos="426"/>
        </w:tabs>
        <w:spacing w:before="60"/>
        <w:ind w:left="426"/>
        <w:jc w:val="left"/>
        <w:rPr>
          <w:sz w:val="24"/>
          <w:szCs w:val="24"/>
        </w:rPr>
      </w:pPr>
      <w:r w:rsidRPr="0089764A">
        <w:rPr>
          <w:sz w:val="24"/>
          <w:szCs w:val="24"/>
          <w:u w:val="single"/>
        </w:rPr>
        <w:t>účelové zaměření:</w:t>
      </w:r>
      <w:r w:rsidRPr="0089764A">
        <w:rPr>
          <w:sz w:val="24"/>
          <w:szCs w:val="24"/>
        </w:rPr>
        <w:t xml:space="preserve">  </w:t>
      </w:r>
    </w:p>
    <w:p w:rsidR="003070B2" w:rsidRPr="0089764A" w:rsidRDefault="003070B2" w:rsidP="003070B2">
      <w:pPr>
        <w:tabs>
          <w:tab w:val="left" w:pos="426"/>
        </w:tabs>
        <w:ind w:left="426"/>
        <w:jc w:val="left"/>
        <w:rPr>
          <w:color w:val="0000FA"/>
          <w:sz w:val="24"/>
          <w:szCs w:val="24"/>
        </w:rPr>
      </w:pPr>
      <w:r w:rsidRPr="0089764A">
        <w:rPr>
          <w:color w:val="0000FA"/>
          <w:sz w:val="24"/>
          <w:szCs w:val="24"/>
        </w:rPr>
        <w:t>Podpora sportovní přípravy talentů dorostenecké a juniorské kategorie (zpravidla věkové kategorie 6 – 15 let a 15 -19 až 23 let), prostřednictvím vybraných sportovních svazů, které jsou zařazeny do systému přípravy sportovních talentů. Podpora je zaměřená i na ostatní sportovní svazy mimo program olympijských her.</w:t>
      </w:r>
    </w:p>
    <w:p w:rsidR="003070B2" w:rsidRPr="0089764A" w:rsidRDefault="003070B2" w:rsidP="003070B2">
      <w:pPr>
        <w:numPr>
          <w:ilvl w:val="0"/>
          <w:numId w:val="5"/>
        </w:numPr>
        <w:tabs>
          <w:tab w:val="left" w:pos="426"/>
        </w:tabs>
        <w:spacing w:before="120"/>
        <w:ind w:left="1843" w:hanging="1789"/>
        <w:jc w:val="left"/>
        <w:rPr>
          <w:sz w:val="24"/>
          <w:szCs w:val="24"/>
        </w:rPr>
      </w:pPr>
      <w:r w:rsidRPr="0089764A">
        <w:rPr>
          <w:sz w:val="24"/>
          <w:szCs w:val="24"/>
        </w:rPr>
        <w:t>Programu III</w:t>
      </w:r>
      <w:r w:rsidRPr="0089764A">
        <w:rPr>
          <w:sz w:val="24"/>
          <w:szCs w:val="24"/>
        </w:rPr>
        <w:tab/>
        <w:t>- Činnost sportovních organizací</w:t>
      </w:r>
    </w:p>
    <w:p w:rsidR="003070B2" w:rsidRPr="0089764A" w:rsidRDefault="003070B2" w:rsidP="003070B2">
      <w:pPr>
        <w:tabs>
          <w:tab w:val="left" w:pos="426"/>
        </w:tabs>
        <w:spacing w:before="60"/>
        <w:ind w:left="426"/>
        <w:jc w:val="left"/>
        <w:rPr>
          <w:sz w:val="24"/>
          <w:szCs w:val="24"/>
        </w:rPr>
      </w:pPr>
      <w:r w:rsidRPr="0089764A">
        <w:rPr>
          <w:sz w:val="24"/>
          <w:szCs w:val="24"/>
          <w:u w:val="single"/>
        </w:rPr>
        <w:t>účelové zaměření:</w:t>
      </w:r>
      <w:r w:rsidRPr="0089764A">
        <w:rPr>
          <w:sz w:val="24"/>
          <w:szCs w:val="24"/>
        </w:rPr>
        <w:t xml:space="preserve">  </w:t>
      </w:r>
    </w:p>
    <w:p w:rsidR="003070B2" w:rsidRPr="0089764A" w:rsidRDefault="003070B2" w:rsidP="003070B2">
      <w:pPr>
        <w:tabs>
          <w:tab w:val="left" w:pos="426"/>
        </w:tabs>
        <w:ind w:left="426"/>
        <w:jc w:val="left"/>
        <w:rPr>
          <w:color w:val="0000FA"/>
          <w:sz w:val="24"/>
          <w:szCs w:val="24"/>
        </w:rPr>
      </w:pPr>
      <w:r w:rsidRPr="0089764A">
        <w:rPr>
          <w:color w:val="0000FA"/>
          <w:sz w:val="24"/>
          <w:szCs w:val="24"/>
        </w:rPr>
        <w:t>Podpora sportovní, organizační a obsahové činnosti NNO, zejména zabezpečení organizace sportu (v organizační struktuře – profesionální administrativní zabezpečení), včetně podpory ústředí, ale i krajských, regionálních článků organizační struktury NNO, a také na doplnění podpory vyhlášeného speciálního zaměření. Zaměřeno na činnost sportovních organizací.</w:t>
      </w:r>
    </w:p>
    <w:p w:rsidR="003070B2" w:rsidRPr="0089764A" w:rsidRDefault="003070B2" w:rsidP="003070B2">
      <w:pPr>
        <w:numPr>
          <w:ilvl w:val="0"/>
          <w:numId w:val="6"/>
        </w:numPr>
        <w:tabs>
          <w:tab w:val="left" w:pos="426"/>
        </w:tabs>
        <w:spacing w:before="120"/>
        <w:ind w:left="1843" w:hanging="1789"/>
        <w:rPr>
          <w:sz w:val="24"/>
          <w:szCs w:val="24"/>
        </w:rPr>
      </w:pPr>
      <w:r w:rsidRPr="0089764A">
        <w:rPr>
          <w:sz w:val="24"/>
          <w:szCs w:val="24"/>
        </w:rPr>
        <w:t>Programu IV</w:t>
      </w:r>
      <w:r w:rsidRPr="0089764A">
        <w:rPr>
          <w:sz w:val="24"/>
          <w:szCs w:val="24"/>
        </w:rPr>
        <w:tab/>
        <w:t>- Údržba a provoz sportovních zařízení</w:t>
      </w:r>
    </w:p>
    <w:p w:rsidR="003070B2" w:rsidRPr="0089764A" w:rsidRDefault="003070B2" w:rsidP="003070B2">
      <w:pPr>
        <w:tabs>
          <w:tab w:val="left" w:pos="426"/>
        </w:tabs>
        <w:spacing w:before="60"/>
        <w:ind w:left="426"/>
        <w:jc w:val="left"/>
        <w:rPr>
          <w:sz w:val="24"/>
          <w:szCs w:val="24"/>
        </w:rPr>
      </w:pPr>
      <w:r w:rsidRPr="0089764A">
        <w:rPr>
          <w:sz w:val="24"/>
          <w:szCs w:val="24"/>
          <w:u w:val="single"/>
        </w:rPr>
        <w:t>účelové zaměření:</w:t>
      </w:r>
      <w:r w:rsidRPr="0089764A">
        <w:rPr>
          <w:sz w:val="24"/>
          <w:szCs w:val="24"/>
        </w:rPr>
        <w:t xml:space="preserve">  </w:t>
      </w:r>
    </w:p>
    <w:p w:rsidR="003070B2" w:rsidRPr="0089764A" w:rsidRDefault="003070B2" w:rsidP="003070B2">
      <w:pPr>
        <w:tabs>
          <w:tab w:val="left" w:pos="426"/>
        </w:tabs>
        <w:ind w:left="426"/>
        <w:jc w:val="left"/>
        <w:rPr>
          <w:color w:val="0000FA"/>
          <w:sz w:val="24"/>
          <w:szCs w:val="24"/>
        </w:rPr>
      </w:pPr>
      <w:r w:rsidRPr="0089764A">
        <w:rPr>
          <w:color w:val="0000FA"/>
          <w:sz w:val="24"/>
          <w:szCs w:val="24"/>
        </w:rPr>
        <w:t>Podpora udržování a provozování sportovních zařízení ve vlastnictví, výpůjčce nebo dlouhodobém nájmu NNO. Sportovním zařízením je: objekt, pozemek, vodní plocha, budova nebo jejich soubor sloužící výhradně nebo převážně pro provozování sportu, včetně udržování technických prostředků, strojů a zařízení sloužících ke sportovní činnosti.</w:t>
      </w:r>
    </w:p>
    <w:p w:rsidR="003070B2" w:rsidRPr="0089764A" w:rsidRDefault="003070B2" w:rsidP="003070B2">
      <w:pPr>
        <w:numPr>
          <w:ilvl w:val="0"/>
          <w:numId w:val="5"/>
        </w:numPr>
        <w:tabs>
          <w:tab w:val="left" w:pos="426"/>
        </w:tabs>
        <w:spacing w:before="120"/>
        <w:ind w:left="1843" w:hanging="1789"/>
        <w:jc w:val="left"/>
        <w:rPr>
          <w:sz w:val="24"/>
          <w:szCs w:val="24"/>
        </w:rPr>
      </w:pPr>
      <w:r w:rsidRPr="0089764A">
        <w:rPr>
          <w:sz w:val="24"/>
          <w:szCs w:val="24"/>
        </w:rPr>
        <w:t>Programu V</w:t>
      </w:r>
      <w:r w:rsidRPr="0089764A">
        <w:rPr>
          <w:sz w:val="24"/>
          <w:szCs w:val="24"/>
        </w:rPr>
        <w:tab/>
        <w:t>- Činnost sportovních svazů</w:t>
      </w:r>
    </w:p>
    <w:p w:rsidR="003070B2" w:rsidRPr="0089764A" w:rsidRDefault="003070B2" w:rsidP="003070B2">
      <w:pPr>
        <w:tabs>
          <w:tab w:val="left" w:pos="426"/>
        </w:tabs>
        <w:spacing w:before="60"/>
        <w:ind w:left="426"/>
        <w:jc w:val="left"/>
        <w:rPr>
          <w:sz w:val="24"/>
          <w:szCs w:val="24"/>
        </w:rPr>
      </w:pPr>
      <w:r w:rsidRPr="0089764A">
        <w:rPr>
          <w:sz w:val="24"/>
          <w:szCs w:val="24"/>
          <w:u w:val="single"/>
        </w:rPr>
        <w:t>účelové zaměření:</w:t>
      </w:r>
      <w:r w:rsidRPr="0089764A">
        <w:rPr>
          <w:sz w:val="24"/>
          <w:szCs w:val="24"/>
        </w:rPr>
        <w:t xml:space="preserve">  </w:t>
      </w:r>
    </w:p>
    <w:p w:rsidR="003070B2" w:rsidRPr="0089764A" w:rsidRDefault="003070B2" w:rsidP="003070B2">
      <w:pPr>
        <w:tabs>
          <w:tab w:val="left" w:pos="426"/>
        </w:tabs>
        <w:ind w:left="426"/>
        <w:jc w:val="left"/>
        <w:rPr>
          <w:color w:val="0000FA"/>
          <w:sz w:val="24"/>
          <w:szCs w:val="24"/>
        </w:rPr>
      </w:pPr>
      <w:r w:rsidRPr="0089764A">
        <w:rPr>
          <w:color w:val="0000FA"/>
          <w:sz w:val="24"/>
          <w:szCs w:val="24"/>
        </w:rPr>
        <w:t>Podpora sportovní, organizační a obsahové činnosti NNO, zejména zabezpečení organizace sportu (v organizační struktuře – profesionální administrativní zabezpečení), pravidelné sportovní činnosti, včetně podpory ústředí, ale i krajských, regionálních článků organizační struktury NNO, a také na doplnění podpory vyhlášeného speciálního zaměření. Zaměřeno na činnost sportovních svazů.</w:t>
      </w:r>
    </w:p>
    <w:p w:rsidR="003070B2" w:rsidRPr="0089764A" w:rsidRDefault="003070B2" w:rsidP="003070B2">
      <w:pPr>
        <w:numPr>
          <w:ilvl w:val="0"/>
          <w:numId w:val="5"/>
        </w:numPr>
        <w:tabs>
          <w:tab w:val="left" w:pos="426"/>
        </w:tabs>
        <w:spacing w:before="120"/>
        <w:ind w:left="1843" w:hanging="1789"/>
        <w:jc w:val="left"/>
        <w:rPr>
          <w:sz w:val="24"/>
          <w:szCs w:val="24"/>
        </w:rPr>
      </w:pPr>
      <w:r w:rsidRPr="0089764A">
        <w:rPr>
          <w:sz w:val="24"/>
          <w:szCs w:val="24"/>
        </w:rPr>
        <w:t>Programu VI</w:t>
      </w:r>
      <w:r w:rsidRPr="0089764A">
        <w:rPr>
          <w:sz w:val="24"/>
          <w:szCs w:val="24"/>
        </w:rPr>
        <w:tab/>
        <w:t>- Významné sportovní akce</w:t>
      </w:r>
    </w:p>
    <w:p w:rsidR="003070B2" w:rsidRPr="0089764A" w:rsidRDefault="003070B2" w:rsidP="003070B2">
      <w:pPr>
        <w:tabs>
          <w:tab w:val="left" w:pos="426"/>
        </w:tabs>
        <w:spacing w:before="60"/>
        <w:ind w:left="426"/>
        <w:jc w:val="left"/>
        <w:rPr>
          <w:sz w:val="24"/>
          <w:szCs w:val="24"/>
        </w:rPr>
      </w:pPr>
      <w:r w:rsidRPr="0089764A">
        <w:rPr>
          <w:sz w:val="24"/>
          <w:szCs w:val="24"/>
          <w:u w:val="single"/>
        </w:rPr>
        <w:t>účelové zaměření:</w:t>
      </w:r>
      <w:r w:rsidRPr="0089764A">
        <w:rPr>
          <w:sz w:val="24"/>
          <w:szCs w:val="24"/>
        </w:rPr>
        <w:t xml:space="preserve">  </w:t>
      </w:r>
    </w:p>
    <w:p w:rsidR="003070B2" w:rsidRPr="0089764A" w:rsidRDefault="003070B2" w:rsidP="003070B2">
      <w:pPr>
        <w:tabs>
          <w:tab w:val="left" w:pos="426"/>
        </w:tabs>
        <w:ind w:left="426"/>
        <w:jc w:val="left"/>
        <w:rPr>
          <w:sz w:val="24"/>
          <w:szCs w:val="24"/>
        </w:rPr>
      </w:pPr>
      <w:r w:rsidRPr="0089764A">
        <w:rPr>
          <w:color w:val="0000FA"/>
          <w:sz w:val="24"/>
          <w:szCs w:val="24"/>
        </w:rPr>
        <w:t>Podpora významných sportovních akcí celospolečenského charakteru na mezinárodní úrovni, zejména pořádaných na území ČR.</w:t>
      </w:r>
    </w:p>
    <w:p w:rsidR="003070B2" w:rsidRPr="0089764A" w:rsidRDefault="003070B2" w:rsidP="003070B2">
      <w:pPr>
        <w:numPr>
          <w:ilvl w:val="0"/>
          <w:numId w:val="5"/>
        </w:numPr>
        <w:tabs>
          <w:tab w:val="left" w:pos="426"/>
        </w:tabs>
        <w:spacing w:before="120"/>
        <w:ind w:left="1843" w:hanging="1789"/>
        <w:jc w:val="left"/>
        <w:rPr>
          <w:sz w:val="24"/>
          <w:szCs w:val="24"/>
        </w:rPr>
      </w:pPr>
      <w:r w:rsidRPr="0089764A">
        <w:rPr>
          <w:sz w:val="24"/>
          <w:szCs w:val="24"/>
        </w:rPr>
        <w:t>Programu VII</w:t>
      </w:r>
      <w:r w:rsidRPr="0089764A">
        <w:rPr>
          <w:sz w:val="24"/>
          <w:szCs w:val="24"/>
        </w:rPr>
        <w:tab/>
        <w:t>- Zdravotně postižení sportovci</w:t>
      </w:r>
    </w:p>
    <w:p w:rsidR="003070B2" w:rsidRPr="0089764A" w:rsidRDefault="003070B2" w:rsidP="003070B2">
      <w:pPr>
        <w:tabs>
          <w:tab w:val="left" w:pos="426"/>
        </w:tabs>
        <w:spacing w:before="60"/>
        <w:ind w:left="426"/>
        <w:jc w:val="left"/>
        <w:rPr>
          <w:sz w:val="24"/>
          <w:szCs w:val="24"/>
        </w:rPr>
      </w:pPr>
      <w:r w:rsidRPr="0089764A">
        <w:rPr>
          <w:sz w:val="24"/>
          <w:szCs w:val="24"/>
          <w:u w:val="single"/>
        </w:rPr>
        <w:t>účelové zaměření:</w:t>
      </w:r>
      <w:r w:rsidRPr="0089764A">
        <w:rPr>
          <w:sz w:val="24"/>
          <w:szCs w:val="24"/>
        </w:rPr>
        <w:t xml:space="preserve">  </w:t>
      </w:r>
    </w:p>
    <w:p w:rsidR="003070B2" w:rsidRPr="0089764A" w:rsidRDefault="003070B2" w:rsidP="003070B2">
      <w:pPr>
        <w:tabs>
          <w:tab w:val="left" w:pos="426"/>
        </w:tabs>
        <w:ind w:left="426"/>
        <w:jc w:val="left"/>
        <w:rPr>
          <w:color w:val="0000FA"/>
          <w:sz w:val="24"/>
          <w:szCs w:val="24"/>
        </w:rPr>
      </w:pPr>
      <w:r w:rsidRPr="0089764A">
        <w:rPr>
          <w:color w:val="0000FA"/>
          <w:sz w:val="24"/>
          <w:szCs w:val="24"/>
        </w:rPr>
        <w:t>Podpora sportovní, organizační a obsahové činnosti NNO, zejména zabezpečení organizace sportu (v organizační struktuře – profesionální administrativní zabezpečení), pravidelné sportovní činnosti, včetně podpory ústředí, ale i krajských, regionálních článků organizační struktury NNO, a také na doplnění podpory vyhlášeného speciálního zaměření. Zaměřeno na činnost zdravotně postižených sportovců.</w:t>
      </w:r>
    </w:p>
    <w:p w:rsidR="003070B2" w:rsidRDefault="003070B2"/>
    <w:sectPr w:rsidR="00307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EF3" w:rsidRDefault="00AD0EF3" w:rsidP="00A36968">
      <w:r>
        <w:separator/>
      </w:r>
    </w:p>
  </w:endnote>
  <w:endnote w:type="continuationSeparator" w:id="0">
    <w:p w:rsidR="00AD0EF3" w:rsidRDefault="00AD0EF3" w:rsidP="00A3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14" w:rsidRDefault="0040652C" w:rsidP="001636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6A14" w:rsidRDefault="00AD0E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EF3" w:rsidRDefault="00AD0EF3" w:rsidP="00A36968">
      <w:r>
        <w:separator/>
      </w:r>
    </w:p>
  </w:footnote>
  <w:footnote w:type="continuationSeparator" w:id="0">
    <w:p w:rsidR="00AD0EF3" w:rsidRDefault="00AD0EF3" w:rsidP="00A36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14EA6"/>
    <w:multiLevelType w:val="hybridMultilevel"/>
    <w:tmpl w:val="5164EC12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AFB373D"/>
    <w:multiLevelType w:val="hybridMultilevel"/>
    <w:tmpl w:val="088660FA"/>
    <w:lvl w:ilvl="0" w:tplc="040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EC41C7"/>
    <w:multiLevelType w:val="hybridMultilevel"/>
    <w:tmpl w:val="C824A05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0872C9"/>
    <w:multiLevelType w:val="hybridMultilevel"/>
    <w:tmpl w:val="6696F302"/>
    <w:lvl w:ilvl="0" w:tplc="57E2E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180407"/>
    <w:multiLevelType w:val="hybridMultilevel"/>
    <w:tmpl w:val="D4427E7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515A59"/>
    <w:multiLevelType w:val="hybridMultilevel"/>
    <w:tmpl w:val="8E76B6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68"/>
    <w:rsid w:val="000004F1"/>
    <w:rsid w:val="0002090F"/>
    <w:rsid w:val="00023213"/>
    <w:rsid w:val="00023B42"/>
    <w:rsid w:val="00025283"/>
    <w:rsid w:val="00027E1A"/>
    <w:rsid w:val="00031450"/>
    <w:rsid w:val="00032114"/>
    <w:rsid w:val="00044E44"/>
    <w:rsid w:val="00046CC2"/>
    <w:rsid w:val="00047322"/>
    <w:rsid w:val="00050A3B"/>
    <w:rsid w:val="00050E88"/>
    <w:rsid w:val="00051FA5"/>
    <w:rsid w:val="00052B4D"/>
    <w:rsid w:val="000624A9"/>
    <w:rsid w:val="0006430C"/>
    <w:rsid w:val="0007446B"/>
    <w:rsid w:val="0009051A"/>
    <w:rsid w:val="000923A5"/>
    <w:rsid w:val="00096EE3"/>
    <w:rsid w:val="000B0152"/>
    <w:rsid w:val="000B3DD0"/>
    <w:rsid w:val="000C6234"/>
    <w:rsid w:val="000C77D0"/>
    <w:rsid w:val="000D0C81"/>
    <w:rsid w:val="000D7DA0"/>
    <w:rsid w:val="000F4ADC"/>
    <w:rsid w:val="00101F88"/>
    <w:rsid w:val="00110ACB"/>
    <w:rsid w:val="00113F93"/>
    <w:rsid w:val="00114AAE"/>
    <w:rsid w:val="00147432"/>
    <w:rsid w:val="001601A7"/>
    <w:rsid w:val="00167E09"/>
    <w:rsid w:val="00174BAB"/>
    <w:rsid w:val="00187003"/>
    <w:rsid w:val="0019083A"/>
    <w:rsid w:val="0019187B"/>
    <w:rsid w:val="001A1475"/>
    <w:rsid w:val="001A5672"/>
    <w:rsid w:val="001A586E"/>
    <w:rsid w:val="001B2886"/>
    <w:rsid w:val="001B73C2"/>
    <w:rsid w:val="001C0F2F"/>
    <w:rsid w:val="001E5E42"/>
    <w:rsid w:val="001E79E5"/>
    <w:rsid w:val="001F2FC2"/>
    <w:rsid w:val="001F7810"/>
    <w:rsid w:val="002100A3"/>
    <w:rsid w:val="002124FE"/>
    <w:rsid w:val="002321B3"/>
    <w:rsid w:val="00234DCA"/>
    <w:rsid w:val="002647EC"/>
    <w:rsid w:val="002678FA"/>
    <w:rsid w:val="00273A9F"/>
    <w:rsid w:val="002746FC"/>
    <w:rsid w:val="0027585B"/>
    <w:rsid w:val="0028276F"/>
    <w:rsid w:val="00282F97"/>
    <w:rsid w:val="002840E9"/>
    <w:rsid w:val="00296894"/>
    <w:rsid w:val="002A1F79"/>
    <w:rsid w:val="002C44F7"/>
    <w:rsid w:val="002C693D"/>
    <w:rsid w:val="002C7BDF"/>
    <w:rsid w:val="002D2D1D"/>
    <w:rsid w:val="002D59D1"/>
    <w:rsid w:val="002E2211"/>
    <w:rsid w:val="002E6389"/>
    <w:rsid w:val="002E6B16"/>
    <w:rsid w:val="002E6D51"/>
    <w:rsid w:val="002F32A1"/>
    <w:rsid w:val="00301653"/>
    <w:rsid w:val="00306FC0"/>
    <w:rsid w:val="003070B2"/>
    <w:rsid w:val="003217CE"/>
    <w:rsid w:val="00324582"/>
    <w:rsid w:val="00345105"/>
    <w:rsid w:val="00353075"/>
    <w:rsid w:val="00360EFC"/>
    <w:rsid w:val="00361B48"/>
    <w:rsid w:val="00363396"/>
    <w:rsid w:val="00364F3C"/>
    <w:rsid w:val="003722DD"/>
    <w:rsid w:val="003812DC"/>
    <w:rsid w:val="00397709"/>
    <w:rsid w:val="003A39A1"/>
    <w:rsid w:val="003A471E"/>
    <w:rsid w:val="003A738B"/>
    <w:rsid w:val="003A78BA"/>
    <w:rsid w:val="003B50C1"/>
    <w:rsid w:val="003E1F8B"/>
    <w:rsid w:val="003E39E7"/>
    <w:rsid w:val="003F1A94"/>
    <w:rsid w:val="0040652C"/>
    <w:rsid w:val="00410F0F"/>
    <w:rsid w:val="00416436"/>
    <w:rsid w:val="00417931"/>
    <w:rsid w:val="00421444"/>
    <w:rsid w:val="00421B4F"/>
    <w:rsid w:val="00426327"/>
    <w:rsid w:val="00426482"/>
    <w:rsid w:val="004358EA"/>
    <w:rsid w:val="00436DE2"/>
    <w:rsid w:val="004547CB"/>
    <w:rsid w:val="00466229"/>
    <w:rsid w:val="004665A5"/>
    <w:rsid w:val="00467EF8"/>
    <w:rsid w:val="00492B21"/>
    <w:rsid w:val="00495791"/>
    <w:rsid w:val="00495E60"/>
    <w:rsid w:val="004A1D46"/>
    <w:rsid w:val="004B1F6F"/>
    <w:rsid w:val="004B33A7"/>
    <w:rsid w:val="004B4A6E"/>
    <w:rsid w:val="004C127F"/>
    <w:rsid w:val="004C78E1"/>
    <w:rsid w:val="004D1FF2"/>
    <w:rsid w:val="004F006C"/>
    <w:rsid w:val="004F1FE4"/>
    <w:rsid w:val="004F6450"/>
    <w:rsid w:val="005265B0"/>
    <w:rsid w:val="005313B8"/>
    <w:rsid w:val="00540CD2"/>
    <w:rsid w:val="00544B15"/>
    <w:rsid w:val="00544C12"/>
    <w:rsid w:val="00545CB4"/>
    <w:rsid w:val="00547D54"/>
    <w:rsid w:val="00552182"/>
    <w:rsid w:val="005769D9"/>
    <w:rsid w:val="0058201F"/>
    <w:rsid w:val="00591BD2"/>
    <w:rsid w:val="00596D0A"/>
    <w:rsid w:val="005B733D"/>
    <w:rsid w:val="005C3ABB"/>
    <w:rsid w:val="005C4A7F"/>
    <w:rsid w:val="005D44C5"/>
    <w:rsid w:val="005D65A7"/>
    <w:rsid w:val="005E3CC4"/>
    <w:rsid w:val="005E6881"/>
    <w:rsid w:val="005E78A1"/>
    <w:rsid w:val="005F48CC"/>
    <w:rsid w:val="005F5F62"/>
    <w:rsid w:val="006068FE"/>
    <w:rsid w:val="00611446"/>
    <w:rsid w:val="00611F2B"/>
    <w:rsid w:val="006220A1"/>
    <w:rsid w:val="00625B75"/>
    <w:rsid w:val="0062626E"/>
    <w:rsid w:val="00646C0C"/>
    <w:rsid w:val="00650A5D"/>
    <w:rsid w:val="006515A5"/>
    <w:rsid w:val="00653734"/>
    <w:rsid w:val="00660748"/>
    <w:rsid w:val="006716E5"/>
    <w:rsid w:val="006721B4"/>
    <w:rsid w:val="00673CC9"/>
    <w:rsid w:val="00682A16"/>
    <w:rsid w:val="00690025"/>
    <w:rsid w:val="006A17C1"/>
    <w:rsid w:val="006A347A"/>
    <w:rsid w:val="006B050F"/>
    <w:rsid w:val="006C0117"/>
    <w:rsid w:val="006D5250"/>
    <w:rsid w:val="006E244A"/>
    <w:rsid w:val="006E29BC"/>
    <w:rsid w:val="006E4A20"/>
    <w:rsid w:val="006E52FB"/>
    <w:rsid w:val="006F0214"/>
    <w:rsid w:val="006F1B9F"/>
    <w:rsid w:val="006F4869"/>
    <w:rsid w:val="0070666B"/>
    <w:rsid w:val="00707013"/>
    <w:rsid w:val="00712D22"/>
    <w:rsid w:val="00722E66"/>
    <w:rsid w:val="00734B83"/>
    <w:rsid w:val="00745B5D"/>
    <w:rsid w:val="00755DBE"/>
    <w:rsid w:val="007613D0"/>
    <w:rsid w:val="00781D96"/>
    <w:rsid w:val="00785E62"/>
    <w:rsid w:val="007871F3"/>
    <w:rsid w:val="0079252E"/>
    <w:rsid w:val="00796ABC"/>
    <w:rsid w:val="00797343"/>
    <w:rsid w:val="007B2179"/>
    <w:rsid w:val="007B2EC1"/>
    <w:rsid w:val="007C4F35"/>
    <w:rsid w:val="007D5517"/>
    <w:rsid w:val="007E17FA"/>
    <w:rsid w:val="007E205D"/>
    <w:rsid w:val="008013F1"/>
    <w:rsid w:val="00816171"/>
    <w:rsid w:val="00817BC2"/>
    <w:rsid w:val="00823C3A"/>
    <w:rsid w:val="008348E8"/>
    <w:rsid w:val="008467AC"/>
    <w:rsid w:val="0084790C"/>
    <w:rsid w:val="00860D3A"/>
    <w:rsid w:val="00861669"/>
    <w:rsid w:val="008700FD"/>
    <w:rsid w:val="0087305B"/>
    <w:rsid w:val="008854DC"/>
    <w:rsid w:val="00896BBF"/>
    <w:rsid w:val="008A65B5"/>
    <w:rsid w:val="008A7E17"/>
    <w:rsid w:val="008B306A"/>
    <w:rsid w:val="008B4191"/>
    <w:rsid w:val="008B6B64"/>
    <w:rsid w:val="008C24A6"/>
    <w:rsid w:val="008C788B"/>
    <w:rsid w:val="008C7A80"/>
    <w:rsid w:val="008E3ECC"/>
    <w:rsid w:val="008F53B5"/>
    <w:rsid w:val="00903098"/>
    <w:rsid w:val="00911BF5"/>
    <w:rsid w:val="0091480D"/>
    <w:rsid w:val="0092219D"/>
    <w:rsid w:val="00923143"/>
    <w:rsid w:val="009255E9"/>
    <w:rsid w:val="00926848"/>
    <w:rsid w:val="00943FB2"/>
    <w:rsid w:val="00962935"/>
    <w:rsid w:val="00963CB2"/>
    <w:rsid w:val="009663F7"/>
    <w:rsid w:val="00970B45"/>
    <w:rsid w:val="0097255C"/>
    <w:rsid w:val="0097344A"/>
    <w:rsid w:val="00980067"/>
    <w:rsid w:val="0099699A"/>
    <w:rsid w:val="009A5FFF"/>
    <w:rsid w:val="009B3F40"/>
    <w:rsid w:val="009B5B23"/>
    <w:rsid w:val="009C0E77"/>
    <w:rsid w:val="009E5F5E"/>
    <w:rsid w:val="009E69BF"/>
    <w:rsid w:val="00A0182E"/>
    <w:rsid w:val="00A02011"/>
    <w:rsid w:val="00A1264C"/>
    <w:rsid w:val="00A16354"/>
    <w:rsid w:val="00A2185B"/>
    <w:rsid w:val="00A358B3"/>
    <w:rsid w:val="00A36968"/>
    <w:rsid w:val="00A44E0B"/>
    <w:rsid w:val="00A61BB3"/>
    <w:rsid w:val="00A67325"/>
    <w:rsid w:val="00A75D24"/>
    <w:rsid w:val="00A84EFE"/>
    <w:rsid w:val="00AA1FA7"/>
    <w:rsid w:val="00AA2E6C"/>
    <w:rsid w:val="00AA347B"/>
    <w:rsid w:val="00AA7F31"/>
    <w:rsid w:val="00AB1584"/>
    <w:rsid w:val="00AB2FD6"/>
    <w:rsid w:val="00AC13D6"/>
    <w:rsid w:val="00AD0EF3"/>
    <w:rsid w:val="00AD3DCA"/>
    <w:rsid w:val="00AD647E"/>
    <w:rsid w:val="00AF7961"/>
    <w:rsid w:val="00B00FA1"/>
    <w:rsid w:val="00B012CB"/>
    <w:rsid w:val="00B041F8"/>
    <w:rsid w:val="00B1213A"/>
    <w:rsid w:val="00B1227B"/>
    <w:rsid w:val="00B17A82"/>
    <w:rsid w:val="00B23497"/>
    <w:rsid w:val="00B2588A"/>
    <w:rsid w:val="00B33B0C"/>
    <w:rsid w:val="00B41F15"/>
    <w:rsid w:val="00B54325"/>
    <w:rsid w:val="00B65594"/>
    <w:rsid w:val="00B74518"/>
    <w:rsid w:val="00B77B86"/>
    <w:rsid w:val="00B80B8A"/>
    <w:rsid w:val="00B8667D"/>
    <w:rsid w:val="00B979E3"/>
    <w:rsid w:val="00BA0BDE"/>
    <w:rsid w:val="00BB3A0E"/>
    <w:rsid w:val="00BB48FA"/>
    <w:rsid w:val="00BB7DF0"/>
    <w:rsid w:val="00BC30A0"/>
    <w:rsid w:val="00BC35FD"/>
    <w:rsid w:val="00BC3AD1"/>
    <w:rsid w:val="00BC7558"/>
    <w:rsid w:val="00BD49EE"/>
    <w:rsid w:val="00BE7F40"/>
    <w:rsid w:val="00BF166D"/>
    <w:rsid w:val="00BF36B5"/>
    <w:rsid w:val="00C03B88"/>
    <w:rsid w:val="00C042EE"/>
    <w:rsid w:val="00C07ADF"/>
    <w:rsid w:val="00C10646"/>
    <w:rsid w:val="00C11810"/>
    <w:rsid w:val="00C22B42"/>
    <w:rsid w:val="00C234A3"/>
    <w:rsid w:val="00C249DB"/>
    <w:rsid w:val="00C2749F"/>
    <w:rsid w:val="00C319D4"/>
    <w:rsid w:val="00C42FA9"/>
    <w:rsid w:val="00C52EB6"/>
    <w:rsid w:val="00C52FE4"/>
    <w:rsid w:val="00C65003"/>
    <w:rsid w:val="00C91022"/>
    <w:rsid w:val="00CB3DE8"/>
    <w:rsid w:val="00CB4E62"/>
    <w:rsid w:val="00CB6DC4"/>
    <w:rsid w:val="00CE17FB"/>
    <w:rsid w:val="00CE4B14"/>
    <w:rsid w:val="00CE5433"/>
    <w:rsid w:val="00CE6105"/>
    <w:rsid w:val="00CF0362"/>
    <w:rsid w:val="00D019BF"/>
    <w:rsid w:val="00D024BF"/>
    <w:rsid w:val="00D04698"/>
    <w:rsid w:val="00D049BC"/>
    <w:rsid w:val="00D05D24"/>
    <w:rsid w:val="00D06171"/>
    <w:rsid w:val="00D11948"/>
    <w:rsid w:val="00D2638B"/>
    <w:rsid w:val="00D34136"/>
    <w:rsid w:val="00D34923"/>
    <w:rsid w:val="00D366E2"/>
    <w:rsid w:val="00D514DE"/>
    <w:rsid w:val="00D55F07"/>
    <w:rsid w:val="00D60BCE"/>
    <w:rsid w:val="00D61ACD"/>
    <w:rsid w:val="00D65AE2"/>
    <w:rsid w:val="00D75294"/>
    <w:rsid w:val="00D777F7"/>
    <w:rsid w:val="00D836A6"/>
    <w:rsid w:val="00D85142"/>
    <w:rsid w:val="00DA6A5D"/>
    <w:rsid w:val="00DA774C"/>
    <w:rsid w:val="00DD0E0F"/>
    <w:rsid w:val="00DD479E"/>
    <w:rsid w:val="00DD5540"/>
    <w:rsid w:val="00DD7604"/>
    <w:rsid w:val="00DE5C2D"/>
    <w:rsid w:val="00DF5791"/>
    <w:rsid w:val="00E028C6"/>
    <w:rsid w:val="00E06FB7"/>
    <w:rsid w:val="00E113E5"/>
    <w:rsid w:val="00E13E2E"/>
    <w:rsid w:val="00E1616B"/>
    <w:rsid w:val="00E20C43"/>
    <w:rsid w:val="00E22909"/>
    <w:rsid w:val="00E25752"/>
    <w:rsid w:val="00E26AB6"/>
    <w:rsid w:val="00E30511"/>
    <w:rsid w:val="00E3061C"/>
    <w:rsid w:val="00E3568F"/>
    <w:rsid w:val="00E35BA6"/>
    <w:rsid w:val="00E41EF1"/>
    <w:rsid w:val="00E4465A"/>
    <w:rsid w:val="00E44C4C"/>
    <w:rsid w:val="00E50327"/>
    <w:rsid w:val="00E70B8E"/>
    <w:rsid w:val="00E808F9"/>
    <w:rsid w:val="00E82B34"/>
    <w:rsid w:val="00E92F71"/>
    <w:rsid w:val="00E934E6"/>
    <w:rsid w:val="00E978F3"/>
    <w:rsid w:val="00EA0704"/>
    <w:rsid w:val="00EA2C30"/>
    <w:rsid w:val="00EE11A1"/>
    <w:rsid w:val="00EF1464"/>
    <w:rsid w:val="00EF3C78"/>
    <w:rsid w:val="00EF4328"/>
    <w:rsid w:val="00EF5CD8"/>
    <w:rsid w:val="00EF79F2"/>
    <w:rsid w:val="00EF7DAC"/>
    <w:rsid w:val="00F056C9"/>
    <w:rsid w:val="00F11936"/>
    <w:rsid w:val="00F17AE1"/>
    <w:rsid w:val="00F30697"/>
    <w:rsid w:val="00F33223"/>
    <w:rsid w:val="00F3699A"/>
    <w:rsid w:val="00F468E5"/>
    <w:rsid w:val="00F518B7"/>
    <w:rsid w:val="00F5410C"/>
    <w:rsid w:val="00F550DF"/>
    <w:rsid w:val="00F558FC"/>
    <w:rsid w:val="00F77D65"/>
    <w:rsid w:val="00F8397F"/>
    <w:rsid w:val="00F97C02"/>
    <w:rsid w:val="00FB0EDC"/>
    <w:rsid w:val="00FB14F0"/>
    <w:rsid w:val="00FB56D9"/>
    <w:rsid w:val="00FB688F"/>
    <w:rsid w:val="00FC1948"/>
    <w:rsid w:val="00F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449E3-EBA7-45E5-92D3-DC001C83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9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F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9">
    <w:name w:val="heading 9"/>
    <w:basedOn w:val="Normln"/>
    <w:next w:val="Normln"/>
    <w:link w:val="Nadpis9Char"/>
    <w:qFormat/>
    <w:rsid w:val="00A36968"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A36968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369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96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slostrnky">
    <w:name w:val="page number"/>
    <w:basedOn w:val="Standardnpsmoodstavce"/>
    <w:rsid w:val="00A36968"/>
  </w:style>
  <w:style w:type="paragraph" w:styleId="Zkladntextodsazen3">
    <w:name w:val="Body Text Indent 3"/>
    <w:basedOn w:val="Normln"/>
    <w:link w:val="Zkladntextodsazen3Char"/>
    <w:rsid w:val="00A36968"/>
    <w:pPr>
      <w:ind w:left="426" w:hanging="426"/>
    </w:pPr>
  </w:style>
  <w:style w:type="character" w:customStyle="1" w:styleId="Zkladntextodsazen3Char">
    <w:name w:val="Základní text odsazený 3 Char"/>
    <w:basedOn w:val="Standardnpsmoodstavce"/>
    <w:link w:val="Zkladntextodsazen3"/>
    <w:rsid w:val="00A3696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69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96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F2F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C0F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C0F2F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C0F2F"/>
    <w:pPr>
      <w:ind w:left="708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698813-388C-443E-9985-4A725AA627DE}" type="doc">
      <dgm:prSet loTypeId="urn:microsoft.com/office/officeart/2005/8/layout/pyramid1" loCatId="pyramid" qsTypeId="urn:microsoft.com/office/officeart/2005/8/quickstyle/3d3" qsCatId="3D" csTypeId="urn:microsoft.com/office/officeart/2005/8/colors/colorful2" csCatId="colorful" phldr="1"/>
      <dgm:spPr/>
    </dgm:pt>
    <dgm:pt modelId="{61A378BA-8E26-4AD6-A38E-A9C27E2E8F60}">
      <dgm:prSet phldrT="[Text]" custT="1"/>
      <dgm:spPr/>
      <dgm:t>
        <a:bodyPr/>
        <a:lstStyle/>
        <a:p>
          <a:r>
            <a:rPr lang="cs-CZ" sz="2800">
              <a:solidFill>
                <a:srgbClr val="0000FA"/>
              </a:solidFill>
            </a:rPr>
            <a:t>Programů</a:t>
          </a:r>
        </a:p>
      </dgm:t>
    </dgm:pt>
    <dgm:pt modelId="{889218C0-8AC3-400E-8653-7AC537E2F9E8}" type="parTrans" cxnId="{AB531D7F-06AF-497B-BF26-9DDE3B668BF7}">
      <dgm:prSet/>
      <dgm:spPr/>
      <dgm:t>
        <a:bodyPr/>
        <a:lstStyle/>
        <a:p>
          <a:endParaRPr lang="cs-CZ"/>
        </a:p>
      </dgm:t>
    </dgm:pt>
    <dgm:pt modelId="{ED6D06A1-83AC-4901-ADD7-052FB73F7C71}" type="sibTrans" cxnId="{AB531D7F-06AF-497B-BF26-9DDE3B668BF7}">
      <dgm:prSet/>
      <dgm:spPr/>
      <dgm:t>
        <a:bodyPr/>
        <a:lstStyle/>
        <a:p>
          <a:endParaRPr lang="cs-CZ"/>
        </a:p>
      </dgm:t>
    </dgm:pt>
    <dgm:pt modelId="{26257D2C-E790-4D11-B673-DD8D3F062196}">
      <dgm:prSet phldrT="[Text]" custT="1"/>
      <dgm:spPr/>
      <dgm:t>
        <a:bodyPr/>
        <a:lstStyle/>
        <a:p>
          <a:r>
            <a:rPr lang="cs-CZ" sz="2800">
              <a:solidFill>
                <a:srgbClr val="0000FA"/>
              </a:solidFill>
            </a:rPr>
            <a:t>Státní podpory sportu</a:t>
          </a:r>
        </a:p>
      </dgm:t>
    </dgm:pt>
    <dgm:pt modelId="{EE877B9A-A5C8-4CA0-8D65-FB6F26C1700D}" type="parTrans" cxnId="{25AE24A8-C878-4502-8B27-AF44FB86FF16}">
      <dgm:prSet/>
      <dgm:spPr/>
      <dgm:t>
        <a:bodyPr/>
        <a:lstStyle/>
        <a:p>
          <a:endParaRPr lang="cs-CZ"/>
        </a:p>
      </dgm:t>
    </dgm:pt>
    <dgm:pt modelId="{3532F5C5-F2FD-4B32-AC69-58B921B4BC43}" type="sibTrans" cxnId="{25AE24A8-C878-4502-8B27-AF44FB86FF16}">
      <dgm:prSet/>
      <dgm:spPr/>
      <dgm:t>
        <a:bodyPr/>
        <a:lstStyle/>
        <a:p>
          <a:endParaRPr lang="cs-CZ"/>
        </a:p>
      </dgm:t>
    </dgm:pt>
    <dgm:pt modelId="{648FDF8A-1FCA-4C06-981C-3E515B6D9D00}">
      <dgm:prSet phldrT="[Text]" custT="1"/>
      <dgm:spPr/>
      <dgm:t>
        <a:bodyPr/>
        <a:lstStyle/>
        <a:p>
          <a:r>
            <a:rPr lang="cs-CZ" sz="2800">
              <a:solidFill>
                <a:srgbClr val="0000FA"/>
              </a:solidFill>
            </a:rPr>
            <a:t>2015 až 2018</a:t>
          </a:r>
        </a:p>
      </dgm:t>
    </dgm:pt>
    <dgm:pt modelId="{2F02F7A4-94FA-48ED-8793-70DF64C0DB69}" type="parTrans" cxnId="{4DF71C4F-D5B5-4472-AEF5-6D8C3ED3D4F3}">
      <dgm:prSet/>
      <dgm:spPr/>
      <dgm:t>
        <a:bodyPr/>
        <a:lstStyle/>
        <a:p>
          <a:endParaRPr lang="cs-CZ"/>
        </a:p>
      </dgm:t>
    </dgm:pt>
    <dgm:pt modelId="{E8140755-EA7A-4167-88D5-8FFA798F8F88}" type="sibTrans" cxnId="{4DF71C4F-D5B5-4472-AEF5-6D8C3ED3D4F3}">
      <dgm:prSet/>
      <dgm:spPr/>
      <dgm:t>
        <a:bodyPr/>
        <a:lstStyle/>
        <a:p>
          <a:endParaRPr lang="cs-CZ"/>
        </a:p>
      </dgm:t>
    </dgm:pt>
    <dgm:pt modelId="{2D569365-D9F9-4A4A-8CAA-B88B16FC21F1}" type="pres">
      <dgm:prSet presAssocID="{5E698813-388C-443E-9985-4A725AA627DE}" presName="Name0" presStyleCnt="0">
        <dgm:presLayoutVars>
          <dgm:dir/>
          <dgm:animLvl val="lvl"/>
          <dgm:resizeHandles val="exact"/>
        </dgm:presLayoutVars>
      </dgm:prSet>
      <dgm:spPr/>
    </dgm:pt>
    <dgm:pt modelId="{5CBAC776-1430-4BB9-A94E-113C385FFA9D}" type="pres">
      <dgm:prSet presAssocID="{61A378BA-8E26-4AD6-A38E-A9C27E2E8F60}" presName="Name8" presStyleCnt="0"/>
      <dgm:spPr/>
    </dgm:pt>
    <dgm:pt modelId="{8F42E3A5-3D31-4DEA-BAE3-55F7BFD534CE}" type="pres">
      <dgm:prSet presAssocID="{61A378BA-8E26-4AD6-A38E-A9C27E2E8F60}" presName="level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5480BBE-60C3-4B3C-A6AC-63968B70147B}" type="pres">
      <dgm:prSet presAssocID="{61A378BA-8E26-4AD6-A38E-A9C27E2E8F6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D72F643-3C91-4074-91A9-3982013C15F4}" type="pres">
      <dgm:prSet presAssocID="{26257D2C-E790-4D11-B673-DD8D3F062196}" presName="Name8" presStyleCnt="0"/>
      <dgm:spPr/>
    </dgm:pt>
    <dgm:pt modelId="{554DD0C7-6D36-4166-B2D8-481B14E0BAA8}" type="pres">
      <dgm:prSet presAssocID="{26257D2C-E790-4D11-B673-DD8D3F062196}" presName="level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7CE8E744-1851-45FD-9A2C-A43F1E16E30C}" type="pres">
      <dgm:prSet presAssocID="{26257D2C-E790-4D11-B673-DD8D3F06219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1BE5304-CEC5-4F88-ADF3-80E95A929F7D}" type="pres">
      <dgm:prSet presAssocID="{648FDF8A-1FCA-4C06-981C-3E515B6D9D00}" presName="Name8" presStyleCnt="0"/>
      <dgm:spPr/>
    </dgm:pt>
    <dgm:pt modelId="{31C97567-93E3-4672-BA27-C0C3435D78CE}" type="pres">
      <dgm:prSet presAssocID="{648FDF8A-1FCA-4C06-981C-3E515B6D9D00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92EF963-77A2-406A-9EFA-4B8B9DAC8829}" type="pres">
      <dgm:prSet presAssocID="{648FDF8A-1FCA-4C06-981C-3E515B6D9D0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4DF71C4F-D5B5-4472-AEF5-6D8C3ED3D4F3}" srcId="{5E698813-388C-443E-9985-4A725AA627DE}" destId="{648FDF8A-1FCA-4C06-981C-3E515B6D9D00}" srcOrd="2" destOrd="0" parTransId="{2F02F7A4-94FA-48ED-8793-70DF64C0DB69}" sibTransId="{E8140755-EA7A-4167-88D5-8FFA798F8F88}"/>
    <dgm:cxn modelId="{15252467-F092-49F9-9DD5-94FEEAC07428}" type="presOf" srcId="{61A378BA-8E26-4AD6-A38E-A9C27E2E8F60}" destId="{8F42E3A5-3D31-4DEA-BAE3-55F7BFD534CE}" srcOrd="0" destOrd="0" presId="urn:microsoft.com/office/officeart/2005/8/layout/pyramid1"/>
    <dgm:cxn modelId="{449149AF-C39B-4AE9-B89C-44BBDF093292}" type="presOf" srcId="{26257D2C-E790-4D11-B673-DD8D3F062196}" destId="{7CE8E744-1851-45FD-9A2C-A43F1E16E30C}" srcOrd="1" destOrd="0" presId="urn:microsoft.com/office/officeart/2005/8/layout/pyramid1"/>
    <dgm:cxn modelId="{AB531D7F-06AF-497B-BF26-9DDE3B668BF7}" srcId="{5E698813-388C-443E-9985-4A725AA627DE}" destId="{61A378BA-8E26-4AD6-A38E-A9C27E2E8F60}" srcOrd="0" destOrd="0" parTransId="{889218C0-8AC3-400E-8653-7AC537E2F9E8}" sibTransId="{ED6D06A1-83AC-4901-ADD7-052FB73F7C71}"/>
    <dgm:cxn modelId="{25AE24A8-C878-4502-8B27-AF44FB86FF16}" srcId="{5E698813-388C-443E-9985-4A725AA627DE}" destId="{26257D2C-E790-4D11-B673-DD8D3F062196}" srcOrd="1" destOrd="0" parTransId="{EE877B9A-A5C8-4CA0-8D65-FB6F26C1700D}" sibTransId="{3532F5C5-F2FD-4B32-AC69-58B921B4BC43}"/>
    <dgm:cxn modelId="{A625CABE-8649-4AAA-B69A-AAA78C6F1A5B}" type="presOf" srcId="{26257D2C-E790-4D11-B673-DD8D3F062196}" destId="{554DD0C7-6D36-4166-B2D8-481B14E0BAA8}" srcOrd="0" destOrd="0" presId="urn:microsoft.com/office/officeart/2005/8/layout/pyramid1"/>
    <dgm:cxn modelId="{7E370966-75FD-48F5-A7D5-E63678BFE848}" type="presOf" srcId="{648FDF8A-1FCA-4C06-981C-3E515B6D9D00}" destId="{F92EF963-77A2-406A-9EFA-4B8B9DAC8829}" srcOrd="1" destOrd="0" presId="urn:microsoft.com/office/officeart/2005/8/layout/pyramid1"/>
    <dgm:cxn modelId="{044D7EDF-2092-415B-BFDA-EA661B6DFF7A}" type="presOf" srcId="{648FDF8A-1FCA-4C06-981C-3E515B6D9D00}" destId="{31C97567-93E3-4672-BA27-C0C3435D78CE}" srcOrd="0" destOrd="0" presId="urn:microsoft.com/office/officeart/2005/8/layout/pyramid1"/>
    <dgm:cxn modelId="{3EC63A9F-7879-4933-A61C-74237FB986B9}" type="presOf" srcId="{61A378BA-8E26-4AD6-A38E-A9C27E2E8F60}" destId="{E5480BBE-60C3-4B3C-A6AC-63968B70147B}" srcOrd="1" destOrd="0" presId="urn:microsoft.com/office/officeart/2005/8/layout/pyramid1"/>
    <dgm:cxn modelId="{3F68E2C0-522D-443E-96C8-5596509D6831}" type="presOf" srcId="{5E698813-388C-443E-9985-4A725AA627DE}" destId="{2D569365-D9F9-4A4A-8CAA-B88B16FC21F1}" srcOrd="0" destOrd="0" presId="urn:microsoft.com/office/officeart/2005/8/layout/pyramid1"/>
    <dgm:cxn modelId="{065CF8E0-F5FC-4EE3-9E80-739652A3BF38}" type="presParOf" srcId="{2D569365-D9F9-4A4A-8CAA-B88B16FC21F1}" destId="{5CBAC776-1430-4BB9-A94E-113C385FFA9D}" srcOrd="0" destOrd="0" presId="urn:microsoft.com/office/officeart/2005/8/layout/pyramid1"/>
    <dgm:cxn modelId="{13D6DD6A-2B72-40CE-9D25-4C3D3DBB7A6B}" type="presParOf" srcId="{5CBAC776-1430-4BB9-A94E-113C385FFA9D}" destId="{8F42E3A5-3D31-4DEA-BAE3-55F7BFD534CE}" srcOrd="0" destOrd="0" presId="urn:microsoft.com/office/officeart/2005/8/layout/pyramid1"/>
    <dgm:cxn modelId="{F82E6EDF-2C49-4DC4-BDDC-A3F7872BA869}" type="presParOf" srcId="{5CBAC776-1430-4BB9-A94E-113C385FFA9D}" destId="{E5480BBE-60C3-4B3C-A6AC-63968B70147B}" srcOrd="1" destOrd="0" presId="urn:microsoft.com/office/officeart/2005/8/layout/pyramid1"/>
    <dgm:cxn modelId="{89500EED-7FA4-43F9-AA28-8E6E469AE9AD}" type="presParOf" srcId="{2D569365-D9F9-4A4A-8CAA-B88B16FC21F1}" destId="{FD72F643-3C91-4074-91A9-3982013C15F4}" srcOrd="1" destOrd="0" presId="urn:microsoft.com/office/officeart/2005/8/layout/pyramid1"/>
    <dgm:cxn modelId="{27CD667C-EFF6-4507-97F0-5FED7BC1B7FC}" type="presParOf" srcId="{FD72F643-3C91-4074-91A9-3982013C15F4}" destId="{554DD0C7-6D36-4166-B2D8-481B14E0BAA8}" srcOrd="0" destOrd="0" presId="urn:microsoft.com/office/officeart/2005/8/layout/pyramid1"/>
    <dgm:cxn modelId="{EB0C22E9-869A-4CF3-AC1D-1CDFA54E5D2B}" type="presParOf" srcId="{FD72F643-3C91-4074-91A9-3982013C15F4}" destId="{7CE8E744-1851-45FD-9A2C-A43F1E16E30C}" srcOrd="1" destOrd="0" presId="urn:microsoft.com/office/officeart/2005/8/layout/pyramid1"/>
    <dgm:cxn modelId="{FA8719EB-1874-4BC4-99F0-19B57223B1E9}" type="presParOf" srcId="{2D569365-D9F9-4A4A-8CAA-B88B16FC21F1}" destId="{11BE5304-CEC5-4F88-ADF3-80E95A929F7D}" srcOrd="2" destOrd="0" presId="urn:microsoft.com/office/officeart/2005/8/layout/pyramid1"/>
    <dgm:cxn modelId="{0A89B7F9-12CD-4C26-B178-142B1A458E15}" type="presParOf" srcId="{11BE5304-CEC5-4F88-ADF3-80E95A929F7D}" destId="{31C97567-93E3-4672-BA27-C0C3435D78CE}" srcOrd="0" destOrd="0" presId="urn:microsoft.com/office/officeart/2005/8/layout/pyramid1"/>
    <dgm:cxn modelId="{1A6EBF66-D627-44D7-88DB-F9C198F9EC7A}" type="presParOf" srcId="{11BE5304-CEC5-4F88-ADF3-80E95A929F7D}" destId="{F92EF963-77A2-406A-9EFA-4B8B9DAC8829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42E3A5-3D31-4DEA-BAE3-55F7BFD534CE}">
      <dsp:nvSpPr>
        <dsp:cNvPr id="0" name=""/>
        <dsp:cNvSpPr/>
      </dsp:nvSpPr>
      <dsp:spPr>
        <a:xfrm>
          <a:off x="1828800" y="0"/>
          <a:ext cx="1828800" cy="1385977"/>
        </a:xfrm>
        <a:prstGeom prst="trapezoid">
          <a:avLst>
            <a:gd name="adj" fmla="val 65975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</a:rPr>
            <a:t>Programů</a:t>
          </a:r>
        </a:p>
      </dsp:txBody>
      <dsp:txXfrm>
        <a:off x="1828800" y="0"/>
        <a:ext cx="1828800" cy="1385977"/>
      </dsp:txXfrm>
    </dsp:sp>
    <dsp:sp modelId="{554DD0C7-6D36-4166-B2D8-481B14E0BAA8}">
      <dsp:nvSpPr>
        <dsp:cNvPr id="0" name=""/>
        <dsp:cNvSpPr/>
      </dsp:nvSpPr>
      <dsp:spPr>
        <a:xfrm>
          <a:off x="914400" y="1385977"/>
          <a:ext cx="3657600" cy="1385977"/>
        </a:xfrm>
        <a:prstGeom prst="trapezoid">
          <a:avLst>
            <a:gd name="adj" fmla="val 65975"/>
          </a:avLst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</a:rPr>
            <a:t>Státní podpory sportu</a:t>
          </a:r>
        </a:p>
      </dsp:txBody>
      <dsp:txXfrm>
        <a:off x="1554480" y="1385977"/>
        <a:ext cx="2377440" cy="1385977"/>
      </dsp:txXfrm>
    </dsp:sp>
    <dsp:sp modelId="{31C97567-93E3-4672-BA27-C0C3435D78CE}">
      <dsp:nvSpPr>
        <dsp:cNvPr id="0" name=""/>
        <dsp:cNvSpPr/>
      </dsp:nvSpPr>
      <dsp:spPr>
        <a:xfrm>
          <a:off x="0" y="2771954"/>
          <a:ext cx="5486400" cy="1385977"/>
        </a:xfrm>
        <a:prstGeom prst="trapezoid">
          <a:avLst>
            <a:gd name="adj" fmla="val 65975"/>
          </a:avLst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</a:rPr>
            <a:t>2015 až 2018</a:t>
          </a:r>
        </a:p>
      </dsp:txBody>
      <dsp:txXfrm>
        <a:off x="960119" y="2771954"/>
        <a:ext cx="3566160" cy="13859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7</cp:revision>
  <dcterms:created xsi:type="dcterms:W3CDTF">2014-11-06T13:42:00Z</dcterms:created>
  <dcterms:modified xsi:type="dcterms:W3CDTF">2014-11-09T09:40:00Z</dcterms:modified>
</cp:coreProperties>
</file>