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75D65" w:rsidTr="00C75D65">
        <w:trPr>
          <w:jc w:val="center"/>
        </w:trPr>
        <w:tc>
          <w:tcPr>
            <w:tcW w:w="0" w:type="auto"/>
            <w:tcBorders>
              <w:top w:val="nil"/>
              <w:left w:val="single" w:sz="8" w:space="0" w:color="BBBBBB"/>
              <w:bottom w:val="nil"/>
              <w:right w:val="single" w:sz="8" w:space="0" w:color="BBBBBB"/>
            </w:tcBorders>
            <w:hideMark/>
          </w:tcPr>
          <w:p w:rsidR="00C75D65" w:rsidRDefault="00C75D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21531" w:rsidRDefault="00021531" w:rsidP="00C75D65">
      <w:pPr>
        <w:pStyle w:val="Normlnweb"/>
        <w:spacing w:line="360" w:lineRule="auto"/>
        <w:rPr>
          <w:rStyle w:val="Siln"/>
          <w:rFonts w:asciiTheme="minorHAnsi" w:hAnsiTheme="minorHAnsi" w:cstheme="minorHAnsi"/>
          <w:sz w:val="22"/>
          <w:szCs w:val="22"/>
          <w:lang w:val="en-GB"/>
        </w:rPr>
      </w:pP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Style w:val="Siln"/>
          <w:rFonts w:asciiTheme="minorHAnsi" w:hAnsiTheme="minorHAnsi" w:cstheme="minorHAnsi"/>
          <w:sz w:val="22"/>
          <w:szCs w:val="22"/>
          <w:lang w:val="en-GB"/>
        </w:rPr>
        <w:t xml:space="preserve">ARTEMIS Industry Association is delighted to invite you to join the ARTEMIS Brokerage Event 2015 to prepare proposals for the Embedded &amp; Cyber-Physical Systems calls for projects 2015 - including the ECSEL Calls 2015. The Brokerage will take place on Wednesday 21 January &amp; Thursday 22 January 2015 at the </w:t>
      </w:r>
      <w:proofErr w:type="spellStart"/>
      <w:r w:rsidRPr="006F7E06">
        <w:rPr>
          <w:rStyle w:val="Siln"/>
          <w:rFonts w:asciiTheme="minorHAnsi" w:hAnsiTheme="minorHAnsi" w:cstheme="minorHAnsi"/>
          <w:sz w:val="22"/>
          <w:szCs w:val="22"/>
          <w:lang w:val="en-GB"/>
        </w:rPr>
        <w:t>Steigenberger</w:t>
      </w:r>
      <w:proofErr w:type="spellEnd"/>
      <w:r w:rsidRPr="006F7E06">
        <w:rPr>
          <w:rStyle w:val="Siln"/>
          <w:rFonts w:asciiTheme="minorHAnsi" w:hAnsiTheme="minorHAnsi" w:cstheme="minorHAnsi"/>
          <w:sz w:val="22"/>
          <w:szCs w:val="22"/>
          <w:lang w:val="en-GB"/>
        </w:rPr>
        <w:t xml:space="preserve"> Airport hotel in Amsterdam, the Netherlands.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>ECSEL Joint Undertaking expects to launch its second Call in Q1 of 2015. Besides the ECSEL Call, we also look into other funding possibilities in the field of Embedded &amp; Cyber-Physical Systems. ARTEMIS Industry Association organises this two-day event to support the preparation of drafting proposals and meeting the right consortium partners. About 250 participants from all over Europe are expected to attend this event. 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Style w:val="Siln"/>
          <w:rFonts w:asciiTheme="minorHAnsi" w:hAnsiTheme="minorHAnsi" w:cstheme="minorHAnsi"/>
          <w:sz w:val="22"/>
          <w:szCs w:val="22"/>
          <w:lang w:val="en-GB"/>
        </w:rPr>
        <w:t>The ARTEMIS Brokerage Event for Call 2015 follows the same format as last year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</w:r>
      <w:proofErr w:type="gramStart"/>
      <w:r w:rsidRPr="006F7E06">
        <w:rPr>
          <w:rFonts w:asciiTheme="minorHAnsi" w:hAnsiTheme="minorHAnsi" w:cstheme="minorHAnsi"/>
          <w:sz w:val="22"/>
          <w:szCs w:val="22"/>
          <w:lang w:val="en-GB"/>
        </w:rPr>
        <w:t>On</w:t>
      </w:r>
      <w:proofErr w:type="gramEnd"/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hyperlink r:id="rId8" w:tgtFrame="_blank" w:tooltip="event website" w:history="1"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website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of the ARTEMIS Brokerage Event 2015 is explained how to get the best out of this event. We invite you to generate project ideas, </w:t>
      </w:r>
      <w:hyperlink r:id="rId9" w:tooltip="poster example" w:history="1"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prepare posters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for the </w:t>
      </w:r>
      <w:hyperlink r:id="rId10" w:tooltip="poster session page" w:history="1"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poster session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and prepare </w:t>
      </w:r>
      <w:hyperlink r:id="rId11" w:tooltip="presentation template" w:history="1"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a short presentation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to attract potential project partners. 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We highly recommend the use of the </w:t>
      </w:r>
      <w:hyperlink r:id="rId12" w:tooltip="PIT page" w:history="1"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ARTEMIS Project Idea tool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>. This web tool provides easy access to and a clear overview of all the available information on cooking project ideas and maximises the opportunities for consortia building.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Style w:val="Siln"/>
          <w:rFonts w:asciiTheme="minorHAnsi" w:hAnsiTheme="minorHAnsi" w:cstheme="minorHAnsi"/>
          <w:sz w:val="22"/>
          <w:szCs w:val="22"/>
          <w:lang w:val="en-GB"/>
        </w:rPr>
        <w:t>In short, the Brokerage will enable you to: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&gt; Propose your project idea to potential project partners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&gt; Check project ideas from others to join their consortium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&gt; Work out project ideas to indicative proposals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&gt; Build a strong project consortium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&gt; Build and enlarge your network</w:t>
      </w:r>
    </w:p>
    <w:p w:rsidR="00021531" w:rsidRDefault="00021531" w:rsidP="00C75D65">
      <w:pPr>
        <w:pStyle w:val="Normlnweb"/>
        <w:spacing w:line="360" w:lineRule="auto"/>
        <w:rPr>
          <w:rStyle w:val="Siln"/>
          <w:rFonts w:asciiTheme="minorHAnsi" w:hAnsiTheme="minorHAnsi" w:cstheme="minorHAnsi"/>
          <w:sz w:val="22"/>
          <w:szCs w:val="22"/>
          <w:lang w:val="en-GB"/>
        </w:rPr>
      </w:pPr>
    </w:p>
    <w:p w:rsidR="00021531" w:rsidRDefault="00021531" w:rsidP="00C75D65">
      <w:pPr>
        <w:pStyle w:val="Normlnweb"/>
        <w:spacing w:line="360" w:lineRule="auto"/>
        <w:rPr>
          <w:rStyle w:val="Siln"/>
          <w:rFonts w:asciiTheme="minorHAnsi" w:hAnsiTheme="minorHAnsi" w:cstheme="minorHAnsi"/>
          <w:sz w:val="22"/>
          <w:szCs w:val="22"/>
          <w:lang w:val="en-GB"/>
        </w:rPr>
      </w:pPr>
    </w:p>
    <w:p w:rsidR="00021531" w:rsidRDefault="00021531" w:rsidP="00C75D65">
      <w:pPr>
        <w:pStyle w:val="Normlnweb"/>
        <w:spacing w:line="360" w:lineRule="auto"/>
        <w:rPr>
          <w:rStyle w:val="Siln"/>
          <w:rFonts w:asciiTheme="minorHAnsi" w:hAnsiTheme="minorHAnsi" w:cstheme="minorHAnsi"/>
          <w:sz w:val="22"/>
          <w:szCs w:val="22"/>
          <w:lang w:val="en-GB"/>
        </w:rPr>
      </w:pP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Style w:val="Siln"/>
          <w:rFonts w:asciiTheme="minorHAnsi" w:hAnsiTheme="minorHAnsi" w:cstheme="minorHAnsi"/>
          <w:sz w:val="22"/>
          <w:szCs w:val="22"/>
          <w:lang w:val="en-GB"/>
        </w:rPr>
        <w:t>Week of Embedded &amp; Cyber-Physical Systems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The ARTEMIS Brokerage Event 2015 is not the only good reason to travel to Amsterdam. That whole week – Monday 19 January until Friday 23 January – there are interesting events to visit in Amsterdam.</w:t>
      </w:r>
      <w:bookmarkStart w:id="0" w:name="_GoBack"/>
      <w:bookmarkEnd w:id="0"/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From 19-21 January, the </w:t>
      </w:r>
      <w:hyperlink r:id="rId13" w:tooltip="HiPEAC conference page" w:history="1">
        <w:proofErr w:type="spellStart"/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HiPEAC</w:t>
        </w:r>
        <w:proofErr w:type="spellEnd"/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 xml:space="preserve"> conference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will take place, which is the European forum for experts in computer architecture, programming models, compilers and operating systems for Embedded and general-purpose systems. A summary of this event will be presented on the second day of the ARTEMIS Brokerage.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On 23 January you can stick around for the </w:t>
      </w:r>
      <w:hyperlink r:id="rId14" w:tooltip="EPoSS website" w:history="1">
        <w:proofErr w:type="spellStart"/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>EPoSS</w:t>
        </w:r>
        <w:proofErr w:type="spellEnd"/>
        <w:r w:rsidRPr="006F7E0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en-GB"/>
          </w:rPr>
          <w:t xml:space="preserve"> Brokerage Event</w:t>
        </w:r>
      </w:hyperlink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, which will take place at the </w:t>
      </w:r>
      <w:proofErr w:type="spellStart"/>
      <w:r w:rsidRPr="006F7E06">
        <w:rPr>
          <w:rFonts w:asciiTheme="minorHAnsi" w:hAnsiTheme="minorHAnsi" w:cstheme="minorHAnsi"/>
          <w:sz w:val="22"/>
          <w:szCs w:val="22"/>
          <w:lang w:val="en-GB"/>
        </w:rPr>
        <w:t>Steigenberger</w:t>
      </w:r>
      <w:proofErr w:type="spellEnd"/>
      <w:r w:rsidRPr="006F7E06">
        <w:rPr>
          <w:rFonts w:asciiTheme="minorHAnsi" w:hAnsiTheme="minorHAnsi" w:cstheme="minorHAnsi"/>
          <w:sz w:val="22"/>
          <w:szCs w:val="22"/>
          <w:lang w:val="en-GB"/>
        </w:rPr>
        <w:t xml:space="preserve"> Airport hotel, subsequent to the ARTEMIS Brokerage.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>Do not miss the opportunity to benefit from these events; book your flight today and visit the Week of Embedded &amp; Cyber-Physical Systems in Amsterdam!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>We are looking forward to welcome you in Amsterdam.</w:t>
      </w:r>
    </w:p>
    <w:p w:rsidR="00C75D65" w:rsidRPr="006F7E06" w:rsidRDefault="00C75D65" w:rsidP="00C75D65">
      <w:pPr>
        <w:pStyle w:val="Normlnweb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>Kind regards,</w:t>
      </w:r>
    </w:p>
    <w:p w:rsidR="00343048" w:rsidRPr="006F7E06" w:rsidRDefault="00C75D65" w:rsidP="00C75D6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>Ad ten Berg</w:t>
      </w:r>
      <w:r w:rsidRPr="006F7E06">
        <w:rPr>
          <w:rFonts w:asciiTheme="minorHAnsi" w:hAnsiTheme="minorHAnsi" w:cstheme="minorHAnsi"/>
          <w:sz w:val="22"/>
          <w:szCs w:val="22"/>
          <w:lang w:val="en-GB"/>
        </w:rPr>
        <w:br/>
        <w:t>Office Director of ARTEMIS Industry Association</w:t>
      </w:r>
    </w:p>
    <w:p w:rsidR="00C75D65" w:rsidRPr="006F7E06" w:rsidRDefault="00C75D65" w:rsidP="00C75D65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C75D65" w:rsidRPr="006F7E06" w:rsidRDefault="00C75D65" w:rsidP="00C75D6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F7E06">
        <w:rPr>
          <w:rFonts w:asciiTheme="minorHAnsi" w:hAnsiTheme="minorHAnsi" w:cstheme="minorHAnsi"/>
          <w:sz w:val="22"/>
          <w:szCs w:val="22"/>
          <w:lang w:val="en-GB"/>
        </w:rPr>
        <w:t>Email: info@artemis-ia.eu | www.artemis-ia.eu | Phone: +31 880 036 188</w:t>
      </w:r>
    </w:p>
    <w:sectPr w:rsidR="00C75D65" w:rsidRPr="006F7E0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55" w:rsidRDefault="00293155" w:rsidP="00021531">
      <w:r>
        <w:separator/>
      </w:r>
    </w:p>
  </w:endnote>
  <w:endnote w:type="continuationSeparator" w:id="0">
    <w:p w:rsidR="00293155" w:rsidRDefault="00293155" w:rsidP="0002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55" w:rsidRDefault="00293155" w:rsidP="00021531">
      <w:r>
        <w:separator/>
      </w:r>
    </w:p>
  </w:footnote>
  <w:footnote w:type="continuationSeparator" w:id="0">
    <w:p w:rsidR="00293155" w:rsidRDefault="00293155" w:rsidP="0002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31" w:rsidRDefault="00021531">
    <w:pPr>
      <w:pStyle w:val="Zhlav"/>
    </w:pPr>
    <w:r>
      <w:rPr>
        <w:noProof/>
      </w:rPr>
      <w:drawing>
        <wp:inline distT="0" distB="0" distL="0" distR="0">
          <wp:extent cx="5715000" cy="14763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EMIS_Brokerage Event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65"/>
    <w:rsid w:val="00021531"/>
    <w:rsid w:val="00293155"/>
    <w:rsid w:val="00343048"/>
    <w:rsid w:val="006F7E06"/>
    <w:rsid w:val="00972F60"/>
    <w:rsid w:val="00C75D65"/>
    <w:rsid w:val="00E9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D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5D6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75D6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75D6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215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53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531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5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53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D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5D6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75D6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75D6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215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53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531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5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53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irect.debranova.org/link/swp3/trz1pqw/1/2SDnfgFttHgU55_U5IAMEA/aHR0cDovL3d3dy5hcnRlbWlzLWlhLmV1L2Jyb2tlcmFnZTIwMTUvaG9tZS0xLmh0bWw" TargetMode="External"/><Relationship Id="rId13" Type="http://schemas.openxmlformats.org/officeDocument/2006/relationships/hyperlink" Target="http://redirect.debranova.org/link/swp3/trz1pqw/6/0Rr0Fs8iMd1cevtpNK_GuQ/aHR0cHM6Ly93d3cuaGlwZWFjLm9yZy8yMDE1L2Ftc3RlcmRhbS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edirect.debranova.org/link/swp3/trz1pqw/5/ZHeAk5IF5wNiGR61e8hehw/aHR0cDovL3d3dy5hcnRlbWlzLWlhLmV1L2Jyb2tlcmFnZTIwMTUvcHJvamVjdC1pZGVhLXRvb2wuaHRt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direct.debranova.org/link/swp3/trz1pqw/4/OljLxLFU-kTAz0uS0Dntxg/aHR0cDovL3d3dy5hcnRlbWlzLWlhLmV1L3B1YmxpY2F0aW9uL2Rvd25sb2FkL3B1YmxpY2F0aW9uLzkxM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edirect.debranova.org/link/swp3/trz1pqw/3/vCtALIwBj3lmMal6HorWPA/aHR0cDovL3d3dy5hcnRlbWlzLWlhLmV1L2Jyb2tlcmFnZTIwMTUvcG9zdGVyLXNlc3Npb24tMi5odG1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direct.debranova.org/link/swp3/trz1pqw/2/6hHqdXe_n0_EWcIoL_tq_w/aHR0cDovL3d3dy5hcnRlbWlzLWlhLmV1L3B1YmxpY2F0aW9uL2Rvd25sb2FkL3B1YmxpY2F0aW9uLzkxMg" TargetMode="External"/><Relationship Id="rId14" Type="http://schemas.openxmlformats.org/officeDocument/2006/relationships/hyperlink" Target="http://redirect.debranova.org/link/swp3/trz1pqw/7/R49DgwSg8HpZY-qitTjIKA/aHR0cDovL3d3dy5zbWFydC1zeXN0ZW1zLWludGVncmF0aW9uLm9yZy9wdWJsaW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4D1C-8A9B-4EA5-9B01-1FC81209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Olga</dc:creator>
  <cp:lastModifiedBy>Staňková Olga</cp:lastModifiedBy>
  <cp:revision>3</cp:revision>
  <dcterms:created xsi:type="dcterms:W3CDTF">2014-12-03T12:06:00Z</dcterms:created>
  <dcterms:modified xsi:type="dcterms:W3CDTF">2014-12-11T08:53:00Z</dcterms:modified>
</cp:coreProperties>
</file>