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3C9" w:rsidRDefault="001643F9">
      <w:bookmarkStart w:id="0" w:name="_GoBack"/>
      <w:bookmarkEnd w:id="0"/>
      <w:r>
        <w:rPr>
          <w:noProof/>
        </w:rPr>
        <mc:AlternateContent>
          <mc:Choice Requires="wps">
            <w:drawing>
              <wp:inline distT="0" distB="0" distL="0" distR="0">
                <wp:extent cx="5715000" cy="8801100"/>
                <wp:effectExtent l="19050" t="19050" r="19050" b="19050"/>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8801100"/>
                        </a:xfrm>
                        <a:prstGeom prst="rect">
                          <a:avLst/>
                        </a:prstGeom>
                        <a:solidFill>
                          <a:srgbClr val="FFFFFF"/>
                        </a:solidFill>
                        <a:ln w="31750">
                          <a:solidFill>
                            <a:srgbClr val="1F497D"/>
                          </a:solidFill>
                          <a:miter lim="800000"/>
                          <a:headEnd/>
                          <a:tailEnd/>
                        </a:ln>
                      </wps:spPr>
                      <wps:txbx>
                        <w:txbxContent>
                          <w:p w:rsidR="0090614F" w:rsidRPr="00F82AD7" w:rsidRDefault="0090614F" w:rsidP="00DC5A71">
                            <w:pPr>
                              <w:jc w:val="center"/>
                            </w:pPr>
                            <w:r>
                              <w:rPr>
                                <w:noProof/>
                              </w:rPr>
                              <w:drawing>
                                <wp:inline distT="0" distB="0" distL="0" distR="0">
                                  <wp:extent cx="5560695" cy="1360805"/>
                                  <wp:effectExtent l="19050" t="0" r="1905" b="0"/>
                                  <wp:docPr id="5" name="obrázek 5" descr="barevný logo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barevný logolink"/>
                                          <pic:cNvPicPr>
                                            <a:picLocks noChangeAspect="1" noChangeArrowheads="1"/>
                                          </pic:cNvPicPr>
                                        </pic:nvPicPr>
                                        <pic:blipFill>
                                          <a:blip r:embed="rId9"/>
                                          <a:srcRect/>
                                          <a:stretch>
                                            <a:fillRect/>
                                          </a:stretch>
                                        </pic:blipFill>
                                        <pic:spPr bwMode="auto">
                                          <a:xfrm>
                                            <a:off x="0" y="0"/>
                                            <a:ext cx="5560695" cy="1360805"/>
                                          </a:xfrm>
                                          <a:prstGeom prst="rect">
                                            <a:avLst/>
                                          </a:prstGeom>
                                          <a:noFill/>
                                          <a:ln w="9525">
                                            <a:noFill/>
                                            <a:miter lim="800000"/>
                                            <a:headEnd/>
                                            <a:tailEnd/>
                                          </a:ln>
                                        </pic:spPr>
                                      </pic:pic>
                                    </a:graphicData>
                                  </a:graphic>
                                </wp:inline>
                              </w:drawing>
                            </w:r>
                          </w:p>
                          <w:p w:rsidR="0090614F" w:rsidRDefault="0090614F" w:rsidP="00C7207B">
                            <w:pPr>
                              <w:pStyle w:val="Zhlav"/>
                              <w:jc w:val="center"/>
                              <w:rPr>
                                <w:rFonts w:cs="Arial"/>
                                <w:b/>
                                <w:spacing w:val="12"/>
                                <w:sz w:val="28"/>
                                <w:szCs w:val="28"/>
                              </w:rPr>
                            </w:pPr>
                          </w:p>
                          <w:p w:rsidR="0090614F" w:rsidRDefault="0090614F" w:rsidP="00C7207B">
                            <w:pPr>
                              <w:pStyle w:val="Zhlav"/>
                              <w:jc w:val="center"/>
                              <w:rPr>
                                <w:rFonts w:cs="Arial"/>
                                <w:b/>
                                <w:spacing w:val="12"/>
                                <w:sz w:val="28"/>
                                <w:szCs w:val="28"/>
                              </w:rPr>
                            </w:pPr>
                          </w:p>
                          <w:p w:rsidR="0090614F" w:rsidRDefault="0090614F" w:rsidP="0040233C">
                            <w:pPr>
                              <w:pStyle w:val="Zhlav"/>
                              <w:jc w:val="center"/>
                              <w:rPr>
                                <w:rFonts w:cs="Arial"/>
                                <w:b/>
                                <w:spacing w:val="12"/>
                                <w:sz w:val="28"/>
                                <w:szCs w:val="28"/>
                              </w:rPr>
                            </w:pPr>
                          </w:p>
                          <w:p w:rsidR="0090614F" w:rsidRPr="0014295B" w:rsidRDefault="0090614F" w:rsidP="0040233C">
                            <w:pPr>
                              <w:pStyle w:val="Zhlav"/>
                              <w:jc w:val="center"/>
                              <w:rPr>
                                <w:rFonts w:cs="Arial"/>
                                <w:b/>
                                <w:spacing w:val="12"/>
                                <w:sz w:val="28"/>
                                <w:szCs w:val="28"/>
                              </w:rPr>
                            </w:pPr>
                            <w:r>
                              <w:rPr>
                                <w:rFonts w:cs="Arial"/>
                                <w:b/>
                                <w:spacing w:val="12"/>
                                <w:sz w:val="28"/>
                                <w:szCs w:val="28"/>
                              </w:rPr>
                              <w:t>Projekt UNIV 3 – podpora procesů</w:t>
                            </w:r>
                            <w:r w:rsidRPr="0014295B">
                              <w:rPr>
                                <w:rFonts w:cs="Arial"/>
                                <w:b/>
                                <w:spacing w:val="12"/>
                                <w:sz w:val="28"/>
                                <w:szCs w:val="28"/>
                              </w:rPr>
                              <w:t xml:space="preserve"> uznávání</w:t>
                            </w:r>
                          </w:p>
                          <w:p w:rsidR="0090614F" w:rsidRDefault="0090614F" w:rsidP="00EC73C9">
                            <w:pPr>
                              <w:pStyle w:val="Zhlav"/>
                              <w:jc w:val="center"/>
                              <w:rPr>
                                <w:rFonts w:cs="Arial"/>
                                <w:b/>
                                <w:color w:val="379294"/>
                                <w:spacing w:val="12"/>
                                <w:sz w:val="36"/>
                                <w:szCs w:val="36"/>
                              </w:rPr>
                            </w:pPr>
                          </w:p>
                          <w:p w:rsidR="0090614F" w:rsidRPr="008F3539" w:rsidRDefault="0090614F" w:rsidP="00EC73C9">
                            <w:pPr>
                              <w:rPr>
                                <w:rFonts w:cs="Arial"/>
                              </w:rPr>
                            </w:pPr>
                          </w:p>
                          <w:p w:rsidR="0090614F" w:rsidRPr="008F3539" w:rsidRDefault="0090614F" w:rsidP="00EC73C9">
                            <w:pPr>
                              <w:rPr>
                                <w:rFonts w:cs="Arial"/>
                              </w:rPr>
                            </w:pPr>
                          </w:p>
                          <w:p w:rsidR="0090614F" w:rsidRDefault="0090614F" w:rsidP="00EC73C9">
                            <w:pPr>
                              <w:jc w:val="center"/>
                              <w:rPr>
                                <w:rFonts w:cs="Arial"/>
                                <w:b/>
                              </w:rPr>
                            </w:pPr>
                          </w:p>
                          <w:p w:rsidR="0090614F" w:rsidRDefault="0090614F" w:rsidP="00EC73C9">
                            <w:pPr>
                              <w:jc w:val="center"/>
                              <w:rPr>
                                <w:rFonts w:cs="Arial"/>
                                <w:b/>
                              </w:rPr>
                            </w:pPr>
                          </w:p>
                          <w:p w:rsidR="0090614F" w:rsidRPr="00696BE9" w:rsidRDefault="0090614F" w:rsidP="00EC73C9">
                            <w:pPr>
                              <w:jc w:val="center"/>
                              <w:rPr>
                                <w:rFonts w:cs="Arial"/>
                                <w:b/>
                              </w:rPr>
                            </w:pPr>
                            <w:r>
                              <w:rPr>
                                <w:rFonts w:cs="Arial"/>
                                <w:b/>
                              </w:rPr>
                              <w:t xml:space="preserve">REKVALIFIKAČNÍ PROGRAM  </w:t>
                            </w:r>
                          </w:p>
                          <w:p w:rsidR="0090614F" w:rsidRPr="00A31EA8" w:rsidRDefault="0090614F" w:rsidP="00EC73C9">
                            <w:pPr>
                              <w:jc w:val="center"/>
                              <w:rPr>
                                <w:rFonts w:cs="Arial"/>
                                <w:sz w:val="4"/>
                                <w:szCs w:val="4"/>
                              </w:rPr>
                            </w:pPr>
                          </w:p>
                          <w:p w:rsidR="0090614F" w:rsidRDefault="0090614F" w:rsidP="00DC5A71">
                            <w:pPr>
                              <w:spacing w:before="480" w:after="480"/>
                              <w:jc w:val="center"/>
                              <w:rPr>
                                <w:rFonts w:cs="Arial"/>
                                <w:b/>
                                <w:sz w:val="48"/>
                                <w:szCs w:val="48"/>
                              </w:rPr>
                            </w:pPr>
                            <w:r>
                              <w:rPr>
                                <w:rFonts w:cs="Arial"/>
                                <w:b/>
                                <w:sz w:val="48"/>
                                <w:szCs w:val="48"/>
                              </w:rPr>
                              <w:t>Kovář ruční</w:t>
                            </w:r>
                          </w:p>
                          <w:p w:rsidR="0090614F" w:rsidRPr="00954C23" w:rsidRDefault="0090614F" w:rsidP="00DC5A71">
                            <w:pPr>
                              <w:spacing w:before="480" w:after="480"/>
                              <w:jc w:val="center"/>
                              <w:rPr>
                                <w:rFonts w:cs="Arial"/>
                                <w:b/>
                                <w:sz w:val="48"/>
                                <w:szCs w:val="48"/>
                              </w:rPr>
                            </w:pPr>
                            <w:r>
                              <w:rPr>
                                <w:rFonts w:cs="Arial"/>
                                <w:b/>
                                <w:sz w:val="48"/>
                                <w:szCs w:val="48"/>
                              </w:rPr>
                              <w:t>(21-016-H)</w:t>
                            </w:r>
                          </w:p>
                          <w:p w:rsidR="0090614F" w:rsidRDefault="0090614F" w:rsidP="00396C50">
                            <w:pPr>
                              <w:jc w:val="center"/>
                              <w:rPr>
                                <w:rFonts w:cs="Arial"/>
                              </w:rPr>
                            </w:pPr>
                          </w:p>
                          <w:p w:rsidR="0090614F" w:rsidRDefault="0090614F" w:rsidP="00D565E7">
                            <w:pPr>
                              <w:jc w:val="center"/>
                              <w:rPr>
                                <w:rFonts w:cs="Arial"/>
                              </w:rPr>
                            </w:pPr>
                          </w:p>
                          <w:p w:rsidR="0090614F" w:rsidRDefault="0090614F" w:rsidP="00EC73C9">
                            <w:pPr>
                              <w:rPr>
                                <w:rFonts w:cs="Arial"/>
                              </w:rPr>
                            </w:pPr>
                          </w:p>
                          <w:p w:rsidR="0090614F" w:rsidRDefault="0090614F" w:rsidP="00EC73C9">
                            <w:pPr>
                              <w:rPr>
                                <w:rFonts w:cs="Arial"/>
                              </w:rPr>
                            </w:pPr>
                          </w:p>
                          <w:p w:rsidR="0090614F" w:rsidRDefault="0090614F" w:rsidP="00DC5A71">
                            <w:pPr>
                              <w:jc w:val="center"/>
                              <w:rPr>
                                <w:rFonts w:cs="Arial"/>
                              </w:rPr>
                            </w:pPr>
                          </w:p>
                          <w:p w:rsidR="0090614F" w:rsidRDefault="0090614F" w:rsidP="00EC73C9">
                            <w:pPr>
                              <w:rPr>
                                <w:rFonts w:cs="Arial"/>
                              </w:rPr>
                            </w:pPr>
                          </w:p>
                          <w:p w:rsidR="0090614F" w:rsidRDefault="0090614F" w:rsidP="0040233C">
                            <w:pPr>
                              <w:jc w:val="center"/>
                              <w:rPr>
                                <w:rFonts w:cs="Arial"/>
                              </w:rPr>
                            </w:pPr>
                            <w:r>
                              <w:rPr>
                                <w:rFonts w:cs="Arial"/>
                                <w:noProof/>
                              </w:rPr>
                              <w:drawing>
                                <wp:inline distT="0" distB="0" distL="0" distR="0">
                                  <wp:extent cx="1892300" cy="1562735"/>
                                  <wp:effectExtent l="19050" t="0" r="0" b="0"/>
                                  <wp:docPr id="8" name="obrázek 1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 descr="logo"/>
                                          <pic:cNvPicPr>
                                            <a:picLocks noChangeAspect="1" noChangeArrowheads="1"/>
                                          </pic:cNvPicPr>
                                        </pic:nvPicPr>
                                        <pic:blipFill>
                                          <a:blip r:embed="rId10"/>
                                          <a:srcRect/>
                                          <a:stretch>
                                            <a:fillRect/>
                                          </a:stretch>
                                        </pic:blipFill>
                                        <pic:spPr bwMode="auto">
                                          <a:xfrm>
                                            <a:off x="0" y="0"/>
                                            <a:ext cx="1892300" cy="1562735"/>
                                          </a:xfrm>
                                          <a:prstGeom prst="rect">
                                            <a:avLst/>
                                          </a:prstGeom>
                                          <a:noFill/>
                                          <a:ln w="9525">
                                            <a:noFill/>
                                            <a:miter lim="800000"/>
                                            <a:headEnd/>
                                            <a:tailEnd/>
                                          </a:ln>
                                        </pic:spPr>
                                      </pic:pic>
                                    </a:graphicData>
                                  </a:graphic>
                                </wp:inline>
                              </w:drawing>
                            </w:r>
                          </w:p>
                          <w:p w:rsidR="0090614F" w:rsidRDefault="0090614F" w:rsidP="003D12F6">
                            <w:pPr>
                              <w:rPr>
                                <w:rFonts w:cs="Arial"/>
                              </w:rPr>
                            </w:pPr>
                          </w:p>
                          <w:p w:rsidR="0090614F" w:rsidRDefault="0090614F" w:rsidP="003D12F6">
                            <w:pPr>
                              <w:rPr>
                                <w:rFonts w:cs="Arial"/>
                              </w:rPr>
                            </w:pPr>
                          </w:p>
                          <w:p w:rsidR="0090614F" w:rsidRDefault="0090614F" w:rsidP="003D12F6">
                            <w:pPr>
                              <w:rPr>
                                <w:rFonts w:cs="Arial"/>
                              </w:rPr>
                            </w:pPr>
                          </w:p>
                          <w:p w:rsidR="0090614F" w:rsidRDefault="0090614F" w:rsidP="003D12F6">
                            <w:pPr>
                              <w:rPr>
                                <w:rFonts w:cs="Arial"/>
                              </w:rPr>
                            </w:pPr>
                          </w:p>
                          <w:p w:rsidR="0090614F" w:rsidRDefault="0090614F" w:rsidP="0040233C">
                            <w:pPr>
                              <w:jc w:val="center"/>
                              <w:rPr>
                                <w:rFonts w:cs="Arial"/>
                              </w:rPr>
                            </w:pPr>
                            <w:r>
                              <w:rPr>
                                <w:rFonts w:cs="Arial"/>
                              </w:rPr>
                              <w:t>Copyright: Ministerstvo školství, mládeže a tělovýchovy</w:t>
                            </w:r>
                          </w:p>
                          <w:p w:rsidR="0090614F" w:rsidRDefault="0090614F" w:rsidP="00EC73C9">
                            <w:pPr>
                              <w:jc w:val="center"/>
                              <w:rPr>
                                <w:rFonts w:cs="Arial"/>
                              </w:rPr>
                            </w:pPr>
                          </w:p>
                          <w:p w:rsidR="0090614F" w:rsidRPr="00696BE9" w:rsidRDefault="0090614F" w:rsidP="00FB404B">
                            <w:pPr>
                              <w:jc w:val="center"/>
                              <w:rPr>
                                <w:rFonts w:cs="Arial"/>
                                <w:sz w:val="18"/>
                                <w:szCs w:val="18"/>
                              </w:rPr>
                            </w:pPr>
                          </w:p>
                        </w:txbxContent>
                      </wps:txbx>
                      <wps:bodyPr rot="0" vert="horz" wrap="square" lIns="91440" tIns="45720" rIns="91440" bIns="45720" anchor="t" anchorCtr="0" upright="1">
                        <a:noAutofit/>
                      </wps:bodyPr>
                    </wps:wsp>
                  </a:graphicData>
                </a:graphic>
              </wp:inline>
            </w:drawing>
          </mc:Choice>
          <mc:Fallback>
            <w:pict>
              <v:rect id="Rectangle 5" o:spid="_x0000_s1026" style="width:450pt;height:6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" strokecolor="#1f497d" strokeweight="2.5pt">
                <v:textbox>
                  <w:txbxContent>
                    <w:p w:rsidR="0090614F" w:rsidRPr="00F82AD7" w:rsidRDefault="0090614F" w:rsidP="00DC5A71">
                      <w:pPr>
                        <w:jc w:val="center"/>
                      </w:pPr>
                      <w:r>
                        <w:rPr>
                          <w:noProof/>
                        </w:rPr>
                        <w:drawing>
                          <wp:inline distT="0" distB="0" distL="0" distR="0">
                            <wp:extent cx="5560695" cy="1360805"/>
                            <wp:effectExtent l="19050" t="0" r="1905" b="0"/>
                            <wp:docPr id="5" name="obrázek 5" descr="barevný logo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barevný logolink"/>
                                    <pic:cNvPicPr>
                                      <a:picLocks noChangeAspect="1" noChangeArrowheads="1"/>
                                    </pic:cNvPicPr>
                                  </pic:nvPicPr>
                                  <pic:blipFill>
                                    <a:blip r:embed="rId9"/>
                                    <a:srcRect/>
                                    <a:stretch>
                                      <a:fillRect/>
                                    </a:stretch>
                                  </pic:blipFill>
                                  <pic:spPr bwMode="auto">
                                    <a:xfrm>
                                      <a:off x="0" y="0"/>
                                      <a:ext cx="5560695" cy="1360805"/>
                                    </a:xfrm>
                                    <a:prstGeom prst="rect">
                                      <a:avLst/>
                                    </a:prstGeom>
                                    <a:noFill/>
                                    <a:ln w="9525">
                                      <a:noFill/>
                                      <a:miter lim="800000"/>
                                      <a:headEnd/>
                                      <a:tailEnd/>
                                    </a:ln>
                                  </pic:spPr>
                                </pic:pic>
                              </a:graphicData>
                            </a:graphic>
                          </wp:inline>
                        </w:drawing>
                      </w:r>
                    </w:p>
                    <w:p w:rsidR="0090614F" w:rsidRDefault="0090614F" w:rsidP="00C7207B">
                      <w:pPr>
                        <w:pStyle w:val="Zhlav"/>
                        <w:jc w:val="center"/>
                        <w:rPr>
                          <w:rFonts w:cs="Arial"/>
                          <w:b/>
                          <w:spacing w:val="12"/>
                          <w:sz w:val="28"/>
                          <w:szCs w:val="28"/>
                        </w:rPr>
                      </w:pPr>
                    </w:p>
                    <w:p w:rsidR="0090614F" w:rsidRDefault="0090614F" w:rsidP="00C7207B">
                      <w:pPr>
                        <w:pStyle w:val="Zhlav"/>
                        <w:jc w:val="center"/>
                        <w:rPr>
                          <w:rFonts w:cs="Arial"/>
                          <w:b/>
                          <w:spacing w:val="12"/>
                          <w:sz w:val="28"/>
                          <w:szCs w:val="28"/>
                        </w:rPr>
                      </w:pPr>
                    </w:p>
                    <w:p w:rsidR="0090614F" w:rsidRDefault="0090614F" w:rsidP="0040233C">
                      <w:pPr>
                        <w:pStyle w:val="Zhlav"/>
                        <w:jc w:val="center"/>
                        <w:rPr>
                          <w:rFonts w:cs="Arial"/>
                          <w:b/>
                          <w:spacing w:val="12"/>
                          <w:sz w:val="28"/>
                          <w:szCs w:val="28"/>
                        </w:rPr>
                      </w:pPr>
                    </w:p>
                    <w:p w:rsidR="0090614F" w:rsidRPr="0014295B" w:rsidRDefault="0090614F" w:rsidP="0040233C">
                      <w:pPr>
                        <w:pStyle w:val="Zhlav"/>
                        <w:jc w:val="center"/>
                        <w:rPr>
                          <w:rFonts w:cs="Arial"/>
                          <w:b/>
                          <w:spacing w:val="12"/>
                          <w:sz w:val="28"/>
                          <w:szCs w:val="28"/>
                        </w:rPr>
                      </w:pPr>
                      <w:r>
                        <w:rPr>
                          <w:rFonts w:cs="Arial"/>
                          <w:b/>
                          <w:spacing w:val="12"/>
                          <w:sz w:val="28"/>
                          <w:szCs w:val="28"/>
                        </w:rPr>
                        <w:t>Projekt UNIV 3 – podpora procesů</w:t>
                      </w:r>
                      <w:r w:rsidRPr="0014295B">
                        <w:rPr>
                          <w:rFonts w:cs="Arial"/>
                          <w:b/>
                          <w:spacing w:val="12"/>
                          <w:sz w:val="28"/>
                          <w:szCs w:val="28"/>
                        </w:rPr>
                        <w:t xml:space="preserve"> uznávání</w:t>
                      </w:r>
                    </w:p>
                    <w:p w:rsidR="0090614F" w:rsidRDefault="0090614F" w:rsidP="00EC73C9">
                      <w:pPr>
                        <w:pStyle w:val="Zhlav"/>
                        <w:jc w:val="center"/>
                        <w:rPr>
                          <w:rFonts w:cs="Arial"/>
                          <w:b/>
                          <w:color w:val="379294"/>
                          <w:spacing w:val="12"/>
                          <w:sz w:val="36"/>
                          <w:szCs w:val="36"/>
                        </w:rPr>
                      </w:pPr>
                    </w:p>
                    <w:p w:rsidR="0090614F" w:rsidRPr="008F3539" w:rsidRDefault="0090614F" w:rsidP="00EC73C9">
                      <w:pPr>
                        <w:rPr>
                          <w:rFonts w:cs="Arial"/>
                        </w:rPr>
                      </w:pPr>
                    </w:p>
                    <w:p w:rsidR="0090614F" w:rsidRPr="008F3539" w:rsidRDefault="0090614F" w:rsidP="00EC73C9">
                      <w:pPr>
                        <w:rPr>
                          <w:rFonts w:cs="Arial"/>
                        </w:rPr>
                      </w:pPr>
                    </w:p>
                    <w:p w:rsidR="0090614F" w:rsidRDefault="0090614F" w:rsidP="00EC73C9">
                      <w:pPr>
                        <w:jc w:val="center"/>
                        <w:rPr>
                          <w:rFonts w:cs="Arial"/>
                          <w:b/>
                        </w:rPr>
                      </w:pPr>
                    </w:p>
                    <w:p w:rsidR="0090614F" w:rsidRDefault="0090614F" w:rsidP="00EC73C9">
                      <w:pPr>
                        <w:jc w:val="center"/>
                        <w:rPr>
                          <w:rFonts w:cs="Arial"/>
                          <w:b/>
                        </w:rPr>
                      </w:pPr>
                    </w:p>
                    <w:p w:rsidR="0090614F" w:rsidRPr="00696BE9" w:rsidRDefault="0090614F" w:rsidP="00EC73C9">
                      <w:pPr>
                        <w:jc w:val="center"/>
                        <w:rPr>
                          <w:rFonts w:cs="Arial"/>
                          <w:b/>
                        </w:rPr>
                      </w:pPr>
                      <w:r>
                        <w:rPr>
                          <w:rFonts w:cs="Arial"/>
                          <w:b/>
                        </w:rPr>
                        <w:t xml:space="preserve">REKVALIFIKAČNÍ PROGRAM  </w:t>
                      </w:r>
                    </w:p>
                    <w:p w:rsidR="0090614F" w:rsidRPr="00A31EA8" w:rsidRDefault="0090614F" w:rsidP="00EC73C9">
                      <w:pPr>
                        <w:jc w:val="center"/>
                        <w:rPr>
                          <w:rFonts w:cs="Arial"/>
                          <w:sz w:val="4"/>
                          <w:szCs w:val="4"/>
                        </w:rPr>
                      </w:pPr>
                    </w:p>
                    <w:p w:rsidR="0090614F" w:rsidRDefault="0090614F" w:rsidP="00DC5A71">
                      <w:pPr>
                        <w:spacing w:before="480" w:after="480"/>
                        <w:jc w:val="center"/>
                        <w:rPr>
                          <w:rFonts w:cs="Arial"/>
                          <w:b/>
                          <w:sz w:val="48"/>
                          <w:szCs w:val="48"/>
                        </w:rPr>
                      </w:pPr>
                      <w:r>
                        <w:rPr>
                          <w:rFonts w:cs="Arial"/>
                          <w:b/>
                          <w:sz w:val="48"/>
                          <w:szCs w:val="48"/>
                        </w:rPr>
                        <w:t>Kovář ruční</w:t>
                      </w:r>
                    </w:p>
                    <w:p w:rsidR="0090614F" w:rsidRPr="00954C23" w:rsidRDefault="0090614F" w:rsidP="00DC5A71">
                      <w:pPr>
                        <w:spacing w:before="480" w:after="480"/>
                        <w:jc w:val="center"/>
                        <w:rPr>
                          <w:rFonts w:cs="Arial"/>
                          <w:b/>
                          <w:sz w:val="48"/>
                          <w:szCs w:val="48"/>
                        </w:rPr>
                      </w:pPr>
                      <w:r>
                        <w:rPr>
                          <w:rFonts w:cs="Arial"/>
                          <w:b/>
                          <w:sz w:val="48"/>
                          <w:szCs w:val="48"/>
                        </w:rPr>
                        <w:t>(21-016-H)</w:t>
                      </w:r>
                    </w:p>
                    <w:p w:rsidR="0090614F" w:rsidRDefault="0090614F" w:rsidP="00396C50">
                      <w:pPr>
                        <w:jc w:val="center"/>
                        <w:rPr>
                          <w:rFonts w:cs="Arial"/>
                        </w:rPr>
                      </w:pPr>
                    </w:p>
                    <w:p w:rsidR="0090614F" w:rsidRDefault="0090614F" w:rsidP="00D565E7">
                      <w:pPr>
                        <w:jc w:val="center"/>
                        <w:rPr>
                          <w:rFonts w:cs="Arial"/>
                        </w:rPr>
                      </w:pPr>
                    </w:p>
                    <w:p w:rsidR="0090614F" w:rsidRDefault="0090614F" w:rsidP="00EC73C9">
                      <w:pPr>
                        <w:rPr>
                          <w:rFonts w:cs="Arial"/>
                        </w:rPr>
                      </w:pPr>
                    </w:p>
                    <w:p w:rsidR="0090614F" w:rsidRDefault="0090614F" w:rsidP="00EC73C9">
                      <w:pPr>
                        <w:rPr>
                          <w:rFonts w:cs="Arial"/>
                        </w:rPr>
                      </w:pPr>
                    </w:p>
                    <w:p w:rsidR="0090614F" w:rsidRDefault="0090614F" w:rsidP="00DC5A71">
                      <w:pPr>
                        <w:jc w:val="center"/>
                        <w:rPr>
                          <w:rFonts w:cs="Arial"/>
                        </w:rPr>
                      </w:pPr>
                    </w:p>
                    <w:p w:rsidR="0090614F" w:rsidRDefault="0090614F" w:rsidP="00EC73C9">
                      <w:pPr>
                        <w:rPr>
                          <w:rFonts w:cs="Arial"/>
                        </w:rPr>
                      </w:pPr>
                    </w:p>
                    <w:p w:rsidR="0090614F" w:rsidRDefault="0090614F" w:rsidP="0040233C">
                      <w:pPr>
                        <w:jc w:val="center"/>
                        <w:rPr>
                          <w:rFonts w:cs="Arial"/>
                        </w:rPr>
                      </w:pPr>
                      <w:r>
                        <w:rPr>
                          <w:rFonts w:cs="Arial"/>
                          <w:noProof/>
                        </w:rPr>
                        <w:drawing>
                          <wp:inline distT="0" distB="0" distL="0" distR="0">
                            <wp:extent cx="1892300" cy="1562735"/>
                            <wp:effectExtent l="19050" t="0" r="0" b="0"/>
                            <wp:docPr id="8" name="obrázek 1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 descr="logo"/>
                                    <pic:cNvPicPr>
                                      <a:picLocks noChangeAspect="1" noChangeArrowheads="1"/>
                                    </pic:cNvPicPr>
                                  </pic:nvPicPr>
                                  <pic:blipFill>
                                    <a:blip r:embed="rId10"/>
                                    <a:srcRect/>
                                    <a:stretch>
                                      <a:fillRect/>
                                    </a:stretch>
                                  </pic:blipFill>
                                  <pic:spPr bwMode="auto">
                                    <a:xfrm>
                                      <a:off x="0" y="0"/>
                                      <a:ext cx="1892300" cy="1562735"/>
                                    </a:xfrm>
                                    <a:prstGeom prst="rect">
                                      <a:avLst/>
                                    </a:prstGeom>
                                    <a:noFill/>
                                    <a:ln w="9525">
                                      <a:noFill/>
                                      <a:miter lim="800000"/>
                                      <a:headEnd/>
                                      <a:tailEnd/>
                                    </a:ln>
                                  </pic:spPr>
                                </pic:pic>
                              </a:graphicData>
                            </a:graphic>
                          </wp:inline>
                        </w:drawing>
                      </w:r>
                    </w:p>
                    <w:p w:rsidR="0090614F" w:rsidRDefault="0090614F" w:rsidP="003D12F6">
                      <w:pPr>
                        <w:rPr>
                          <w:rFonts w:cs="Arial"/>
                        </w:rPr>
                      </w:pPr>
                    </w:p>
                    <w:p w:rsidR="0090614F" w:rsidRDefault="0090614F" w:rsidP="003D12F6">
                      <w:pPr>
                        <w:rPr>
                          <w:rFonts w:cs="Arial"/>
                        </w:rPr>
                      </w:pPr>
                    </w:p>
                    <w:p w:rsidR="0090614F" w:rsidRDefault="0090614F" w:rsidP="003D12F6">
                      <w:pPr>
                        <w:rPr>
                          <w:rFonts w:cs="Arial"/>
                        </w:rPr>
                      </w:pPr>
                    </w:p>
                    <w:p w:rsidR="0090614F" w:rsidRDefault="0090614F" w:rsidP="003D12F6">
                      <w:pPr>
                        <w:rPr>
                          <w:rFonts w:cs="Arial"/>
                        </w:rPr>
                      </w:pPr>
                    </w:p>
                    <w:p w:rsidR="0090614F" w:rsidRDefault="0090614F" w:rsidP="0040233C">
                      <w:pPr>
                        <w:jc w:val="center"/>
                        <w:rPr>
                          <w:rFonts w:cs="Arial"/>
                        </w:rPr>
                      </w:pPr>
                      <w:r>
                        <w:rPr>
                          <w:rFonts w:cs="Arial"/>
                        </w:rPr>
                        <w:t>Copyright: Ministerstvo školství, mládeže a tělovýchovy</w:t>
                      </w:r>
                    </w:p>
                    <w:p w:rsidR="0090614F" w:rsidRDefault="0090614F" w:rsidP="00EC73C9">
                      <w:pPr>
                        <w:jc w:val="center"/>
                        <w:rPr>
                          <w:rFonts w:cs="Arial"/>
                        </w:rPr>
                      </w:pPr>
                    </w:p>
                    <w:p w:rsidR="0090614F" w:rsidRPr="00696BE9" w:rsidRDefault="0090614F" w:rsidP="00FB404B">
                      <w:pPr>
                        <w:jc w:val="center"/>
                        <w:rPr>
                          <w:rFonts w:cs="Arial"/>
                          <w:sz w:val="18"/>
                          <w:szCs w:val="18"/>
                        </w:rPr>
                      </w:pPr>
                    </w:p>
                  </w:txbxContent>
                </v:textbox>
                <w10:anchorlock/>
              </v:rect>
            </w:pict>
          </mc:Fallback>
        </mc:AlternateContent>
      </w:r>
    </w:p>
    <w:p w:rsidR="00BE509C" w:rsidRPr="00F75612" w:rsidRDefault="00DC5A71" w:rsidP="00BE509C">
      <w:pPr>
        <w:spacing w:after="120"/>
        <w:jc w:val="both"/>
        <w:rPr>
          <w:bCs/>
        </w:rPr>
      </w:pPr>
      <w:r>
        <w:rPr>
          <w:noProof/>
        </w:rPr>
        <w:br w:type="page"/>
      </w:r>
      <w:r w:rsidR="00BE509C" w:rsidRPr="00F75612">
        <w:rPr>
          <w:noProof/>
        </w:rPr>
        <w:lastRenderedPageBreak/>
        <w:t xml:space="preserve">Rekvalifikační program byl vytvořen v rámci projektu UNIV 3 - Podpora procesu uznávání, který realizovalo Ministerstvo školství, mládeže a tělovýchovy ve spolupráci s </w:t>
      </w:r>
      <w:r w:rsidR="00BE509C" w:rsidRPr="00F75612">
        <w:rPr>
          <w:bCs/>
        </w:rPr>
        <w:t>Národním ústavem pro vzdělávání</w:t>
      </w:r>
      <w:r w:rsidR="00BE509C" w:rsidRPr="00F75612">
        <w:rPr>
          <w:b/>
          <w:bCs/>
        </w:rPr>
        <w:t>,</w:t>
      </w:r>
      <w:r w:rsidR="00BE509C" w:rsidRPr="00F75612">
        <w:t xml:space="preserve"> </w:t>
      </w:r>
      <w:r w:rsidR="00BE509C" w:rsidRPr="00F75612">
        <w:rPr>
          <w:bCs/>
        </w:rPr>
        <w:t>školským poradenským zařízením a zařízením pro další vzdělávání pedagogických pracovníků, s finanční podporou Evropského sociálního fondu a státního rozpočtu ČR.</w:t>
      </w:r>
    </w:p>
    <w:p w:rsidR="00BE509C" w:rsidRPr="00AD132E" w:rsidRDefault="00BE509C" w:rsidP="00BE509C">
      <w:pPr>
        <w:spacing w:after="120"/>
      </w:pPr>
      <w:r w:rsidRPr="00F75612">
        <w:rPr>
          <w:bCs/>
        </w:rPr>
        <w:t>Více informací o projektu najdete na</w:t>
      </w:r>
      <w:r w:rsidRPr="00CC4D54">
        <w:rPr>
          <w:bCs/>
        </w:rPr>
        <w:t xml:space="preserve"> </w:t>
      </w:r>
      <w:hyperlink r:id="rId11" w:history="1">
        <w:r w:rsidRPr="0043032B">
          <w:rPr>
            <w:rStyle w:val="Hypertextovodkaz"/>
            <w:bCs/>
          </w:rPr>
          <w:t>www.nuv.cz/univ3</w:t>
        </w:r>
      </w:hyperlink>
      <w:r w:rsidR="008A14C8">
        <w:t>.</w:t>
      </w:r>
      <w:r>
        <w:rPr>
          <w:bCs/>
        </w:rPr>
        <w:t xml:space="preserve"> </w:t>
      </w:r>
    </w:p>
    <w:p w:rsidR="00BE509C" w:rsidRPr="0054251F" w:rsidRDefault="00BE509C" w:rsidP="00BE509C">
      <w:r>
        <w:br w:type="page"/>
      </w:r>
      <w:r w:rsidRPr="0054251F">
        <w:lastRenderedPageBreak/>
        <w:t>Vážené kolegyně, vážení kolegové,</w:t>
      </w:r>
    </w:p>
    <w:p w:rsidR="00BE509C" w:rsidRPr="0054251F" w:rsidRDefault="00BE509C" w:rsidP="00BE509C">
      <w:pPr>
        <w:spacing w:before="240" w:after="120"/>
        <w:jc w:val="both"/>
      </w:pPr>
      <w:r w:rsidRPr="0054251F">
        <w:t>tento rekvalifikační program, který vznikl v rámci projektu UNIV 3 ve spolupráci se středními odbornými školami</w:t>
      </w:r>
      <w:r w:rsidR="00B1089D">
        <w:t xml:space="preserve"> a dalšími vzdělávacími institucemi</w:t>
      </w:r>
      <w:r w:rsidRPr="0054251F">
        <w:t>, je určen jako pomůcka pro vzdělávací instituce při přípravě rekvalifikačních programů k získání kvalifikace uvedené v Národní soustavě kvalifikací (NSK) a jejich akreditace.</w:t>
      </w:r>
    </w:p>
    <w:p w:rsidR="00BE509C" w:rsidRPr="0054251F" w:rsidRDefault="00BE509C" w:rsidP="00BE509C">
      <w:pPr>
        <w:spacing w:after="120"/>
        <w:jc w:val="both"/>
      </w:pPr>
      <w:r w:rsidRPr="0054251F">
        <w:t>Má charakter modelového vzdělávacího programu, tzn.</w:t>
      </w:r>
      <w:r>
        <w:t>,</w:t>
      </w:r>
      <w:r w:rsidRPr="0054251F">
        <w:t xml:space="preserve"> že se předpokládá jeho doplnění nebo úprava v návaznosti na vzdělávací podmínky školy nebo jiné vzdělávací instituce a plánovanou organizaci vzdělávání (rekvalifikačního kurzu). Zohlednit je třeba také potřeby dopracování na základě požadavků MŠMT k akreditaci a realizaci rekvalifikačních programů </w:t>
      </w:r>
      <w:r>
        <w:t xml:space="preserve">– </w:t>
      </w:r>
      <w:hyperlink r:id="rId12" w:history="1">
        <w:r w:rsidR="008A14C8" w:rsidRPr="002A1FB7">
          <w:rPr>
            <w:rStyle w:val="Hypertextovodkaz"/>
          </w:rPr>
          <w:t>www.msmt.cz/vzdelavani</w:t>
        </w:r>
      </w:hyperlink>
      <w:r w:rsidR="008A14C8">
        <w:t xml:space="preserve"> - další vzdělávání</w:t>
      </w:r>
      <w:r>
        <w:t>.</w:t>
      </w:r>
    </w:p>
    <w:p w:rsidR="00BE509C" w:rsidRPr="0054251F" w:rsidRDefault="00BE509C" w:rsidP="00BE509C">
      <w:pPr>
        <w:spacing w:after="120"/>
        <w:jc w:val="both"/>
      </w:pPr>
      <w:r w:rsidRPr="0054251F">
        <w:t xml:space="preserve">Zejména je třeba ověřit platnost kvalifikačního a hodnoticího standardu NSK dané kvalifikace, podle kterých byl rekvalifikační program vytvořen. Tzn. ověřit, zda od doby vytvoření tohoto rekvalifikačního programu nedošlo k inovaci příslušných standardů, neboť rekvalifikační program k získání profesní kvalifikace musí být v souladu s platnými standardy. </w:t>
      </w:r>
    </w:p>
    <w:p w:rsidR="00BE509C" w:rsidRDefault="00BE509C" w:rsidP="00BE509C">
      <w:pPr>
        <w:spacing w:before="480"/>
        <w:jc w:val="both"/>
      </w:pPr>
      <w:r w:rsidRPr="0054251F">
        <w:t>Projektový tým UNIV 3</w:t>
      </w:r>
      <w:r>
        <w:t xml:space="preserve"> </w:t>
      </w:r>
    </w:p>
    <w:p w:rsidR="00DC5A71" w:rsidRPr="00F82AD7" w:rsidRDefault="00AD2A1C" w:rsidP="00932FBF">
      <w:r w:rsidRPr="00A3707E">
        <w:rPr>
          <w:rFonts w:ascii="Courier New" w:hAnsi="Courier New" w:cs="Courier New"/>
          <w:b/>
          <w:color w:val="C00000"/>
          <w:sz w:val="28"/>
          <w:szCs w:val="28"/>
        </w:rPr>
        <w:br w:type="page"/>
      </w:r>
      <w:r w:rsidR="00FC66C2">
        <w:rPr>
          <w:noProof/>
        </w:rPr>
        <w:lastRenderedPageBreak/>
        <w:drawing>
          <wp:inline distT="0" distB="0" distL="0" distR="0">
            <wp:extent cx="5560695" cy="1360805"/>
            <wp:effectExtent l="19050" t="0" r="1905" b="0"/>
            <wp:docPr id="6" name="obrázek 5" descr="barevný logo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barevný logolink"/>
                    <pic:cNvPicPr>
                      <a:picLocks noChangeAspect="1" noChangeArrowheads="1"/>
                    </pic:cNvPicPr>
                  </pic:nvPicPr>
                  <pic:blipFill>
                    <a:blip r:embed="rId9" cstate="print"/>
                    <a:srcRect/>
                    <a:stretch>
                      <a:fillRect/>
                    </a:stretch>
                  </pic:blipFill>
                  <pic:spPr bwMode="auto">
                    <a:xfrm>
                      <a:off x="0" y="0"/>
                      <a:ext cx="5560695" cy="1360805"/>
                    </a:xfrm>
                    <a:prstGeom prst="rect">
                      <a:avLst/>
                    </a:prstGeom>
                    <a:noFill/>
                    <a:ln w="9525">
                      <a:noFill/>
                      <a:miter lim="800000"/>
                      <a:headEnd/>
                      <a:tailEnd/>
                    </a:ln>
                  </pic:spPr>
                </pic:pic>
              </a:graphicData>
            </a:graphic>
          </wp:inline>
        </w:drawing>
      </w:r>
    </w:p>
    <w:p w:rsidR="00DC5A71" w:rsidRDefault="00DC5A71" w:rsidP="00DC5A71">
      <w:pPr>
        <w:pStyle w:val="Zhlav"/>
        <w:jc w:val="center"/>
        <w:rPr>
          <w:rFonts w:cs="Arial"/>
          <w:b/>
          <w:color w:val="379294"/>
          <w:spacing w:val="12"/>
          <w:sz w:val="36"/>
          <w:szCs w:val="36"/>
        </w:rPr>
      </w:pPr>
    </w:p>
    <w:p w:rsidR="0014295B" w:rsidRDefault="0014295B" w:rsidP="00DC5A71">
      <w:pPr>
        <w:pStyle w:val="Zhlav"/>
        <w:jc w:val="center"/>
        <w:rPr>
          <w:rFonts w:cs="Arial"/>
          <w:b/>
          <w:color w:val="379294"/>
          <w:spacing w:val="12"/>
          <w:sz w:val="36"/>
          <w:szCs w:val="36"/>
        </w:rPr>
      </w:pPr>
    </w:p>
    <w:p w:rsidR="0027546A" w:rsidRDefault="0027546A" w:rsidP="0027546A">
      <w:pPr>
        <w:pStyle w:val="Zhlav"/>
        <w:jc w:val="center"/>
        <w:rPr>
          <w:rFonts w:cs="Arial"/>
          <w:b/>
          <w:spacing w:val="12"/>
          <w:sz w:val="28"/>
          <w:szCs w:val="28"/>
        </w:rPr>
      </w:pPr>
    </w:p>
    <w:p w:rsidR="0027546A" w:rsidRPr="0014295B" w:rsidRDefault="0027546A" w:rsidP="0027546A">
      <w:pPr>
        <w:pStyle w:val="Zhlav"/>
        <w:jc w:val="center"/>
        <w:rPr>
          <w:rFonts w:cs="Arial"/>
          <w:b/>
          <w:spacing w:val="12"/>
          <w:sz w:val="28"/>
          <w:szCs w:val="28"/>
        </w:rPr>
      </w:pPr>
      <w:r>
        <w:rPr>
          <w:rFonts w:cs="Arial"/>
          <w:b/>
          <w:spacing w:val="12"/>
          <w:sz w:val="28"/>
          <w:szCs w:val="28"/>
        </w:rPr>
        <w:t>Projekt UNIV 3 – podpora procesů</w:t>
      </w:r>
      <w:r w:rsidRPr="0014295B">
        <w:rPr>
          <w:rFonts w:cs="Arial"/>
          <w:b/>
          <w:spacing w:val="12"/>
          <w:sz w:val="28"/>
          <w:szCs w:val="28"/>
        </w:rPr>
        <w:t xml:space="preserve"> uznávání</w:t>
      </w:r>
    </w:p>
    <w:p w:rsidR="0027546A" w:rsidRDefault="0027546A" w:rsidP="0027546A">
      <w:pPr>
        <w:pStyle w:val="Zhlav"/>
        <w:jc w:val="center"/>
        <w:rPr>
          <w:rFonts w:cs="Arial"/>
          <w:b/>
          <w:color w:val="379294"/>
          <w:spacing w:val="12"/>
          <w:sz w:val="36"/>
          <w:szCs w:val="36"/>
        </w:rPr>
      </w:pPr>
    </w:p>
    <w:p w:rsidR="0027546A" w:rsidRPr="008F3539" w:rsidRDefault="0027546A" w:rsidP="0027546A">
      <w:pPr>
        <w:rPr>
          <w:rFonts w:cs="Arial"/>
        </w:rPr>
      </w:pPr>
    </w:p>
    <w:p w:rsidR="0027546A" w:rsidRPr="008F3539" w:rsidRDefault="0027546A" w:rsidP="0027546A">
      <w:pPr>
        <w:rPr>
          <w:rFonts w:cs="Arial"/>
        </w:rPr>
      </w:pPr>
    </w:p>
    <w:p w:rsidR="000F6073" w:rsidRDefault="000F6073" w:rsidP="0027546A">
      <w:pPr>
        <w:jc w:val="center"/>
        <w:rPr>
          <w:rFonts w:cs="Arial"/>
          <w:b/>
        </w:rPr>
      </w:pPr>
    </w:p>
    <w:p w:rsidR="0027546A" w:rsidRPr="00696BE9" w:rsidRDefault="0027546A" w:rsidP="0027546A">
      <w:pPr>
        <w:jc w:val="center"/>
        <w:rPr>
          <w:rFonts w:cs="Arial"/>
          <w:b/>
        </w:rPr>
      </w:pPr>
      <w:r>
        <w:rPr>
          <w:rFonts w:cs="Arial"/>
          <w:b/>
        </w:rPr>
        <w:t xml:space="preserve">REKVALIFIKAČNÍ PROGRAM  </w:t>
      </w:r>
    </w:p>
    <w:p w:rsidR="0027546A" w:rsidRPr="00A31EA8" w:rsidRDefault="0027546A" w:rsidP="0027546A">
      <w:pPr>
        <w:jc w:val="center"/>
        <w:rPr>
          <w:rFonts w:cs="Arial"/>
          <w:sz w:val="4"/>
          <w:szCs w:val="4"/>
        </w:rPr>
      </w:pPr>
    </w:p>
    <w:p w:rsidR="000F6073" w:rsidRDefault="000F6073" w:rsidP="0027546A">
      <w:pPr>
        <w:spacing w:before="480" w:after="480"/>
        <w:jc w:val="center"/>
        <w:rPr>
          <w:rFonts w:cs="Arial"/>
          <w:b/>
          <w:sz w:val="48"/>
          <w:szCs w:val="48"/>
        </w:rPr>
      </w:pPr>
      <w:r>
        <w:rPr>
          <w:rFonts w:cs="Arial"/>
          <w:b/>
          <w:sz w:val="48"/>
          <w:szCs w:val="48"/>
        </w:rPr>
        <w:t>Kovář ruční</w:t>
      </w:r>
    </w:p>
    <w:p w:rsidR="0027546A" w:rsidRPr="00954C23" w:rsidRDefault="003C5BEB" w:rsidP="0027546A">
      <w:pPr>
        <w:spacing w:before="480" w:after="480"/>
        <w:jc w:val="center"/>
        <w:rPr>
          <w:rFonts w:cs="Arial"/>
          <w:b/>
          <w:sz w:val="48"/>
          <w:szCs w:val="48"/>
        </w:rPr>
      </w:pPr>
      <w:r>
        <w:rPr>
          <w:rFonts w:cs="Arial"/>
          <w:b/>
          <w:sz w:val="48"/>
          <w:szCs w:val="48"/>
        </w:rPr>
        <w:t>(21-016-H)</w:t>
      </w:r>
    </w:p>
    <w:p w:rsidR="00862358" w:rsidRDefault="00862358" w:rsidP="00DC5A71">
      <w:pPr>
        <w:jc w:val="center"/>
        <w:rPr>
          <w:rFonts w:cs="Arial"/>
          <w:b/>
          <w:sz w:val="48"/>
          <w:szCs w:val="48"/>
        </w:rPr>
      </w:pPr>
    </w:p>
    <w:p w:rsidR="00862358" w:rsidRDefault="00862358" w:rsidP="00DC5A71">
      <w:pPr>
        <w:jc w:val="center"/>
        <w:rPr>
          <w:rFonts w:cs="Arial"/>
          <w:b/>
          <w:sz w:val="48"/>
          <w:szCs w:val="48"/>
        </w:rPr>
      </w:pPr>
    </w:p>
    <w:p w:rsidR="00862358" w:rsidRDefault="00862358" w:rsidP="00DC5A71">
      <w:pPr>
        <w:jc w:val="center"/>
        <w:rPr>
          <w:rFonts w:cs="Arial"/>
          <w:b/>
          <w:sz w:val="48"/>
          <w:szCs w:val="48"/>
        </w:rPr>
      </w:pPr>
    </w:p>
    <w:p w:rsidR="00862358" w:rsidRDefault="00862358" w:rsidP="00DC5A71">
      <w:pPr>
        <w:jc w:val="center"/>
        <w:rPr>
          <w:rFonts w:cs="Arial"/>
          <w:b/>
          <w:sz w:val="48"/>
          <w:szCs w:val="48"/>
        </w:rPr>
      </w:pPr>
    </w:p>
    <w:p w:rsidR="00862358" w:rsidRDefault="00862358" w:rsidP="0079714F">
      <w:pPr>
        <w:rPr>
          <w:rFonts w:cs="Arial"/>
          <w:b/>
          <w:sz w:val="48"/>
          <w:szCs w:val="48"/>
        </w:rPr>
      </w:pPr>
    </w:p>
    <w:p w:rsidR="0079714F" w:rsidRDefault="0079714F" w:rsidP="0079714F">
      <w:pPr>
        <w:rPr>
          <w:rFonts w:cs="Arial"/>
          <w:b/>
          <w:sz w:val="48"/>
          <w:szCs w:val="48"/>
        </w:rPr>
      </w:pPr>
    </w:p>
    <w:p w:rsidR="0079714F" w:rsidRDefault="0079714F" w:rsidP="0079714F">
      <w:pPr>
        <w:rPr>
          <w:rFonts w:cs="Arial"/>
          <w:b/>
          <w:sz w:val="48"/>
          <w:szCs w:val="48"/>
        </w:rPr>
      </w:pPr>
    </w:p>
    <w:p w:rsidR="00560C7F" w:rsidRDefault="00FC66C2" w:rsidP="00762F61">
      <w:pPr>
        <w:widowControl w:val="0"/>
        <w:autoSpaceDE w:val="0"/>
        <w:autoSpaceDN w:val="0"/>
        <w:rPr>
          <w:b/>
          <w:bCs/>
        </w:rPr>
      </w:pPr>
      <w:r>
        <w:rPr>
          <w:b/>
          <w:noProof/>
        </w:rPr>
        <w:drawing>
          <wp:inline distT="0" distB="0" distL="0" distR="0">
            <wp:extent cx="2115820" cy="605790"/>
            <wp:effectExtent l="19050" t="0" r="0" b="0"/>
            <wp:docPr id="7"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
                    <pic:cNvPicPr>
                      <a:picLocks noChangeAspect="1" noChangeArrowheads="1"/>
                    </pic:cNvPicPr>
                  </pic:nvPicPr>
                  <pic:blipFill>
                    <a:blip r:embed="rId13" cstate="print"/>
                    <a:srcRect/>
                    <a:stretch>
                      <a:fillRect/>
                    </a:stretch>
                  </pic:blipFill>
                  <pic:spPr bwMode="auto">
                    <a:xfrm>
                      <a:off x="0" y="0"/>
                      <a:ext cx="2115820" cy="605790"/>
                    </a:xfrm>
                    <a:prstGeom prst="rect">
                      <a:avLst/>
                    </a:prstGeom>
                    <a:noFill/>
                    <a:ln w="9525">
                      <a:noFill/>
                      <a:miter lim="800000"/>
                      <a:headEnd/>
                      <a:tailEnd/>
                    </a:ln>
                  </pic:spPr>
                </pic:pic>
              </a:graphicData>
            </a:graphic>
          </wp:inline>
        </w:drawing>
      </w:r>
    </w:p>
    <w:p w:rsidR="00560C7F" w:rsidRDefault="00560C7F" w:rsidP="00762F61">
      <w:pPr>
        <w:widowControl w:val="0"/>
        <w:autoSpaceDE w:val="0"/>
        <w:autoSpaceDN w:val="0"/>
        <w:rPr>
          <w:b/>
          <w:bCs/>
        </w:rPr>
      </w:pPr>
    </w:p>
    <w:p w:rsidR="00D66F7D" w:rsidRDefault="00FB404B" w:rsidP="00762F61">
      <w:r>
        <w:rPr>
          <w:b/>
          <w:bCs/>
        </w:rPr>
        <w:t>Národní ústav pro vzdělávání,</w:t>
      </w:r>
      <w:r w:rsidR="00D66F7D" w:rsidRPr="00D66F7D">
        <w:t xml:space="preserve"> </w:t>
      </w:r>
    </w:p>
    <w:p w:rsidR="00862358" w:rsidRPr="0055275E" w:rsidRDefault="00D66F7D" w:rsidP="00762F61">
      <w:pPr>
        <w:rPr>
          <w:bCs/>
          <w:sz w:val="22"/>
          <w:szCs w:val="22"/>
        </w:rPr>
      </w:pPr>
      <w:r w:rsidRPr="0055275E">
        <w:rPr>
          <w:bCs/>
          <w:sz w:val="22"/>
          <w:szCs w:val="22"/>
        </w:rPr>
        <w:t>školské poradenské zařízení a zařízení pro další vzdělávání pedagogických pracovníků</w:t>
      </w:r>
    </w:p>
    <w:p w:rsidR="00FB404B" w:rsidRPr="00394615" w:rsidRDefault="00FB404B" w:rsidP="00762F61">
      <w:pPr>
        <w:rPr>
          <w:b/>
          <w:bCs/>
        </w:rPr>
      </w:pPr>
      <w:r w:rsidRPr="004E0F26">
        <w:rPr>
          <w:b/>
          <w:bCs/>
        </w:rPr>
        <w:t>201</w:t>
      </w:r>
      <w:r w:rsidR="000F6073">
        <w:rPr>
          <w:b/>
          <w:bCs/>
        </w:rPr>
        <w:t>4</w:t>
      </w:r>
    </w:p>
    <w:p w:rsidR="00F34FE7" w:rsidRPr="00E15DDB" w:rsidRDefault="00862358" w:rsidP="00202841">
      <w:pPr>
        <w:spacing w:after="360"/>
        <w:rPr>
          <w:rFonts w:cs="Arial"/>
          <w:b/>
          <w:sz w:val="32"/>
          <w:szCs w:val="32"/>
        </w:rPr>
      </w:pPr>
      <w:r>
        <w:br w:type="page"/>
      </w:r>
    </w:p>
    <w:p w:rsidR="001F6DEB" w:rsidRDefault="001F6DEB">
      <w:pPr>
        <w:pStyle w:val="Nadpisobsahu"/>
      </w:pPr>
    </w:p>
    <w:sdt>
      <w:sdtPr>
        <w:rPr>
          <w:rFonts w:cs="Times New Roman"/>
          <w:b w:val="0"/>
          <w:bCs w:val="0"/>
          <w:kern w:val="0"/>
          <w:sz w:val="24"/>
          <w:szCs w:val="24"/>
        </w:rPr>
        <w:id w:val="24164945"/>
        <w:docPartObj>
          <w:docPartGallery w:val="Table of Contents"/>
          <w:docPartUnique/>
        </w:docPartObj>
      </w:sdtPr>
      <w:sdtEndPr/>
      <w:sdtContent>
        <w:p w:rsidR="001F6DEB" w:rsidRPr="001F6DEB" w:rsidRDefault="001F6DEB" w:rsidP="001F6DEB">
          <w:pPr>
            <w:pStyle w:val="Nadpis1"/>
            <w:rPr>
              <w:sz w:val="24"/>
              <w:szCs w:val="24"/>
            </w:rPr>
          </w:pPr>
          <w:r w:rsidRPr="001F6DEB">
            <w:t>Obsah</w:t>
          </w:r>
        </w:p>
        <w:p w:rsidR="001F6DEB" w:rsidRPr="001F6DEB" w:rsidRDefault="004E5368">
          <w:pPr>
            <w:pStyle w:val="Obsah1"/>
            <w:rPr>
              <w:rFonts w:eastAsiaTheme="minorEastAsia" w:cs="Arial"/>
              <w:b w:val="0"/>
              <w:bCs w:val="0"/>
              <w:caps w:val="0"/>
            </w:rPr>
          </w:pPr>
          <w:r w:rsidRPr="001F6DEB">
            <w:rPr>
              <w:rFonts w:cs="Arial"/>
            </w:rPr>
            <w:fldChar w:fldCharType="begin"/>
          </w:r>
          <w:r w:rsidR="001F6DEB" w:rsidRPr="001F6DEB">
            <w:rPr>
              <w:rFonts w:cs="Arial"/>
            </w:rPr>
            <w:instrText xml:space="preserve"> TOC \o "1-3" \h \z \u </w:instrText>
          </w:r>
          <w:r w:rsidRPr="001F6DEB">
            <w:rPr>
              <w:rFonts w:cs="Arial"/>
            </w:rPr>
            <w:fldChar w:fldCharType="separate"/>
          </w:r>
          <w:hyperlink w:anchor="_Toc391560837" w:history="1">
            <w:r w:rsidR="001F6DEB" w:rsidRPr="001F6DEB">
              <w:rPr>
                <w:rStyle w:val="Hypertextovodkaz"/>
                <w:rFonts w:cs="Arial"/>
                <w:u w:val="none"/>
              </w:rPr>
              <w:t>1. Identifikační údaje rekvalifikačního programu</w:t>
            </w:r>
            <w:r w:rsidR="001F6DEB" w:rsidRPr="001F6DEB">
              <w:rPr>
                <w:rFonts w:cs="Arial"/>
                <w:webHidden/>
              </w:rPr>
              <w:tab/>
            </w:r>
            <w:r w:rsidRPr="001F6DEB">
              <w:rPr>
                <w:rFonts w:cs="Arial"/>
                <w:webHidden/>
              </w:rPr>
              <w:fldChar w:fldCharType="begin"/>
            </w:r>
            <w:r w:rsidR="001F6DEB" w:rsidRPr="001F6DEB">
              <w:rPr>
                <w:rFonts w:cs="Arial"/>
                <w:webHidden/>
              </w:rPr>
              <w:instrText xml:space="preserve"> PAGEREF _Toc391560837 \h </w:instrText>
            </w:r>
            <w:r w:rsidRPr="001F6DEB">
              <w:rPr>
                <w:rFonts w:cs="Arial"/>
                <w:webHidden/>
              </w:rPr>
            </w:r>
            <w:r w:rsidRPr="001F6DEB">
              <w:rPr>
                <w:rFonts w:cs="Arial"/>
                <w:webHidden/>
              </w:rPr>
              <w:fldChar w:fldCharType="separate"/>
            </w:r>
            <w:r w:rsidR="001F6DEB" w:rsidRPr="001F6DEB">
              <w:rPr>
                <w:rFonts w:cs="Arial"/>
                <w:webHidden/>
              </w:rPr>
              <w:t>6</w:t>
            </w:r>
            <w:r w:rsidRPr="001F6DEB">
              <w:rPr>
                <w:rFonts w:cs="Arial"/>
                <w:webHidden/>
              </w:rPr>
              <w:fldChar w:fldCharType="end"/>
            </w:r>
          </w:hyperlink>
        </w:p>
        <w:p w:rsidR="001F6DEB" w:rsidRPr="001F6DEB" w:rsidRDefault="001643F9">
          <w:pPr>
            <w:pStyle w:val="Obsah1"/>
            <w:rPr>
              <w:rFonts w:eastAsiaTheme="minorEastAsia" w:cs="Arial"/>
              <w:b w:val="0"/>
              <w:bCs w:val="0"/>
              <w:caps w:val="0"/>
            </w:rPr>
          </w:pPr>
          <w:hyperlink w:anchor="_Toc391560838" w:history="1">
            <w:r w:rsidR="001F6DEB" w:rsidRPr="001F6DEB">
              <w:rPr>
                <w:rStyle w:val="Hypertextovodkaz"/>
                <w:rFonts w:cs="Arial"/>
                <w:u w:val="none"/>
              </w:rPr>
              <w:t>2. Profil absolventa</w:t>
            </w:r>
            <w:r w:rsidR="001F6DEB" w:rsidRPr="001F6DEB">
              <w:rPr>
                <w:rFonts w:cs="Arial"/>
                <w:webHidden/>
              </w:rPr>
              <w:tab/>
            </w:r>
            <w:r w:rsidR="004E5368" w:rsidRPr="001F6DEB">
              <w:rPr>
                <w:rFonts w:cs="Arial"/>
                <w:webHidden/>
              </w:rPr>
              <w:fldChar w:fldCharType="begin"/>
            </w:r>
            <w:r w:rsidR="001F6DEB" w:rsidRPr="001F6DEB">
              <w:rPr>
                <w:rFonts w:cs="Arial"/>
                <w:webHidden/>
              </w:rPr>
              <w:instrText xml:space="preserve"> PAGEREF _Toc391560838 \h </w:instrText>
            </w:r>
            <w:r w:rsidR="004E5368" w:rsidRPr="001F6DEB">
              <w:rPr>
                <w:rFonts w:cs="Arial"/>
                <w:webHidden/>
              </w:rPr>
            </w:r>
            <w:r w:rsidR="004E5368" w:rsidRPr="001F6DEB">
              <w:rPr>
                <w:rFonts w:cs="Arial"/>
                <w:webHidden/>
              </w:rPr>
              <w:fldChar w:fldCharType="separate"/>
            </w:r>
            <w:r w:rsidR="001F6DEB" w:rsidRPr="001F6DEB">
              <w:rPr>
                <w:rFonts w:cs="Arial"/>
                <w:webHidden/>
              </w:rPr>
              <w:t>7</w:t>
            </w:r>
            <w:r w:rsidR="004E5368" w:rsidRPr="001F6DEB">
              <w:rPr>
                <w:rFonts w:cs="Arial"/>
                <w:webHidden/>
              </w:rPr>
              <w:fldChar w:fldCharType="end"/>
            </w:r>
          </w:hyperlink>
        </w:p>
        <w:p w:rsidR="001F6DEB" w:rsidRPr="001F6DEB" w:rsidRDefault="001643F9">
          <w:pPr>
            <w:pStyle w:val="Obsah2"/>
            <w:rPr>
              <w:rFonts w:eastAsiaTheme="minorEastAsia" w:cs="Arial"/>
              <w:smallCaps w:val="0"/>
              <w:noProof/>
              <w:sz w:val="24"/>
              <w:szCs w:val="24"/>
            </w:rPr>
          </w:pPr>
          <w:hyperlink w:anchor="_Toc391560839" w:history="1">
            <w:r w:rsidR="001F6DEB" w:rsidRPr="001F6DEB">
              <w:rPr>
                <w:rStyle w:val="Hypertextovodkaz"/>
                <w:rFonts w:cs="Arial"/>
                <w:noProof/>
                <w:sz w:val="24"/>
                <w:szCs w:val="24"/>
                <w:u w:val="none"/>
              </w:rPr>
              <w:t>Výsledky vzdělávání</w:t>
            </w:r>
            <w:r w:rsidR="001F6DEB" w:rsidRPr="001F6DEB">
              <w:rPr>
                <w:rFonts w:cs="Arial"/>
                <w:noProof/>
                <w:webHidden/>
                <w:sz w:val="24"/>
                <w:szCs w:val="24"/>
              </w:rPr>
              <w:tab/>
            </w:r>
            <w:r w:rsidR="004E5368" w:rsidRPr="001F6DEB">
              <w:rPr>
                <w:rFonts w:cs="Arial"/>
                <w:noProof/>
                <w:webHidden/>
                <w:sz w:val="24"/>
                <w:szCs w:val="24"/>
              </w:rPr>
              <w:fldChar w:fldCharType="begin"/>
            </w:r>
            <w:r w:rsidR="001F6DEB" w:rsidRPr="001F6DEB">
              <w:rPr>
                <w:rFonts w:cs="Arial"/>
                <w:noProof/>
                <w:webHidden/>
                <w:sz w:val="24"/>
                <w:szCs w:val="24"/>
              </w:rPr>
              <w:instrText xml:space="preserve"> PAGEREF _Toc391560839 \h </w:instrText>
            </w:r>
            <w:r w:rsidR="004E5368" w:rsidRPr="001F6DEB">
              <w:rPr>
                <w:rFonts w:cs="Arial"/>
                <w:noProof/>
                <w:webHidden/>
                <w:sz w:val="24"/>
                <w:szCs w:val="24"/>
              </w:rPr>
            </w:r>
            <w:r w:rsidR="004E5368" w:rsidRPr="001F6DEB">
              <w:rPr>
                <w:rFonts w:cs="Arial"/>
                <w:noProof/>
                <w:webHidden/>
                <w:sz w:val="24"/>
                <w:szCs w:val="24"/>
              </w:rPr>
              <w:fldChar w:fldCharType="separate"/>
            </w:r>
            <w:r w:rsidR="001F6DEB" w:rsidRPr="001F6DEB">
              <w:rPr>
                <w:rFonts w:cs="Arial"/>
                <w:noProof/>
                <w:webHidden/>
                <w:sz w:val="24"/>
                <w:szCs w:val="24"/>
              </w:rPr>
              <w:t>7</w:t>
            </w:r>
            <w:r w:rsidR="004E5368" w:rsidRPr="001F6DEB">
              <w:rPr>
                <w:rFonts w:cs="Arial"/>
                <w:noProof/>
                <w:webHidden/>
                <w:sz w:val="24"/>
                <w:szCs w:val="24"/>
              </w:rPr>
              <w:fldChar w:fldCharType="end"/>
            </w:r>
          </w:hyperlink>
        </w:p>
        <w:p w:rsidR="001F6DEB" w:rsidRPr="001F6DEB" w:rsidRDefault="001643F9">
          <w:pPr>
            <w:pStyle w:val="Obsah2"/>
            <w:rPr>
              <w:rFonts w:eastAsiaTheme="minorEastAsia" w:cs="Arial"/>
              <w:smallCaps w:val="0"/>
              <w:noProof/>
              <w:sz w:val="24"/>
              <w:szCs w:val="24"/>
            </w:rPr>
          </w:pPr>
          <w:hyperlink w:anchor="_Toc391560840" w:history="1">
            <w:r w:rsidR="001F6DEB" w:rsidRPr="001F6DEB">
              <w:rPr>
                <w:rStyle w:val="Hypertextovodkaz"/>
                <w:rFonts w:cs="Arial"/>
                <w:noProof/>
                <w:sz w:val="24"/>
                <w:szCs w:val="24"/>
                <w:u w:val="none"/>
              </w:rPr>
              <w:t>Možnosti pracovního uplatnění absolventa</w:t>
            </w:r>
            <w:r w:rsidR="001F6DEB" w:rsidRPr="001F6DEB">
              <w:rPr>
                <w:rFonts w:cs="Arial"/>
                <w:noProof/>
                <w:webHidden/>
                <w:sz w:val="24"/>
                <w:szCs w:val="24"/>
              </w:rPr>
              <w:tab/>
            </w:r>
            <w:r w:rsidR="004E5368" w:rsidRPr="001F6DEB">
              <w:rPr>
                <w:rFonts w:cs="Arial"/>
                <w:noProof/>
                <w:webHidden/>
                <w:sz w:val="24"/>
                <w:szCs w:val="24"/>
              </w:rPr>
              <w:fldChar w:fldCharType="begin"/>
            </w:r>
            <w:r w:rsidR="001F6DEB" w:rsidRPr="001F6DEB">
              <w:rPr>
                <w:rFonts w:cs="Arial"/>
                <w:noProof/>
                <w:webHidden/>
                <w:sz w:val="24"/>
                <w:szCs w:val="24"/>
              </w:rPr>
              <w:instrText xml:space="preserve"> PAGEREF _Toc391560840 \h </w:instrText>
            </w:r>
            <w:r w:rsidR="004E5368" w:rsidRPr="001F6DEB">
              <w:rPr>
                <w:rFonts w:cs="Arial"/>
                <w:noProof/>
                <w:webHidden/>
                <w:sz w:val="24"/>
                <w:szCs w:val="24"/>
              </w:rPr>
            </w:r>
            <w:r w:rsidR="004E5368" w:rsidRPr="001F6DEB">
              <w:rPr>
                <w:rFonts w:cs="Arial"/>
                <w:noProof/>
                <w:webHidden/>
                <w:sz w:val="24"/>
                <w:szCs w:val="24"/>
              </w:rPr>
              <w:fldChar w:fldCharType="separate"/>
            </w:r>
            <w:r w:rsidR="001F6DEB" w:rsidRPr="001F6DEB">
              <w:rPr>
                <w:rFonts w:cs="Arial"/>
                <w:noProof/>
                <w:webHidden/>
                <w:sz w:val="24"/>
                <w:szCs w:val="24"/>
              </w:rPr>
              <w:t>7</w:t>
            </w:r>
            <w:r w:rsidR="004E5368" w:rsidRPr="001F6DEB">
              <w:rPr>
                <w:rFonts w:cs="Arial"/>
                <w:noProof/>
                <w:webHidden/>
                <w:sz w:val="24"/>
                <w:szCs w:val="24"/>
              </w:rPr>
              <w:fldChar w:fldCharType="end"/>
            </w:r>
          </w:hyperlink>
        </w:p>
        <w:p w:rsidR="001F6DEB" w:rsidRPr="001F6DEB" w:rsidRDefault="001643F9">
          <w:pPr>
            <w:pStyle w:val="Obsah1"/>
            <w:rPr>
              <w:rFonts w:eastAsiaTheme="minorEastAsia" w:cs="Arial"/>
              <w:b w:val="0"/>
              <w:bCs w:val="0"/>
              <w:caps w:val="0"/>
            </w:rPr>
          </w:pPr>
          <w:hyperlink w:anchor="_Toc391560841" w:history="1">
            <w:r w:rsidR="001F6DEB" w:rsidRPr="001F6DEB">
              <w:rPr>
                <w:rStyle w:val="Hypertextovodkaz"/>
                <w:rFonts w:cs="Arial"/>
                <w:u w:val="none"/>
              </w:rPr>
              <w:t>3. Charakteristika rekvalifikačního programu</w:t>
            </w:r>
            <w:r w:rsidR="001F6DEB" w:rsidRPr="001F6DEB">
              <w:rPr>
                <w:rFonts w:cs="Arial"/>
                <w:webHidden/>
              </w:rPr>
              <w:tab/>
            </w:r>
            <w:r w:rsidR="004E5368" w:rsidRPr="001F6DEB">
              <w:rPr>
                <w:rFonts w:cs="Arial"/>
                <w:webHidden/>
              </w:rPr>
              <w:fldChar w:fldCharType="begin"/>
            </w:r>
            <w:r w:rsidR="001F6DEB" w:rsidRPr="001F6DEB">
              <w:rPr>
                <w:rFonts w:cs="Arial"/>
                <w:webHidden/>
              </w:rPr>
              <w:instrText xml:space="preserve"> PAGEREF _Toc391560841 \h </w:instrText>
            </w:r>
            <w:r w:rsidR="004E5368" w:rsidRPr="001F6DEB">
              <w:rPr>
                <w:rFonts w:cs="Arial"/>
                <w:webHidden/>
              </w:rPr>
            </w:r>
            <w:r w:rsidR="004E5368" w:rsidRPr="001F6DEB">
              <w:rPr>
                <w:rFonts w:cs="Arial"/>
                <w:webHidden/>
              </w:rPr>
              <w:fldChar w:fldCharType="separate"/>
            </w:r>
            <w:r w:rsidR="001F6DEB" w:rsidRPr="001F6DEB">
              <w:rPr>
                <w:rFonts w:cs="Arial"/>
                <w:webHidden/>
              </w:rPr>
              <w:t>8</w:t>
            </w:r>
            <w:r w:rsidR="004E5368" w:rsidRPr="001F6DEB">
              <w:rPr>
                <w:rFonts w:cs="Arial"/>
                <w:webHidden/>
              </w:rPr>
              <w:fldChar w:fldCharType="end"/>
            </w:r>
          </w:hyperlink>
        </w:p>
        <w:p w:rsidR="001F6DEB" w:rsidRPr="001F6DEB" w:rsidRDefault="001643F9">
          <w:pPr>
            <w:pStyle w:val="Obsah2"/>
            <w:rPr>
              <w:rFonts w:eastAsiaTheme="minorEastAsia" w:cs="Arial"/>
              <w:smallCaps w:val="0"/>
              <w:noProof/>
              <w:sz w:val="24"/>
              <w:szCs w:val="24"/>
            </w:rPr>
          </w:pPr>
          <w:hyperlink w:anchor="_Toc391560842" w:history="1">
            <w:r w:rsidR="001F6DEB" w:rsidRPr="001F6DEB">
              <w:rPr>
                <w:rStyle w:val="Hypertextovodkaz"/>
                <w:rFonts w:cs="Arial"/>
                <w:noProof/>
                <w:sz w:val="24"/>
                <w:szCs w:val="24"/>
                <w:u w:val="none"/>
              </w:rPr>
              <w:t>Pojetí a cíle rekvalifikačního programu</w:t>
            </w:r>
            <w:r w:rsidR="001F6DEB" w:rsidRPr="001F6DEB">
              <w:rPr>
                <w:rFonts w:cs="Arial"/>
                <w:noProof/>
                <w:webHidden/>
                <w:sz w:val="24"/>
                <w:szCs w:val="24"/>
              </w:rPr>
              <w:tab/>
            </w:r>
            <w:r w:rsidR="004E5368" w:rsidRPr="001F6DEB">
              <w:rPr>
                <w:rFonts w:cs="Arial"/>
                <w:noProof/>
                <w:webHidden/>
                <w:sz w:val="24"/>
                <w:szCs w:val="24"/>
              </w:rPr>
              <w:fldChar w:fldCharType="begin"/>
            </w:r>
            <w:r w:rsidR="001F6DEB" w:rsidRPr="001F6DEB">
              <w:rPr>
                <w:rFonts w:cs="Arial"/>
                <w:noProof/>
                <w:webHidden/>
                <w:sz w:val="24"/>
                <w:szCs w:val="24"/>
              </w:rPr>
              <w:instrText xml:space="preserve"> PAGEREF _Toc391560842 \h </w:instrText>
            </w:r>
            <w:r w:rsidR="004E5368" w:rsidRPr="001F6DEB">
              <w:rPr>
                <w:rFonts w:cs="Arial"/>
                <w:noProof/>
                <w:webHidden/>
                <w:sz w:val="24"/>
                <w:szCs w:val="24"/>
              </w:rPr>
            </w:r>
            <w:r w:rsidR="004E5368" w:rsidRPr="001F6DEB">
              <w:rPr>
                <w:rFonts w:cs="Arial"/>
                <w:noProof/>
                <w:webHidden/>
                <w:sz w:val="24"/>
                <w:szCs w:val="24"/>
              </w:rPr>
              <w:fldChar w:fldCharType="separate"/>
            </w:r>
            <w:r w:rsidR="001F6DEB" w:rsidRPr="001F6DEB">
              <w:rPr>
                <w:rFonts w:cs="Arial"/>
                <w:noProof/>
                <w:webHidden/>
                <w:sz w:val="24"/>
                <w:szCs w:val="24"/>
              </w:rPr>
              <w:t>8</w:t>
            </w:r>
            <w:r w:rsidR="004E5368" w:rsidRPr="001F6DEB">
              <w:rPr>
                <w:rFonts w:cs="Arial"/>
                <w:noProof/>
                <w:webHidden/>
                <w:sz w:val="24"/>
                <w:szCs w:val="24"/>
              </w:rPr>
              <w:fldChar w:fldCharType="end"/>
            </w:r>
          </w:hyperlink>
        </w:p>
        <w:p w:rsidR="001F6DEB" w:rsidRPr="001F6DEB" w:rsidRDefault="001643F9">
          <w:pPr>
            <w:pStyle w:val="Obsah2"/>
            <w:rPr>
              <w:rFonts w:eastAsiaTheme="minorEastAsia" w:cs="Arial"/>
              <w:smallCaps w:val="0"/>
              <w:noProof/>
              <w:sz w:val="24"/>
              <w:szCs w:val="24"/>
            </w:rPr>
          </w:pPr>
          <w:hyperlink w:anchor="_Toc391560843" w:history="1">
            <w:r w:rsidR="001F6DEB" w:rsidRPr="001F6DEB">
              <w:rPr>
                <w:rStyle w:val="Hypertextovodkaz"/>
                <w:rFonts w:cs="Arial"/>
                <w:noProof/>
                <w:sz w:val="24"/>
                <w:szCs w:val="24"/>
                <w:u w:val="none"/>
              </w:rPr>
              <w:t>Organizace výuky</w:t>
            </w:r>
            <w:r w:rsidR="001F6DEB" w:rsidRPr="001F6DEB">
              <w:rPr>
                <w:rFonts w:cs="Arial"/>
                <w:noProof/>
                <w:webHidden/>
                <w:sz w:val="24"/>
                <w:szCs w:val="24"/>
              </w:rPr>
              <w:tab/>
            </w:r>
            <w:r w:rsidR="004E5368" w:rsidRPr="001F6DEB">
              <w:rPr>
                <w:rFonts w:cs="Arial"/>
                <w:noProof/>
                <w:webHidden/>
                <w:sz w:val="24"/>
                <w:szCs w:val="24"/>
              </w:rPr>
              <w:fldChar w:fldCharType="begin"/>
            </w:r>
            <w:r w:rsidR="001F6DEB" w:rsidRPr="001F6DEB">
              <w:rPr>
                <w:rFonts w:cs="Arial"/>
                <w:noProof/>
                <w:webHidden/>
                <w:sz w:val="24"/>
                <w:szCs w:val="24"/>
              </w:rPr>
              <w:instrText xml:space="preserve"> PAGEREF _Toc391560843 \h </w:instrText>
            </w:r>
            <w:r w:rsidR="004E5368" w:rsidRPr="001F6DEB">
              <w:rPr>
                <w:rFonts w:cs="Arial"/>
                <w:noProof/>
                <w:webHidden/>
                <w:sz w:val="24"/>
                <w:szCs w:val="24"/>
              </w:rPr>
            </w:r>
            <w:r w:rsidR="004E5368" w:rsidRPr="001F6DEB">
              <w:rPr>
                <w:rFonts w:cs="Arial"/>
                <w:noProof/>
                <w:webHidden/>
                <w:sz w:val="24"/>
                <w:szCs w:val="24"/>
              </w:rPr>
              <w:fldChar w:fldCharType="separate"/>
            </w:r>
            <w:r w:rsidR="001F6DEB" w:rsidRPr="001F6DEB">
              <w:rPr>
                <w:rFonts w:cs="Arial"/>
                <w:noProof/>
                <w:webHidden/>
                <w:sz w:val="24"/>
                <w:szCs w:val="24"/>
              </w:rPr>
              <w:t>8</w:t>
            </w:r>
            <w:r w:rsidR="004E5368" w:rsidRPr="001F6DEB">
              <w:rPr>
                <w:rFonts w:cs="Arial"/>
                <w:noProof/>
                <w:webHidden/>
                <w:sz w:val="24"/>
                <w:szCs w:val="24"/>
              </w:rPr>
              <w:fldChar w:fldCharType="end"/>
            </w:r>
          </w:hyperlink>
        </w:p>
        <w:p w:rsidR="001F6DEB" w:rsidRPr="001F6DEB" w:rsidRDefault="001643F9">
          <w:pPr>
            <w:pStyle w:val="Obsah2"/>
            <w:rPr>
              <w:rFonts w:eastAsiaTheme="minorEastAsia" w:cs="Arial"/>
              <w:smallCaps w:val="0"/>
              <w:noProof/>
              <w:sz w:val="24"/>
              <w:szCs w:val="24"/>
            </w:rPr>
          </w:pPr>
          <w:hyperlink w:anchor="_Toc391560844" w:history="1">
            <w:r w:rsidR="001F6DEB" w:rsidRPr="001F6DEB">
              <w:rPr>
                <w:rStyle w:val="Hypertextovodkaz"/>
                <w:rFonts w:cs="Arial"/>
                <w:noProof/>
                <w:sz w:val="24"/>
                <w:szCs w:val="24"/>
                <w:u w:val="none"/>
              </w:rPr>
              <w:t>Prostorové, materiální a technické zabezpečení výuky</w:t>
            </w:r>
            <w:r w:rsidR="001F6DEB" w:rsidRPr="001F6DEB">
              <w:rPr>
                <w:rFonts w:cs="Arial"/>
                <w:noProof/>
                <w:webHidden/>
                <w:sz w:val="24"/>
                <w:szCs w:val="24"/>
              </w:rPr>
              <w:tab/>
            </w:r>
            <w:r w:rsidR="004E5368" w:rsidRPr="001F6DEB">
              <w:rPr>
                <w:rFonts w:cs="Arial"/>
                <w:noProof/>
                <w:webHidden/>
                <w:sz w:val="24"/>
                <w:szCs w:val="24"/>
              </w:rPr>
              <w:fldChar w:fldCharType="begin"/>
            </w:r>
            <w:r w:rsidR="001F6DEB" w:rsidRPr="001F6DEB">
              <w:rPr>
                <w:rFonts w:cs="Arial"/>
                <w:noProof/>
                <w:webHidden/>
                <w:sz w:val="24"/>
                <w:szCs w:val="24"/>
              </w:rPr>
              <w:instrText xml:space="preserve"> PAGEREF _Toc391560844 \h </w:instrText>
            </w:r>
            <w:r w:rsidR="004E5368" w:rsidRPr="001F6DEB">
              <w:rPr>
                <w:rFonts w:cs="Arial"/>
                <w:noProof/>
                <w:webHidden/>
                <w:sz w:val="24"/>
                <w:szCs w:val="24"/>
              </w:rPr>
            </w:r>
            <w:r w:rsidR="004E5368" w:rsidRPr="001F6DEB">
              <w:rPr>
                <w:rFonts w:cs="Arial"/>
                <w:noProof/>
                <w:webHidden/>
                <w:sz w:val="24"/>
                <w:szCs w:val="24"/>
              </w:rPr>
              <w:fldChar w:fldCharType="separate"/>
            </w:r>
            <w:r w:rsidR="001F6DEB" w:rsidRPr="001F6DEB">
              <w:rPr>
                <w:rFonts w:cs="Arial"/>
                <w:noProof/>
                <w:webHidden/>
                <w:sz w:val="24"/>
                <w:szCs w:val="24"/>
              </w:rPr>
              <w:t>8</w:t>
            </w:r>
            <w:r w:rsidR="004E5368" w:rsidRPr="001F6DEB">
              <w:rPr>
                <w:rFonts w:cs="Arial"/>
                <w:noProof/>
                <w:webHidden/>
                <w:sz w:val="24"/>
                <w:szCs w:val="24"/>
              </w:rPr>
              <w:fldChar w:fldCharType="end"/>
            </w:r>
          </w:hyperlink>
        </w:p>
        <w:p w:rsidR="001F6DEB" w:rsidRPr="001F6DEB" w:rsidRDefault="001643F9">
          <w:pPr>
            <w:pStyle w:val="Obsah2"/>
            <w:rPr>
              <w:rFonts w:eastAsiaTheme="minorEastAsia" w:cs="Arial"/>
              <w:smallCaps w:val="0"/>
              <w:noProof/>
              <w:sz w:val="24"/>
              <w:szCs w:val="24"/>
            </w:rPr>
          </w:pPr>
          <w:hyperlink w:anchor="_Toc391560845" w:history="1">
            <w:r w:rsidR="001F6DEB" w:rsidRPr="001F6DEB">
              <w:rPr>
                <w:rStyle w:val="Hypertextovodkaz"/>
                <w:rFonts w:cs="Arial"/>
                <w:noProof/>
                <w:sz w:val="24"/>
                <w:szCs w:val="24"/>
                <w:u w:val="none"/>
              </w:rPr>
              <w:t>Lektorské zabezpečení výuky</w:t>
            </w:r>
            <w:r w:rsidR="001F6DEB" w:rsidRPr="001F6DEB">
              <w:rPr>
                <w:rFonts w:cs="Arial"/>
                <w:noProof/>
                <w:webHidden/>
                <w:sz w:val="24"/>
                <w:szCs w:val="24"/>
              </w:rPr>
              <w:tab/>
            </w:r>
            <w:r w:rsidR="004E5368" w:rsidRPr="001F6DEB">
              <w:rPr>
                <w:rFonts w:cs="Arial"/>
                <w:noProof/>
                <w:webHidden/>
                <w:sz w:val="24"/>
                <w:szCs w:val="24"/>
              </w:rPr>
              <w:fldChar w:fldCharType="begin"/>
            </w:r>
            <w:r w:rsidR="001F6DEB" w:rsidRPr="001F6DEB">
              <w:rPr>
                <w:rFonts w:cs="Arial"/>
                <w:noProof/>
                <w:webHidden/>
                <w:sz w:val="24"/>
                <w:szCs w:val="24"/>
              </w:rPr>
              <w:instrText xml:space="preserve"> PAGEREF _Toc391560845 \h </w:instrText>
            </w:r>
            <w:r w:rsidR="004E5368" w:rsidRPr="001F6DEB">
              <w:rPr>
                <w:rFonts w:cs="Arial"/>
                <w:noProof/>
                <w:webHidden/>
                <w:sz w:val="24"/>
                <w:szCs w:val="24"/>
              </w:rPr>
            </w:r>
            <w:r w:rsidR="004E5368" w:rsidRPr="001F6DEB">
              <w:rPr>
                <w:rFonts w:cs="Arial"/>
                <w:noProof/>
                <w:webHidden/>
                <w:sz w:val="24"/>
                <w:szCs w:val="24"/>
              </w:rPr>
              <w:fldChar w:fldCharType="separate"/>
            </w:r>
            <w:r w:rsidR="001F6DEB" w:rsidRPr="001F6DEB">
              <w:rPr>
                <w:rFonts w:cs="Arial"/>
                <w:noProof/>
                <w:webHidden/>
                <w:sz w:val="24"/>
                <w:szCs w:val="24"/>
              </w:rPr>
              <w:t>9</w:t>
            </w:r>
            <w:r w:rsidR="004E5368" w:rsidRPr="001F6DEB">
              <w:rPr>
                <w:rFonts w:cs="Arial"/>
                <w:noProof/>
                <w:webHidden/>
                <w:sz w:val="24"/>
                <w:szCs w:val="24"/>
              </w:rPr>
              <w:fldChar w:fldCharType="end"/>
            </w:r>
          </w:hyperlink>
        </w:p>
        <w:p w:rsidR="001F6DEB" w:rsidRPr="001F6DEB" w:rsidRDefault="001643F9">
          <w:pPr>
            <w:pStyle w:val="Obsah2"/>
            <w:rPr>
              <w:rFonts w:eastAsiaTheme="minorEastAsia" w:cs="Arial"/>
              <w:smallCaps w:val="0"/>
              <w:noProof/>
              <w:sz w:val="24"/>
              <w:szCs w:val="24"/>
            </w:rPr>
          </w:pPr>
          <w:hyperlink w:anchor="_Toc391560846" w:history="1">
            <w:r w:rsidR="001F6DEB" w:rsidRPr="001F6DEB">
              <w:rPr>
                <w:rStyle w:val="Hypertextovodkaz"/>
                <w:rFonts w:cs="Arial"/>
                <w:noProof/>
                <w:sz w:val="24"/>
                <w:szCs w:val="24"/>
                <w:u w:val="none"/>
              </w:rPr>
              <w:t>Vedení dokumentace kurzu</w:t>
            </w:r>
            <w:r w:rsidR="001F6DEB" w:rsidRPr="001F6DEB">
              <w:rPr>
                <w:rFonts w:cs="Arial"/>
                <w:noProof/>
                <w:webHidden/>
                <w:sz w:val="24"/>
                <w:szCs w:val="24"/>
              </w:rPr>
              <w:tab/>
            </w:r>
            <w:r w:rsidR="004E5368" w:rsidRPr="001F6DEB">
              <w:rPr>
                <w:rFonts w:cs="Arial"/>
                <w:noProof/>
                <w:webHidden/>
                <w:sz w:val="24"/>
                <w:szCs w:val="24"/>
              </w:rPr>
              <w:fldChar w:fldCharType="begin"/>
            </w:r>
            <w:r w:rsidR="001F6DEB" w:rsidRPr="001F6DEB">
              <w:rPr>
                <w:rFonts w:cs="Arial"/>
                <w:noProof/>
                <w:webHidden/>
                <w:sz w:val="24"/>
                <w:szCs w:val="24"/>
              </w:rPr>
              <w:instrText xml:space="preserve"> PAGEREF _Toc391560846 \h </w:instrText>
            </w:r>
            <w:r w:rsidR="004E5368" w:rsidRPr="001F6DEB">
              <w:rPr>
                <w:rFonts w:cs="Arial"/>
                <w:noProof/>
                <w:webHidden/>
                <w:sz w:val="24"/>
                <w:szCs w:val="24"/>
              </w:rPr>
            </w:r>
            <w:r w:rsidR="004E5368" w:rsidRPr="001F6DEB">
              <w:rPr>
                <w:rFonts w:cs="Arial"/>
                <w:noProof/>
                <w:webHidden/>
                <w:sz w:val="24"/>
                <w:szCs w:val="24"/>
              </w:rPr>
              <w:fldChar w:fldCharType="separate"/>
            </w:r>
            <w:r w:rsidR="001F6DEB" w:rsidRPr="001F6DEB">
              <w:rPr>
                <w:rFonts w:cs="Arial"/>
                <w:noProof/>
                <w:webHidden/>
                <w:sz w:val="24"/>
                <w:szCs w:val="24"/>
              </w:rPr>
              <w:t>9</w:t>
            </w:r>
            <w:r w:rsidR="004E5368" w:rsidRPr="001F6DEB">
              <w:rPr>
                <w:rFonts w:cs="Arial"/>
                <w:noProof/>
                <w:webHidden/>
                <w:sz w:val="24"/>
                <w:szCs w:val="24"/>
              </w:rPr>
              <w:fldChar w:fldCharType="end"/>
            </w:r>
          </w:hyperlink>
        </w:p>
        <w:p w:rsidR="001F6DEB" w:rsidRPr="001F6DEB" w:rsidRDefault="001643F9">
          <w:pPr>
            <w:pStyle w:val="Obsah2"/>
            <w:rPr>
              <w:rFonts w:eastAsiaTheme="minorEastAsia" w:cs="Arial"/>
              <w:smallCaps w:val="0"/>
              <w:noProof/>
              <w:sz w:val="24"/>
              <w:szCs w:val="24"/>
            </w:rPr>
          </w:pPr>
          <w:hyperlink w:anchor="_Toc391560847" w:history="1">
            <w:r w:rsidR="001F6DEB" w:rsidRPr="001F6DEB">
              <w:rPr>
                <w:rStyle w:val="Hypertextovodkaz"/>
                <w:rFonts w:cs="Arial"/>
                <w:noProof/>
                <w:sz w:val="24"/>
                <w:szCs w:val="24"/>
                <w:u w:val="none"/>
              </w:rPr>
              <w:t>Metodické postupy výuky</w:t>
            </w:r>
            <w:r w:rsidR="001F6DEB" w:rsidRPr="001F6DEB">
              <w:rPr>
                <w:rFonts w:cs="Arial"/>
                <w:noProof/>
                <w:webHidden/>
                <w:sz w:val="24"/>
                <w:szCs w:val="24"/>
              </w:rPr>
              <w:tab/>
            </w:r>
            <w:r w:rsidR="004E5368" w:rsidRPr="001F6DEB">
              <w:rPr>
                <w:rFonts w:cs="Arial"/>
                <w:noProof/>
                <w:webHidden/>
                <w:sz w:val="24"/>
                <w:szCs w:val="24"/>
              </w:rPr>
              <w:fldChar w:fldCharType="begin"/>
            </w:r>
            <w:r w:rsidR="001F6DEB" w:rsidRPr="001F6DEB">
              <w:rPr>
                <w:rFonts w:cs="Arial"/>
                <w:noProof/>
                <w:webHidden/>
                <w:sz w:val="24"/>
                <w:szCs w:val="24"/>
              </w:rPr>
              <w:instrText xml:space="preserve"> PAGEREF _Toc391560847 \h </w:instrText>
            </w:r>
            <w:r w:rsidR="004E5368" w:rsidRPr="001F6DEB">
              <w:rPr>
                <w:rFonts w:cs="Arial"/>
                <w:noProof/>
                <w:webHidden/>
                <w:sz w:val="24"/>
                <w:szCs w:val="24"/>
              </w:rPr>
            </w:r>
            <w:r w:rsidR="004E5368" w:rsidRPr="001F6DEB">
              <w:rPr>
                <w:rFonts w:cs="Arial"/>
                <w:noProof/>
                <w:webHidden/>
                <w:sz w:val="24"/>
                <w:szCs w:val="24"/>
              </w:rPr>
              <w:fldChar w:fldCharType="separate"/>
            </w:r>
            <w:r w:rsidR="001F6DEB" w:rsidRPr="001F6DEB">
              <w:rPr>
                <w:rFonts w:cs="Arial"/>
                <w:noProof/>
                <w:webHidden/>
                <w:sz w:val="24"/>
                <w:szCs w:val="24"/>
              </w:rPr>
              <w:t>9</w:t>
            </w:r>
            <w:r w:rsidR="004E5368" w:rsidRPr="001F6DEB">
              <w:rPr>
                <w:rFonts w:cs="Arial"/>
                <w:noProof/>
                <w:webHidden/>
                <w:sz w:val="24"/>
                <w:szCs w:val="24"/>
              </w:rPr>
              <w:fldChar w:fldCharType="end"/>
            </w:r>
          </w:hyperlink>
        </w:p>
        <w:p w:rsidR="001F6DEB" w:rsidRPr="001F6DEB" w:rsidRDefault="001643F9">
          <w:pPr>
            <w:pStyle w:val="Obsah2"/>
            <w:rPr>
              <w:rFonts w:eastAsiaTheme="minorEastAsia" w:cs="Arial"/>
              <w:smallCaps w:val="0"/>
              <w:noProof/>
              <w:sz w:val="24"/>
              <w:szCs w:val="24"/>
            </w:rPr>
          </w:pPr>
          <w:hyperlink w:anchor="_Toc391560849" w:history="1">
            <w:r w:rsidR="001F6DEB" w:rsidRPr="001F6DEB">
              <w:rPr>
                <w:rStyle w:val="Hypertextovodkaz"/>
                <w:rFonts w:eastAsia="Calibri" w:cs="Arial"/>
                <w:noProof/>
                <w:sz w:val="24"/>
                <w:szCs w:val="24"/>
                <w:u w:val="none"/>
                <w:lang w:eastAsia="en-US"/>
              </w:rPr>
              <w:t>Postupy hodnocení výuky</w:t>
            </w:r>
            <w:r w:rsidR="001F6DEB" w:rsidRPr="001F6DEB">
              <w:rPr>
                <w:rFonts w:cs="Arial"/>
                <w:noProof/>
                <w:webHidden/>
                <w:sz w:val="24"/>
                <w:szCs w:val="24"/>
              </w:rPr>
              <w:tab/>
            </w:r>
            <w:r w:rsidR="004E5368" w:rsidRPr="001F6DEB">
              <w:rPr>
                <w:rFonts w:cs="Arial"/>
                <w:noProof/>
                <w:webHidden/>
                <w:sz w:val="24"/>
                <w:szCs w:val="24"/>
              </w:rPr>
              <w:fldChar w:fldCharType="begin"/>
            </w:r>
            <w:r w:rsidR="001F6DEB" w:rsidRPr="001F6DEB">
              <w:rPr>
                <w:rFonts w:cs="Arial"/>
                <w:noProof/>
                <w:webHidden/>
                <w:sz w:val="24"/>
                <w:szCs w:val="24"/>
              </w:rPr>
              <w:instrText xml:space="preserve"> PAGEREF _Toc391560849 \h </w:instrText>
            </w:r>
            <w:r w:rsidR="004E5368" w:rsidRPr="001F6DEB">
              <w:rPr>
                <w:rFonts w:cs="Arial"/>
                <w:noProof/>
                <w:webHidden/>
                <w:sz w:val="24"/>
                <w:szCs w:val="24"/>
              </w:rPr>
            </w:r>
            <w:r w:rsidR="004E5368" w:rsidRPr="001F6DEB">
              <w:rPr>
                <w:rFonts w:cs="Arial"/>
                <w:noProof/>
                <w:webHidden/>
                <w:sz w:val="24"/>
                <w:szCs w:val="24"/>
              </w:rPr>
              <w:fldChar w:fldCharType="separate"/>
            </w:r>
            <w:r w:rsidR="001F6DEB" w:rsidRPr="001F6DEB">
              <w:rPr>
                <w:rFonts w:cs="Arial"/>
                <w:noProof/>
                <w:webHidden/>
                <w:sz w:val="24"/>
                <w:szCs w:val="24"/>
              </w:rPr>
              <w:t>10</w:t>
            </w:r>
            <w:r w:rsidR="004E5368" w:rsidRPr="001F6DEB">
              <w:rPr>
                <w:rFonts w:cs="Arial"/>
                <w:noProof/>
                <w:webHidden/>
                <w:sz w:val="24"/>
                <w:szCs w:val="24"/>
              </w:rPr>
              <w:fldChar w:fldCharType="end"/>
            </w:r>
          </w:hyperlink>
        </w:p>
        <w:p w:rsidR="001F6DEB" w:rsidRPr="001F6DEB" w:rsidRDefault="001643F9">
          <w:pPr>
            <w:pStyle w:val="Obsah1"/>
            <w:rPr>
              <w:rFonts w:eastAsiaTheme="minorEastAsia" w:cs="Arial"/>
              <w:b w:val="0"/>
              <w:bCs w:val="0"/>
              <w:caps w:val="0"/>
            </w:rPr>
          </w:pPr>
          <w:hyperlink w:anchor="_Toc391560850" w:history="1">
            <w:r w:rsidR="001F6DEB" w:rsidRPr="001F6DEB">
              <w:rPr>
                <w:rStyle w:val="Hypertextovodkaz"/>
                <w:rFonts w:cs="Arial"/>
                <w:u w:val="none"/>
              </w:rPr>
              <w:t>4. Učební plán</w:t>
            </w:r>
            <w:r w:rsidR="001F6DEB" w:rsidRPr="001F6DEB">
              <w:rPr>
                <w:rFonts w:cs="Arial"/>
                <w:webHidden/>
              </w:rPr>
              <w:tab/>
            </w:r>
            <w:r w:rsidR="004E5368" w:rsidRPr="001F6DEB">
              <w:rPr>
                <w:rFonts w:cs="Arial"/>
                <w:webHidden/>
              </w:rPr>
              <w:fldChar w:fldCharType="begin"/>
            </w:r>
            <w:r w:rsidR="001F6DEB" w:rsidRPr="001F6DEB">
              <w:rPr>
                <w:rFonts w:cs="Arial"/>
                <w:webHidden/>
              </w:rPr>
              <w:instrText xml:space="preserve"> PAGEREF _Toc391560850 \h </w:instrText>
            </w:r>
            <w:r w:rsidR="004E5368" w:rsidRPr="001F6DEB">
              <w:rPr>
                <w:rFonts w:cs="Arial"/>
                <w:webHidden/>
              </w:rPr>
            </w:r>
            <w:r w:rsidR="004E5368" w:rsidRPr="001F6DEB">
              <w:rPr>
                <w:rFonts w:cs="Arial"/>
                <w:webHidden/>
              </w:rPr>
              <w:fldChar w:fldCharType="separate"/>
            </w:r>
            <w:r w:rsidR="001F6DEB" w:rsidRPr="001F6DEB">
              <w:rPr>
                <w:rFonts w:cs="Arial"/>
                <w:webHidden/>
              </w:rPr>
              <w:t>11</w:t>
            </w:r>
            <w:r w:rsidR="004E5368" w:rsidRPr="001F6DEB">
              <w:rPr>
                <w:rFonts w:cs="Arial"/>
                <w:webHidden/>
              </w:rPr>
              <w:fldChar w:fldCharType="end"/>
            </w:r>
          </w:hyperlink>
        </w:p>
        <w:p w:rsidR="001F6DEB" w:rsidRPr="001F6DEB" w:rsidRDefault="001643F9">
          <w:pPr>
            <w:pStyle w:val="Obsah1"/>
            <w:rPr>
              <w:rFonts w:eastAsiaTheme="minorEastAsia" w:cs="Arial"/>
              <w:b w:val="0"/>
              <w:bCs w:val="0"/>
              <w:caps w:val="0"/>
            </w:rPr>
          </w:pPr>
          <w:hyperlink w:anchor="_Toc391560851" w:history="1">
            <w:r w:rsidR="001F6DEB" w:rsidRPr="001F6DEB">
              <w:rPr>
                <w:rStyle w:val="Hypertextovodkaz"/>
                <w:rFonts w:cs="Arial"/>
                <w:u w:val="none"/>
              </w:rPr>
              <w:t>5. Moduly rekvalifikačního programu</w:t>
            </w:r>
            <w:r w:rsidR="001F6DEB" w:rsidRPr="001F6DEB">
              <w:rPr>
                <w:rFonts w:cs="Arial"/>
                <w:webHidden/>
              </w:rPr>
              <w:tab/>
            </w:r>
            <w:r w:rsidR="004E5368" w:rsidRPr="001F6DEB">
              <w:rPr>
                <w:rFonts w:cs="Arial"/>
                <w:webHidden/>
              </w:rPr>
              <w:fldChar w:fldCharType="begin"/>
            </w:r>
            <w:r w:rsidR="001F6DEB" w:rsidRPr="001F6DEB">
              <w:rPr>
                <w:rFonts w:cs="Arial"/>
                <w:webHidden/>
              </w:rPr>
              <w:instrText xml:space="preserve"> PAGEREF _Toc391560851 \h </w:instrText>
            </w:r>
            <w:r w:rsidR="004E5368" w:rsidRPr="001F6DEB">
              <w:rPr>
                <w:rFonts w:cs="Arial"/>
                <w:webHidden/>
              </w:rPr>
            </w:r>
            <w:r w:rsidR="004E5368" w:rsidRPr="001F6DEB">
              <w:rPr>
                <w:rFonts w:cs="Arial"/>
                <w:webHidden/>
              </w:rPr>
              <w:fldChar w:fldCharType="separate"/>
            </w:r>
            <w:r w:rsidR="001F6DEB" w:rsidRPr="001F6DEB">
              <w:rPr>
                <w:rFonts w:cs="Arial"/>
                <w:webHidden/>
              </w:rPr>
              <w:t>12</w:t>
            </w:r>
            <w:r w:rsidR="004E5368" w:rsidRPr="001F6DEB">
              <w:rPr>
                <w:rFonts w:cs="Arial"/>
                <w:webHidden/>
              </w:rPr>
              <w:fldChar w:fldCharType="end"/>
            </w:r>
          </w:hyperlink>
        </w:p>
        <w:p w:rsidR="001F6DEB" w:rsidRPr="001F6DEB" w:rsidRDefault="001643F9">
          <w:pPr>
            <w:pStyle w:val="Obsah1"/>
            <w:rPr>
              <w:rFonts w:eastAsiaTheme="minorEastAsia" w:cs="Arial"/>
              <w:b w:val="0"/>
              <w:bCs w:val="0"/>
              <w:caps w:val="0"/>
            </w:rPr>
          </w:pPr>
          <w:hyperlink w:anchor="_Toc391560852" w:history="1">
            <w:r w:rsidR="001F6DEB" w:rsidRPr="001F6DEB">
              <w:rPr>
                <w:rStyle w:val="Hypertextovodkaz"/>
                <w:rFonts w:cs="Arial"/>
                <w:b w:val="0"/>
                <w:u w:val="none"/>
              </w:rPr>
              <w:t>Příloha č. 1</w:t>
            </w:r>
            <w:r w:rsidR="001F6DEB" w:rsidRPr="001F6DEB">
              <w:rPr>
                <w:rStyle w:val="Hypertextovodkaz"/>
                <w:rFonts w:cs="Arial"/>
                <w:u w:val="none"/>
              </w:rPr>
              <w:t xml:space="preserve"> – Rámcový rozvrh hodin vzorového výukového dne</w:t>
            </w:r>
            <w:r w:rsidR="001F6DEB" w:rsidRPr="001F6DEB">
              <w:rPr>
                <w:rFonts w:cs="Arial"/>
                <w:webHidden/>
              </w:rPr>
              <w:tab/>
            </w:r>
            <w:r w:rsidR="004E5368" w:rsidRPr="001F6DEB">
              <w:rPr>
                <w:rFonts w:cs="Arial"/>
                <w:webHidden/>
              </w:rPr>
              <w:fldChar w:fldCharType="begin"/>
            </w:r>
            <w:r w:rsidR="001F6DEB" w:rsidRPr="001F6DEB">
              <w:rPr>
                <w:rFonts w:cs="Arial"/>
                <w:webHidden/>
              </w:rPr>
              <w:instrText xml:space="preserve"> PAGEREF _Toc391560852 \h </w:instrText>
            </w:r>
            <w:r w:rsidR="004E5368" w:rsidRPr="001F6DEB">
              <w:rPr>
                <w:rFonts w:cs="Arial"/>
                <w:webHidden/>
              </w:rPr>
            </w:r>
            <w:r w:rsidR="004E5368" w:rsidRPr="001F6DEB">
              <w:rPr>
                <w:rFonts w:cs="Arial"/>
                <w:webHidden/>
              </w:rPr>
              <w:fldChar w:fldCharType="separate"/>
            </w:r>
            <w:r w:rsidR="001F6DEB" w:rsidRPr="001F6DEB">
              <w:rPr>
                <w:rFonts w:cs="Arial"/>
                <w:webHidden/>
              </w:rPr>
              <w:t>26</w:t>
            </w:r>
            <w:r w:rsidR="004E5368" w:rsidRPr="001F6DEB">
              <w:rPr>
                <w:rFonts w:cs="Arial"/>
                <w:webHidden/>
              </w:rPr>
              <w:fldChar w:fldCharType="end"/>
            </w:r>
          </w:hyperlink>
        </w:p>
        <w:p w:rsidR="001F6DEB" w:rsidRPr="001F6DEB" w:rsidRDefault="001643F9">
          <w:pPr>
            <w:pStyle w:val="Obsah1"/>
            <w:rPr>
              <w:rFonts w:eastAsiaTheme="minorEastAsia" w:cs="Arial"/>
              <w:b w:val="0"/>
              <w:bCs w:val="0"/>
              <w:caps w:val="0"/>
            </w:rPr>
          </w:pPr>
          <w:hyperlink w:anchor="_Toc391560853" w:history="1">
            <w:r w:rsidR="001F6DEB" w:rsidRPr="001F6DEB">
              <w:rPr>
                <w:rStyle w:val="Hypertextovodkaz"/>
                <w:rFonts w:cs="Arial"/>
                <w:b w:val="0"/>
                <w:u w:val="none"/>
              </w:rPr>
              <w:t>Příloha č. 2</w:t>
            </w:r>
            <w:r w:rsidR="001F6DEB" w:rsidRPr="001F6DEB">
              <w:rPr>
                <w:rStyle w:val="Hypertextovodkaz"/>
                <w:rFonts w:cs="Arial"/>
                <w:u w:val="none"/>
              </w:rPr>
              <w:t xml:space="preserve"> – Složení zkušební komise</w:t>
            </w:r>
            <w:r w:rsidR="001F6DEB" w:rsidRPr="001F6DEB">
              <w:rPr>
                <w:rFonts w:cs="Arial"/>
                <w:webHidden/>
              </w:rPr>
              <w:tab/>
            </w:r>
            <w:r w:rsidR="004E5368" w:rsidRPr="001F6DEB">
              <w:rPr>
                <w:rFonts w:cs="Arial"/>
                <w:webHidden/>
              </w:rPr>
              <w:fldChar w:fldCharType="begin"/>
            </w:r>
            <w:r w:rsidR="001F6DEB" w:rsidRPr="001F6DEB">
              <w:rPr>
                <w:rFonts w:cs="Arial"/>
                <w:webHidden/>
              </w:rPr>
              <w:instrText xml:space="preserve"> PAGEREF _Toc391560853 \h </w:instrText>
            </w:r>
            <w:r w:rsidR="004E5368" w:rsidRPr="001F6DEB">
              <w:rPr>
                <w:rFonts w:cs="Arial"/>
                <w:webHidden/>
              </w:rPr>
            </w:r>
            <w:r w:rsidR="004E5368" w:rsidRPr="001F6DEB">
              <w:rPr>
                <w:rFonts w:cs="Arial"/>
                <w:webHidden/>
              </w:rPr>
              <w:fldChar w:fldCharType="separate"/>
            </w:r>
            <w:r w:rsidR="001F6DEB" w:rsidRPr="001F6DEB">
              <w:rPr>
                <w:rFonts w:cs="Arial"/>
                <w:webHidden/>
              </w:rPr>
              <w:t>27</w:t>
            </w:r>
            <w:r w:rsidR="004E5368" w:rsidRPr="001F6DEB">
              <w:rPr>
                <w:rFonts w:cs="Arial"/>
                <w:webHidden/>
              </w:rPr>
              <w:fldChar w:fldCharType="end"/>
            </w:r>
          </w:hyperlink>
        </w:p>
        <w:p w:rsidR="001F6DEB" w:rsidRPr="001F6DEB" w:rsidRDefault="001643F9">
          <w:pPr>
            <w:pStyle w:val="Obsah1"/>
            <w:rPr>
              <w:rFonts w:eastAsiaTheme="minorEastAsia" w:cs="Arial"/>
              <w:b w:val="0"/>
              <w:bCs w:val="0"/>
              <w:caps w:val="0"/>
            </w:rPr>
          </w:pPr>
          <w:hyperlink w:anchor="_Toc391560854" w:history="1">
            <w:r w:rsidR="001F6DEB" w:rsidRPr="001F6DEB">
              <w:rPr>
                <w:rStyle w:val="Hypertextovodkaz"/>
                <w:rFonts w:cs="Arial"/>
                <w:b w:val="0"/>
                <w:u w:val="none"/>
              </w:rPr>
              <w:t>Příloha č. 3</w:t>
            </w:r>
            <w:r w:rsidR="001F6DEB" w:rsidRPr="001F6DEB">
              <w:rPr>
                <w:rStyle w:val="Hypertextovodkaz"/>
                <w:rFonts w:cs="Arial"/>
                <w:u w:val="none"/>
              </w:rPr>
              <w:t xml:space="preserve"> – Seznam a kvalifikace lektorů jednotlivých modulů</w:t>
            </w:r>
            <w:r w:rsidR="001F6DEB" w:rsidRPr="001F6DEB">
              <w:rPr>
                <w:rFonts w:cs="Arial"/>
                <w:webHidden/>
              </w:rPr>
              <w:tab/>
            </w:r>
            <w:r w:rsidR="004E5368" w:rsidRPr="001F6DEB">
              <w:rPr>
                <w:rFonts w:cs="Arial"/>
                <w:webHidden/>
              </w:rPr>
              <w:fldChar w:fldCharType="begin"/>
            </w:r>
            <w:r w:rsidR="001F6DEB" w:rsidRPr="001F6DEB">
              <w:rPr>
                <w:rFonts w:cs="Arial"/>
                <w:webHidden/>
              </w:rPr>
              <w:instrText xml:space="preserve"> PAGEREF _Toc391560854 \h </w:instrText>
            </w:r>
            <w:r w:rsidR="004E5368" w:rsidRPr="001F6DEB">
              <w:rPr>
                <w:rFonts w:cs="Arial"/>
                <w:webHidden/>
              </w:rPr>
            </w:r>
            <w:r w:rsidR="004E5368" w:rsidRPr="001F6DEB">
              <w:rPr>
                <w:rFonts w:cs="Arial"/>
                <w:webHidden/>
              </w:rPr>
              <w:fldChar w:fldCharType="separate"/>
            </w:r>
            <w:r w:rsidR="001F6DEB" w:rsidRPr="001F6DEB">
              <w:rPr>
                <w:rFonts w:cs="Arial"/>
                <w:webHidden/>
              </w:rPr>
              <w:t>28</w:t>
            </w:r>
            <w:r w:rsidR="004E5368" w:rsidRPr="001F6DEB">
              <w:rPr>
                <w:rFonts w:cs="Arial"/>
                <w:webHidden/>
              </w:rPr>
              <w:fldChar w:fldCharType="end"/>
            </w:r>
          </w:hyperlink>
        </w:p>
        <w:p w:rsidR="001F6DEB" w:rsidRPr="001F6DEB" w:rsidRDefault="001643F9">
          <w:pPr>
            <w:pStyle w:val="Obsah1"/>
            <w:rPr>
              <w:rFonts w:eastAsiaTheme="minorEastAsia" w:cs="Arial"/>
              <w:b w:val="0"/>
              <w:bCs w:val="0"/>
              <w:caps w:val="0"/>
            </w:rPr>
          </w:pPr>
          <w:hyperlink w:anchor="_Toc391560855" w:history="1">
            <w:r w:rsidR="001F6DEB" w:rsidRPr="001F6DEB">
              <w:rPr>
                <w:rStyle w:val="Hypertextovodkaz"/>
                <w:rFonts w:cs="Arial"/>
                <w:b w:val="0"/>
                <w:u w:val="none"/>
              </w:rPr>
              <w:t xml:space="preserve">Příloha č. 4 </w:t>
            </w:r>
            <w:r w:rsidR="001F6DEB" w:rsidRPr="001F6DEB">
              <w:rPr>
                <w:rStyle w:val="Hypertextovodkaz"/>
                <w:rFonts w:cs="Arial"/>
                <w:u w:val="none"/>
              </w:rPr>
              <w:t xml:space="preserve">– Vzor osvědčení o účasti v akreditovaném  vzdělávacím programu </w:t>
            </w:r>
            <w:r w:rsidR="001F6DEB" w:rsidRPr="001F6DEB">
              <w:rPr>
                <w:rFonts w:cs="Arial"/>
                <w:webHidden/>
              </w:rPr>
              <w:tab/>
            </w:r>
            <w:r w:rsidR="004E5368" w:rsidRPr="001F6DEB">
              <w:rPr>
                <w:rFonts w:cs="Arial"/>
                <w:webHidden/>
              </w:rPr>
              <w:fldChar w:fldCharType="begin"/>
            </w:r>
            <w:r w:rsidR="001F6DEB" w:rsidRPr="001F6DEB">
              <w:rPr>
                <w:rFonts w:cs="Arial"/>
                <w:webHidden/>
              </w:rPr>
              <w:instrText xml:space="preserve"> PAGEREF _Toc391560855 \h </w:instrText>
            </w:r>
            <w:r w:rsidR="004E5368" w:rsidRPr="001F6DEB">
              <w:rPr>
                <w:rFonts w:cs="Arial"/>
                <w:webHidden/>
              </w:rPr>
            </w:r>
            <w:r w:rsidR="004E5368" w:rsidRPr="001F6DEB">
              <w:rPr>
                <w:rFonts w:cs="Arial"/>
                <w:webHidden/>
              </w:rPr>
              <w:fldChar w:fldCharType="separate"/>
            </w:r>
            <w:r w:rsidR="001F6DEB" w:rsidRPr="001F6DEB">
              <w:rPr>
                <w:rFonts w:cs="Arial"/>
                <w:webHidden/>
              </w:rPr>
              <w:t>29</w:t>
            </w:r>
            <w:r w:rsidR="004E5368" w:rsidRPr="001F6DEB">
              <w:rPr>
                <w:rFonts w:cs="Arial"/>
                <w:webHidden/>
              </w:rPr>
              <w:fldChar w:fldCharType="end"/>
            </w:r>
          </w:hyperlink>
        </w:p>
        <w:p w:rsidR="001F6DEB" w:rsidRPr="001F6DEB" w:rsidRDefault="001643F9">
          <w:pPr>
            <w:pStyle w:val="Obsah1"/>
            <w:rPr>
              <w:rFonts w:eastAsiaTheme="minorEastAsia" w:cs="Arial"/>
              <w:b w:val="0"/>
              <w:bCs w:val="0"/>
              <w:caps w:val="0"/>
            </w:rPr>
          </w:pPr>
          <w:hyperlink w:anchor="_Toc391560857" w:history="1">
            <w:r w:rsidR="001F6DEB" w:rsidRPr="001F6DEB">
              <w:rPr>
                <w:rStyle w:val="Hypertextovodkaz"/>
                <w:rFonts w:cs="Arial"/>
                <w:b w:val="0"/>
                <w:u w:val="none"/>
              </w:rPr>
              <w:t>Příloha č. 5 –</w:t>
            </w:r>
            <w:r w:rsidR="001F6DEB" w:rsidRPr="001F6DEB">
              <w:rPr>
                <w:rStyle w:val="Hypertextovodkaz"/>
                <w:rFonts w:cs="Arial"/>
                <w:u w:val="none"/>
              </w:rPr>
              <w:t xml:space="preserve"> Způsob zjišťování zpětné vazby od účastníků</w:t>
            </w:r>
            <w:r w:rsidR="001F6DEB" w:rsidRPr="001F6DEB">
              <w:rPr>
                <w:rFonts w:cs="Arial"/>
                <w:webHidden/>
              </w:rPr>
              <w:tab/>
            </w:r>
            <w:r w:rsidR="004E5368" w:rsidRPr="001F6DEB">
              <w:rPr>
                <w:rFonts w:cs="Arial"/>
                <w:webHidden/>
              </w:rPr>
              <w:fldChar w:fldCharType="begin"/>
            </w:r>
            <w:r w:rsidR="001F6DEB" w:rsidRPr="001F6DEB">
              <w:rPr>
                <w:rFonts w:cs="Arial"/>
                <w:webHidden/>
              </w:rPr>
              <w:instrText xml:space="preserve"> PAGEREF _Toc391560857 \h </w:instrText>
            </w:r>
            <w:r w:rsidR="004E5368" w:rsidRPr="001F6DEB">
              <w:rPr>
                <w:rFonts w:cs="Arial"/>
                <w:webHidden/>
              </w:rPr>
            </w:r>
            <w:r w:rsidR="004E5368" w:rsidRPr="001F6DEB">
              <w:rPr>
                <w:rFonts w:cs="Arial"/>
                <w:webHidden/>
              </w:rPr>
              <w:fldChar w:fldCharType="separate"/>
            </w:r>
            <w:r w:rsidR="001F6DEB" w:rsidRPr="001F6DEB">
              <w:rPr>
                <w:rFonts w:cs="Arial"/>
                <w:webHidden/>
              </w:rPr>
              <w:t>31</w:t>
            </w:r>
            <w:r w:rsidR="004E5368" w:rsidRPr="001F6DEB">
              <w:rPr>
                <w:rFonts w:cs="Arial"/>
                <w:webHidden/>
              </w:rPr>
              <w:fldChar w:fldCharType="end"/>
            </w:r>
          </w:hyperlink>
        </w:p>
        <w:p w:rsidR="001F6DEB" w:rsidRDefault="004E5368">
          <w:r w:rsidRPr="001F6DEB">
            <w:rPr>
              <w:rFonts w:cs="Arial"/>
            </w:rPr>
            <w:fldChar w:fldCharType="end"/>
          </w:r>
        </w:p>
      </w:sdtContent>
    </w:sdt>
    <w:p w:rsidR="0010096F" w:rsidRPr="00E15DDB" w:rsidRDefault="0010096F" w:rsidP="00202841">
      <w:pPr>
        <w:spacing w:after="360"/>
        <w:rPr>
          <w:rFonts w:cs="Arial"/>
          <w:b/>
          <w:sz w:val="32"/>
          <w:szCs w:val="32"/>
        </w:rPr>
      </w:pPr>
    </w:p>
    <w:p w:rsidR="00C55E95" w:rsidRPr="000F6073" w:rsidRDefault="00C55E95" w:rsidP="001C7651">
      <w:pPr>
        <w:rPr>
          <w:rFonts w:cs="Arial"/>
          <w:b/>
          <w:bCs/>
          <w:sz w:val="20"/>
          <w:szCs w:val="20"/>
        </w:rPr>
      </w:pPr>
    </w:p>
    <w:p w:rsidR="007F400F" w:rsidRPr="00275F5E" w:rsidRDefault="00EC73C9" w:rsidP="00BA04CC">
      <w:pPr>
        <w:pStyle w:val="Nadpis1"/>
      </w:pPr>
      <w:r>
        <w:br w:type="page"/>
      </w:r>
      <w:bookmarkStart w:id="1" w:name="_Toc198274873"/>
      <w:r w:rsidR="00794425" w:rsidRPr="00275F5E">
        <w:lastRenderedPageBreak/>
        <w:t xml:space="preserve"> </w:t>
      </w:r>
      <w:bookmarkStart w:id="2" w:name="_Toc289084671"/>
      <w:bookmarkStart w:id="3" w:name="_Toc387762992"/>
      <w:bookmarkStart w:id="4" w:name="_Toc391560837"/>
      <w:r w:rsidR="007F400F" w:rsidRPr="00275F5E">
        <w:t xml:space="preserve">1. Identifikační údaje </w:t>
      </w:r>
      <w:r w:rsidR="00BA04CC">
        <w:t xml:space="preserve">rekvalifikačního </w:t>
      </w:r>
      <w:r w:rsidR="007F400F" w:rsidRPr="00275F5E">
        <w:t>programu</w:t>
      </w:r>
      <w:bookmarkEnd w:id="1"/>
      <w:bookmarkEnd w:id="2"/>
      <w:bookmarkEnd w:id="3"/>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6368"/>
      </w:tblGrid>
      <w:tr w:rsidR="00D66F7D" w:rsidRPr="00257339" w:rsidTr="00B1089D">
        <w:tc>
          <w:tcPr>
            <w:tcW w:w="2842" w:type="dxa"/>
            <w:shd w:val="clear" w:color="auto" w:fill="F2F2F2"/>
            <w:tcMar>
              <w:top w:w="113" w:type="dxa"/>
              <w:left w:w="142" w:type="dxa"/>
              <w:bottom w:w="113" w:type="dxa"/>
              <w:right w:w="142" w:type="dxa"/>
            </w:tcMar>
          </w:tcPr>
          <w:p w:rsidR="00D66F7D" w:rsidRPr="00257339" w:rsidRDefault="00D66F7D" w:rsidP="0040233C">
            <w:pPr>
              <w:widowControl w:val="0"/>
              <w:autoSpaceDE w:val="0"/>
              <w:autoSpaceDN w:val="0"/>
              <w:rPr>
                <w:rFonts w:cs="Arial"/>
                <w:b/>
                <w:bCs/>
                <w:color w:val="5F5F5F"/>
                <w:sz w:val="22"/>
                <w:szCs w:val="22"/>
              </w:rPr>
            </w:pPr>
            <w:r w:rsidRPr="00257339">
              <w:rPr>
                <w:rFonts w:cs="Arial"/>
                <w:b/>
                <w:bCs/>
                <w:color w:val="5F5F5F"/>
                <w:sz w:val="22"/>
                <w:szCs w:val="22"/>
              </w:rPr>
              <w:t xml:space="preserve">Název </w:t>
            </w:r>
            <w:r w:rsidR="0040233C">
              <w:rPr>
                <w:rFonts w:cs="Arial"/>
                <w:b/>
                <w:bCs/>
                <w:color w:val="5F5F5F"/>
                <w:sz w:val="22"/>
                <w:szCs w:val="22"/>
              </w:rPr>
              <w:t>rekvalifi</w:t>
            </w:r>
            <w:r w:rsidR="00682641">
              <w:rPr>
                <w:rFonts w:cs="Arial"/>
                <w:b/>
                <w:bCs/>
                <w:color w:val="5F5F5F"/>
                <w:sz w:val="22"/>
                <w:szCs w:val="22"/>
              </w:rPr>
              <w:t xml:space="preserve">kačního </w:t>
            </w:r>
            <w:r w:rsidR="0040233C">
              <w:rPr>
                <w:rFonts w:cs="Arial"/>
                <w:b/>
                <w:bCs/>
                <w:color w:val="5F5F5F"/>
                <w:sz w:val="22"/>
                <w:szCs w:val="22"/>
              </w:rPr>
              <w:t>programu</w:t>
            </w:r>
          </w:p>
        </w:tc>
        <w:tc>
          <w:tcPr>
            <w:tcW w:w="6368" w:type="dxa"/>
            <w:shd w:val="clear" w:color="auto" w:fill="F2F2F2"/>
            <w:tcMar>
              <w:top w:w="113" w:type="dxa"/>
              <w:left w:w="142" w:type="dxa"/>
              <w:bottom w:w="113" w:type="dxa"/>
              <w:right w:w="142" w:type="dxa"/>
            </w:tcMar>
          </w:tcPr>
          <w:p w:rsidR="00D66F7D" w:rsidRPr="00F127D9" w:rsidRDefault="003C5BEB" w:rsidP="00396C50">
            <w:pPr>
              <w:pStyle w:val="Default"/>
              <w:rPr>
                <w:sz w:val="22"/>
                <w:szCs w:val="22"/>
              </w:rPr>
            </w:pPr>
            <w:r w:rsidRPr="00F127D9">
              <w:rPr>
                <w:sz w:val="22"/>
                <w:szCs w:val="22"/>
              </w:rPr>
              <w:t>Kovář ruční (21-016-H</w:t>
            </w:r>
            <w:r w:rsidR="007A5162" w:rsidRPr="00F127D9">
              <w:rPr>
                <w:sz w:val="22"/>
                <w:szCs w:val="22"/>
              </w:rPr>
              <w:t>)</w:t>
            </w:r>
          </w:p>
        </w:tc>
      </w:tr>
      <w:tr w:rsidR="006F4453" w:rsidRPr="00257339" w:rsidTr="00B1089D">
        <w:tc>
          <w:tcPr>
            <w:tcW w:w="2842" w:type="dxa"/>
            <w:shd w:val="clear" w:color="auto" w:fill="FFFFFF"/>
            <w:tcMar>
              <w:top w:w="113" w:type="dxa"/>
              <w:left w:w="142" w:type="dxa"/>
              <w:bottom w:w="113" w:type="dxa"/>
              <w:right w:w="142" w:type="dxa"/>
            </w:tcMar>
          </w:tcPr>
          <w:p w:rsidR="006F4453" w:rsidRPr="00257339" w:rsidRDefault="006F4453" w:rsidP="0040233C">
            <w:pPr>
              <w:widowControl w:val="0"/>
              <w:autoSpaceDE w:val="0"/>
              <w:autoSpaceDN w:val="0"/>
              <w:rPr>
                <w:rFonts w:cs="Arial"/>
                <w:b/>
                <w:bCs/>
                <w:color w:val="5F5F5F"/>
                <w:sz w:val="22"/>
                <w:szCs w:val="22"/>
              </w:rPr>
            </w:pPr>
            <w:r>
              <w:rPr>
                <w:rFonts w:cs="Arial"/>
                <w:b/>
                <w:bCs/>
                <w:color w:val="5F5F5F"/>
                <w:sz w:val="22"/>
                <w:szCs w:val="22"/>
              </w:rPr>
              <w:t>Platnost hodnoticího standardu, dle kterého byl program vytvořen</w:t>
            </w:r>
          </w:p>
        </w:tc>
        <w:tc>
          <w:tcPr>
            <w:tcW w:w="6368" w:type="dxa"/>
            <w:shd w:val="clear" w:color="auto" w:fill="FFFFFF"/>
            <w:tcMar>
              <w:top w:w="113" w:type="dxa"/>
              <w:left w:w="142" w:type="dxa"/>
              <w:bottom w:w="113" w:type="dxa"/>
              <w:right w:w="142" w:type="dxa"/>
            </w:tcMar>
          </w:tcPr>
          <w:p w:rsidR="006F4453" w:rsidRPr="00F127D9" w:rsidRDefault="009878EA" w:rsidP="00560C7F">
            <w:pPr>
              <w:pStyle w:val="Default"/>
              <w:rPr>
                <w:sz w:val="22"/>
                <w:szCs w:val="22"/>
              </w:rPr>
            </w:pPr>
            <w:r w:rsidRPr="00F127D9">
              <w:rPr>
                <w:sz w:val="22"/>
                <w:szCs w:val="22"/>
              </w:rPr>
              <w:t xml:space="preserve">Platný od </w:t>
            </w:r>
            <w:r w:rsidR="00475A4C" w:rsidRPr="00F127D9">
              <w:rPr>
                <w:sz w:val="22"/>
                <w:szCs w:val="22"/>
              </w:rPr>
              <w:t>30. 10</w:t>
            </w:r>
            <w:r w:rsidR="003C5BEB" w:rsidRPr="00F127D9">
              <w:rPr>
                <w:sz w:val="22"/>
                <w:szCs w:val="22"/>
              </w:rPr>
              <w:t>. 2012</w:t>
            </w:r>
          </w:p>
        </w:tc>
      </w:tr>
      <w:tr w:rsidR="007F400F" w:rsidRPr="00257339" w:rsidTr="00B1089D">
        <w:tc>
          <w:tcPr>
            <w:tcW w:w="2842" w:type="dxa"/>
            <w:shd w:val="clear" w:color="auto" w:fill="F3F3F3"/>
            <w:tcMar>
              <w:top w:w="113" w:type="dxa"/>
              <w:left w:w="142" w:type="dxa"/>
              <w:bottom w:w="113" w:type="dxa"/>
              <w:right w:w="142" w:type="dxa"/>
            </w:tcMar>
          </w:tcPr>
          <w:p w:rsidR="007F400F" w:rsidRPr="00257339" w:rsidRDefault="00862358" w:rsidP="00257339">
            <w:pPr>
              <w:widowControl w:val="0"/>
              <w:autoSpaceDE w:val="0"/>
              <w:autoSpaceDN w:val="0"/>
              <w:rPr>
                <w:rFonts w:cs="Arial"/>
                <w:b/>
                <w:bCs/>
                <w:color w:val="5F5F5F"/>
                <w:sz w:val="22"/>
                <w:szCs w:val="22"/>
              </w:rPr>
            </w:pPr>
            <w:r w:rsidRPr="00257339">
              <w:rPr>
                <w:rFonts w:cs="Arial"/>
                <w:b/>
                <w:bCs/>
                <w:color w:val="5F5F5F"/>
                <w:sz w:val="22"/>
                <w:szCs w:val="22"/>
              </w:rPr>
              <w:t>N</w:t>
            </w:r>
            <w:r w:rsidR="00FB404B">
              <w:rPr>
                <w:rFonts w:cs="Arial"/>
                <w:b/>
                <w:bCs/>
                <w:color w:val="5F5F5F"/>
                <w:sz w:val="22"/>
                <w:szCs w:val="22"/>
              </w:rPr>
              <w:t>ázev vzdělávací instituce</w:t>
            </w:r>
          </w:p>
        </w:tc>
        <w:tc>
          <w:tcPr>
            <w:tcW w:w="6368" w:type="dxa"/>
            <w:shd w:val="clear" w:color="auto" w:fill="F3F3F3"/>
            <w:tcMar>
              <w:top w:w="113" w:type="dxa"/>
              <w:left w:w="142" w:type="dxa"/>
              <w:bottom w:w="113" w:type="dxa"/>
              <w:right w:w="142" w:type="dxa"/>
            </w:tcMar>
          </w:tcPr>
          <w:p w:rsidR="007F400F" w:rsidRPr="00F127D9" w:rsidRDefault="007F400F" w:rsidP="00560C7F">
            <w:pPr>
              <w:pStyle w:val="Default"/>
              <w:rPr>
                <w:sz w:val="22"/>
                <w:szCs w:val="22"/>
              </w:rPr>
            </w:pPr>
          </w:p>
        </w:tc>
      </w:tr>
      <w:tr w:rsidR="007F400F" w:rsidRPr="00257339" w:rsidTr="00B1089D">
        <w:tc>
          <w:tcPr>
            <w:tcW w:w="2842" w:type="dxa"/>
            <w:tcMar>
              <w:top w:w="113" w:type="dxa"/>
              <w:left w:w="142" w:type="dxa"/>
              <w:bottom w:w="113" w:type="dxa"/>
              <w:right w:w="142" w:type="dxa"/>
            </w:tcMar>
          </w:tcPr>
          <w:p w:rsidR="007F400F" w:rsidRPr="00257339" w:rsidRDefault="00862358" w:rsidP="00FB404B">
            <w:pPr>
              <w:widowControl w:val="0"/>
              <w:autoSpaceDE w:val="0"/>
              <w:autoSpaceDN w:val="0"/>
              <w:rPr>
                <w:rFonts w:cs="Arial"/>
                <w:b/>
                <w:bCs/>
                <w:color w:val="5F5F5F"/>
                <w:sz w:val="22"/>
                <w:szCs w:val="22"/>
              </w:rPr>
            </w:pPr>
            <w:r w:rsidRPr="00257339">
              <w:rPr>
                <w:rFonts w:cs="Arial"/>
                <w:b/>
                <w:bCs/>
                <w:color w:val="5F5F5F"/>
                <w:sz w:val="22"/>
                <w:szCs w:val="22"/>
              </w:rPr>
              <w:t>A</w:t>
            </w:r>
            <w:r w:rsidR="007F400F" w:rsidRPr="00257339">
              <w:rPr>
                <w:rFonts w:cs="Arial"/>
                <w:b/>
                <w:bCs/>
                <w:color w:val="5F5F5F"/>
                <w:sz w:val="22"/>
                <w:szCs w:val="22"/>
              </w:rPr>
              <w:t xml:space="preserve">dresa </w:t>
            </w:r>
            <w:r w:rsidR="00FB404B">
              <w:rPr>
                <w:rFonts w:cs="Arial"/>
                <w:b/>
                <w:bCs/>
                <w:color w:val="5F5F5F"/>
                <w:sz w:val="22"/>
                <w:szCs w:val="22"/>
              </w:rPr>
              <w:t>vzdělávací instituce</w:t>
            </w:r>
          </w:p>
        </w:tc>
        <w:tc>
          <w:tcPr>
            <w:tcW w:w="6368" w:type="dxa"/>
            <w:tcMar>
              <w:top w:w="113" w:type="dxa"/>
              <w:left w:w="142" w:type="dxa"/>
              <w:bottom w:w="113" w:type="dxa"/>
              <w:right w:w="142" w:type="dxa"/>
            </w:tcMar>
          </w:tcPr>
          <w:p w:rsidR="007F400F" w:rsidRPr="00F127D9" w:rsidRDefault="007F400F" w:rsidP="0043664B">
            <w:pPr>
              <w:pStyle w:val="Default"/>
              <w:rPr>
                <w:sz w:val="22"/>
                <w:szCs w:val="22"/>
              </w:rPr>
            </w:pPr>
          </w:p>
        </w:tc>
      </w:tr>
      <w:tr w:rsidR="007F400F" w:rsidRPr="00257339" w:rsidTr="00B1089D">
        <w:tc>
          <w:tcPr>
            <w:tcW w:w="2842" w:type="dxa"/>
            <w:shd w:val="clear" w:color="auto" w:fill="F3F3F3"/>
            <w:tcMar>
              <w:top w:w="113" w:type="dxa"/>
              <w:left w:w="142" w:type="dxa"/>
              <w:bottom w:w="113" w:type="dxa"/>
              <w:right w:w="142" w:type="dxa"/>
            </w:tcMar>
          </w:tcPr>
          <w:p w:rsidR="007F400F" w:rsidRPr="00257339" w:rsidRDefault="006F4453" w:rsidP="00257339">
            <w:pPr>
              <w:widowControl w:val="0"/>
              <w:autoSpaceDE w:val="0"/>
              <w:autoSpaceDN w:val="0"/>
              <w:rPr>
                <w:rFonts w:cs="Arial"/>
                <w:b/>
                <w:bCs/>
                <w:color w:val="5F5F5F"/>
                <w:sz w:val="22"/>
                <w:szCs w:val="22"/>
              </w:rPr>
            </w:pPr>
            <w:r>
              <w:rPr>
                <w:rFonts w:cs="Arial"/>
                <w:b/>
                <w:bCs/>
                <w:color w:val="5F5F5F"/>
                <w:sz w:val="22"/>
                <w:szCs w:val="22"/>
              </w:rPr>
              <w:t>WWW</w:t>
            </w:r>
            <w:r w:rsidR="00FB404B">
              <w:rPr>
                <w:rFonts w:cs="Arial"/>
                <w:b/>
                <w:bCs/>
                <w:color w:val="5F5F5F"/>
                <w:sz w:val="22"/>
                <w:szCs w:val="22"/>
              </w:rPr>
              <w:t xml:space="preserve"> </w:t>
            </w:r>
            <w:r w:rsidR="00D66F7D">
              <w:rPr>
                <w:rFonts w:cs="Arial"/>
                <w:b/>
                <w:bCs/>
                <w:color w:val="5F5F5F"/>
                <w:sz w:val="22"/>
                <w:szCs w:val="22"/>
              </w:rPr>
              <w:t xml:space="preserve"> </w:t>
            </w:r>
            <w:r>
              <w:rPr>
                <w:rFonts w:cs="Arial"/>
                <w:b/>
                <w:bCs/>
                <w:color w:val="5F5F5F"/>
                <w:sz w:val="22"/>
                <w:szCs w:val="22"/>
              </w:rPr>
              <w:t>vzdělávací instituce</w:t>
            </w:r>
          </w:p>
        </w:tc>
        <w:tc>
          <w:tcPr>
            <w:tcW w:w="6368" w:type="dxa"/>
            <w:shd w:val="clear" w:color="auto" w:fill="F3F3F3"/>
            <w:tcMar>
              <w:top w:w="113" w:type="dxa"/>
              <w:left w:w="142" w:type="dxa"/>
              <w:bottom w:w="113" w:type="dxa"/>
              <w:right w:w="142" w:type="dxa"/>
            </w:tcMar>
          </w:tcPr>
          <w:p w:rsidR="007F400F" w:rsidRPr="00F127D9" w:rsidRDefault="007F400F" w:rsidP="00257339">
            <w:pPr>
              <w:widowControl w:val="0"/>
              <w:autoSpaceDE w:val="0"/>
              <w:autoSpaceDN w:val="0"/>
              <w:rPr>
                <w:rFonts w:cs="Arial"/>
                <w:sz w:val="22"/>
                <w:szCs w:val="22"/>
              </w:rPr>
            </w:pPr>
          </w:p>
        </w:tc>
      </w:tr>
      <w:tr w:rsidR="007F400F" w:rsidRPr="00257339" w:rsidTr="00B1089D">
        <w:trPr>
          <w:trHeight w:val="313"/>
        </w:trPr>
        <w:tc>
          <w:tcPr>
            <w:tcW w:w="2842" w:type="dxa"/>
            <w:shd w:val="clear" w:color="auto" w:fill="auto"/>
            <w:tcMar>
              <w:top w:w="113" w:type="dxa"/>
              <w:left w:w="142" w:type="dxa"/>
              <w:bottom w:w="113" w:type="dxa"/>
              <w:right w:w="142" w:type="dxa"/>
            </w:tcMar>
          </w:tcPr>
          <w:p w:rsidR="007F400F" w:rsidRPr="00257339" w:rsidRDefault="00D66F7D" w:rsidP="00257339">
            <w:pPr>
              <w:widowControl w:val="0"/>
              <w:autoSpaceDE w:val="0"/>
              <w:autoSpaceDN w:val="0"/>
              <w:rPr>
                <w:rFonts w:cs="Arial"/>
                <w:b/>
                <w:bCs/>
                <w:color w:val="5F5F5F"/>
                <w:sz w:val="22"/>
                <w:szCs w:val="22"/>
              </w:rPr>
            </w:pPr>
            <w:r>
              <w:rPr>
                <w:rFonts w:cs="Arial"/>
                <w:b/>
                <w:bCs/>
                <w:color w:val="5F5F5F"/>
                <w:sz w:val="22"/>
                <w:szCs w:val="22"/>
              </w:rPr>
              <w:t>Kontaktní osoba</w:t>
            </w:r>
          </w:p>
        </w:tc>
        <w:tc>
          <w:tcPr>
            <w:tcW w:w="6368" w:type="dxa"/>
            <w:shd w:val="clear" w:color="auto" w:fill="auto"/>
            <w:tcMar>
              <w:top w:w="113" w:type="dxa"/>
              <w:left w:w="142" w:type="dxa"/>
              <w:bottom w:w="113" w:type="dxa"/>
              <w:right w:w="142" w:type="dxa"/>
            </w:tcMar>
          </w:tcPr>
          <w:p w:rsidR="007F400F" w:rsidRPr="00F127D9" w:rsidRDefault="007F400F" w:rsidP="00257339">
            <w:pPr>
              <w:widowControl w:val="0"/>
              <w:autoSpaceDE w:val="0"/>
              <w:autoSpaceDN w:val="0"/>
              <w:rPr>
                <w:rFonts w:cs="Arial"/>
                <w:b/>
                <w:bCs/>
                <w:sz w:val="22"/>
                <w:szCs w:val="22"/>
              </w:rPr>
            </w:pPr>
          </w:p>
        </w:tc>
      </w:tr>
      <w:tr w:rsidR="007F400F" w:rsidRPr="00257339" w:rsidTr="00B1089D">
        <w:tc>
          <w:tcPr>
            <w:tcW w:w="2842" w:type="dxa"/>
            <w:shd w:val="clear" w:color="auto" w:fill="F3F3F3"/>
            <w:tcMar>
              <w:top w:w="113" w:type="dxa"/>
              <w:left w:w="142" w:type="dxa"/>
              <w:bottom w:w="113" w:type="dxa"/>
              <w:right w:w="142" w:type="dxa"/>
            </w:tcMar>
          </w:tcPr>
          <w:p w:rsidR="007F400F" w:rsidRPr="00257339" w:rsidRDefault="00862358" w:rsidP="00257339">
            <w:pPr>
              <w:widowControl w:val="0"/>
              <w:autoSpaceDE w:val="0"/>
              <w:autoSpaceDN w:val="0"/>
              <w:rPr>
                <w:rFonts w:cs="Arial"/>
                <w:b/>
                <w:bCs/>
                <w:color w:val="5F5F5F"/>
                <w:sz w:val="22"/>
                <w:szCs w:val="22"/>
              </w:rPr>
            </w:pPr>
            <w:r w:rsidRPr="00257339">
              <w:rPr>
                <w:rFonts w:cs="Arial"/>
                <w:b/>
                <w:bCs/>
                <w:color w:val="5F5F5F"/>
                <w:sz w:val="22"/>
                <w:szCs w:val="22"/>
              </w:rPr>
              <w:t>T</w:t>
            </w:r>
            <w:r w:rsidR="007F400F" w:rsidRPr="00257339">
              <w:rPr>
                <w:rFonts w:cs="Arial"/>
                <w:b/>
                <w:bCs/>
                <w:color w:val="5F5F5F"/>
                <w:sz w:val="22"/>
                <w:szCs w:val="22"/>
              </w:rPr>
              <w:t>yp programu dalšího vzdělávání</w:t>
            </w:r>
          </w:p>
        </w:tc>
        <w:tc>
          <w:tcPr>
            <w:tcW w:w="6368" w:type="dxa"/>
            <w:shd w:val="clear" w:color="auto" w:fill="F3F3F3"/>
            <w:tcMar>
              <w:top w:w="113" w:type="dxa"/>
              <w:left w:w="142" w:type="dxa"/>
              <w:bottom w:w="113" w:type="dxa"/>
              <w:right w:w="142" w:type="dxa"/>
            </w:tcMar>
          </w:tcPr>
          <w:p w:rsidR="007F400F" w:rsidRPr="00F127D9" w:rsidRDefault="00682641" w:rsidP="00396C50">
            <w:pPr>
              <w:widowControl w:val="0"/>
              <w:autoSpaceDE w:val="0"/>
              <w:autoSpaceDN w:val="0"/>
              <w:rPr>
                <w:rFonts w:cs="Arial"/>
                <w:sz w:val="22"/>
                <w:szCs w:val="22"/>
              </w:rPr>
            </w:pPr>
            <w:r w:rsidRPr="00F127D9">
              <w:rPr>
                <w:rFonts w:cs="Arial"/>
                <w:sz w:val="22"/>
                <w:szCs w:val="22"/>
              </w:rPr>
              <w:t xml:space="preserve">Rekvalifikační </w:t>
            </w:r>
            <w:r w:rsidR="0043664B" w:rsidRPr="00F127D9">
              <w:rPr>
                <w:rFonts w:cs="Arial"/>
                <w:sz w:val="22"/>
                <w:szCs w:val="22"/>
              </w:rPr>
              <w:t xml:space="preserve">program – příprava na získání profesní kvalifikace dle zákona </w:t>
            </w:r>
            <w:r w:rsidR="00396C50" w:rsidRPr="00F127D9">
              <w:rPr>
                <w:rFonts w:cs="Arial"/>
                <w:sz w:val="22"/>
                <w:szCs w:val="22"/>
              </w:rPr>
              <w:t xml:space="preserve">č. </w:t>
            </w:r>
            <w:r w:rsidR="0043664B" w:rsidRPr="00F127D9">
              <w:rPr>
                <w:rFonts w:cs="Arial"/>
                <w:sz w:val="22"/>
                <w:szCs w:val="22"/>
              </w:rPr>
              <w:t>179/2006 Sb.</w:t>
            </w:r>
            <w:r w:rsidR="00A55C94" w:rsidRPr="00F127D9">
              <w:rPr>
                <w:rFonts w:cs="Arial"/>
                <w:sz w:val="22"/>
                <w:szCs w:val="22"/>
              </w:rPr>
              <w:t xml:space="preserve"> </w:t>
            </w:r>
          </w:p>
        </w:tc>
      </w:tr>
      <w:tr w:rsidR="007F400F" w:rsidRPr="00257339" w:rsidTr="00B1089D">
        <w:tc>
          <w:tcPr>
            <w:tcW w:w="2842" w:type="dxa"/>
            <w:shd w:val="clear" w:color="auto" w:fill="auto"/>
            <w:tcMar>
              <w:top w:w="113" w:type="dxa"/>
              <w:left w:w="142" w:type="dxa"/>
              <w:bottom w:w="113" w:type="dxa"/>
              <w:right w:w="142" w:type="dxa"/>
            </w:tcMar>
          </w:tcPr>
          <w:p w:rsidR="007F400F" w:rsidRPr="00257339" w:rsidRDefault="00862358" w:rsidP="00257339">
            <w:pPr>
              <w:widowControl w:val="0"/>
              <w:autoSpaceDE w:val="0"/>
              <w:autoSpaceDN w:val="0"/>
              <w:rPr>
                <w:rFonts w:cs="Arial"/>
                <w:b/>
                <w:bCs/>
                <w:color w:val="5F5F5F"/>
                <w:sz w:val="22"/>
                <w:szCs w:val="22"/>
              </w:rPr>
            </w:pPr>
            <w:r w:rsidRPr="00257339">
              <w:rPr>
                <w:rFonts w:cs="Arial"/>
                <w:b/>
                <w:bCs/>
                <w:color w:val="5F5F5F"/>
                <w:sz w:val="22"/>
                <w:szCs w:val="22"/>
              </w:rPr>
              <w:t>V</w:t>
            </w:r>
            <w:r w:rsidR="007F400F" w:rsidRPr="00257339">
              <w:rPr>
                <w:rFonts w:cs="Arial"/>
                <w:b/>
                <w:bCs/>
                <w:color w:val="5F5F5F"/>
                <w:sz w:val="22"/>
                <w:szCs w:val="22"/>
              </w:rPr>
              <w:t>stupní požadavky na uchazeče</w:t>
            </w:r>
          </w:p>
        </w:tc>
        <w:tc>
          <w:tcPr>
            <w:tcW w:w="6368" w:type="dxa"/>
            <w:shd w:val="clear" w:color="auto" w:fill="auto"/>
            <w:tcMar>
              <w:top w:w="113" w:type="dxa"/>
              <w:left w:w="142" w:type="dxa"/>
              <w:bottom w:w="113" w:type="dxa"/>
              <w:right w:w="142" w:type="dxa"/>
            </w:tcMar>
          </w:tcPr>
          <w:p w:rsidR="007F400F" w:rsidRPr="00F127D9" w:rsidRDefault="007F4707" w:rsidP="00B5021B">
            <w:pPr>
              <w:widowControl w:val="0"/>
              <w:autoSpaceDE w:val="0"/>
              <w:autoSpaceDN w:val="0"/>
              <w:rPr>
                <w:rFonts w:cs="Arial"/>
                <w:sz w:val="22"/>
                <w:szCs w:val="22"/>
              </w:rPr>
            </w:pPr>
            <w:r w:rsidRPr="00890A1D">
              <w:rPr>
                <w:rFonts w:cs="Arial"/>
                <w:sz w:val="22"/>
                <w:szCs w:val="22"/>
              </w:rPr>
              <w:t xml:space="preserve">Minimálně </w:t>
            </w:r>
            <w:r w:rsidRPr="00A635C4">
              <w:rPr>
                <w:rFonts w:cs="Arial"/>
                <w:sz w:val="22"/>
                <w:szCs w:val="22"/>
              </w:rPr>
              <w:t>základní vzdělání</w:t>
            </w:r>
          </w:p>
        </w:tc>
      </w:tr>
      <w:tr w:rsidR="007F400F" w:rsidRPr="00257339" w:rsidTr="00B1089D">
        <w:tc>
          <w:tcPr>
            <w:tcW w:w="2842" w:type="dxa"/>
            <w:shd w:val="clear" w:color="auto" w:fill="F3F3F3"/>
            <w:tcMar>
              <w:top w:w="113" w:type="dxa"/>
              <w:left w:w="142" w:type="dxa"/>
              <w:bottom w:w="113" w:type="dxa"/>
              <w:right w:w="142" w:type="dxa"/>
            </w:tcMar>
          </w:tcPr>
          <w:p w:rsidR="007F400F" w:rsidRPr="00257339" w:rsidRDefault="00862358" w:rsidP="00257339">
            <w:pPr>
              <w:widowControl w:val="0"/>
              <w:autoSpaceDE w:val="0"/>
              <w:autoSpaceDN w:val="0"/>
              <w:rPr>
                <w:rFonts w:cs="Arial"/>
                <w:b/>
                <w:bCs/>
                <w:color w:val="5F5F5F"/>
                <w:sz w:val="22"/>
                <w:szCs w:val="22"/>
              </w:rPr>
            </w:pPr>
            <w:r w:rsidRPr="00257339">
              <w:rPr>
                <w:rFonts w:cs="Arial"/>
                <w:b/>
                <w:bCs/>
                <w:color w:val="5F5F5F"/>
                <w:sz w:val="22"/>
                <w:szCs w:val="22"/>
              </w:rPr>
              <w:t>P</w:t>
            </w:r>
            <w:r w:rsidR="007F400F" w:rsidRPr="00257339">
              <w:rPr>
                <w:rFonts w:cs="Arial"/>
                <w:b/>
                <w:bCs/>
                <w:color w:val="5F5F5F"/>
                <w:sz w:val="22"/>
                <w:szCs w:val="22"/>
              </w:rPr>
              <w:t>odmínky zdravotní způsobilosti uchazeče</w:t>
            </w:r>
          </w:p>
        </w:tc>
        <w:tc>
          <w:tcPr>
            <w:tcW w:w="6368" w:type="dxa"/>
            <w:shd w:val="clear" w:color="auto" w:fill="F3F3F3"/>
            <w:tcMar>
              <w:top w:w="113" w:type="dxa"/>
              <w:left w:w="142" w:type="dxa"/>
              <w:bottom w:w="113" w:type="dxa"/>
              <w:right w:w="142" w:type="dxa"/>
            </w:tcMar>
          </w:tcPr>
          <w:p w:rsidR="00321A5E" w:rsidRPr="00F127D9" w:rsidRDefault="00F127D9" w:rsidP="00396C50">
            <w:pPr>
              <w:widowControl w:val="0"/>
              <w:autoSpaceDE w:val="0"/>
              <w:autoSpaceDN w:val="0"/>
              <w:rPr>
                <w:rFonts w:cs="Arial"/>
                <w:sz w:val="22"/>
                <w:szCs w:val="22"/>
              </w:rPr>
            </w:pPr>
            <w:r>
              <w:rPr>
                <w:rFonts w:cs="Arial"/>
                <w:sz w:val="22"/>
                <w:szCs w:val="22"/>
              </w:rPr>
              <w:t>Podmínky zdravot</w:t>
            </w:r>
            <w:r w:rsidR="00321A5E" w:rsidRPr="00F127D9">
              <w:rPr>
                <w:rFonts w:cs="Arial"/>
                <w:sz w:val="22"/>
                <w:szCs w:val="22"/>
              </w:rPr>
              <w:t>ní způsobil</w:t>
            </w:r>
            <w:r>
              <w:rPr>
                <w:rFonts w:cs="Arial"/>
                <w:sz w:val="22"/>
                <w:szCs w:val="22"/>
              </w:rPr>
              <w:t xml:space="preserve">osti jsou uvedeny na </w:t>
            </w:r>
            <w:hyperlink r:id="rId14" w:history="1">
              <w:r w:rsidR="007F4707" w:rsidRPr="007B7737">
                <w:rPr>
                  <w:rStyle w:val="Hypertextovodkaz"/>
                  <w:rFonts w:cs="Arial"/>
                  <w:sz w:val="22"/>
                  <w:szCs w:val="22"/>
                </w:rPr>
                <w:t>www.nsp.cz</w:t>
              </w:r>
            </w:hyperlink>
            <w:r w:rsidR="007F4707">
              <w:rPr>
                <w:rFonts w:cs="Arial"/>
                <w:sz w:val="22"/>
                <w:szCs w:val="22"/>
              </w:rPr>
              <w:t xml:space="preserve"> </w:t>
            </w:r>
          </w:p>
        </w:tc>
      </w:tr>
      <w:tr w:rsidR="007F400F" w:rsidRPr="00257339" w:rsidTr="00B1089D">
        <w:tc>
          <w:tcPr>
            <w:tcW w:w="2842" w:type="dxa"/>
            <w:shd w:val="clear" w:color="auto" w:fill="auto"/>
            <w:tcMar>
              <w:top w:w="113" w:type="dxa"/>
              <w:left w:w="142" w:type="dxa"/>
              <w:bottom w:w="113" w:type="dxa"/>
              <w:right w:w="142" w:type="dxa"/>
            </w:tcMar>
          </w:tcPr>
          <w:p w:rsidR="007F400F" w:rsidRPr="00257339" w:rsidRDefault="00862358" w:rsidP="00FF4D61">
            <w:pPr>
              <w:widowControl w:val="0"/>
              <w:autoSpaceDE w:val="0"/>
              <w:autoSpaceDN w:val="0"/>
              <w:rPr>
                <w:rFonts w:cs="Arial"/>
                <w:b/>
                <w:bCs/>
                <w:color w:val="5F5F5F"/>
                <w:sz w:val="22"/>
                <w:szCs w:val="22"/>
              </w:rPr>
            </w:pPr>
            <w:r w:rsidRPr="00257339">
              <w:rPr>
                <w:rFonts w:cs="Arial"/>
                <w:b/>
                <w:bCs/>
                <w:color w:val="5F5F5F"/>
                <w:sz w:val="22"/>
                <w:szCs w:val="22"/>
              </w:rPr>
              <w:t>F</w:t>
            </w:r>
            <w:r w:rsidR="007F400F" w:rsidRPr="00257339">
              <w:rPr>
                <w:rFonts w:cs="Arial"/>
                <w:b/>
                <w:bCs/>
                <w:color w:val="5F5F5F"/>
                <w:sz w:val="22"/>
                <w:szCs w:val="22"/>
              </w:rPr>
              <w:t xml:space="preserve">orma </w:t>
            </w:r>
            <w:r w:rsidR="00FF4D61">
              <w:rPr>
                <w:rFonts w:cs="Arial"/>
                <w:b/>
                <w:bCs/>
                <w:color w:val="5F5F5F"/>
                <w:sz w:val="22"/>
                <w:szCs w:val="22"/>
              </w:rPr>
              <w:t>výuky</w:t>
            </w:r>
          </w:p>
        </w:tc>
        <w:tc>
          <w:tcPr>
            <w:tcW w:w="6368" w:type="dxa"/>
            <w:shd w:val="clear" w:color="auto" w:fill="auto"/>
            <w:tcMar>
              <w:top w:w="113" w:type="dxa"/>
              <w:left w:w="142" w:type="dxa"/>
              <w:bottom w:w="113" w:type="dxa"/>
              <w:right w:w="142" w:type="dxa"/>
            </w:tcMar>
          </w:tcPr>
          <w:p w:rsidR="007F400F" w:rsidRPr="00F127D9" w:rsidRDefault="00475A4C" w:rsidP="00257339">
            <w:pPr>
              <w:widowControl w:val="0"/>
              <w:autoSpaceDE w:val="0"/>
              <w:autoSpaceDN w:val="0"/>
              <w:rPr>
                <w:rFonts w:cs="Arial"/>
                <w:sz w:val="22"/>
                <w:szCs w:val="22"/>
              </w:rPr>
            </w:pPr>
            <w:r w:rsidRPr="00F127D9">
              <w:rPr>
                <w:rFonts w:cs="Arial"/>
                <w:sz w:val="22"/>
                <w:szCs w:val="22"/>
              </w:rPr>
              <w:t>Prezenční</w:t>
            </w:r>
          </w:p>
        </w:tc>
      </w:tr>
      <w:tr w:rsidR="007F400F" w:rsidRPr="00257339" w:rsidTr="00B1089D">
        <w:tc>
          <w:tcPr>
            <w:tcW w:w="2842" w:type="dxa"/>
            <w:shd w:val="clear" w:color="auto" w:fill="F3F3F3"/>
            <w:tcMar>
              <w:top w:w="113" w:type="dxa"/>
              <w:left w:w="142" w:type="dxa"/>
              <w:bottom w:w="113" w:type="dxa"/>
              <w:right w:w="142" w:type="dxa"/>
            </w:tcMar>
          </w:tcPr>
          <w:p w:rsidR="007F400F" w:rsidRPr="00257339" w:rsidRDefault="00862358" w:rsidP="00321A5E">
            <w:pPr>
              <w:widowControl w:val="0"/>
              <w:autoSpaceDE w:val="0"/>
              <w:autoSpaceDN w:val="0"/>
              <w:rPr>
                <w:rFonts w:cs="Arial"/>
                <w:b/>
                <w:bCs/>
                <w:color w:val="5F5F5F"/>
                <w:sz w:val="22"/>
                <w:szCs w:val="22"/>
              </w:rPr>
            </w:pPr>
            <w:r w:rsidRPr="00257339">
              <w:rPr>
                <w:rFonts w:cs="Arial"/>
                <w:b/>
                <w:bCs/>
                <w:color w:val="5F5F5F"/>
                <w:sz w:val="22"/>
                <w:szCs w:val="22"/>
              </w:rPr>
              <w:t>D</w:t>
            </w:r>
            <w:r w:rsidR="007F400F" w:rsidRPr="00257339">
              <w:rPr>
                <w:rFonts w:cs="Arial"/>
                <w:b/>
                <w:bCs/>
                <w:color w:val="5F5F5F"/>
                <w:sz w:val="22"/>
                <w:szCs w:val="22"/>
              </w:rPr>
              <w:t xml:space="preserve">élka </w:t>
            </w:r>
            <w:r w:rsidR="00FF4D61">
              <w:rPr>
                <w:rFonts w:cs="Arial"/>
                <w:b/>
                <w:bCs/>
                <w:color w:val="5F5F5F"/>
                <w:sz w:val="22"/>
                <w:szCs w:val="22"/>
              </w:rPr>
              <w:t>výuky</w:t>
            </w:r>
          </w:p>
        </w:tc>
        <w:tc>
          <w:tcPr>
            <w:tcW w:w="6368" w:type="dxa"/>
            <w:shd w:val="clear" w:color="auto" w:fill="F3F3F3"/>
            <w:tcMar>
              <w:top w:w="113" w:type="dxa"/>
              <w:left w:w="142" w:type="dxa"/>
              <w:bottom w:w="113" w:type="dxa"/>
              <w:right w:w="142" w:type="dxa"/>
            </w:tcMar>
          </w:tcPr>
          <w:p w:rsidR="007F400F" w:rsidRPr="00F127D9" w:rsidRDefault="009749F1" w:rsidP="002A2EFE">
            <w:pPr>
              <w:widowControl w:val="0"/>
              <w:autoSpaceDE w:val="0"/>
              <w:autoSpaceDN w:val="0"/>
              <w:rPr>
                <w:rFonts w:cs="Arial"/>
                <w:sz w:val="22"/>
                <w:szCs w:val="22"/>
              </w:rPr>
            </w:pPr>
            <w:r w:rsidRPr="00F127D9">
              <w:rPr>
                <w:rFonts w:cs="Arial"/>
                <w:sz w:val="22"/>
                <w:szCs w:val="22"/>
              </w:rPr>
              <w:t xml:space="preserve">120 </w:t>
            </w:r>
            <w:r w:rsidR="007F4707" w:rsidRPr="00A635C4">
              <w:rPr>
                <w:rFonts w:cs="Arial"/>
                <w:sz w:val="22"/>
                <w:szCs w:val="22"/>
              </w:rPr>
              <w:t>hodin (</w:t>
            </w:r>
            <w:r w:rsidR="002A2EFE">
              <w:rPr>
                <w:rFonts w:cs="Arial"/>
                <w:sz w:val="22"/>
                <w:szCs w:val="22"/>
              </w:rPr>
              <w:t>24</w:t>
            </w:r>
            <w:r w:rsidR="007F4707" w:rsidRPr="00A635C4">
              <w:rPr>
                <w:rFonts w:cs="Arial"/>
                <w:sz w:val="22"/>
                <w:szCs w:val="22"/>
              </w:rPr>
              <w:t xml:space="preserve"> hod. teoretická výuka, </w:t>
            </w:r>
            <w:r w:rsidR="002A2EFE">
              <w:rPr>
                <w:rFonts w:cs="Arial"/>
                <w:sz w:val="22"/>
                <w:szCs w:val="22"/>
              </w:rPr>
              <w:t>96</w:t>
            </w:r>
            <w:r w:rsidR="007F4707" w:rsidRPr="00A635C4">
              <w:rPr>
                <w:rFonts w:cs="Arial"/>
                <w:sz w:val="22"/>
                <w:szCs w:val="22"/>
              </w:rPr>
              <w:t xml:space="preserve"> hod. praxe)</w:t>
            </w:r>
          </w:p>
        </w:tc>
      </w:tr>
      <w:tr w:rsidR="007F400F" w:rsidRPr="00257339" w:rsidTr="00B1089D">
        <w:tc>
          <w:tcPr>
            <w:tcW w:w="2842" w:type="dxa"/>
            <w:shd w:val="clear" w:color="auto" w:fill="auto"/>
            <w:tcMar>
              <w:top w:w="113" w:type="dxa"/>
              <w:left w:w="142" w:type="dxa"/>
              <w:bottom w:w="113" w:type="dxa"/>
              <w:right w:w="142" w:type="dxa"/>
            </w:tcMar>
          </w:tcPr>
          <w:p w:rsidR="007F400F" w:rsidRPr="00257339" w:rsidRDefault="00862358" w:rsidP="00257339">
            <w:pPr>
              <w:widowControl w:val="0"/>
              <w:autoSpaceDE w:val="0"/>
              <w:autoSpaceDN w:val="0"/>
              <w:rPr>
                <w:rFonts w:cs="Arial"/>
                <w:b/>
                <w:bCs/>
                <w:color w:val="5F5F5F"/>
                <w:sz w:val="22"/>
                <w:szCs w:val="22"/>
              </w:rPr>
            </w:pPr>
            <w:r w:rsidRPr="00257339">
              <w:rPr>
                <w:rFonts w:cs="Arial"/>
                <w:b/>
                <w:bCs/>
                <w:color w:val="5F5F5F"/>
                <w:sz w:val="22"/>
                <w:szCs w:val="22"/>
              </w:rPr>
              <w:t>Z</w:t>
            </w:r>
            <w:r w:rsidR="007F400F" w:rsidRPr="00257339">
              <w:rPr>
                <w:rFonts w:cs="Arial"/>
                <w:b/>
                <w:bCs/>
                <w:color w:val="5F5F5F"/>
                <w:sz w:val="22"/>
                <w:szCs w:val="22"/>
              </w:rPr>
              <w:t xml:space="preserve">působ ukončení </w:t>
            </w:r>
          </w:p>
        </w:tc>
        <w:tc>
          <w:tcPr>
            <w:tcW w:w="6368" w:type="dxa"/>
            <w:shd w:val="clear" w:color="auto" w:fill="auto"/>
            <w:tcMar>
              <w:top w:w="113" w:type="dxa"/>
              <w:left w:w="142" w:type="dxa"/>
              <w:bottom w:w="113" w:type="dxa"/>
              <w:right w:w="142" w:type="dxa"/>
            </w:tcMar>
          </w:tcPr>
          <w:p w:rsidR="007F400F" w:rsidRPr="00F127D9" w:rsidRDefault="0043664B" w:rsidP="00475A4C">
            <w:pPr>
              <w:widowControl w:val="0"/>
              <w:autoSpaceDE w:val="0"/>
              <w:autoSpaceDN w:val="0"/>
              <w:rPr>
                <w:rFonts w:cs="Arial"/>
                <w:sz w:val="22"/>
                <w:szCs w:val="22"/>
              </w:rPr>
            </w:pPr>
            <w:r w:rsidRPr="00F127D9">
              <w:rPr>
                <w:rFonts w:cs="Arial"/>
                <w:sz w:val="22"/>
                <w:szCs w:val="22"/>
              </w:rPr>
              <w:t xml:space="preserve">Zkouška k získání profesní kvalifikace </w:t>
            </w:r>
            <w:r w:rsidR="00475A4C" w:rsidRPr="00F127D9">
              <w:rPr>
                <w:rFonts w:cs="Arial"/>
                <w:sz w:val="22"/>
                <w:szCs w:val="22"/>
              </w:rPr>
              <w:t>Kovář ruční (21-016-H)</w:t>
            </w:r>
            <w:r w:rsidRPr="00F127D9">
              <w:rPr>
                <w:rFonts w:cs="Arial"/>
                <w:sz w:val="22"/>
                <w:szCs w:val="22"/>
              </w:rPr>
              <w:t xml:space="preserve"> dle zákona </w:t>
            </w:r>
            <w:r w:rsidR="00403D34" w:rsidRPr="00F127D9">
              <w:rPr>
                <w:rFonts w:cs="Arial"/>
                <w:sz w:val="22"/>
                <w:szCs w:val="22"/>
              </w:rPr>
              <w:t>č.</w:t>
            </w:r>
            <w:r w:rsidRPr="00F127D9">
              <w:rPr>
                <w:rFonts w:cs="Arial"/>
                <w:sz w:val="22"/>
                <w:szCs w:val="22"/>
              </w:rPr>
              <w:t>179/2006 Sb.</w:t>
            </w:r>
          </w:p>
        </w:tc>
      </w:tr>
      <w:tr w:rsidR="007F400F" w:rsidRPr="00257339" w:rsidTr="00B1089D">
        <w:tc>
          <w:tcPr>
            <w:tcW w:w="2842" w:type="dxa"/>
            <w:shd w:val="clear" w:color="auto" w:fill="F3F3F3"/>
            <w:tcMar>
              <w:top w:w="113" w:type="dxa"/>
              <w:left w:w="142" w:type="dxa"/>
              <w:bottom w:w="113" w:type="dxa"/>
              <w:right w:w="142" w:type="dxa"/>
            </w:tcMar>
          </w:tcPr>
          <w:p w:rsidR="007F400F" w:rsidRPr="00257339" w:rsidRDefault="00862358" w:rsidP="00257339">
            <w:pPr>
              <w:widowControl w:val="0"/>
              <w:autoSpaceDE w:val="0"/>
              <w:autoSpaceDN w:val="0"/>
              <w:rPr>
                <w:rFonts w:cs="Arial"/>
                <w:b/>
                <w:bCs/>
                <w:color w:val="5F5F5F"/>
                <w:sz w:val="22"/>
                <w:szCs w:val="22"/>
              </w:rPr>
            </w:pPr>
            <w:r w:rsidRPr="00257339">
              <w:rPr>
                <w:rFonts w:cs="Arial"/>
                <w:b/>
                <w:bCs/>
                <w:color w:val="5F5F5F"/>
                <w:sz w:val="22"/>
                <w:szCs w:val="22"/>
              </w:rPr>
              <w:t>Z</w:t>
            </w:r>
            <w:r w:rsidR="007F400F" w:rsidRPr="00257339">
              <w:rPr>
                <w:rFonts w:cs="Arial"/>
                <w:b/>
                <w:bCs/>
                <w:color w:val="5F5F5F"/>
                <w:sz w:val="22"/>
                <w:szCs w:val="22"/>
              </w:rPr>
              <w:t>ískaná kvalifikace</w:t>
            </w:r>
          </w:p>
        </w:tc>
        <w:tc>
          <w:tcPr>
            <w:tcW w:w="6368" w:type="dxa"/>
            <w:shd w:val="clear" w:color="auto" w:fill="F3F3F3"/>
            <w:tcMar>
              <w:top w:w="113" w:type="dxa"/>
              <w:left w:w="142" w:type="dxa"/>
              <w:bottom w:w="113" w:type="dxa"/>
              <w:right w:w="142" w:type="dxa"/>
            </w:tcMar>
          </w:tcPr>
          <w:p w:rsidR="007F400F" w:rsidRPr="00F127D9" w:rsidRDefault="0043664B" w:rsidP="00396C50">
            <w:pPr>
              <w:widowControl w:val="0"/>
              <w:autoSpaceDE w:val="0"/>
              <w:autoSpaceDN w:val="0"/>
              <w:rPr>
                <w:rFonts w:cs="Arial"/>
                <w:sz w:val="22"/>
                <w:szCs w:val="22"/>
              </w:rPr>
            </w:pPr>
            <w:r w:rsidRPr="00F127D9">
              <w:rPr>
                <w:rFonts w:cs="Arial"/>
                <w:sz w:val="22"/>
                <w:szCs w:val="22"/>
              </w:rPr>
              <w:t>Profesní kvalifikace</w:t>
            </w:r>
            <w:r w:rsidR="009749F1" w:rsidRPr="00F127D9">
              <w:rPr>
                <w:rFonts w:cs="Arial"/>
                <w:sz w:val="22"/>
                <w:szCs w:val="22"/>
              </w:rPr>
              <w:t xml:space="preserve"> Kovář ruční</w:t>
            </w:r>
            <w:r w:rsidR="002A2EFE" w:rsidRPr="00F127D9">
              <w:rPr>
                <w:rFonts w:cs="Arial"/>
                <w:sz w:val="22"/>
                <w:szCs w:val="22"/>
              </w:rPr>
              <w:t xml:space="preserve"> (21-016-H)</w:t>
            </w:r>
          </w:p>
        </w:tc>
      </w:tr>
      <w:tr w:rsidR="007F400F" w:rsidRPr="00257339" w:rsidTr="00B1089D">
        <w:tc>
          <w:tcPr>
            <w:tcW w:w="2842" w:type="dxa"/>
            <w:shd w:val="clear" w:color="auto" w:fill="auto"/>
            <w:tcMar>
              <w:top w:w="113" w:type="dxa"/>
              <w:left w:w="142" w:type="dxa"/>
              <w:bottom w:w="113" w:type="dxa"/>
              <w:right w:w="142" w:type="dxa"/>
            </w:tcMar>
          </w:tcPr>
          <w:p w:rsidR="007F400F" w:rsidRPr="00257339" w:rsidRDefault="00862358" w:rsidP="00257339">
            <w:pPr>
              <w:widowControl w:val="0"/>
              <w:autoSpaceDE w:val="0"/>
              <w:autoSpaceDN w:val="0"/>
              <w:rPr>
                <w:rFonts w:cs="Arial"/>
                <w:b/>
                <w:bCs/>
                <w:color w:val="5F5F5F"/>
                <w:sz w:val="22"/>
                <w:szCs w:val="22"/>
              </w:rPr>
            </w:pPr>
            <w:r w:rsidRPr="00257339">
              <w:rPr>
                <w:rFonts w:cs="Arial"/>
                <w:b/>
                <w:bCs/>
                <w:color w:val="5F5F5F"/>
                <w:sz w:val="22"/>
                <w:szCs w:val="22"/>
              </w:rPr>
              <w:t>C</w:t>
            </w:r>
            <w:r w:rsidR="007F400F" w:rsidRPr="00257339">
              <w:rPr>
                <w:rFonts w:cs="Arial"/>
                <w:b/>
                <w:bCs/>
                <w:color w:val="5F5F5F"/>
                <w:sz w:val="22"/>
                <w:szCs w:val="22"/>
              </w:rPr>
              <w:t>ertifikát</w:t>
            </w:r>
            <w:r w:rsidR="002A2EFE">
              <w:rPr>
                <w:rFonts w:cs="Arial"/>
                <w:b/>
                <w:bCs/>
                <w:color w:val="5F5F5F"/>
                <w:sz w:val="22"/>
                <w:szCs w:val="22"/>
              </w:rPr>
              <w:t>y</w:t>
            </w:r>
          </w:p>
        </w:tc>
        <w:tc>
          <w:tcPr>
            <w:tcW w:w="6368" w:type="dxa"/>
            <w:shd w:val="clear" w:color="auto" w:fill="auto"/>
            <w:tcMar>
              <w:top w:w="113" w:type="dxa"/>
              <w:left w:w="142" w:type="dxa"/>
              <w:bottom w:w="113" w:type="dxa"/>
              <w:right w:w="142" w:type="dxa"/>
            </w:tcMar>
          </w:tcPr>
          <w:p w:rsidR="008A14C8" w:rsidRDefault="002A2EFE" w:rsidP="00396C50">
            <w:pPr>
              <w:widowControl w:val="0"/>
              <w:autoSpaceDE w:val="0"/>
              <w:autoSpaceDN w:val="0"/>
              <w:rPr>
                <w:rFonts w:cs="Arial"/>
                <w:sz w:val="22"/>
                <w:szCs w:val="22"/>
              </w:rPr>
            </w:pPr>
            <w:r w:rsidRPr="00A635C4">
              <w:rPr>
                <w:rFonts w:cs="Arial"/>
                <w:sz w:val="22"/>
                <w:szCs w:val="22"/>
              </w:rPr>
              <w:t xml:space="preserve">Osvědčení o účasti v akreditovaném vzdělávacím programu </w:t>
            </w:r>
          </w:p>
          <w:p w:rsidR="008A14C8" w:rsidRDefault="008A14C8" w:rsidP="00396C50">
            <w:pPr>
              <w:widowControl w:val="0"/>
              <w:autoSpaceDE w:val="0"/>
              <w:autoSpaceDN w:val="0"/>
              <w:rPr>
                <w:rFonts w:cs="Arial"/>
                <w:sz w:val="22"/>
                <w:szCs w:val="22"/>
              </w:rPr>
            </w:pPr>
          </w:p>
          <w:p w:rsidR="007F400F" w:rsidRPr="00F127D9" w:rsidRDefault="002A2EFE" w:rsidP="00396C50">
            <w:pPr>
              <w:widowControl w:val="0"/>
              <w:autoSpaceDE w:val="0"/>
              <w:autoSpaceDN w:val="0"/>
              <w:rPr>
                <w:rFonts w:cs="Arial"/>
                <w:sz w:val="22"/>
                <w:szCs w:val="22"/>
              </w:rPr>
            </w:pPr>
            <w:r w:rsidRPr="00A635C4">
              <w:rPr>
                <w:rFonts w:cs="Arial"/>
                <w:sz w:val="22"/>
                <w:szCs w:val="22"/>
              </w:rPr>
              <w:t xml:space="preserve">Osvědčení o </w:t>
            </w:r>
            <w:r w:rsidRPr="00890A1D">
              <w:rPr>
                <w:rFonts w:cs="Arial"/>
                <w:sz w:val="22"/>
                <w:szCs w:val="22"/>
              </w:rPr>
              <w:t xml:space="preserve">získání </w:t>
            </w:r>
            <w:r w:rsidRPr="00A635C4">
              <w:rPr>
                <w:rFonts w:cs="Arial"/>
                <w:sz w:val="22"/>
                <w:szCs w:val="22"/>
              </w:rPr>
              <w:t>profesní kvalifikac</w:t>
            </w:r>
            <w:r>
              <w:rPr>
                <w:rFonts w:cs="Arial"/>
                <w:sz w:val="22"/>
                <w:szCs w:val="22"/>
              </w:rPr>
              <w:t>e</w:t>
            </w:r>
          </w:p>
        </w:tc>
      </w:tr>
      <w:tr w:rsidR="0043664B" w:rsidRPr="00257339" w:rsidTr="00B1089D">
        <w:tc>
          <w:tcPr>
            <w:tcW w:w="2842" w:type="dxa"/>
            <w:shd w:val="clear" w:color="auto" w:fill="F2F2F2"/>
            <w:tcMar>
              <w:top w:w="113" w:type="dxa"/>
              <w:left w:w="142" w:type="dxa"/>
              <w:bottom w:w="113" w:type="dxa"/>
              <w:right w:w="142" w:type="dxa"/>
            </w:tcMar>
          </w:tcPr>
          <w:p w:rsidR="0043664B" w:rsidRPr="00257339" w:rsidRDefault="0043664B" w:rsidP="00257339">
            <w:pPr>
              <w:widowControl w:val="0"/>
              <w:autoSpaceDE w:val="0"/>
              <w:autoSpaceDN w:val="0"/>
              <w:rPr>
                <w:rFonts w:cs="Arial"/>
                <w:b/>
                <w:bCs/>
                <w:color w:val="5F5F5F"/>
                <w:sz w:val="22"/>
                <w:szCs w:val="22"/>
              </w:rPr>
            </w:pPr>
            <w:r>
              <w:rPr>
                <w:rFonts w:cs="Arial"/>
                <w:b/>
                <w:bCs/>
                <w:color w:val="5F5F5F"/>
                <w:sz w:val="22"/>
                <w:szCs w:val="22"/>
              </w:rPr>
              <w:t>Pracovní činnost, pro niž bude rekvalifikace uskutečňována</w:t>
            </w:r>
          </w:p>
        </w:tc>
        <w:tc>
          <w:tcPr>
            <w:tcW w:w="6368" w:type="dxa"/>
            <w:shd w:val="clear" w:color="auto" w:fill="F2F2F2"/>
            <w:tcMar>
              <w:top w:w="113" w:type="dxa"/>
              <w:left w:w="142" w:type="dxa"/>
              <w:bottom w:w="113" w:type="dxa"/>
              <w:right w:w="142" w:type="dxa"/>
            </w:tcMar>
          </w:tcPr>
          <w:p w:rsidR="00530C9D" w:rsidRPr="002A2EFE" w:rsidRDefault="009749F1" w:rsidP="00257339">
            <w:pPr>
              <w:widowControl w:val="0"/>
              <w:autoSpaceDE w:val="0"/>
              <w:autoSpaceDN w:val="0"/>
              <w:rPr>
                <w:rFonts w:cs="Arial"/>
                <w:bCs/>
                <w:color w:val="0F243E"/>
                <w:sz w:val="22"/>
                <w:szCs w:val="22"/>
              </w:rPr>
            </w:pPr>
            <w:r w:rsidRPr="00AE20AE">
              <w:rPr>
                <w:rFonts w:cs="Arial"/>
                <w:sz w:val="22"/>
                <w:szCs w:val="22"/>
              </w:rPr>
              <w:t>Kovář ruční</w:t>
            </w:r>
          </w:p>
        </w:tc>
      </w:tr>
      <w:tr w:rsidR="0043664B" w:rsidRPr="00257339" w:rsidTr="00B1089D">
        <w:tc>
          <w:tcPr>
            <w:tcW w:w="2842" w:type="dxa"/>
            <w:shd w:val="clear" w:color="auto" w:fill="auto"/>
            <w:tcMar>
              <w:top w:w="113" w:type="dxa"/>
              <w:left w:w="142" w:type="dxa"/>
              <w:bottom w:w="113" w:type="dxa"/>
              <w:right w:w="142" w:type="dxa"/>
            </w:tcMar>
          </w:tcPr>
          <w:p w:rsidR="0043664B" w:rsidRPr="00257339" w:rsidRDefault="00E52895" w:rsidP="00257339">
            <w:pPr>
              <w:widowControl w:val="0"/>
              <w:autoSpaceDE w:val="0"/>
              <w:autoSpaceDN w:val="0"/>
              <w:rPr>
                <w:rFonts w:cs="Arial"/>
                <w:b/>
                <w:bCs/>
                <w:color w:val="5F5F5F"/>
                <w:sz w:val="22"/>
                <w:szCs w:val="22"/>
              </w:rPr>
            </w:pPr>
            <w:r>
              <w:rPr>
                <w:rFonts w:cs="Arial"/>
                <w:b/>
                <w:bCs/>
                <w:color w:val="5F5F5F"/>
                <w:sz w:val="22"/>
                <w:szCs w:val="22"/>
              </w:rPr>
              <w:t>Jména garantů odborné úrovně rekvalifikace a řádného provádění závěrečných zkoušek</w:t>
            </w:r>
          </w:p>
        </w:tc>
        <w:tc>
          <w:tcPr>
            <w:tcW w:w="6368" w:type="dxa"/>
            <w:shd w:val="clear" w:color="auto" w:fill="auto"/>
            <w:tcMar>
              <w:top w:w="113" w:type="dxa"/>
              <w:left w:w="142" w:type="dxa"/>
              <w:bottom w:w="113" w:type="dxa"/>
              <w:right w:w="142" w:type="dxa"/>
            </w:tcMar>
          </w:tcPr>
          <w:p w:rsidR="002A2EFE" w:rsidRPr="00A635C4" w:rsidRDefault="002A2EFE" w:rsidP="002A2EFE">
            <w:pPr>
              <w:widowControl w:val="0"/>
              <w:autoSpaceDE w:val="0"/>
              <w:autoSpaceDN w:val="0"/>
              <w:rPr>
                <w:rFonts w:cs="Arial"/>
                <w:sz w:val="22"/>
                <w:szCs w:val="22"/>
              </w:rPr>
            </w:pPr>
            <w:r w:rsidRPr="00A635C4">
              <w:rPr>
                <w:rFonts w:cs="Arial"/>
                <w:sz w:val="22"/>
                <w:szCs w:val="22"/>
              </w:rPr>
              <w:t>Garant kurzu:</w:t>
            </w:r>
          </w:p>
          <w:p w:rsidR="002A2EFE" w:rsidRPr="00A635C4" w:rsidRDefault="002A2EFE" w:rsidP="002A2EFE">
            <w:pPr>
              <w:widowControl w:val="0"/>
              <w:autoSpaceDE w:val="0"/>
              <w:autoSpaceDN w:val="0"/>
              <w:rPr>
                <w:rFonts w:cs="Arial"/>
                <w:sz w:val="22"/>
                <w:szCs w:val="22"/>
              </w:rPr>
            </w:pPr>
          </w:p>
          <w:p w:rsidR="0043664B" w:rsidRPr="00F127D9" w:rsidRDefault="002A2EFE" w:rsidP="002A2EFE">
            <w:pPr>
              <w:widowControl w:val="0"/>
              <w:autoSpaceDE w:val="0"/>
              <w:autoSpaceDN w:val="0"/>
              <w:rPr>
                <w:rFonts w:cs="Arial"/>
                <w:sz w:val="22"/>
                <w:szCs w:val="22"/>
              </w:rPr>
            </w:pPr>
            <w:r w:rsidRPr="00A635C4">
              <w:rPr>
                <w:rFonts w:cs="Arial"/>
                <w:sz w:val="22"/>
                <w:szCs w:val="22"/>
              </w:rPr>
              <w:t>Autorizovaná osoba:</w:t>
            </w:r>
          </w:p>
        </w:tc>
      </w:tr>
    </w:tbl>
    <w:p w:rsidR="00B02402" w:rsidRDefault="007F400F" w:rsidP="00B02402">
      <w:pPr>
        <w:pStyle w:val="Nadpis1"/>
        <w:jc w:val="both"/>
      </w:pPr>
      <w:r>
        <w:br w:type="page"/>
      </w:r>
      <w:bookmarkStart w:id="5" w:name="_Toc198274874"/>
      <w:bookmarkStart w:id="6" w:name="_Toc289084672"/>
      <w:bookmarkStart w:id="7" w:name="_Toc387762993"/>
      <w:bookmarkStart w:id="8" w:name="_Toc391560838"/>
      <w:r w:rsidRPr="00275F5E">
        <w:lastRenderedPageBreak/>
        <w:t>2. Profil absolventa</w:t>
      </w:r>
      <w:bookmarkEnd w:id="5"/>
      <w:bookmarkEnd w:id="6"/>
      <w:bookmarkEnd w:id="7"/>
      <w:bookmarkEnd w:id="8"/>
    </w:p>
    <w:p w:rsidR="00530C9D" w:rsidRPr="00381853" w:rsidRDefault="00530C9D" w:rsidP="00F127D9">
      <w:pPr>
        <w:widowControl w:val="0"/>
        <w:autoSpaceDE w:val="0"/>
        <w:autoSpaceDN w:val="0"/>
        <w:jc w:val="both"/>
        <w:rPr>
          <w:rFonts w:cs="Arial"/>
          <w:sz w:val="22"/>
          <w:szCs w:val="22"/>
        </w:rPr>
      </w:pPr>
      <w:bookmarkStart w:id="9" w:name="_Toc289084673"/>
      <w:bookmarkStart w:id="10" w:name="_Toc198274876"/>
      <w:r w:rsidRPr="00381853">
        <w:rPr>
          <w:rFonts w:cs="Arial"/>
          <w:sz w:val="22"/>
          <w:szCs w:val="22"/>
        </w:rPr>
        <w:t>Rekvalifikační p</w:t>
      </w:r>
      <w:r w:rsidR="00F127D9" w:rsidRPr="00381853">
        <w:rPr>
          <w:rFonts w:cs="Arial"/>
          <w:sz w:val="22"/>
          <w:szCs w:val="22"/>
        </w:rPr>
        <w:t xml:space="preserve">rogram připravuje </w:t>
      </w:r>
      <w:r w:rsidR="00903DC3">
        <w:rPr>
          <w:rFonts w:cs="Arial"/>
          <w:sz w:val="22"/>
          <w:szCs w:val="22"/>
        </w:rPr>
        <w:t>účastníka</w:t>
      </w:r>
      <w:r w:rsidR="00F127D9" w:rsidRPr="00381853">
        <w:rPr>
          <w:rFonts w:cs="Arial"/>
          <w:sz w:val="22"/>
          <w:szCs w:val="22"/>
        </w:rPr>
        <w:t xml:space="preserve"> na </w:t>
      </w:r>
      <w:r w:rsidRPr="00381853">
        <w:rPr>
          <w:rFonts w:cs="Arial"/>
          <w:sz w:val="22"/>
          <w:szCs w:val="22"/>
        </w:rPr>
        <w:t>úspěšné vykonání zkoušky podle zákona č.</w:t>
      </w:r>
      <w:r w:rsidR="00396C50" w:rsidRPr="00381853">
        <w:rPr>
          <w:rFonts w:cs="Arial"/>
          <w:sz w:val="22"/>
          <w:szCs w:val="22"/>
        </w:rPr>
        <w:t> </w:t>
      </w:r>
      <w:r w:rsidRPr="00381853">
        <w:rPr>
          <w:rFonts w:cs="Arial"/>
          <w:sz w:val="22"/>
          <w:szCs w:val="22"/>
        </w:rPr>
        <w:t xml:space="preserve">179/2006 Sb. pro získání profesní kvalifikace </w:t>
      </w:r>
      <w:r w:rsidR="009749F1" w:rsidRPr="00381853">
        <w:rPr>
          <w:rFonts w:cs="Arial"/>
          <w:sz w:val="22"/>
          <w:szCs w:val="22"/>
        </w:rPr>
        <w:t xml:space="preserve">Kovář ruční </w:t>
      </w:r>
      <w:r w:rsidRPr="00381853">
        <w:rPr>
          <w:rFonts w:cs="Arial"/>
          <w:sz w:val="22"/>
          <w:szCs w:val="22"/>
        </w:rPr>
        <w:t>(</w:t>
      </w:r>
      <w:r w:rsidR="009749F1" w:rsidRPr="00381853">
        <w:rPr>
          <w:rFonts w:cs="Arial"/>
          <w:sz w:val="22"/>
          <w:szCs w:val="22"/>
        </w:rPr>
        <w:t>21-016-H</w:t>
      </w:r>
      <w:r w:rsidRPr="00381853">
        <w:rPr>
          <w:rFonts w:cs="Arial"/>
          <w:sz w:val="22"/>
          <w:szCs w:val="22"/>
        </w:rPr>
        <w:t>) a na úspěšný výkon zvolené profesní kvalifikace</w:t>
      </w:r>
      <w:r w:rsidR="00903DC3">
        <w:rPr>
          <w:rFonts w:cs="Arial"/>
          <w:sz w:val="22"/>
          <w:szCs w:val="22"/>
        </w:rPr>
        <w:t>.</w:t>
      </w:r>
    </w:p>
    <w:p w:rsidR="005E177E" w:rsidRPr="00215964" w:rsidRDefault="00215964" w:rsidP="00215964">
      <w:pPr>
        <w:pStyle w:val="Nadpis2"/>
        <w:rPr>
          <w:szCs w:val="22"/>
        </w:rPr>
      </w:pPr>
      <w:bookmarkStart w:id="11" w:name="_Toc387762994"/>
      <w:bookmarkStart w:id="12" w:name="_Toc391560839"/>
      <w:r w:rsidRPr="00215964">
        <w:rPr>
          <w:szCs w:val="22"/>
        </w:rPr>
        <w:t>Výsledky vzdělávání</w:t>
      </w:r>
      <w:bookmarkEnd w:id="9"/>
      <w:bookmarkEnd w:id="11"/>
      <w:bookmarkEnd w:id="12"/>
    </w:p>
    <w:p w:rsidR="005E177E" w:rsidRDefault="005E177E" w:rsidP="005E177E">
      <w:pPr>
        <w:jc w:val="both"/>
        <w:rPr>
          <w:rFonts w:cs="Arial"/>
          <w:sz w:val="22"/>
          <w:szCs w:val="22"/>
        </w:rPr>
      </w:pPr>
      <w:r>
        <w:rPr>
          <w:rFonts w:cs="Arial"/>
          <w:sz w:val="22"/>
          <w:szCs w:val="22"/>
        </w:rPr>
        <w:t xml:space="preserve">Absolvent </w:t>
      </w:r>
      <w:r w:rsidR="00530C9D">
        <w:rPr>
          <w:rFonts w:cs="Arial"/>
          <w:sz w:val="22"/>
          <w:szCs w:val="22"/>
        </w:rPr>
        <w:t xml:space="preserve">rekvalifikačního programu </w:t>
      </w:r>
      <w:r w:rsidR="00215964">
        <w:rPr>
          <w:rFonts w:cs="Arial"/>
          <w:sz w:val="22"/>
          <w:szCs w:val="22"/>
        </w:rPr>
        <w:t>je schopen:</w:t>
      </w:r>
    </w:p>
    <w:p w:rsidR="00215964" w:rsidRDefault="00215964" w:rsidP="005E177E">
      <w:pPr>
        <w:jc w:val="both"/>
        <w:rPr>
          <w:rFonts w:cs="Arial"/>
          <w:sz w:val="22"/>
          <w:szCs w:val="22"/>
        </w:rPr>
      </w:pPr>
    </w:p>
    <w:p w:rsidR="008C0A96" w:rsidRPr="00381853" w:rsidRDefault="00903DC3" w:rsidP="00396C50">
      <w:pPr>
        <w:numPr>
          <w:ilvl w:val="0"/>
          <w:numId w:val="2"/>
        </w:numPr>
        <w:adjustRightInd w:val="0"/>
        <w:jc w:val="both"/>
        <w:rPr>
          <w:rFonts w:cs="Arial"/>
          <w:color w:val="000000"/>
          <w:sz w:val="22"/>
          <w:szCs w:val="22"/>
        </w:rPr>
      </w:pPr>
      <w:r>
        <w:rPr>
          <w:rFonts w:cs="Arial"/>
          <w:color w:val="000000"/>
          <w:sz w:val="22"/>
          <w:szCs w:val="22"/>
        </w:rPr>
        <w:t>O</w:t>
      </w:r>
      <w:r w:rsidR="00475A4C" w:rsidRPr="00381853">
        <w:rPr>
          <w:rFonts w:cs="Arial"/>
          <w:color w:val="000000"/>
          <w:sz w:val="22"/>
          <w:szCs w:val="22"/>
        </w:rPr>
        <w:t>rientovat se</w:t>
      </w:r>
      <w:r w:rsidR="008C0A96" w:rsidRPr="00381853">
        <w:rPr>
          <w:rFonts w:cs="Arial"/>
          <w:color w:val="000000"/>
          <w:sz w:val="22"/>
          <w:szCs w:val="22"/>
        </w:rPr>
        <w:t xml:space="preserve"> v normách a v technických podkladech pro zhotovování výkovků</w:t>
      </w:r>
      <w:r>
        <w:rPr>
          <w:rFonts w:cs="Arial"/>
          <w:color w:val="000000"/>
          <w:sz w:val="22"/>
          <w:szCs w:val="22"/>
        </w:rPr>
        <w:t>,</w:t>
      </w:r>
    </w:p>
    <w:p w:rsidR="008C0A96" w:rsidRPr="00381853" w:rsidRDefault="00B5021B" w:rsidP="00396C50">
      <w:pPr>
        <w:numPr>
          <w:ilvl w:val="0"/>
          <w:numId w:val="2"/>
        </w:numPr>
        <w:adjustRightInd w:val="0"/>
        <w:jc w:val="both"/>
        <w:rPr>
          <w:rFonts w:cs="Arial"/>
          <w:color w:val="000000"/>
          <w:sz w:val="22"/>
          <w:szCs w:val="22"/>
        </w:rPr>
      </w:pPr>
      <w:r w:rsidRPr="00381853">
        <w:rPr>
          <w:rFonts w:cs="Arial"/>
          <w:color w:val="000000"/>
          <w:sz w:val="22"/>
          <w:szCs w:val="22"/>
        </w:rPr>
        <w:t>v</w:t>
      </w:r>
      <w:r w:rsidR="00475A4C" w:rsidRPr="00381853">
        <w:rPr>
          <w:rFonts w:cs="Arial"/>
          <w:color w:val="000000"/>
          <w:sz w:val="22"/>
          <w:szCs w:val="22"/>
        </w:rPr>
        <w:t>olit postupy</w:t>
      </w:r>
      <w:r w:rsidR="008C0A96" w:rsidRPr="00381853">
        <w:rPr>
          <w:rFonts w:cs="Arial"/>
          <w:color w:val="000000"/>
          <w:sz w:val="22"/>
          <w:szCs w:val="22"/>
        </w:rPr>
        <w:t xml:space="preserve"> práce a technologick</w:t>
      </w:r>
      <w:r w:rsidR="00B1089D">
        <w:rPr>
          <w:rFonts w:cs="Arial"/>
          <w:color w:val="000000"/>
          <w:sz w:val="22"/>
          <w:szCs w:val="22"/>
        </w:rPr>
        <w:t>é podmín</w:t>
      </w:r>
      <w:r w:rsidR="008C0A96" w:rsidRPr="00381853">
        <w:rPr>
          <w:rFonts w:cs="Arial"/>
          <w:color w:val="000000"/>
          <w:sz w:val="22"/>
          <w:szCs w:val="22"/>
        </w:rPr>
        <w:t>k</w:t>
      </w:r>
      <w:r w:rsidR="00B1089D">
        <w:rPr>
          <w:rFonts w:cs="Arial"/>
          <w:color w:val="000000"/>
          <w:sz w:val="22"/>
          <w:szCs w:val="22"/>
        </w:rPr>
        <w:t>y</w:t>
      </w:r>
      <w:r w:rsidR="008C0A96" w:rsidRPr="00381853">
        <w:rPr>
          <w:rFonts w:cs="Arial"/>
          <w:color w:val="000000"/>
          <w:sz w:val="22"/>
          <w:szCs w:val="22"/>
        </w:rPr>
        <w:t xml:space="preserve"> ručního kování</w:t>
      </w:r>
      <w:r w:rsidR="00903DC3">
        <w:rPr>
          <w:rFonts w:cs="Arial"/>
          <w:color w:val="000000"/>
          <w:sz w:val="22"/>
          <w:szCs w:val="22"/>
        </w:rPr>
        <w:t>,</w:t>
      </w:r>
    </w:p>
    <w:p w:rsidR="008C0A96" w:rsidRPr="00381853" w:rsidRDefault="00B5021B" w:rsidP="00396C50">
      <w:pPr>
        <w:numPr>
          <w:ilvl w:val="0"/>
          <w:numId w:val="2"/>
        </w:numPr>
        <w:adjustRightInd w:val="0"/>
        <w:jc w:val="both"/>
        <w:rPr>
          <w:rFonts w:cs="Arial"/>
          <w:color w:val="000000"/>
          <w:sz w:val="22"/>
          <w:szCs w:val="22"/>
        </w:rPr>
      </w:pPr>
      <w:r w:rsidRPr="00381853">
        <w:rPr>
          <w:rFonts w:cs="Arial"/>
          <w:color w:val="000000"/>
          <w:sz w:val="22"/>
          <w:szCs w:val="22"/>
        </w:rPr>
        <w:t>r</w:t>
      </w:r>
      <w:r w:rsidR="00475A4C" w:rsidRPr="00381853">
        <w:rPr>
          <w:rFonts w:cs="Arial"/>
          <w:color w:val="000000"/>
          <w:sz w:val="22"/>
          <w:szCs w:val="22"/>
        </w:rPr>
        <w:t>učně</w:t>
      </w:r>
      <w:r w:rsidR="008C0A96" w:rsidRPr="00381853">
        <w:rPr>
          <w:rFonts w:cs="Arial"/>
          <w:color w:val="000000"/>
          <w:sz w:val="22"/>
          <w:szCs w:val="22"/>
        </w:rPr>
        <w:t xml:space="preserve"> kov</w:t>
      </w:r>
      <w:r w:rsidR="00475A4C" w:rsidRPr="00381853">
        <w:rPr>
          <w:rFonts w:cs="Arial"/>
          <w:color w:val="000000"/>
          <w:sz w:val="22"/>
          <w:szCs w:val="22"/>
        </w:rPr>
        <w:t>at</w:t>
      </w:r>
      <w:r w:rsidR="00903DC3">
        <w:rPr>
          <w:rFonts w:cs="Arial"/>
          <w:color w:val="000000"/>
          <w:sz w:val="22"/>
          <w:szCs w:val="22"/>
        </w:rPr>
        <w:t>,</w:t>
      </w:r>
    </w:p>
    <w:p w:rsidR="008C0A96" w:rsidRPr="00381853" w:rsidRDefault="00B5021B" w:rsidP="00396C50">
      <w:pPr>
        <w:numPr>
          <w:ilvl w:val="0"/>
          <w:numId w:val="2"/>
        </w:numPr>
        <w:adjustRightInd w:val="0"/>
        <w:jc w:val="both"/>
        <w:rPr>
          <w:rFonts w:cs="Arial"/>
          <w:color w:val="000000"/>
          <w:sz w:val="22"/>
          <w:szCs w:val="22"/>
        </w:rPr>
      </w:pPr>
      <w:r w:rsidRPr="00381853">
        <w:rPr>
          <w:rFonts w:cs="Arial"/>
          <w:color w:val="000000"/>
          <w:sz w:val="22"/>
          <w:szCs w:val="22"/>
        </w:rPr>
        <w:t>o</w:t>
      </w:r>
      <w:r w:rsidR="00B1089D">
        <w:rPr>
          <w:rFonts w:cs="Arial"/>
          <w:color w:val="000000"/>
          <w:sz w:val="22"/>
          <w:szCs w:val="22"/>
        </w:rPr>
        <w:t>bsluh</w:t>
      </w:r>
      <w:r w:rsidR="00475A4C" w:rsidRPr="00381853">
        <w:rPr>
          <w:rFonts w:cs="Arial"/>
          <w:color w:val="000000"/>
          <w:sz w:val="22"/>
          <w:szCs w:val="22"/>
        </w:rPr>
        <w:t>ovat kovářské pece nebo výhně</w:t>
      </w:r>
      <w:r w:rsidR="008C0A96" w:rsidRPr="00381853">
        <w:rPr>
          <w:rFonts w:cs="Arial"/>
          <w:color w:val="000000"/>
          <w:sz w:val="22"/>
          <w:szCs w:val="22"/>
        </w:rPr>
        <w:t xml:space="preserve"> a buchar</w:t>
      </w:r>
      <w:r w:rsidR="00475A4C" w:rsidRPr="00381853">
        <w:rPr>
          <w:rFonts w:cs="Arial"/>
          <w:color w:val="000000"/>
          <w:sz w:val="22"/>
          <w:szCs w:val="22"/>
        </w:rPr>
        <w:t>y</w:t>
      </w:r>
      <w:r w:rsidR="00903DC3">
        <w:rPr>
          <w:rFonts w:cs="Arial"/>
          <w:color w:val="000000"/>
          <w:sz w:val="22"/>
          <w:szCs w:val="22"/>
        </w:rPr>
        <w:t>,</w:t>
      </w:r>
    </w:p>
    <w:p w:rsidR="008C0A96" w:rsidRPr="00381853" w:rsidRDefault="00B5021B" w:rsidP="00396C50">
      <w:pPr>
        <w:numPr>
          <w:ilvl w:val="0"/>
          <w:numId w:val="2"/>
        </w:numPr>
        <w:adjustRightInd w:val="0"/>
        <w:jc w:val="both"/>
        <w:rPr>
          <w:rFonts w:cs="Arial"/>
          <w:color w:val="000000"/>
          <w:sz w:val="22"/>
          <w:szCs w:val="22"/>
        </w:rPr>
      </w:pPr>
      <w:r w:rsidRPr="00381853">
        <w:rPr>
          <w:rFonts w:cs="Arial"/>
          <w:color w:val="000000"/>
          <w:sz w:val="22"/>
          <w:szCs w:val="22"/>
        </w:rPr>
        <w:t>o</w:t>
      </w:r>
      <w:r w:rsidR="00475A4C" w:rsidRPr="00381853">
        <w:rPr>
          <w:rFonts w:cs="Arial"/>
          <w:color w:val="000000"/>
          <w:sz w:val="22"/>
          <w:szCs w:val="22"/>
        </w:rPr>
        <w:t>šetřovat a udržovat kovářské pece nebo výhně</w:t>
      </w:r>
      <w:r w:rsidR="008C0A96" w:rsidRPr="00381853">
        <w:rPr>
          <w:rFonts w:cs="Arial"/>
          <w:color w:val="000000"/>
          <w:sz w:val="22"/>
          <w:szCs w:val="22"/>
        </w:rPr>
        <w:t xml:space="preserve"> nebo buchar</w:t>
      </w:r>
      <w:r w:rsidR="00475A4C" w:rsidRPr="00381853">
        <w:rPr>
          <w:rFonts w:cs="Arial"/>
          <w:color w:val="000000"/>
          <w:sz w:val="22"/>
          <w:szCs w:val="22"/>
        </w:rPr>
        <w:t>y</w:t>
      </w:r>
      <w:r w:rsidR="00903DC3">
        <w:rPr>
          <w:rFonts w:cs="Arial"/>
          <w:color w:val="000000"/>
          <w:sz w:val="22"/>
          <w:szCs w:val="22"/>
        </w:rPr>
        <w:t>,</w:t>
      </w:r>
    </w:p>
    <w:p w:rsidR="008C0A96" w:rsidRPr="00381853" w:rsidRDefault="00B5021B" w:rsidP="00396C50">
      <w:pPr>
        <w:numPr>
          <w:ilvl w:val="0"/>
          <w:numId w:val="2"/>
        </w:numPr>
        <w:adjustRightInd w:val="0"/>
        <w:jc w:val="both"/>
        <w:rPr>
          <w:rFonts w:cs="Arial"/>
          <w:color w:val="000000"/>
          <w:sz w:val="22"/>
          <w:szCs w:val="22"/>
        </w:rPr>
      </w:pPr>
      <w:r w:rsidRPr="00381853">
        <w:rPr>
          <w:rFonts w:cs="Arial"/>
          <w:color w:val="000000"/>
          <w:sz w:val="22"/>
          <w:szCs w:val="22"/>
        </w:rPr>
        <w:t>r</w:t>
      </w:r>
      <w:r w:rsidR="00475A4C" w:rsidRPr="00381853">
        <w:rPr>
          <w:rFonts w:cs="Arial"/>
          <w:color w:val="000000"/>
          <w:sz w:val="22"/>
          <w:szCs w:val="22"/>
        </w:rPr>
        <w:t>učně kovat neželezné</w:t>
      </w:r>
      <w:r w:rsidR="008C0A96" w:rsidRPr="00381853">
        <w:rPr>
          <w:rFonts w:cs="Arial"/>
          <w:color w:val="000000"/>
          <w:sz w:val="22"/>
          <w:szCs w:val="22"/>
        </w:rPr>
        <w:t xml:space="preserve"> kov</w:t>
      </w:r>
      <w:r w:rsidR="00475A4C" w:rsidRPr="00381853">
        <w:rPr>
          <w:rFonts w:cs="Arial"/>
          <w:color w:val="000000"/>
          <w:sz w:val="22"/>
          <w:szCs w:val="22"/>
        </w:rPr>
        <w:t>y</w:t>
      </w:r>
      <w:r w:rsidR="00903DC3">
        <w:rPr>
          <w:rFonts w:cs="Arial"/>
          <w:color w:val="000000"/>
          <w:sz w:val="22"/>
          <w:szCs w:val="22"/>
        </w:rPr>
        <w:t>,</w:t>
      </w:r>
    </w:p>
    <w:p w:rsidR="008C0A96" w:rsidRPr="00381853" w:rsidRDefault="00B5021B" w:rsidP="00396C50">
      <w:pPr>
        <w:numPr>
          <w:ilvl w:val="0"/>
          <w:numId w:val="2"/>
        </w:numPr>
        <w:adjustRightInd w:val="0"/>
        <w:jc w:val="both"/>
        <w:rPr>
          <w:rFonts w:cs="Arial"/>
          <w:color w:val="000000"/>
          <w:sz w:val="22"/>
          <w:szCs w:val="22"/>
        </w:rPr>
      </w:pPr>
      <w:r w:rsidRPr="00381853">
        <w:rPr>
          <w:rFonts w:cs="Arial"/>
          <w:color w:val="000000"/>
          <w:sz w:val="22"/>
          <w:szCs w:val="22"/>
        </w:rPr>
        <w:t>t</w:t>
      </w:r>
      <w:r w:rsidR="00475A4C" w:rsidRPr="00381853">
        <w:rPr>
          <w:rFonts w:cs="Arial"/>
          <w:color w:val="000000"/>
          <w:sz w:val="22"/>
          <w:szCs w:val="22"/>
        </w:rPr>
        <w:t>epelně zpracovávat ručně kované</w:t>
      </w:r>
      <w:r w:rsidR="008C0A96" w:rsidRPr="00381853">
        <w:rPr>
          <w:rFonts w:cs="Arial"/>
          <w:color w:val="000000"/>
          <w:sz w:val="22"/>
          <w:szCs w:val="22"/>
        </w:rPr>
        <w:t xml:space="preserve"> výkovk</w:t>
      </w:r>
      <w:r w:rsidR="00475A4C" w:rsidRPr="00381853">
        <w:rPr>
          <w:rFonts w:cs="Arial"/>
          <w:color w:val="000000"/>
          <w:sz w:val="22"/>
          <w:szCs w:val="22"/>
        </w:rPr>
        <w:t>y</w:t>
      </w:r>
      <w:r w:rsidR="00903DC3">
        <w:rPr>
          <w:rFonts w:cs="Arial"/>
          <w:color w:val="000000"/>
          <w:sz w:val="22"/>
          <w:szCs w:val="22"/>
        </w:rPr>
        <w:t>,</w:t>
      </w:r>
    </w:p>
    <w:p w:rsidR="00215964" w:rsidRPr="00381853" w:rsidRDefault="00B5021B" w:rsidP="00396C50">
      <w:pPr>
        <w:numPr>
          <w:ilvl w:val="0"/>
          <w:numId w:val="2"/>
        </w:numPr>
        <w:adjustRightInd w:val="0"/>
        <w:jc w:val="both"/>
        <w:rPr>
          <w:rFonts w:cs="Arial"/>
          <w:color w:val="000000"/>
          <w:sz w:val="22"/>
          <w:szCs w:val="22"/>
        </w:rPr>
      </w:pPr>
      <w:r w:rsidRPr="00381853">
        <w:rPr>
          <w:rFonts w:cs="Arial"/>
          <w:color w:val="000000"/>
          <w:sz w:val="22"/>
          <w:szCs w:val="22"/>
        </w:rPr>
        <w:t>d</w:t>
      </w:r>
      <w:r w:rsidR="00475A4C" w:rsidRPr="00381853">
        <w:rPr>
          <w:rFonts w:cs="Arial"/>
          <w:color w:val="000000"/>
          <w:sz w:val="22"/>
          <w:szCs w:val="22"/>
        </w:rPr>
        <w:t>održovat bezpečnost a ochranu</w:t>
      </w:r>
      <w:r w:rsidR="008C0A96" w:rsidRPr="00381853">
        <w:rPr>
          <w:rFonts w:cs="Arial"/>
          <w:color w:val="000000"/>
          <w:sz w:val="22"/>
          <w:szCs w:val="22"/>
        </w:rPr>
        <w:t xml:space="preserve"> zdraví při práci v kovárně </w:t>
      </w:r>
      <w:r w:rsidR="00903DC3">
        <w:rPr>
          <w:rFonts w:cs="Arial"/>
          <w:color w:val="000000"/>
          <w:sz w:val="22"/>
          <w:szCs w:val="22"/>
        </w:rPr>
        <w:t>.</w:t>
      </w:r>
    </w:p>
    <w:p w:rsidR="007F400F" w:rsidRPr="00B5021B" w:rsidRDefault="007F400F" w:rsidP="00215964">
      <w:pPr>
        <w:pStyle w:val="Nadpis2"/>
        <w:rPr>
          <w:szCs w:val="22"/>
        </w:rPr>
      </w:pPr>
      <w:bookmarkStart w:id="13" w:name="_Toc289084674"/>
      <w:bookmarkStart w:id="14" w:name="_Toc387762995"/>
      <w:bookmarkStart w:id="15" w:name="_Toc391560840"/>
      <w:r w:rsidRPr="00B5021B">
        <w:rPr>
          <w:szCs w:val="22"/>
        </w:rPr>
        <w:t>Možnosti pracovního uplatnění absolventa</w:t>
      </w:r>
      <w:bookmarkEnd w:id="10"/>
      <w:bookmarkEnd w:id="13"/>
      <w:bookmarkEnd w:id="14"/>
      <w:bookmarkEnd w:id="15"/>
    </w:p>
    <w:p w:rsidR="00530C9D" w:rsidRDefault="00530C9D" w:rsidP="00903DC3">
      <w:pPr>
        <w:spacing w:after="120"/>
        <w:jc w:val="both"/>
        <w:rPr>
          <w:rFonts w:cs="Arial"/>
          <w:sz w:val="22"/>
          <w:szCs w:val="22"/>
        </w:rPr>
      </w:pPr>
      <w:bookmarkStart w:id="16" w:name="_Toc198274877"/>
      <w:r w:rsidRPr="00ED1835">
        <w:rPr>
          <w:rFonts w:cs="Arial"/>
          <w:sz w:val="22"/>
          <w:szCs w:val="22"/>
        </w:rPr>
        <w:t xml:space="preserve">Absolvent </w:t>
      </w:r>
      <w:r w:rsidR="00BA04CC">
        <w:rPr>
          <w:rFonts w:cs="Arial"/>
          <w:sz w:val="22"/>
          <w:szCs w:val="22"/>
        </w:rPr>
        <w:t xml:space="preserve">rekvalifikačního </w:t>
      </w:r>
      <w:r w:rsidRPr="00ED1835">
        <w:rPr>
          <w:rFonts w:cs="Arial"/>
          <w:sz w:val="22"/>
          <w:szCs w:val="22"/>
        </w:rPr>
        <w:t xml:space="preserve">programu je připraven na výkon </w:t>
      </w:r>
      <w:r>
        <w:rPr>
          <w:rFonts w:cs="Arial"/>
          <w:sz w:val="22"/>
          <w:szCs w:val="22"/>
        </w:rPr>
        <w:t>pracovní pozic</w:t>
      </w:r>
      <w:r w:rsidR="008A14C8">
        <w:rPr>
          <w:rFonts w:cs="Arial"/>
          <w:sz w:val="22"/>
          <w:szCs w:val="22"/>
        </w:rPr>
        <w:t>e</w:t>
      </w:r>
      <w:r>
        <w:rPr>
          <w:rFonts w:cs="Arial"/>
          <w:sz w:val="22"/>
          <w:szCs w:val="22"/>
        </w:rPr>
        <w:t>:</w:t>
      </w:r>
    </w:p>
    <w:p w:rsidR="00530C9D" w:rsidRPr="00B5021B" w:rsidRDefault="00854B2B" w:rsidP="00B5021B">
      <w:pPr>
        <w:numPr>
          <w:ilvl w:val="0"/>
          <w:numId w:val="2"/>
        </w:numPr>
        <w:adjustRightInd w:val="0"/>
        <w:jc w:val="both"/>
        <w:rPr>
          <w:rFonts w:cs="Arial"/>
          <w:color w:val="000000"/>
          <w:sz w:val="22"/>
          <w:szCs w:val="22"/>
        </w:rPr>
      </w:pPr>
      <w:r w:rsidRPr="00B5021B">
        <w:rPr>
          <w:rFonts w:cs="Arial"/>
          <w:color w:val="000000"/>
          <w:sz w:val="22"/>
          <w:szCs w:val="22"/>
        </w:rPr>
        <w:t>Kovář ruční</w:t>
      </w:r>
      <w:r w:rsidR="00903DC3">
        <w:rPr>
          <w:rFonts w:cs="Arial"/>
          <w:color w:val="000000"/>
          <w:sz w:val="22"/>
          <w:szCs w:val="22"/>
        </w:rPr>
        <w:t>.</w:t>
      </w:r>
    </w:p>
    <w:p w:rsidR="007F400F" w:rsidRPr="00530C9D" w:rsidRDefault="00202841" w:rsidP="00682641">
      <w:pPr>
        <w:pStyle w:val="Nadpis1"/>
      </w:pPr>
      <w:r>
        <w:br w:type="page"/>
      </w:r>
      <w:bookmarkStart w:id="17" w:name="_Toc387762996"/>
      <w:bookmarkStart w:id="18" w:name="_Toc391560841"/>
      <w:bookmarkStart w:id="19" w:name="_Toc289084675"/>
      <w:r w:rsidR="007F400F" w:rsidRPr="00275F5E">
        <w:lastRenderedPageBreak/>
        <w:t>3</w:t>
      </w:r>
      <w:r w:rsidR="007F400F">
        <w:t xml:space="preserve">. </w:t>
      </w:r>
      <w:r w:rsidR="007F400F" w:rsidRPr="00215964">
        <w:t>Charakteristika</w:t>
      </w:r>
      <w:r w:rsidR="007F400F">
        <w:t xml:space="preserve"> </w:t>
      </w:r>
      <w:r w:rsidR="00682641">
        <w:t xml:space="preserve">rekvalifikačního </w:t>
      </w:r>
      <w:r w:rsidR="007F400F" w:rsidRPr="00275F5E">
        <w:t>programu</w:t>
      </w:r>
      <w:bookmarkEnd w:id="16"/>
      <w:bookmarkEnd w:id="17"/>
      <w:bookmarkEnd w:id="18"/>
      <w:r w:rsidR="007F400F">
        <w:t xml:space="preserve"> </w:t>
      </w:r>
      <w:bookmarkEnd w:id="19"/>
    </w:p>
    <w:p w:rsidR="007F400F" w:rsidRPr="00275F5E" w:rsidRDefault="007F400F" w:rsidP="00215964">
      <w:pPr>
        <w:pStyle w:val="Nadpis2"/>
      </w:pPr>
      <w:bookmarkStart w:id="20" w:name="_Toc198274878"/>
      <w:bookmarkStart w:id="21" w:name="_Toc289084676"/>
      <w:bookmarkStart w:id="22" w:name="_Toc387762997"/>
      <w:bookmarkStart w:id="23" w:name="_Toc391560842"/>
      <w:r w:rsidRPr="00275F5E">
        <w:t xml:space="preserve">Pojetí a cíle </w:t>
      </w:r>
      <w:r w:rsidR="00682641">
        <w:t>rekvalifikačního</w:t>
      </w:r>
      <w:r w:rsidRPr="00275F5E">
        <w:t xml:space="preserve"> programu</w:t>
      </w:r>
      <w:bookmarkEnd w:id="20"/>
      <w:bookmarkEnd w:id="21"/>
      <w:bookmarkEnd w:id="22"/>
      <w:bookmarkEnd w:id="23"/>
    </w:p>
    <w:p w:rsidR="00384DE8" w:rsidRPr="00381853" w:rsidRDefault="00077370" w:rsidP="001E1EE0">
      <w:pPr>
        <w:spacing w:after="120"/>
        <w:jc w:val="both"/>
        <w:rPr>
          <w:sz w:val="22"/>
          <w:szCs w:val="22"/>
        </w:rPr>
      </w:pPr>
      <w:bookmarkStart w:id="24" w:name="_Toc198274880"/>
      <w:bookmarkStart w:id="25" w:name="_Toc289084678"/>
      <w:r w:rsidRPr="00B55834">
        <w:rPr>
          <w:rFonts w:cs="Arial"/>
          <w:color w:val="000000"/>
          <w:sz w:val="22"/>
          <w:szCs w:val="22"/>
        </w:rPr>
        <w:t>Rekvalifikační</w:t>
      </w:r>
      <w:r>
        <w:rPr>
          <w:rFonts w:cs="Arial"/>
          <w:color w:val="000000"/>
          <w:sz w:val="22"/>
          <w:szCs w:val="22"/>
        </w:rPr>
        <w:t xml:space="preserve"> </w:t>
      </w:r>
      <w:r w:rsidRPr="004D7FE5">
        <w:rPr>
          <w:rFonts w:cs="Arial"/>
          <w:color w:val="000000"/>
          <w:sz w:val="22"/>
          <w:szCs w:val="22"/>
        </w:rPr>
        <w:t>program</w:t>
      </w:r>
      <w:r>
        <w:rPr>
          <w:rFonts w:cs="Arial"/>
          <w:color w:val="000000"/>
          <w:sz w:val="22"/>
          <w:szCs w:val="22"/>
        </w:rPr>
        <w:t xml:space="preserve"> připravuje účastníka k vykonání zkoušky vedoucí k získání kvalifikace </w:t>
      </w:r>
      <w:r w:rsidR="00854B2B" w:rsidRPr="00381853">
        <w:rPr>
          <w:rFonts w:cs="Arial"/>
          <w:sz w:val="22"/>
          <w:szCs w:val="22"/>
        </w:rPr>
        <w:t>Kovář ruční</w:t>
      </w:r>
      <w:r>
        <w:rPr>
          <w:rFonts w:cs="Arial"/>
          <w:sz w:val="22"/>
          <w:szCs w:val="22"/>
        </w:rPr>
        <w:t>.</w:t>
      </w:r>
      <w:r w:rsidR="00854B2B" w:rsidRPr="00381853">
        <w:rPr>
          <w:sz w:val="22"/>
          <w:szCs w:val="22"/>
        </w:rPr>
        <w:t xml:space="preserve"> </w:t>
      </w:r>
      <w:r>
        <w:rPr>
          <w:rFonts w:cs="Arial"/>
          <w:color w:val="000000"/>
          <w:sz w:val="22"/>
          <w:szCs w:val="22"/>
        </w:rPr>
        <w:t>J</w:t>
      </w:r>
      <w:r w:rsidRPr="004D7FE5">
        <w:rPr>
          <w:rFonts w:cs="Arial"/>
          <w:color w:val="000000"/>
          <w:sz w:val="22"/>
          <w:szCs w:val="22"/>
        </w:rPr>
        <w:t xml:space="preserve">e koncipován tak, aby jeho absolvent byl vybaven teoretickými znalostmi a </w:t>
      </w:r>
      <w:r>
        <w:rPr>
          <w:rFonts w:cs="Arial"/>
          <w:color w:val="000000"/>
          <w:sz w:val="22"/>
          <w:szCs w:val="22"/>
        </w:rPr>
        <w:t>praktickými dovednostmi potřebnými pro vykonávání činností při</w:t>
      </w:r>
      <w:r w:rsidR="001E1EE0">
        <w:rPr>
          <w:rFonts w:cs="Arial"/>
          <w:color w:val="000000"/>
          <w:sz w:val="22"/>
          <w:szCs w:val="22"/>
        </w:rPr>
        <w:t xml:space="preserve"> ručním kování.</w:t>
      </w:r>
    </w:p>
    <w:p w:rsidR="00384DE8" w:rsidRPr="00381853" w:rsidRDefault="00384DE8" w:rsidP="001E1EE0">
      <w:pPr>
        <w:spacing w:after="120"/>
        <w:jc w:val="both"/>
        <w:rPr>
          <w:rFonts w:cs="Arial"/>
          <w:sz w:val="22"/>
          <w:szCs w:val="22"/>
        </w:rPr>
      </w:pPr>
      <w:r w:rsidRPr="00381853">
        <w:rPr>
          <w:rFonts w:cs="Arial"/>
          <w:sz w:val="22"/>
          <w:szCs w:val="22"/>
        </w:rPr>
        <w:t>Pro úspěšné uplatnění absolventů programu v praxi budou v průběhu výuky rozvíjeny nejen kompetence obsažené ve kvalifikačním standardu NSK, ale i dovednosti a znalosti potřebné pro</w:t>
      </w:r>
      <w:r w:rsidR="009D012A" w:rsidRPr="00381853">
        <w:rPr>
          <w:rFonts w:cs="Arial"/>
          <w:sz w:val="22"/>
          <w:szCs w:val="22"/>
        </w:rPr>
        <w:t xml:space="preserve"> zajištění bezpečnosti a ochrany zdraví při práci</w:t>
      </w:r>
      <w:r w:rsidR="008A14C8">
        <w:rPr>
          <w:rFonts w:cs="Arial"/>
          <w:sz w:val="22"/>
          <w:szCs w:val="22"/>
        </w:rPr>
        <w:t>, hygieny práce a</w:t>
      </w:r>
      <w:r w:rsidR="009D012A" w:rsidRPr="00381853">
        <w:rPr>
          <w:rFonts w:cs="Arial"/>
          <w:sz w:val="22"/>
          <w:szCs w:val="22"/>
        </w:rPr>
        <w:t xml:space="preserve"> ochrany</w:t>
      </w:r>
      <w:r w:rsidR="00506FD2" w:rsidRPr="00381853">
        <w:rPr>
          <w:rFonts w:cs="Arial"/>
          <w:sz w:val="22"/>
          <w:szCs w:val="22"/>
        </w:rPr>
        <w:t xml:space="preserve"> a péč</w:t>
      </w:r>
      <w:r w:rsidR="008A14C8">
        <w:rPr>
          <w:rFonts w:cs="Arial"/>
          <w:sz w:val="22"/>
          <w:szCs w:val="22"/>
        </w:rPr>
        <w:t>e</w:t>
      </w:r>
      <w:r w:rsidR="00506FD2" w:rsidRPr="00381853">
        <w:rPr>
          <w:rFonts w:cs="Arial"/>
          <w:sz w:val="22"/>
          <w:szCs w:val="22"/>
        </w:rPr>
        <w:t xml:space="preserve"> o životní prostředí. </w:t>
      </w:r>
      <w:r w:rsidRPr="00381853">
        <w:rPr>
          <w:rFonts w:cs="Arial"/>
          <w:sz w:val="22"/>
          <w:szCs w:val="22"/>
        </w:rPr>
        <w:t>Důraz bude kladen také na podporu</w:t>
      </w:r>
      <w:r w:rsidR="00B5021B" w:rsidRPr="00381853">
        <w:rPr>
          <w:rFonts w:cs="Arial"/>
          <w:sz w:val="22"/>
          <w:szCs w:val="22"/>
        </w:rPr>
        <w:t> odpovědnosti, spolehliv</w:t>
      </w:r>
      <w:r w:rsidR="008A14C8">
        <w:rPr>
          <w:rFonts w:cs="Arial"/>
          <w:sz w:val="22"/>
          <w:szCs w:val="22"/>
        </w:rPr>
        <w:t>osti, přesnosti, pracovní kázně</w:t>
      </w:r>
      <w:r w:rsidR="009D012A" w:rsidRPr="00381853">
        <w:rPr>
          <w:rFonts w:cs="Arial"/>
          <w:sz w:val="22"/>
          <w:szCs w:val="22"/>
        </w:rPr>
        <w:t xml:space="preserve"> a</w:t>
      </w:r>
      <w:r w:rsidR="00B5021B" w:rsidRPr="00381853">
        <w:rPr>
          <w:rFonts w:cs="Arial"/>
          <w:sz w:val="22"/>
          <w:szCs w:val="22"/>
        </w:rPr>
        <w:t xml:space="preserve"> samostatnosti rozhodování</w:t>
      </w:r>
      <w:r w:rsidR="00506FD2" w:rsidRPr="00381853">
        <w:rPr>
          <w:rFonts w:cs="Arial"/>
          <w:sz w:val="22"/>
          <w:szCs w:val="22"/>
        </w:rPr>
        <w:t>.</w:t>
      </w:r>
    </w:p>
    <w:p w:rsidR="00384DE8" w:rsidRPr="00381853" w:rsidRDefault="00384DE8" w:rsidP="00384DE8">
      <w:pPr>
        <w:jc w:val="both"/>
        <w:rPr>
          <w:rFonts w:cs="Arial"/>
          <w:sz w:val="22"/>
          <w:szCs w:val="22"/>
        </w:rPr>
      </w:pPr>
      <w:r w:rsidRPr="00381853">
        <w:rPr>
          <w:rFonts w:cs="Arial"/>
          <w:sz w:val="22"/>
          <w:szCs w:val="22"/>
        </w:rPr>
        <w:t>Program je zpracován v souladu s hodnoticím standardem profesní kvalifikace</w:t>
      </w:r>
      <w:r w:rsidR="00854B2B" w:rsidRPr="00381853">
        <w:rPr>
          <w:rFonts w:cs="Arial"/>
          <w:sz w:val="22"/>
          <w:szCs w:val="22"/>
        </w:rPr>
        <w:t xml:space="preserve"> Kovář ruční</w:t>
      </w:r>
      <w:r w:rsidRPr="00381853">
        <w:rPr>
          <w:rFonts w:cs="Arial"/>
          <w:sz w:val="22"/>
          <w:szCs w:val="22"/>
        </w:rPr>
        <w:t xml:space="preserve">, který je platný od </w:t>
      </w:r>
      <w:r w:rsidR="00854B2B" w:rsidRPr="00381853">
        <w:rPr>
          <w:rFonts w:cs="Arial"/>
          <w:sz w:val="22"/>
          <w:szCs w:val="22"/>
        </w:rPr>
        <w:t>30. 10</w:t>
      </w:r>
      <w:r w:rsidR="008C0A96" w:rsidRPr="00381853">
        <w:rPr>
          <w:rFonts w:cs="Arial"/>
          <w:sz w:val="22"/>
          <w:szCs w:val="22"/>
        </w:rPr>
        <w:t>. 2012</w:t>
      </w:r>
      <w:r w:rsidRPr="00381853">
        <w:rPr>
          <w:rFonts w:cs="Arial"/>
          <w:sz w:val="22"/>
          <w:szCs w:val="22"/>
        </w:rPr>
        <w:t xml:space="preserve"> </w:t>
      </w:r>
    </w:p>
    <w:p w:rsidR="007F400F" w:rsidRPr="00CB51AA" w:rsidRDefault="007F400F" w:rsidP="00215964">
      <w:pPr>
        <w:pStyle w:val="Nadpis2"/>
      </w:pPr>
      <w:bookmarkStart w:id="26" w:name="_Toc387762998"/>
      <w:bookmarkStart w:id="27" w:name="_Toc391560843"/>
      <w:r w:rsidRPr="00CB51AA">
        <w:t>Organizace výuky</w:t>
      </w:r>
      <w:bookmarkEnd w:id="24"/>
      <w:bookmarkEnd w:id="25"/>
      <w:bookmarkEnd w:id="26"/>
      <w:bookmarkEnd w:id="27"/>
    </w:p>
    <w:p w:rsidR="00764F10" w:rsidRDefault="00764F10" w:rsidP="00764F10">
      <w:pPr>
        <w:autoSpaceDE w:val="0"/>
        <w:autoSpaceDN w:val="0"/>
        <w:adjustRightInd w:val="0"/>
        <w:spacing w:after="120"/>
        <w:jc w:val="both"/>
        <w:rPr>
          <w:rFonts w:eastAsia="Calibri"/>
          <w:sz w:val="22"/>
          <w:szCs w:val="22"/>
          <w:lang w:eastAsia="en-US"/>
        </w:rPr>
      </w:pPr>
      <w:bookmarkStart w:id="28" w:name="_Toc198274881"/>
      <w:r>
        <w:rPr>
          <w:rFonts w:eastAsia="Calibri"/>
          <w:sz w:val="22"/>
          <w:szCs w:val="22"/>
          <w:lang w:eastAsia="en-US"/>
        </w:rPr>
        <w:t>Výuka je realizována prezenční formou</w:t>
      </w:r>
      <w:r w:rsidRPr="00D5475F">
        <w:rPr>
          <w:rFonts w:eastAsia="Calibri"/>
          <w:sz w:val="22"/>
          <w:szCs w:val="22"/>
          <w:lang w:eastAsia="en-US"/>
        </w:rPr>
        <w:t xml:space="preserve">. </w:t>
      </w:r>
    </w:p>
    <w:p w:rsidR="00764F10" w:rsidRDefault="00764F10" w:rsidP="00764F10">
      <w:pPr>
        <w:autoSpaceDE w:val="0"/>
        <w:autoSpaceDN w:val="0"/>
        <w:adjustRightInd w:val="0"/>
        <w:spacing w:after="120"/>
        <w:jc w:val="both"/>
        <w:rPr>
          <w:rFonts w:cs="Arial"/>
          <w:color w:val="000000"/>
          <w:sz w:val="22"/>
          <w:szCs w:val="22"/>
        </w:rPr>
      </w:pPr>
      <w:r>
        <w:rPr>
          <w:rFonts w:cs="Arial"/>
          <w:color w:val="000000"/>
          <w:sz w:val="22"/>
          <w:szCs w:val="22"/>
        </w:rPr>
        <w:t>Výuka zahrnuje část teoretickou a část praktickou.</w:t>
      </w:r>
    </w:p>
    <w:p w:rsidR="00764F10" w:rsidRPr="00A635C4" w:rsidRDefault="00764F10" w:rsidP="00764F10">
      <w:pPr>
        <w:autoSpaceDE w:val="0"/>
        <w:autoSpaceDN w:val="0"/>
        <w:adjustRightInd w:val="0"/>
        <w:spacing w:after="120"/>
        <w:jc w:val="both"/>
        <w:rPr>
          <w:sz w:val="22"/>
          <w:szCs w:val="22"/>
        </w:rPr>
      </w:pPr>
      <w:r w:rsidRPr="00D65D4E">
        <w:rPr>
          <w:rFonts w:eastAsia="Calibri"/>
          <w:sz w:val="22"/>
          <w:szCs w:val="22"/>
          <w:lang w:eastAsia="en-US"/>
        </w:rPr>
        <w:t xml:space="preserve">Teoretická výuka </w:t>
      </w:r>
      <w:r>
        <w:rPr>
          <w:rFonts w:eastAsia="Calibri"/>
          <w:sz w:val="22"/>
          <w:szCs w:val="22"/>
          <w:lang w:eastAsia="en-US"/>
        </w:rPr>
        <w:t xml:space="preserve">je realizována </w:t>
      </w:r>
      <w:r w:rsidRPr="00A635C4">
        <w:rPr>
          <w:rFonts w:eastAsia="Calibri"/>
          <w:sz w:val="22"/>
          <w:szCs w:val="22"/>
          <w:lang w:eastAsia="en-US"/>
        </w:rPr>
        <w:t xml:space="preserve">v běžné učebně vybavené dataprojektorem a osobními PC s přístupem na internet. </w:t>
      </w:r>
      <w:r w:rsidRPr="00A635C4">
        <w:rPr>
          <w:sz w:val="22"/>
          <w:szCs w:val="22"/>
        </w:rPr>
        <w:t>Délka teoretické vyučovací hodiny je 45 minut.</w:t>
      </w:r>
    </w:p>
    <w:p w:rsidR="00764F10" w:rsidRPr="00A635C4" w:rsidRDefault="00764F10" w:rsidP="00764F10">
      <w:pPr>
        <w:jc w:val="both"/>
        <w:rPr>
          <w:sz w:val="22"/>
          <w:szCs w:val="22"/>
        </w:rPr>
      </w:pPr>
      <w:r>
        <w:rPr>
          <w:rFonts w:eastAsia="Calibri"/>
          <w:sz w:val="22"/>
          <w:szCs w:val="22"/>
          <w:lang w:eastAsia="en-US"/>
        </w:rPr>
        <w:t xml:space="preserve">Důraz je kladen na praktickou výuku. </w:t>
      </w:r>
      <w:r>
        <w:rPr>
          <w:sz w:val="22"/>
          <w:szCs w:val="22"/>
        </w:rPr>
        <w:t xml:space="preserve">Ta </w:t>
      </w:r>
      <w:r w:rsidRPr="00A635C4">
        <w:rPr>
          <w:sz w:val="22"/>
          <w:szCs w:val="22"/>
        </w:rPr>
        <w:t>probíhá v odborných učebnách</w:t>
      </w:r>
      <w:r w:rsidR="00B1089D">
        <w:rPr>
          <w:sz w:val="22"/>
          <w:szCs w:val="22"/>
        </w:rPr>
        <w:t xml:space="preserve"> a v dílnách</w:t>
      </w:r>
      <w:r w:rsidRPr="00A635C4">
        <w:rPr>
          <w:sz w:val="22"/>
          <w:szCs w:val="22"/>
        </w:rPr>
        <w:t xml:space="preserve"> nebo na pracovištích zaměstnavatelů</w:t>
      </w:r>
      <w:r w:rsidR="00B1089D">
        <w:rPr>
          <w:sz w:val="22"/>
          <w:szCs w:val="22"/>
        </w:rPr>
        <w:t>, které jsou vybaveny v souladu s požadavky hodnoticího standardu</w:t>
      </w:r>
      <w:r w:rsidRPr="00A635C4">
        <w:rPr>
          <w:sz w:val="22"/>
          <w:szCs w:val="22"/>
        </w:rPr>
        <w:t>. Délka vyučovací hodiny praktické výuky je 60 minut.</w:t>
      </w:r>
    </w:p>
    <w:p w:rsidR="00764F10" w:rsidRPr="00A635C4" w:rsidRDefault="00764F10" w:rsidP="00764F10">
      <w:pPr>
        <w:jc w:val="both"/>
        <w:rPr>
          <w:rFonts w:eastAsia="Calibri"/>
          <w:sz w:val="22"/>
          <w:szCs w:val="22"/>
          <w:lang w:eastAsia="en-US"/>
        </w:rPr>
      </w:pPr>
    </w:p>
    <w:p w:rsidR="00764F10" w:rsidRPr="00A635C4" w:rsidRDefault="00764F10" w:rsidP="00764F10">
      <w:pPr>
        <w:autoSpaceDE w:val="0"/>
        <w:autoSpaceDN w:val="0"/>
        <w:adjustRightInd w:val="0"/>
        <w:spacing w:after="120"/>
        <w:jc w:val="both"/>
        <w:rPr>
          <w:color w:val="000000"/>
          <w:sz w:val="22"/>
          <w:szCs w:val="22"/>
        </w:rPr>
      </w:pPr>
      <w:r w:rsidRPr="00A635C4">
        <w:rPr>
          <w:color w:val="000000"/>
          <w:sz w:val="22"/>
          <w:szCs w:val="22"/>
        </w:rPr>
        <w:t>Praxe je realizována v souladu se zákoníkem práce. Výuka nepřesáhne 8 hodin denně (plus přestávky).</w:t>
      </w:r>
      <w:r w:rsidR="00B1089D">
        <w:rPr>
          <w:color w:val="000000"/>
          <w:sz w:val="22"/>
          <w:szCs w:val="22"/>
        </w:rPr>
        <w:t xml:space="preserve"> </w:t>
      </w:r>
    </w:p>
    <w:p w:rsidR="00AB0204" w:rsidRPr="00764F10" w:rsidRDefault="00764F10" w:rsidP="00764F10">
      <w:pPr>
        <w:autoSpaceDE w:val="0"/>
        <w:autoSpaceDN w:val="0"/>
        <w:adjustRightInd w:val="0"/>
        <w:spacing w:after="120"/>
        <w:jc w:val="both"/>
        <w:rPr>
          <w:rFonts w:cs="Arial"/>
          <w:color w:val="000000"/>
          <w:sz w:val="22"/>
          <w:szCs w:val="22"/>
        </w:rPr>
      </w:pPr>
      <w:r w:rsidRPr="00A635C4">
        <w:rPr>
          <w:color w:val="000000"/>
          <w:sz w:val="22"/>
          <w:szCs w:val="22"/>
        </w:rPr>
        <w:t xml:space="preserve">Na začátku teoretické a praktické výuky budou </w:t>
      </w:r>
      <w:r w:rsidR="009238A2">
        <w:rPr>
          <w:color w:val="000000"/>
          <w:sz w:val="22"/>
          <w:szCs w:val="22"/>
        </w:rPr>
        <w:t xml:space="preserve">účastníci </w:t>
      </w:r>
      <w:r w:rsidRPr="00A635C4">
        <w:rPr>
          <w:color w:val="000000"/>
          <w:sz w:val="22"/>
          <w:szCs w:val="22"/>
        </w:rPr>
        <w:t>seznámeni s</w:t>
      </w:r>
      <w:r w:rsidR="00B1089D">
        <w:rPr>
          <w:color w:val="000000"/>
          <w:sz w:val="22"/>
          <w:szCs w:val="22"/>
        </w:rPr>
        <w:t> </w:t>
      </w:r>
      <w:r w:rsidRPr="00A635C4">
        <w:rPr>
          <w:color w:val="000000"/>
          <w:sz w:val="22"/>
          <w:szCs w:val="22"/>
        </w:rPr>
        <w:t>BOZP</w:t>
      </w:r>
      <w:r w:rsidR="00B1089D">
        <w:rPr>
          <w:color w:val="000000"/>
          <w:sz w:val="22"/>
          <w:szCs w:val="22"/>
        </w:rPr>
        <w:t xml:space="preserve"> a PO</w:t>
      </w:r>
      <w:r w:rsidRPr="00A635C4">
        <w:rPr>
          <w:color w:val="000000"/>
          <w:sz w:val="22"/>
          <w:szCs w:val="22"/>
        </w:rPr>
        <w:t>.</w:t>
      </w:r>
    </w:p>
    <w:p w:rsidR="00E52895" w:rsidRPr="00CB51AA" w:rsidRDefault="00E52895" w:rsidP="00E52895">
      <w:pPr>
        <w:pStyle w:val="Nadpis2"/>
      </w:pPr>
      <w:bookmarkStart w:id="29" w:name="_Toc387762999"/>
      <w:bookmarkStart w:id="30" w:name="_Toc391560844"/>
      <w:bookmarkStart w:id="31" w:name="_Toc289084679"/>
      <w:r>
        <w:t>Prostorové, materiální a technické zabezpečení výuky</w:t>
      </w:r>
      <w:bookmarkEnd w:id="29"/>
      <w:bookmarkEnd w:id="30"/>
    </w:p>
    <w:p w:rsidR="00507E3E" w:rsidRDefault="00A55C94" w:rsidP="00507E3E">
      <w:pPr>
        <w:spacing w:after="120"/>
        <w:rPr>
          <w:rFonts w:cs="Arial"/>
          <w:sz w:val="22"/>
          <w:szCs w:val="22"/>
        </w:rPr>
      </w:pPr>
      <w:r w:rsidRPr="00B5021B">
        <w:rPr>
          <w:rFonts w:cs="Arial"/>
          <w:sz w:val="22"/>
          <w:szCs w:val="22"/>
        </w:rPr>
        <w:t>Pro výuku je k dispozici minimálně následují</w:t>
      </w:r>
      <w:r w:rsidR="005522C9">
        <w:rPr>
          <w:rFonts w:cs="Arial"/>
          <w:sz w:val="22"/>
          <w:szCs w:val="22"/>
        </w:rPr>
        <w:t>cí materiálně technické zázemí:</w:t>
      </w:r>
    </w:p>
    <w:p w:rsidR="005522C9" w:rsidRDefault="00507E3E" w:rsidP="00507E3E">
      <w:pPr>
        <w:spacing w:after="120"/>
        <w:rPr>
          <w:rFonts w:cs="Arial"/>
          <w:sz w:val="22"/>
          <w:szCs w:val="22"/>
        </w:rPr>
      </w:pPr>
      <w:r>
        <w:rPr>
          <w:rFonts w:cs="Arial"/>
          <w:sz w:val="22"/>
          <w:szCs w:val="22"/>
        </w:rPr>
        <w:t>Tabule</w:t>
      </w:r>
      <w:r w:rsidR="005522C9" w:rsidRPr="00980A88">
        <w:rPr>
          <w:rFonts w:cs="Arial"/>
          <w:sz w:val="22"/>
          <w:szCs w:val="22"/>
        </w:rPr>
        <w:t>, projekční a výpočetní technik</w:t>
      </w:r>
      <w:r>
        <w:rPr>
          <w:rFonts w:cs="Arial"/>
          <w:sz w:val="22"/>
          <w:szCs w:val="22"/>
        </w:rPr>
        <w:t>a pro teoretickou výuku</w:t>
      </w:r>
      <w:r w:rsidR="005522C9" w:rsidRPr="00980A88">
        <w:rPr>
          <w:rFonts w:cs="Arial"/>
          <w:sz w:val="22"/>
          <w:szCs w:val="22"/>
        </w:rPr>
        <w:t>.</w:t>
      </w:r>
    </w:p>
    <w:p w:rsidR="00507E3E" w:rsidRPr="00980A88" w:rsidRDefault="00507E3E" w:rsidP="00507E3E">
      <w:pPr>
        <w:spacing w:after="120"/>
        <w:rPr>
          <w:rFonts w:cs="Arial"/>
          <w:sz w:val="22"/>
          <w:szCs w:val="22"/>
        </w:rPr>
      </w:pPr>
      <w:r>
        <w:rPr>
          <w:rFonts w:cs="Arial"/>
          <w:sz w:val="22"/>
          <w:szCs w:val="22"/>
        </w:rPr>
        <w:t>Pro praktickou výuku:</w:t>
      </w:r>
    </w:p>
    <w:p w:rsidR="008C0A96" w:rsidRPr="00B5021B" w:rsidRDefault="00507E3E" w:rsidP="00B5021B">
      <w:pPr>
        <w:pStyle w:val="Odstavecseseznamem"/>
        <w:numPr>
          <w:ilvl w:val="0"/>
          <w:numId w:val="9"/>
        </w:numPr>
        <w:jc w:val="both"/>
        <w:rPr>
          <w:rFonts w:eastAsia="Calibri"/>
          <w:sz w:val="22"/>
          <w:szCs w:val="22"/>
          <w:lang w:eastAsia="en-US"/>
        </w:rPr>
      </w:pPr>
      <w:r>
        <w:rPr>
          <w:rFonts w:eastAsia="Calibri"/>
          <w:sz w:val="22"/>
          <w:szCs w:val="22"/>
          <w:lang w:eastAsia="en-US"/>
        </w:rPr>
        <w:t>P</w:t>
      </w:r>
      <w:r w:rsidR="008C0A96" w:rsidRPr="00B5021B">
        <w:rPr>
          <w:rFonts w:eastAsia="Calibri"/>
          <w:sz w:val="22"/>
          <w:szCs w:val="22"/>
          <w:lang w:eastAsia="en-US"/>
        </w:rPr>
        <w:t>rostory a přísun potřebné energie odpovídající bezpečnostním a hygienickým</w:t>
      </w:r>
      <w:r w:rsidR="00361378" w:rsidRPr="00B5021B">
        <w:rPr>
          <w:rFonts w:eastAsia="Calibri"/>
          <w:sz w:val="22"/>
          <w:szCs w:val="22"/>
          <w:lang w:eastAsia="en-US"/>
        </w:rPr>
        <w:t xml:space="preserve"> </w:t>
      </w:r>
      <w:r w:rsidR="008C0A96" w:rsidRPr="00B5021B">
        <w:rPr>
          <w:rFonts w:eastAsia="Calibri"/>
          <w:sz w:val="22"/>
          <w:szCs w:val="22"/>
          <w:lang w:eastAsia="en-US"/>
        </w:rPr>
        <w:t>předpisům</w:t>
      </w:r>
      <w:r w:rsidR="005522C9">
        <w:rPr>
          <w:rFonts w:eastAsia="Calibri"/>
          <w:sz w:val="22"/>
          <w:szCs w:val="22"/>
          <w:lang w:eastAsia="en-US"/>
        </w:rPr>
        <w:t>,</w:t>
      </w:r>
    </w:p>
    <w:p w:rsidR="008C0A96" w:rsidRPr="00B5021B" w:rsidRDefault="00B5021B" w:rsidP="00B5021B">
      <w:pPr>
        <w:pStyle w:val="Odstavecseseznamem"/>
        <w:numPr>
          <w:ilvl w:val="0"/>
          <w:numId w:val="9"/>
        </w:numPr>
        <w:jc w:val="both"/>
        <w:rPr>
          <w:rFonts w:eastAsia="Calibri"/>
          <w:sz w:val="22"/>
          <w:szCs w:val="22"/>
          <w:lang w:eastAsia="en-US"/>
        </w:rPr>
      </w:pPr>
      <w:r>
        <w:rPr>
          <w:rFonts w:eastAsia="Calibri"/>
          <w:sz w:val="22"/>
          <w:szCs w:val="22"/>
          <w:lang w:eastAsia="en-US"/>
        </w:rPr>
        <w:t>d</w:t>
      </w:r>
      <w:r w:rsidR="008C0A96" w:rsidRPr="00B5021B">
        <w:rPr>
          <w:rFonts w:eastAsia="Calibri"/>
          <w:sz w:val="22"/>
          <w:szCs w:val="22"/>
          <w:lang w:eastAsia="en-US"/>
        </w:rPr>
        <w:t>íln</w:t>
      </w:r>
      <w:r>
        <w:rPr>
          <w:rFonts w:eastAsia="Calibri"/>
          <w:sz w:val="22"/>
          <w:szCs w:val="22"/>
          <w:lang w:eastAsia="en-US"/>
        </w:rPr>
        <w:t>a</w:t>
      </w:r>
      <w:r w:rsidR="008C0A96" w:rsidRPr="00B5021B">
        <w:rPr>
          <w:rFonts w:eastAsia="Calibri"/>
          <w:sz w:val="22"/>
          <w:szCs w:val="22"/>
          <w:lang w:eastAsia="en-US"/>
        </w:rPr>
        <w:t xml:space="preserve"> kovárny s potřebným vybavením</w:t>
      </w:r>
      <w:r w:rsidR="005522C9">
        <w:rPr>
          <w:rFonts w:eastAsia="Calibri"/>
          <w:sz w:val="22"/>
          <w:szCs w:val="22"/>
          <w:lang w:eastAsia="en-US"/>
        </w:rPr>
        <w:t>,</w:t>
      </w:r>
    </w:p>
    <w:p w:rsidR="008C0A96" w:rsidRPr="00B5021B" w:rsidRDefault="00B5021B" w:rsidP="00B5021B">
      <w:pPr>
        <w:pStyle w:val="Odstavecseseznamem"/>
        <w:numPr>
          <w:ilvl w:val="0"/>
          <w:numId w:val="9"/>
        </w:numPr>
        <w:jc w:val="both"/>
        <w:rPr>
          <w:rFonts w:eastAsia="Calibri"/>
          <w:sz w:val="22"/>
          <w:szCs w:val="22"/>
          <w:lang w:eastAsia="en-US"/>
        </w:rPr>
      </w:pPr>
      <w:r>
        <w:rPr>
          <w:rFonts w:eastAsia="Calibri"/>
          <w:sz w:val="22"/>
          <w:szCs w:val="22"/>
          <w:lang w:eastAsia="en-US"/>
        </w:rPr>
        <w:t>v</w:t>
      </w:r>
      <w:r w:rsidR="008C0A96" w:rsidRPr="00B5021B">
        <w:rPr>
          <w:rFonts w:eastAsia="Calibri"/>
          <w:sz w:val="22"/>
          <w:szCs w:val="22"/>
          <w:lang w:eastAsia="en-US"/>
        </w:rPr>
        <w:t>hodné pracovní oblečení</w:t>
      </w:r>
      <w:r w:rsidR="005522C9">
        <w:rPr>
          <w:rFonts w:eastAsia="Calibri"/>
          <w:sz w:val="22"/>
          <w:szCs w:val="22"/>
          <w:lang w:eastAsia="en-US"/>
        </w:rPr>
        <w:t>,</w:t>
      </w:r>
    </w:p>
    <w:p w:rsidR="008C0A96" w:rsidRPr="00B5021B" w:rsidRDefault="00B5021B" w:rsidP="00B5021B">
      <w:pPr>
        <w:pStyle w:val="Odstavecseseznamem"/>
        <w:numPr>
          <w:ilvl w:val="0"/>
          <w:numId w:val="9"/>
        </w:numPr>
        <w:jc w:val="both"/>
        <w:rPr>
          <w:rFonts w:eastAsia="Calibri"/>
          <w:sz w:val="22"/>
          <w:szCs w:val="22"/>
          <w:lang w:eastAsia="en-US"/>
        </w:rPr>
      </w:pPr>
      <w:r>
        <w:rPr>
          <w:rFonts w:eastAsia="Calibri"/>
          <w:sz w:val="22"/>
          <w:szCs w:val="22"/>
          <w:lang w:eastAsia="en-US"/>
        </w:rPr>
        <w:t>m</w:t>
      </w:r>
      <w:r w:rsidR="008C0A96" w:rsidRPr="00B5021B">
        <w:rPr>
          <w:rFonts w:eastAsia="Calibri"/>
          <w:sz w:val="22"/>
          <w:szCs w:val="22"/>
          <w:lang w:eastAsia="en-US"/>
        </w:rPr>
        <w:t>ěřidla (tyčová měřitka, posuvná měřítka,úhloměry, úhelníky apod.)</w:t>
      </w:r>
      <w:r w:rsidR="005522C9">
        <w:rPr>
          <w:rFonts w:eastAsia="Calibri"/>
          <w:sz w:val="22"/>
          <w:szCs w:val="22"/>
          <w:lang w:eastAsia="en-US"/>
        </w:rPr>
        <w:t>,</w:t>
      </w:r>
    </w:p>
    <w:p w:rsidR="008C0A96" w:rsidRPr="00B5021B" w:rsidRDefault="00B5021B" w:rsidP="00B5021B">
      <w:pPr>
        <w:pStyle w:val="Odstavecseseznamem"/>
        <w:numPr>
          <w:ilvl w:val="0"/>
          <w:numId w:val="9"/>
        </w:numPr>
        <w:jc w:val="both"/>
        <w:rPr>
          <w:rFonts w:eastAsia="Calibri"/>
          <w:sz w:val="22"/>
          <w:szCs w:val="22"/>
          <w:lang w:eastAsia="en-US"/>
        </w:rPr>
      </w:pPr>
      <w:r>
        <w:rPr>
          <w:rFonts w:eastAsia="Calibri"/>
          <w:sz w:val="22"/>
          <w:szCs w:val="22"/>
          <w:lang w:eastAsia="en-US"/>
        </w:rPr>
        <w:t>d</w:t>
      </w:r>
      <w:r w:rsidR="008C0A96" w:rsidRPr="00B5021B">
        <w:rPr>
          <w:rFonts w:eastAsia="Calibri"/>
          <w:sz w:val="22"/>
          <w:szCs w:val="22"/>
          <w:lang w:eastAsia="en-US"/>
        </w:rPr>
        <w:t>ílenské tabulky a výběry norem, servisní příručky apod.</w:t>
      </w:r>
      <w:r w:rsidR="005522C9">
        <w:rPr>
          <w:rFonts w:eastAsia="Calibri"/>
          <w:sz w:val="22"/>
          <w:szCs w:val="22"/>
          <w:lang w:eastAsia="en-US"/>
        </w:rPr>
        <w:t>,</w:t>
      </w:r>
    </w:p>
    <w:p w:rsidR="008C0A96" w:rsidRPr="00B5021B" w:rsidRDefault="00B5021B" w:rsidP="00B5021B">
      <w:pPr>
        <w:pStyle w:val="Odstavecseseznamem"/>
        <w:numPr>
          <w:ilvl w:val="0"/>
          <w:numId w:val="9"/>
        </w:numPr>
        <w:jc w:val="both"/>
        <w:rPr>
          <w:rFonts w:eastAsia="Calibri"/>
          <w:sz w:val="22"/>
          <w:szCs w:val="22"/>
          <w:lang w:eastAsia="en-US"/>
        </w:rPr>
      </w:pPr>
      <w:r>
        <w:rPr>
          <w:rFonts w:eastAsia="Calibri"/>
          <w:sz w:val="22"/>
          <w:szCs w:val="22"/>
          <w:lang w:eastAsia="en-US"/>
        </w:rPr>
        <w:t>p</w:t>
      </w:r>
      <w:r w:rsidR="008C0A96" w:rsidRPr="00B5021B">
        <w:rPr>
          <w:rFonts w:eastAsia="Calibri"/>
          <w:sz w:val="22"/>
          <w:szCs w:val="22"/>
          <w:lang w:eastAsia="en-US"/>
        </w:rPr>
        <w:t>ece pro ohřev polotovarů</w:t>
      </w:r>
      <w:r w:rsidR="005522C9">
        <w:rPr>
          <w:rFonts w:eastAsia="Calibri"/>
          <w:sz w:val="22"/>
          <w:szCs w:val="22"/>
          <w:lang w:eastAsia="en-US"/>
        </w:rPr>
        <w:t>,</w:t>
      </w:r>
    </w:p>
    <w:p w:rsidR="008C0A96" w:rsidRPr="00B5021B" w:rsidRDefault="00B5021B" w:rsidP="00B5021B">
      <w:pPr>
        <w:pStyle w:val="Odstavecseseznamem"/>
        <w:numPr>
          <w:ilvl w:val="0"/>
          <w:numId w:val="9"/>
        </w:numPr>
        <w:jc w:val="both"/>
        <w:rPr>
          <w:rFonts w:eastAsia="Calibri"/>
          <w:sz w:val="22"/>
          <w:szCs w:val="22"/>
          <w:lang w:eastAsia="en-US"/>
        </w:rPr>
      </w:pPr>
      <w:r>
        <w:rPr>
          <w:rFonts w:eastAsia="Calibri"/>
          <w:sz w:val="22"/>
          <w:szCs w:val="22"/>
          <w:lang w:eastAsia="en-US"/>
        </w:rPr>
        <w:t>p</w:t>
      </w:r>
      <w:r w:rsidR="008C0A96" w:rsidRPr="00B5021B">
        <w:rPr>
          <w:rFonts w:eastAsia="Calibri"/>
          <w:sz w:val="22"/>
          <w:szCs w:val="22"/>
          <w:lang w:eastAsia="en-US"/>
        </w:rPr>
        <w:t>olotovary (např. tyče a profily apod.)</w:t>
      </w:r>
      <w:r w:rsidR="005522C9">
        <w:rPr>
          <w:rFonts w:eastAsia="Calibri"/>
          <w:sz w:val="22"/>
          <w:szCs w:val="22"/>
          <w:lang w:eastAsia="en-US"/>
        </w:rPr>
        <w:t>,</w:t>
      </w:r>
    </w:p>
    <w:p w:rsidR="008C0A96" w:rsidRPr="00B5021B" w:rsidRDefault="00B5021B" w:rsidP="00B5021B">
      <w:pPr>
        <w:pStyle w:val="Odstavecseseznamem"/>
        <w:numPr>
          <w:ilvl w:val="0"/>
          <w:numId w:val="9"/>
        </w:numPr>
        <w:jc w:val="both"/>
        <w:rPr>
          <w:rFonts w:eastAsia="Calibri"/>
          <w:sz w:val="22"/>
          <w:szCs w:val="22"/>
          <w:lang w:eastAsia="en-US"/>
        </w:rPr>
      </w:pPr>
      <w:r>
        <w:rPr>
          <w:rFonts w:eastAsia="Calibri"/>
          <w:sz w:val="22"/>
          <w:szCs w:val="22"/>
          <w:lang w:eastAsia="en-US"/>
        </w:rPr>
        <w:t>n</w:t>
      </w:r>
      <w:r w:rsidR="008C0A96" w:rsidRPr="00B5021B">
        <w:rPr>
          <w:rFonts w:eastAsia="Calibri"/>
          <w:sz w:val="22"/>
          <w:szCs w:val="22"/>
          <w:lang w:eastAsia="en-US"/>
        </w:rPr>
        <w:t>ástroje, nářadí, ruční mechanizované nářadí, stroje a zařízení usnadňující manipulaci při kování</w:t>
      </w:r>
      <w:r w:rsidR="005522C9">
        <w:rPr>
          <w:rFonts w:eastAsia="Calibri"/>
          <w:sz w:val="22"/>
          <w:szCs w:val="22"/>
          <w:lang w:eastAsia="en-US"/>
        </w:rPr>
        <w:t>,</w:t>
      </w:r>
    </w:p>
    <w:p w:rsidR="00A55C94" w:rsidRDefault="00B5021B" w:rsidP="00B5021B">
      <w:pPr>
        <w:pStyle w:val="Odstavecseseznamem"/>
        <w:numPr>
          <w:ilvl w:val="0"/>
          <w:numId w:val="9"/>
        </w:numPr>
        <w:jc w:val="both"/>
        <w:rPr>
          <w:rFonts w:eastAsia="Calibri"/>
          <w:sz w:val="22"/>
          <w:szCs w:val="22"/>
          <w:lang w:eastAsia="en-US"/>
        </w:rPr>
      </w:pPr>
      <w:r>
        <w:rPr>
          <w:rFonts w:eastAsia="Calibri"/>
          <w:sz w:val="22"/>
          <w:szCs w:val="22"/>
          <w:lang w:eastAsia="en-US"/>
        </w:rPr>
        <w:t>lázeň pro kalení</w:t>
      </w:r>
      <w:r w:rsidR="005522C9">
        <w:rPr>
          <w:rFonts w:eastAsia="Calibri"/>
          <w:sz w:val="22"/>
          <w:szCs w:val="22"/>
          <w:lang w:eastAsia="en-US"/>
        </w:rPr>
        <w:t>.</w:t>
      </w:r>
    </w:p>
    <w:p w:rsidR="00B5021B" w:rsidRPr="00B5021B" w:rsidRDefault="00B5021B" w:rsidP="00B5021B">
      <w:pPr>
        <w:jc w:val="both"/>
        <w:rPr>
          <w:rFonts w:eastAsia="Calibri"/>
          <w:sz w:val="22"/>
          <w:szCs w:val="22"/>
          <w:lang w:eastAsia="en-US"/>
        </w:rPr>
      </w:pPr>
    </w:p>
    <w:p w:rsidR="001903C6" w:rsidRPr="00CB51AA" w:rsidRDefault="00975123" w:rsidP="001903C6">
      <w:pPr>
        <w:pStyle w:val="Nadpis2"/>
      </w:pPr>
      <w:bookmarkStart w:id="32" w:name="_Toc387763000"/>
      <w:bookmarkStart w:id="33" w:name="_Toc391560845"/>
      <w:r>
        <w:lastRenderedPageBreak/>
        <w:t xml:space="preserve">Lektorské </w:t>
      </w:r>
      <w:r w:rsidR="001903C6">
        <w:t>zabezpečení výuky</w:t>
      </w:r>
      <w:bookmarkEnd w:id="32"/>
      <w:bookmarkEnd w:id="33"/>
    </w:p>
    <w:p w:rsidR="005522C9" w:rsidRPr="00A635C4" w:rsidRDefault="005522C9" w:rsidP="005522C9">
      <w:pPr>
        <w:spacing w:after="120"/>
        <w:jc w:val="both"/>
        <w:rPr>
          <w:rFonts w:cs="Arial"/>
          <w:sz w:val="22"/>
          <w:szCs w:val="22"/>
        </w:rPr>
      </w:pPr>
      <w:r w:rsidRPr="00A635C4">
        <w:rPr>
          <w:rFonts w:cs="Arial"/>
          <w:sz w:val="22"/>
          <w:szCs w:val="22"/>
        </w:rPr>
        <w:t xml:space="preserve">Požadovaná kvalifikace lektorů programu: </w:t>
      </w:r>
    </w:p>
    <w:p w:rsidR="005522C9" w:rsidRPr="00A635C4" w:rsidRDefault="005522C9" w:rsidP="005522C9">
      <w:pPr>
        <w:pStyle w:val="Odstavecseseznamem"/>
        <w:numPr>
          <w:ilvl w:val="0"/>
          <w:numId w:val="24"/>
        </w:numPr>
        <w:spacing w:after="120"/>
        <w:jc w:val="both"/>
        <w:rPr>
          <w:rFonts w:cs="Arial"/>
          <w:sz w:val="22"/>
          <w:szCs w:val="22"/>
        </w:rPr>
      </w:pPr>
      <w:r w:rsidRPr="00A635C4">
        <w:rPr>
          <w:rFonts w:cs="Arial"/>
          <w:sz w:val="22"/>
          <w:szCs w:val="22"/>
        </w:rPr>
        <w:t>Odborná způsobilost:</w:t>
      </w:r>
    </w:p>
    <w:p w:rsidR="005522C9" w:rsidRPr="00A635C4" w:rsidRDefault="005522C9" w:rsidP="005522C9">
      <w:pPr>
        <w:pStyle w:val="Odstavecseseznamem"/>
        <w:numPr>
          <w:ilvl w:val="0"/>
          <w:numId w:val="25"/>
        </w:numPr>
        <w:spacing w:after="120"/>
        <w:jc w:val="both"/>
        <w:rPr>
          <w:rFonts w:cs="Arial"/>
          <w:sz w:val="22"/>
          <w:szCs w:val="22"/>
        </w:rPr>
      </w:pPr>
      <w:r w:rsidRPr="00A635C4">
        <w:rPr>
          <w:rFonts w:cs="Arial"/>
          <w:color w:val="000000"/>
          <w:sz w:val="22"/>
          <w:szCs w:val="22"/>
        </w:rPr>
        <w:t>vysokoškolské vzdělání v akreditovaném studijním programu studijního oboru, který odpovídá charakteru vyučovaného programu/modulů programu nebo</w:t>
      </w:r>
    </w:p>
    <w:p w:rsidR="005522C9" w:rsidRPr="00A635C4" w:rsidRDefault="005522C9" w:rsidP="005522C9">
      <w:pPr>
        <w:pStyle w:val="Odstavecseseznamem"/>
        <w:numPr>
          <w:ilvl w:val="0"/>
          <w:numId w:val="25"/>
        </w:numPr>
        <w:spacing w:after="120"/>
        <w:jc w:val="both"/>
        <w:rPr>
          <w:rFonts w:cs="Arial"/>
          <w:sz w:val="22"/>
          <w:szCs w:val="22"/>
        </w:rPr>
      </w:pPr>
      <w:r w:rsidRPr="00A635C4">
        <w:rPr>
          <w:rFonts w:cs="Arial"/>
          <w:color w:val="000000"/>
          <w:sz w:val="22"/>
          <w:szCs w:val="22"/>
        </w:rPr>
        <w:t>vyšší odborné vzdělání v akreditovaném vzdělávacím programu VOŠ, který odpovídá charakteru vyučovaného programu/modulů programu, nebo</w:t>
      </w:r>
    </w:p>
    <w:p w:rsidR="005522C9" w:rsidRPr="00A635C4" w:rsidRDefault="005522C9" w:rsidP="005522C9">
      <w:pPr>
        <w:pStyle w:val="Odstavecseseznamem"/>
        <w:numPr>
          <w:ilvl w:val="0"/>
          <w:numId w:val="25"/>
        </w:numPr>
        <w:spacing w:after="120"/>
        <w:jc w:val="both"/>
        <w:rPr>
          <w:rFonts w:cs="Arial"/>
          <w:sz w:val="22"/>
          <w:szCs w:val="22"/>
        </w:rPr>
      </w:pPr>
      <w:r w:rsidRPr="00A635C4">
        <w:rPr>
          <w:rFonts w:cs="Arial"/>
          <w:color w:val="000000"/>
          <w:sz w:val="22"/>
          <w:szCs w:val="22"/>
        </w:rPr>
        <w:t>střední vzdělání s maturitní zkouškou v oboru vzdělání, který odpovídá charakteru vyučovaného programu/modulů programu,</w:t>
      </w:r>
    </w:p>
    <w:p w:rsidR="005522C9" w:rsidRPr="00A635C4" w:rsidRDefault="005522C9" w:rsidP="005522C9">
      <w:pPr>
        <w:pStyle w:val="Odstavecseseznamem"/>
        <w:numPr>
          <w:ilvl w:val="0"/>
          <w:numId w:val="24"/>
        </w:numPr>
        <w:spacing w:after="120"/>
        <w:jc w:val="both"/>
        <w:rPr>
          <w:rFonts w:cs="Arial"/>
          <w:sz w:val="22"/>
          <w:szCs w:val="22"/>
        </w:rPr>
      </w:pPr>
      <w:r w:rsidRPr="00A635C4">
        <w:rPr>
          <w:rFonts w:cs="Arial"/>
          <w:sz w:val="22"/>
          <w:szCs w:val="22"/>
        </w:rPr>
        <w:t>Pedagogická způsobilost:</w:t>
      </w:r>
    </w:p>
    <w:p w:rsidR="005522C9" w:rsidRPr="00A635C4" w:rsidRDefault="005522C9" w:rsidP="005522C9">
      <w:pPr>
        <w:pStyle w:val="Odstavecseseznamem"/>
        <w:numPr>
          <w:ilvl w:val="0"/>
          <w:numId w:val="25"/>
        </w:numPr>
        <w:spacing w:after="120"/>
        <w:jc w:val="both"/>
        <w:rPr>
          <w:rFonts w:cs="Arial"/>
          <w:sz w:val="22"/>
          <w:szCs w:val="22"/>
        </w:rPr>
      </w:pPr>
      <w:r w:rsidRPr="00A635C4">
        <w:rPr>
          <w:rFonts w:cs="Arial"/>
          <w:color w:val="000000"/>
          <w:sz w:val="22"/>
          <w:szCs w:val="22"/>
        </w:rPr>
        <w:t>bakalářské vzdělání v programu v oblasti pedagogických věd zaměřeném na přípravu učitelů středních škol, nebo</w:t>
      </w:r>
    </w:p>
    <w:p w:rsidR="005522C9" w:rsidRPr="00A635C4" w:rsidRDefault="005522C9" w:rsidP="005522C9">
      <w:pPr>
        <w:pStyle w:val="Odstavecseseznamem"/>
        <w:numPr>
          <w:ilvl w:val="0"/>
          <w:numId w:val="25"/>
        </w:numPr>
        <w:spacing w:after="120"/>
        <w:jc w:val="both"/>
        <w:rPr>
          <w:rFonts w:cs="Arial"/>
          <w:sz w:val="22"/>
          <w:szCs w:val="22"/>
        </w:rPr>
      </w:pPr>
      <w:r w:rsidRPr="00A635C4">
        <w:rPr>
          <w:rFonts w:cs="Arial"/>
          <w:color w:val="000000"/>
          <w:sz w:val="22"/>
          <w:szCs w:val="22"/>
        </w:rPr>
        <w:t>úspěšné absolvování programu celoživotního vzdělávání uskutečňovaného VŠ, který je zaměřen na přípravu učitelů středních škol, nebo</w:t>
      </w:r>
    </w:p>
    <w:p w:rsidR="005522C9" w:rsidRPr="00A635C4" w:rsidRDefault="005522C9" w:rsidP="005522C9">
      <w:pPr>
        <w:pStyle w:val="Odstavecseseznamem"/>
        <w:numPr>
          <w:ilvl w:val="0"/>
          <w:numId w:val="25"/>
        </w:numPr>
        <w:spacing w:after="120"/>
        <w:jc w:val="both"/>
        <w:rPr>
          <w:rFonts w:cs="Arial"/>
          <w:sz w:val="22"/>
          <w:szCs w:val="22"/>
        </w:rPr>
      </w:pPr>
      <w:r w:rsidRPr="00A635C4">
        <w:rPr>
          <w:rFonts w:cs="Arial"/>
          <w:color w:val="000000"/>
          <w:sz w:val="22"/>
          <w:szCs w:val="22"/>
        </w:rPr>
        <w:t>úspěšně ukončený certifikovaný kurz lektora, nebo</w:t>
      </w:r>
    </w:p>
    <w:p w:rsidR="005522C9" w:rsidRPr="00A635C4" w:rsidRDefault="005522C9" w:rsidP="005522C9">
      <w:pPr>
        <w:pStyle w:val="Odstavecseseznamem"/>
        <w:numPr>
          <w:ilvl w:val="0"/>
          <w:numId w:val="25"/>
        </w:numPr>
        <w:spacing w:after="120"/>
        <w:jc w:val="both"/>
        <w:rPr>
          <w:rFonts w:cs="Arial"/>
          <w:sz w:val="22"/>
          <w:szCs w:val="22"/>
        </w:rPr>
      </w:pPr>
      <w:r w:rsidRPr="00A635C4">
        <w:rPr>
          <w:rFonts w:cs="Arial"/>
          <w:color w:val="000000"/>
          <w:sz w:val="22"/>
          <w:szCs w:val="22"/>
        </w:rPr>
        <w:t>úspěšně ukončené studium pedagogiky.</w:t>
      </w:r>
    </w:p>
    <w:p w:rsidR="005522C9" w:rsidRPr="00A635C4" w:rsidRDefault="005522C9" w:rsidP="005522C9">
      <w:pPr>
        <w:pStyle w:val="Odstavecseseznamem"/>
        <w:numPr>
          <w:ilvl w:val="0"/>
          <w:numId w:val="24"/>
        </w:numPr>
        <w:spacing w:after="120"/>
        <w:jc w:val="both"/>
        <w:rPr>
          <w:rFonts w:cs="Arial"/>
          <w:sz w:val="22"/>
          <w:szCs w:val="22"/>
        </w:rPr>
      </w:pPr>
      <w:r w:rsidRPr="00A635C4">
        <w:rPr>
          <w:rFonts w:cs="Arial"/>
          <w:sz w:val="22"/>
          <w:szCs w:val="22"/>
        </w:rPr>
        <w:t>Odborná praxe:</w:t>
      </w:r>
    </w:p>
    <w:p w:rsidR="005522C9" w:rsidRPr="00A635C4" w:rsidRDefault="005522C9" w:rsidP="005522C9">
      <w:pPr>
        <w:pStyle w:val="Odstavecseseznamem"/>
        <w:spacing w:after="120"/>
        <w:ind w:left="360"/>
        <w:jc w:val="both"/>
        <w:rPr>
          <w:rFonts w:cs="Arial"/>
          <w:color w:val="000000"/>
          <w:sz w:val="22"/>
          <w:szCs w:val="22"/>
        </w:rPr>
      </w:pPr>
      <w:r w:rsidRPr="00A635C4">
        <w:rPr>
          <w:rFonts w:cs="Arial"/>
          <w:color w:val="000000"/>
          <w:sz w:val="22"/>
          <w:szCs w:val="22"/>
        </w:rPr>
        <w:t>Nejméně 2 roky odborné praxe</w:t>
      </w:r>
      <w:r w:rsidR="00B1089D">
        <w:rPr>
          <w:rFonts w:cs="Arial"/>
          <w:color w:val="000000"/>
          <w:sz w:val="22"/>
          <w:szCs w:val="22"/>
        </w:rPr>
        <w:t xml:space="preserve"> v</w:t>
      </w:r>
      <w:r w:rsidR="00000C1F">
        <w:rPr>
          <w:rFonts w:cs="Arial"/>
          <w:color w:val="000000"/>
          <w:sz w:val="22"/>
          <w:szCs w:val="22"/>
        </w:rPr>
        <w:t> </w:t>
      </w:r>
      <w:r w:rsidR="00B1089D">
        <w:rPr>
          <w:rFonts w:cs="Arial"/>
          <w:color w:val="000000"/>
          <w:sz w:val="22"/>
          <w:szCs w:val="22"/>
        </w:rPr>
        <w:t>oblasti</w:t>
      </w:r>
      <w:r w:rsidR="00000C1F">
        <w:rPr>
          <w:rFonts w:cs="Arial"/>
          <w:color w:val="000000"/>
          <w:sz w:val="22"/>
          <w:szCs w:val="22"/>
        </w:rPr>
        <w:t xml:space="preserve"> kovárenské výroby nebo strojní metalurgie</w:t>
      </w:r>
      <w:r w:rsidRPr="00A635C4">
        <w:rPr>
          <w:rFonts w:cs="Arial"/>
          <w:color w:val="000000"/>
          <w:sz w:val="22"/>
          <w:szCs w:val="22"/>
        </w:rPr>
        <w:t>, 3 roky pedagogické praxe</w:t>
      </w:r>
      <w:r w:rsidR="00B1089D">
        <w:rPr>
          <w:rFonts w:cs="Arial"/>
          <w:color w:val="000000"/>
          <w:sz w:val="22"/>
          <w:szCs w:val="22"/>
        </w:rPr>
        <w:t xml:space="preserve"> (alespoň jeden lektor)</w:t>
      </w:r>
      <w:r w:rsidRPr="00A635C4">
        <w:rPr>
          <w:rFonts w:cs="Arial"/>
          <w:color w:val="000000"/>
          <w:sz w:val="22"/>
          <w:szCs w:val="22"/>
        </w:rPr>
        <w:t>.</w:t>
      </w:r>
    </w:p>
    <w:p w:rsidR="005522C9" w:rsidRPr="00507E3E" w:rsidRDefault="005522C9" w:rsidP="00507E3E">
      <w:pPr>
        <w:pStyle w:val="Odstavecseseznamem"/>
        <w:numPr>
          <w:ilvl w:val="0"/>
          <w:numId w:val="24"/>
        </w:numPr>
        <w:spacing w:after="120"/>
        <w:jc w:val="both"/>
        <w:rPr>
          <w:rFonts w:cs="Arial"/>
          <w:color w:val="000000"/>
          <w:sz w:val="22"/>
          <w:szCs w:val="22"/>
        </w:rPr>
      </w:pPr>
      <w:r w:rsidRPr="00507E3E">
        <w:rPr>
          <w:rFonts w:cs="Arial"/>
          <w:color w:val="000000"/>
          <w:sz w:val="22"/>
          <w:szCs w:val="22"/>
        </w:rPr>
        <w:t xml:space="preserve">Lektor praktické výuky (praxe) v programech na úrovni </w:t>
      </w:r>
      <w:r w:rsidR="00014ADD">
        <w:rPr>
          <w:rFonts w:cs="Arial"/>
          <w:color w:val="000000"/>
          <w:sz w:val="22"/>
          <w:szCs w:val="22"/>
        </w:rPr>
        <w:t xml:space="preserve"> </w:t>
      </w:r>
      <w:r w:rsidRPr="00507E3E">
        <w:rPr>
          <w:rFonts w:cs="Arial"/>
          <w:color w:val="000000"/>
          <w:sz w:val="22"/>
          <w:szCs w:val="22"/>
        </w:rPr>
        <w:t>H disponuje navíc výučním listem v oboru vzdělání, který odpovídá charakteru vyučovaného programu/modulu</w:t>
      </w:r>
      <w:r w:rsidR="00507E3E">
        <w:rPr>
          <w:rFonts w:cs="Arial"/>
          <w:color w:val="000000"/>
          <w:sz w:val="22"/>
          <w:szCs w:val="22"/>
        </w:rPr>
        <w:t>, ne</w:t>
      </w:r>
      <w:r w:rsidR="00000C1F">
        <w:rPr>
          <w:rFonts w:cs="Arial"/>
          <w:color w:val="000000"/>
          <w:sz w:val="22"/>
          <w:szCs w:val="22"/>
        </w:rPr>
        <w:t>b</w:t>
      </w:r>
      <w:r w:rsidR="00507E3E">
        <w:rPr>
          <w:rFonts w:cs="Arial"/>
          <w:color w:val="000000"/>
          <w:sz w:val="22"/>
          <w:szCs w:val="22"/>
        </w:rPr>
        <w:t xml:space="preserve">o kvalifikací učitele odborného výcviku </w:t>
      </w:r>
      <w:r w:rsidR="00507E3E" w:rsidRPr="00507E3E">
        <w:rPr>
          <w:rFonts w:cs="Arial"/>
          <w:color w:val="000000"/>
          <w:sz w:val="22"/>
          <w:szCs w:val="22"/>
        </w:rPr>
        <w:t>v oboru vzdělání, který odpovídá charakteru vyučovaného programu/modulu</w:t>
      </w:r>
      <w:r w:rsidRPr="00507E3E">
        <w:rPr>
          <w:rFonts w:cs="Arial"/>
          <w:color w:val="000000"/>
          <w:sz w:val="22"/>
          <w:szCs w:val="22"/>
        </w:rPr>
        <w:t>.</w:t>
      </w:r>
    </w:p>
    <w:p w:rsidR="00E52895" w:rsidRPr="00CB51AA" w:rsidRDefault="00E52895" w:rsidP="00E52895">
      <w:pPr>
        <w:pStyle w:val="Nadpis2"/>
      </w:pPr>
      <w:bookmarkStart w:id="34" w:name="_Toc387763001"/>
      <w:bookmarkStart w:id="35" w:name="_Toc391560846"/>
      <w:r>
        <w:t>Vedení dokumentace kurzu</w:t>
      </w:r>
      <w:bookmarkEnd w:id="34"/>
      <w:bookmarkEnd w:id="35"/>
      <w:r w:rsidR="00084C83">
        <w:t xml:space="preserve"> </w:t>
      </w:r>
    </w:p>
    <w:p w:rsidR="005522C9" w:rsidRDefault="005522C9" w:rsidP="005522C9">
      <w:pPr>
        <w:spacing w:after="120"/>
        <w:jc w:val="both"/>
        <w:rPr>
          <w:rFonts w:cs="Arial"/>
          <w:color w:val="000000"/>
          <w:sz w:val="22"/>
          <w:szCs w:val="22"/>
        </w:rPr>
      </w:pPr>
      <w:r>
        <w:rPr>
          <w:rFonts w:cs="Arial"/>
          <w:color w:val="000000"/>
          <w:sz w:val="22"/>
          <w:szCs w:val="22"/>
        </w:rPr>
        <w:t>V souvislosti s kurzem je vedena dokumentace o</w:t>
      </w:r>
      <w:r w:rsidRPr="00975123">
        <w:rPr>
          <w:rFonts w:cs="Arial"/>
          <w:color w:val="000000"/>
          <w:sz w:val="22"/>
          <w:szCs w:val="22"/>
        </w:rPr>
        <w:t xml:space="preserve">: </w:t>
      </w:r>
    </w:p>
    <w:p w:rsidR="005522C9" w:rsidRPr="00A635C4" w:rsidRDefault="005522C9" w:rsidP="005522C9">
      <w:pPr>
        <w:numPr>
          <w:ilvl w:val="0"/>
          <w:numId w:val="8"/>
        </w:numPr>
        <w:spacing w:after="120"/>
        <w:jc w:val="both"/>
        <w:rPr>
          <w:rFonts w:cs="Arial"/>
          <w:color w:val="000000"/>
          <w:sz w:val="22"/>
          <w:szCs w:val="22"/>
        </w:rPr>
      </w:pPr>
      <w:r w:rsidRPr="00975123">
        <w:rPr>
          <w:rFonts w:cs="Arial"/>
          <w:b/>
          <w:color w:val="000000"/>
          <w:sz w:val="22"/>
          <w:szCs w:val="22"/>
        </w:rPr>
        <w:t xml:space="preserve">zahájení </w:t>
      </w:r>
      <w:r w:rsidRPr="00A635C4">
        <w:rPr>
          <w:rFonts w:cs="Arial"/>
          <w:b/>
          <w:color w:val="000000"/>
          <w:sz w:val="22"/>
          <w:szCs w:val="22"/>
        </w:rPr>
        <w:t>vzdělávání</w:t>
      </w:r>
      <w:r w:rsidRPr="00A635C4">
        <w:rPr>
          <w:rFonts w:cs="Arial"/>
          <w:color w:val="000000"/>
          <w:sz w:val="22"/>
          <w:szCs w:val="22"/>
        </w:rPr>
        <w:t xml:space="preserve"> (vstupní dotazník účastníka vzdělávání, vč. uvedení jeho identifikačních údajů a kopie dokladu o dosaženém stupni nejvyššího dosaženého vzdělání),</w:t>
      </w:r>
    </w:p>
    <w:p w:rsidR="005522C9" w:rsidRPr="00A635C4" w:rsidRDefault="005522C9" w:rsidP="005522C9">
      <w:pPr>
        <w:numPr>
          <w:ilvl w:val="0"/>
          <w:numId w:val="8"/>
        </w:numPr>
        <w:spacing w:after="120"/>
        <w:jc w:val="both"/>
        <w:rPr>
          <w:rFonts w:cs="Arial"/>
          <w:color w:val="000000"/>
          <w:sz w:val="22"/>
          <w:szCs w:val="22"/>
        </w:rPr>
      </w:pPr>
      <w:r w:rsidRPr="00A635C4">
        <w:rPr>
          <w:rFonts w:cs="Arial"/>
          <w:b/>
          <w:color w:val="000000"/>
          <w:sz w:val="22"/>
          <w:szCs w:val="22"/>
        </w:rPr>
        <w:t>průběhu vzdělávání</w:t>
      </w:r>
      <w:r w:rsidRPr="00A635C4">
        <w:rPr>
          <w:rFonts w:cs="Arial"/>
          <w:color w:val="000000"/>
          <w:sz w:val="22"/>
          <w:szCs w:val="22"/>
        </w:rPr>
        <w:t xml:space="preserve"> („třídní kniha“, ve které bude uvedeno datum konání výuky, hodinový rozsah výuky s rozdělením na teoretickou a praktickou výuku, konkrétní obsah výuky, evidence účastníků výuky, jméno a podpis vyučujícího), </w:t>
      </w:r>
    </w:p>
    <w:p w:rsidR="005522C9" w:rsidRPr="00A635C4" w:rsidRDefault="005522C9" w:rsidP="005522C9">
      <w:pPr>
        <w:numPr>
          <w:ilvl w:val="0"/>
          <w:numId w:val="8"/>
        </w:numPr>
        <w:spacing w:after="120"/>
        <w:jc w:val="both"/>
        <w:rPr>
          <w:rFonts w:cs="Arial"/>
          <w:color w:val="000000"/>
          <w:sz w:val="22"/>
          <w:szCs w:val="22"/>
        </w:rPr>
      </w:pPr>
      <w:r w:rsidRPr="00A635C4">
        <w:rPr>
          <w:rFonts w:cs="Arial"/>
          <w:b/>
          <w:color w:val="000000"/>
          <w:sz w:val="22"/>
          <w:szCs w:val="22"/>
        </w:rPr>
        <w:t>ukončení vzdělávání</w:t>
      </w:r>
      <w:r w:rsidRPr="00A635C4">
        <w:rPr>
          <w:rFonts w:cs="Arial"/>
          <w:color w:val="000000"/>
          <w:sz w:val="22"/>
          <w:szCs w:val="22"/>
        </w:rPr>
        <w:t xml:space="preserve"> (evidence účastníků u závěrečné zkoušky, kopie vydaných osvědčení – osvědčení o účasti v akreditovaném vzdělávacím programu a osvědčení o získání profesní kvalifikace).</w:t>
      </w:r>
    </w:p>
    <w:p w:rsidR="005522C9" w:rsidRPr="00603113" w:rsidRDefault="005522C9" w:rsidP="005522C9">
      <w:pPr>
        <w:spacing w:after="120"/>
        <w:jc w:val="both"/>
        <w:rPr>
          <w:rFonts w:cs="Arial"/>
          <w:color w:val="000000"/>
          <w:sz w:val="22"/>
          <w:szCs w:val="22"/>
        </w:rPr>
      </w:pPr>
      <w:r w:rsidRPr="00A635C4">
        <w:rPr>
          <w:rFonts w:cs="Arial"/>
          <w:color w:val="000000"/>
          <w:sz w:val="22"/>
          <w:szCs w:val="22"/>
        </w:rPr>
        <w:t>Pozn.: Tyto doklady jsou ve vzdělávací instituci uchovávány po dobu platnosti akreditace, popř. do doby ukončení kurzu zahájeného v době platnosti udělené akreditace.</w:t>
      </w:r>
    </w:p>
    <w:p w:rsidR="005522C9" w:rsidRPr="00A635C4" w:rsidRDefault="005522C9" w:rsidP="005522C9">
      <w:pPr>
        <w:spacing w:after="120"/>
        <w:jc w:val="both"/>
        <w:rPr>
          <w:rFonts w:cs="Arial"/>
          <w:color w:val="000000"/>
          <w:sz w:val="22"/>
          <w:szCs w:val="22"/>
        </w:rPr>
      </w:pPr>
      <w:r w:rsidRPr="00A635C4">
        <w:rPr>
          <w:rFonts w:cs="Arial"/>
          <w:color w:val="000000"/>
          <w:sz w:val="22"/>
          <w:szCs w:val="22"/>
        </w:rPr>
        <w:t>Kopie vydaných osvědčení jsou ve vzdělávací instituci uchovávány v souladu se zákonem o archivnictví.</w:t>
      </w:r>
    </w:p>
    <w:p w:rsidR="00E52895" w:rsidRDefault="005522C9" w:rsidP="005522C9">
      <w:pPr>
        <w:spacing w:after="120"/>
        <w:rPr>
          <w:rFonts w:cs="Arial"/>
          <w:sz w:val="22"/>
          <w:szCs w:val="22"/>
        </w:rPr>
      </w:pPr>
      <w:r w:rsidRPr="00A635C4">
        <w:rPr>
          <w:rStyle w:val="Siln"/>
          <w:b w:val="0"/>
          <w:sz w:val="22"/>
          <w:szCs w:val="22"/>
        </w:rPr>
        <w:t xml:space="preserve">Vzory osvědčení a podmínky jejich vydávání jsou uvedeny na </w:t>
      </w:r>
      <w:hyperlink r:id="rId15" w:history="1">
        <w:r w:rsidRPr="00A635C4">
          <w:rPr>
            <w:rStyle w:val="Hypertextovodkaz"/>
            <w:sz w:val="22"/>
            <w:szCs w:val="22"/>
          </w:rPr>
          <w:t>http://www.msmt.cz/vzdelavani/dalsi-vzdelavani/rekvalifikace-1</w:t>
        </w:r>
      </w:hyperlink>
      <w:r w:rsidRPr="00A635C4">
        <w:rPr>
          <w:rStyle w:val="Siln"/>
          <w:b w:val="0"/>
          <w:sz w:val="22"/>
          <w:szCs w:val="22"/>
        </w:rPr>
        <w:t>.</w:t>
      </w:r>
    </w:p>
    <w:p w:rsidR="007F400F" w:rsidRPr="005E177E" w:rsidRDefault="007F400F" w:rsidP="00215964">
      <w:pPr>
        <w:pStyle w:val="Nadpis2"/>
      </w:pPr>
      <w:bookmarkStart w:id="36" w:name="_Toc387763002"/>
      <w:bookmarkStart w:id="37" w:name="_Toc391560847"/>
      <w:r w:rsidRPr="005E177E">
        <w:t>Metodické postupy</w:t>
      </w:r>
      <w:bookmarkEnd w:id="28"/>
      <w:r w:rsidR="00215964">
        <w:t xml:space="preserve"> výuky</w:t>
      </w:r>
      <w:bookmarkEnd w:id="31"/>
      <w:bookmarkEnd w:id="36"/>
      <w:bookmarkEnd w:id="37"/>
    </w:p>
    <w:p w:rsidR="005522C9" w:rsidRDefault="005522C9" w:rsidP="005522C9">
      <w:pPr>
        <w:jc w:val="both"/>
        <w:rPr>
          <w:rFonts w:cs="Arial"/>
          <w:sz w:val="22"/>
          <w:szCs w:val="22"/>
        </w:rPr>
      </w:pPr>
      <w:bookmarkStart w:id="38" w:name="_Toc291177915"/>
      <w:bookmarkStart w:id="39" w:name="_Toc289084680"/>
      <w:r w:rsidRPr="00D5475F">
        <w:rPr>
          <w:sz w:val="22"/>
          <w:szCs w:val="22"/>
        </w:rPr>
        <w:t>Lektor bude přizpůsobovat výuku všem relevantním podmínkám</w:t>
      </w:r>
      <w:r>
        <w:rPr>
          <w:sz w:val="22"/>
          <w:szCs w:val="22"/>
        </w:rPr>
        <w:t>, zejména skutečnosti, že se jedná o dospělé účastníky vzdělávání</w:t>
      </w:r>
      <w:r w:rsidRPr="00D5475F">
        <w:rPr>
          <w:sz w:val="22"/>
          <w:szCs w:val="22"/>
        </w:rPr>
        <w:t>. Bude spojovat teorii s</w:t>
      </w:r>
      <w:r>
        <w:rPr>
          <w:sz w:val="22"/>
          <w:szCs w:val="22"/>
        </w:rPr>
        <w:t> </w:t>
      </w:r>
      <w:r w:rsidRPr="00D5475F">
        <w:rPr>
          <w:sz w:val="22"/>
          <w:szCs w:val="22"/>
        </w:rPr>
        <w:t>praxí</w:t>
      </w:r>
      <w:r>
        <w:rPr>
          <w:sz w:val="22"/>
          <w:szCs w:val="22"/>
        </w:rPr>
        <w:t xml:space="preserve"> a využívat praktických zkušeností účastníků</w:t>
      </w:r>
      <w:r w:rsidRPr="00D5475F">
        <w:rPr>
          <w:sz w:val="22"/>
          <w:szCs w:val="22"/>
        </w:rPr>
        <w:t>, dbát na přiměřenost, individuální přístup, názornost a trvanlivost</w:t>
      </w:r>
      <w:r>
        <w:rPr>
          <w:sz w:val="22"/>
          <w:szCs w:val="22"/>
        </w:rPr>
        <w:t xml:space="preserve"> </w:t>
      </w:r>
      <w:r>
        <w:rPr>
          <w:sz w:val="22"/>
          <w:szCs w:val="22"/>
        </w:rPr>
        <w:lastRenderedPageBreak/>
        <w:t>získaných znalostí a dovedností</w:t>
      </w:r>
      <w:r w:rsidRPr="00D5475F">
        <w:rPr>
          <w:sz w:val="22"/>
          <w:szCs w:val="22"/>
        </w:rPr>
        <w:t>. Dů</w:t>
      </w:r>
      <w:r>
        <w:rPr>
          <w:sz w:val="22"/>
          <w:szCs w:val="22"/>
        </w:rPr>
        <w:t>raz je kladen na praktickou výuku, která tvoří většinu programu.</w:t>
      </w:r>
    </w:p>
    <w:p w:rsidR="005522C9" w:rsidRDefault="005522C9" w:rsidP="0067042F">
      <w:pPr>
        <w:jc w:val="both"/>
        <w:rPr>
          <w:sz w:val="22"/>
          <w:szCs w:val="22"/>
        </w:rPr>
      </w:pPr>
    </w:p>
    <w:p w:rsidR="0067042F" w:rsidRPr="00D5475F" w:rsidRDefault="005522C9" w:rsidP="005522C9">
      <w:pPr>
        <w:spacing w:after="120"/>
        <w:jc w:val="both"/>
        <w:rPr>
          <w:sz w:val="22"/>
          <w:szCs w:val="22"/>
        </w:rPr>
      </w:pPr>
      <w:r>
        <w:rPr>
          <w:sz w:val="22"/>
          <w:szCs w:val="22"/>
        </w:rPr>
        <w:t>Základní v</w:t>
      </w:r>
      <w:r w:rsidR="0067042F" w:rsidRPr="00D5475F">
        <w:rPr>
          <w:sz w:val="22"/>
          <w:szCs w:val="22"/>
        </w:rPr>
        <w:t>ýukové metody:</w:t>
      </w:r>
    </w:p>
    <w:p w:rsidR="007F7541" w:rsidRDefault="007F7541" w:rsidP="00640496">
      <w:pPr>
        <w:pStyle w:val="Bezmezer"/>
        <w:numPr>
          <w:ilvl w:val="0"/>
          <w:numId w:val="12"/>
        </w:numPr>
        <w:rPr>
          <w:rFonts w:ascii="Arial" w:hAnsi="Arial" w:cs="Arial"/>
        </w:rPr>
      </w:pPr>
      <w:r>
        <w:rPr>
          <w:rFonts w:ascii="Arial" w:hAnsi="Arial" w:cs="Arial"/>
        </w:rPr>
        <w:t>Výklad</w:t>
      </w:r>
      <w:r w:rsidR="00561C52">
        <w:rPr>
          <w:rFonts w:ascii="Arial" w:hAnsi="Arial" w:cs="Arial"/>
        </w:rPr>
        <w:t xml:space="preserve"> a instruktáž</w:t>
      </w:r>
      <w:r w:rsidR="005522C9">
        <w:rPr>
          <w:rFonts w:ascii="Arial" w:hAnsi="Arial" w:cs="Arial"/>
        </w:rPr>
        <w:t>,</w:t>
      </w:r>
    </w:p>
    <w:p w:rsidR="007F7541" w:rsidRDefault="005522C9" w:rsidP="00640496">
      <w:pPr>
        <w:pStyle w:val="Bezmezer"/>
        <w:numPr>
          <w:ilvl w:val="0"/>
          <w:numId w:val="12"/>
        </w:numPr>
        <w:rPr>
          <w:rFonts w:ascii="Arial" w:hAnsi="Arial" w:cs="Arial"/>
        </w:rPr>
      </w:pPr>
      <w:r>
        <w:rPr>
          <w:rFonts w:ascii="Arial" w:hAnsi="Arial" w:cs="Arial"/>
        </w:rPr>
        <w:t>p</w:t>
      </w:r>
      <w:r w:rsidR="007F7541">
        <w:rPr>
          <w:rFonts w:ascii="Arial" w:hAnsi="Arial" w:cs="Arial"/>
        </w:rPr>
        <w:t>raktické předvedení</w:t>
      </w:r>
      <w:r w:rsidR="00000C1F">
        <w:rPr>
          <w:rFonts w:ascii="Arial" w:hAnsi="Arial" w:cs="Arial"/>
        </w:rPr>
        <w:t xml:space="preserve"> lektorem nebo pověřeným odborným pracovníkem (instruktorem)</w:t>
      </w:r>
      <w:r>
        <w:rPr>
          <w:rFonts w:ascii="Arial" w:hAnsi="Arial" w:cs="Arial"/>
        </w:rPr>
        <w:t>,</w:t>
      </w:r>
    </w:p>
    <w:p w:rsidR="0067042F" w:rsidRPr="007F7541" w:rsidRDefault="005522C9" w:rsidP="00640496">
      <w:pPr>
        <w:pStyle w:val="Bezmezer"/>
        <w:numPr>
          <w:ilvl w:val="0"/>
          <w:numId w:val="12"/>
        </w:numPr>
        <w:rPr>
          <w:rFonts w:ascii="Arial" w:hAnsi="Arial" w:cs="Arial"/>
        </w:rPr>
      </w:pPr>
      <w:r>
        <w:rPr>
          <w:rFonts w:ascii="Arial" w:hAnsi="Arial" w:cs="Arial"/>
        </w:rPr>
        <w:t>p</w:t>
      </w:r>
      <w:r w:rsidR="00506FD2">
        <w:rPr>
          <w:rFonts w:ascii="Arial" w:hAnsi="Arial" w:cs="Arial"/>
        </w:rPr>
        <w:t>raktická cvičení a nácvik</w:t>
      </w:r>
      <w:r w:rsidR="000E609D">
        <w:rPr>
          <w:rFonts w:ascii="Arial" w:hAnsi="Arial" w:cs="Arial"/>
        </w:rPr>
        <w:t xml:space="preserve"> </w:t>
      </w:r>
      <w:r w:rsidR="00506FD2">
        <w:rPr>
          <w:rFonts w:ascii="Arial" w:hAnsi="Arial" w:cs="Arial"/>
        </w:rPr>
        <w:t xml:space="preserve">praktických dovedností </w:t>
      </w:r>
      <w:r w:rsidR="00000C1F">
        <w:rPr>
          <w:rFonts w:ascii="Arial" w:hAnsi="Arial" w:cs="Arial"/>
        </w:rPr>
        <w:t xml:space="preserve">(praxe) </w:t>
      </w:r>
      <w:r w:rsidR="007F7541" w:rsidRPr="007F7541">
        <w:rPr>
          <w:rFonts w:ascii="Arial" w:hAnsi="Arial" w:cs="Arial"/>
        </w:rPr>
        <w:t>účastníků kurzu</w:t>
      </w:r>
      <w:bookmarkEnd w:id="38"/>
      <w:r w:rsidR="0067042F" w:rsidRPr="007F7541">
        <w:rPr>
          <w:rFonts w:ascii="Arial" w:hAnsi="Arial" w:cs="Arial"/>
        </w:rPr>
        <w:t>.</w:t>
      </w:r>
    </w:p>
    <w:p w:rsidR="00000C1F" w:rsidRPr="00000C1F" w:rsidRDefault="0059600F" w:rsidP="00700B71">
      <w:pPr>
        <w:pStyle w:val="Nadpis2"/>
        <w:rPr>
          <w:rFonts w:eastAsia="Calibri"/>
          <w:b w:val="0"/>
          <w:i w:val="0"/>
          <w:sz w:val="22"/>
          <w:szCs w:val="22"/>
          <w:lang w:eastAsia="en-US"/>
        </w:rPr>
      </w:pPr>
      <w:bookmarkStart w:id="40" w:name="_Toc391559987"/>
      <w:bookmarkStart w:id="41" w:name="_Toc391560848"/>
      <w:bookmarkStart w:id="42" w:name="_Toc387763003"/>
      <w:r>
        <w:rPr>
          <w:rFonts w:eastAsia="Calibri"/>
          <w:b w:val="0"/>
          <w:i w:val="0"/>
          <w:sz w:val="22"/>
          <w:szCs w:val="22"/>
          <w:lang w:eastAsia="en-US"/>
        </w:rPr>
        <w:t xml:space="preserve">Podle vybavenosti kovárenské dílny, ve které bude probíhat praxe, se doporučuje </w:t>
      </w:r>
      <w:r w:rsidR="00000C1F" w:rsidRPr="00000C1F">
        <w:rPr>
          <w:rFonts w:eastAsia="Calibri"/>
          <w:b w:val="0"/>
          <w:i w:val="0"/>
          <w:sz w:val="22"/>
          <w:szCs w:val="22"/>
          <w:lang w:eastAsia="en-US"/>
        </w:rPr>
        <w:t>doplnit</w:t>
      </w:r>
      <w:r w:rsidR="00000C1F">
        <w:rPr>
          <w:rFonts w:eastAsia="Calibri"/>
          <w:b w:val="0"/>
          <w:i w:val="0"/>
          <w:sz w:val="22"/>
          <w:szCs w:val="22"/>
          <w:lang w:eastAsia="en-US"/>
        </w:rPr>
        <w:t xml:space="preserve"> </w:t>
      </w:r>
      <w:r>
        <w:rPr>
          <w:rFonts w:eastAsia="Calibri"/>
          <w:b w:val="0"/>
          <w:i w:val="0"/>
          <w:sz w:val="22"/>
          <w:szCs w:val="22"/>
          <w:lang w:eastAsia="en-US"/>
        </w:rPr>
        <w:t xml:space="preserve">výuku </w:t>
      </w:r>
      <w:r w:rsidR="00000C1F">
        <w:rPr>
          <w:rFonts w:eastAsia="Calibri"/>
          <w:b w:val="0"/>
          <w:i w:val="0"/>
          <w:sz w:val="22"/>
          <w:szCs w:val="22"/>
          <w:lang w:eastAsia="en-US"/>
        </w:rPr>
        <w:t xml:space="preserve">exkurzí </w:t>
      </w:r>
      <w:r>
        <w:rPr>
          <w:rFonts w:eastAsia="Calibri"/>
          <w:b w:val="0"/>
          <w:i w:val="0"/>
          <w:sz w:val="22"/>
          <w:szCs w:val="22"/>
          <w:lang w:eastAsia="en-US"/>
        </w:rPr>
        <w:t>do provozu s moderním technickým vybavením pro kovářskou výrobu.</w:t>
      </w:r>
      <w:bookmarkEnd w:id="40"/>
      <w:bookmarkEnd w:id="41"/>
    </w:p>
    <w:p w:rsidR="005559C5" w:rsidRDefault="00215964" w:rsidP="00700B71">
      <w:pPr>
        <w:pStyle w:val="Nadpis2"/>
        <w:rPr>
          <w:rFonts w:eastAsia="Calibri"/>
          <w:lang w:eastAsia="en-US"/>
        </w:rPr>
      </w:pPr>
      <w:bookmarkStart w:id="43" w:name="_Toc391560849"/>
      <w:r>
        <w:rPr>
          <w:rFonts w:eastAsia="Calibri"/>
          <w:lang w:eastAsia="en-US"/>
        </w:rPr>
        <w:t>Postupy hodnocení výuky</w:t>
      </w:r>
      <w:bookmarkEnd w:id="39"/>
      <w:bookmarkEnd w:id="42"/>
      <w:bookmarkEnd w:id="43"/>
    </w:p>
    <w:p w:rsidR="00715749" w:rsidRDefault="00715749" w:rsidP="00715749">
      <w:pPr>
        <w:autoSpaceDE w:val="0"/>
        <w:autoSpaceDN w:val="0"/>
        <w:adjustRightInd w:val="0"/>
        <w:spacing w:after="120"/>
        <w:jc w:val="both"/>
        <w:rPr>
          <w:rFonts w:cs="Arial"/>
          <w:sz w:val="22"/>
          <w:szCs w:val="22"/>
        </w:rPr>
      </w:pPr>
      <w:r w:rsidRPr="005A6173">
        <w:rPr>
          <w:rFonts w:cs="Arial"/>
          <w:color w:val="000000"/>
          <w:sz w:val="22"/>
          <w:szCs w:val="22"/>
        </w:rPr>
        <w:t xml:space="preserve">Účastníci </w:t>
      </w:r>
      <w:r w:rsidRPr="00671496">
        <w:rPr>
          <w:rFonts w:cs="Arial"/>
          <w:sz w:val="22"/>
          <w:szCs w:val="22"/>
        </w:rPr>
        <w:t xml:space="preserve">budou hodnoceni podle kritérií stanovených v jednotlivých modulech. </w:t>
      </w:r>
      <w:r w:rsidRPr="005A6173">
        <w:rPr>
          <w:rFonts w:cs="Arial"/>
          <w:sz w:val="22"/>
          <w:szCs w:val="22"/>
        </w:rPr>
        <w:t xml:space="preserve">Posuzovat se bude </w:t>
      </w:r>
      <w:r w:rsidR="00270FCA">
        <w:rPr>
          <w:rFonts w:cs="Arial"/>
          <w:sz w:val="22"/>
          <w:szCs w:val="22"/>
        </w:rPr>
        <w:t xml:space="preserve">také organizace práce, </w:t>
      </w:r>
      <w:r w:rsidRPr="005A6173">
        <w:rPr>
          <w:rFonts w:cs="Arial"/>
          <w:sz w:val="22"/>
          <w:szCs w:val="22"/>
        </w:rPr>
        <w:t>pracovní přístup, kvalita provedené prá</w:t>
      </w:r>
      <w:r>
        <w:rPr>
          <w:rFonts w:cs="Arial"/>
          <w:sz w:val="22"/>
          <w:szCs w:val="22"/>
        </w:rPr>
        <w:t xml:space="preserve">ce, </w:t>
      </w:r>
      <w:r w:rsidR="00270FCA">
        <w:rPr>
          <w:rFonts w:cs="Arial"/>
          <w:sz w:val="22"/>
          <w:szCs w:val="22"/>
        </w:rPr>
        <w:t xml:space="preserve">samostatnost, </w:t>
      </w:r>
      <w:r>
        <w:rPr>
          <w:rFonts w:cs="Arial"/>
          <w:sz w:val="22"/>
          <w:szCs w:val="22"/>
        </w:rPr>
        <w:t>schopnost spolupráce.</w:t>
      </w:r>
    </w:p>
    <w:p w:rsidR="00715749" w:rsidRDefault="00715749" w:rsidP="00715749">
      <w:pPr>
        <w:autoSpaceDE w:val="0"/>
        <w:autoSpaceDN w:val="0"/>
        <w:adjustRightInd w:val="0"/>
        <w:spacing w:after="120"/>
        <w:jc w:val="both"/>
        <w:rPr>
          <w:rFonts w:cs="Arial"/>
          <w:sz w:val="22"/>
          <w:szCs w:val="22"/>
        </w:rPr>
      </w:pPr>
      <w:r>
        <w:rPr>
          <w:rFonts w:cs="Arial"/>
          <w:sz w:val="22"/>
          <w:szCs w:val="22"/>
        </w:rPr>
        <w:t xml:space="preserve">Každý modul bude zakončen </w:t>
      </w:r>
      <w:r w:rsidRPr="00671496">
        <w:rPr>
          <w:rFonts w:cs="Arial"/>
          <w:sz w:val="22"/>
          <w:szCs w:val="22"/>
        </w:rPr>
        <w:t>zápočtem</w:t>
      </w:r>
      <w:r>
        <w:rPr>
          <w:rFonts w:cs="Arial"/>
          <w:sz w:val="22"/>
          <w:szCs w:val="22"/>
        </w:rPr>
        <w:t>.</w:t>
      </w:r>
    </w:p>
    <w:p w:rsidR="00270FCA" w:rsidRDefault="00270FCA" w:rsidP="00270FCA">
      <w:pPr>
        <w:jc w:val="both"/>
        <w:rPr>
          <w:sz w:val="22"/>
          <w:szCs w:val="22"/>
        </w:rPr>
      </w:pPr>
      <w:r>
        <w:rPr>
          <w:sz w:val="22"/>
          <w:szCs w:val="22"/>
        </w:rPr>
        <w:t xml:space="preserve">V průběhu výuky všech modulů bude lektor pozorovat práci jednotlivých účastníků, na základě cíleného pozorování rozhodne, zda účastník dosáhl požadovaných výsledků, či zda jich nedosáhl. Pokud lektor na základě svého pozorování rozhodne, že účastník disponuje všemi požadovanými kompetencemi, započte účastníkovi modul. </w:t>
      </w:r>
    </w:p>
    <w:p w:rsidR="00270FCA" w:rsidRDefault="00270FCA" w:rsidP="00270FCA">
      <w:pPr>
        <w:jc w:val="both"/>
        <w:rPr>
          <w:sz w:val="22"/>
          <w:szCs w:val="22"/>
        </w:rPr>
      </w:pPr>
    </w:p>
    <w:p w:rsidR="00270FCA" w:rsidRDefault="00270FCA" w:rsidP="00270FCA">
      <w:pPr>
        <w:jc w:val="both"/>
        <w:rPr>
          <w:rFonts w:cs="Arial"/>
          <w:sz w:val="22"/>
          <w:szCs w:val="22"/>
        </w:rPr>
      </w:pPr>
      <w:r>
        <w:rPr>
          <w:sz w:val="22"/>
          <w:szCs w:val="22"/>
        </w:rPr>
        <w:t xml:space="preserve">Pokud lektor </w:t>
      </w:r>
      <w:r w:rsidR="00F26389">
        <w:rPr>
          <w:sz w:val="22"/>
          <w:szCs w:val="22"/>
        </w:rPr>
        <w:t xml:space="preserve">nebude </w:t>
      </w:r>
      <w:r>
        <w:rPr>
          <w:sz w:val="22"/>
          <w:szCs w:val="22"/>
        </w:rPr>
        <w:t xml:space="preserve">přesvědčen o tom, že účastník dosáhl všech požadovaných výstupů modulu, zadá účastníkovi úkol, na jehož splnění </w:t>
      </w:r>
      <w:r w:rsidR="00F26389">
        <w:rPr>
          <w:sz w:val="22"/>
          <w:szCs w:val="22"/>
        </w:rPr>
        <w:t>bude</w:t>
      </w:r>
      <w:r w:rsidR="009238A2">
        <w:rPr>
          <w:sz w:val="22"/>
          <w:szCs w:val="22"/>
        </w:rPr>
        <w:t xml:space="preserve"> mít </w:t>
      </w:r>
      <w:r>
        <w:rPr>
          <w:sz w:val="22"/>
          <w:szCs w:val="22"/>
        </w:rPr>
        <w:t xml:space="preserve">účastník novou možnost prokázat, že potřebnými kompetencemi skutečně disponuje. </w:t>
      </w:r>
    </w:p>
    <w:p w:rsidR="00270FCA" w:rsidRDefault="00270FCA" w:rsidP="00715749">
      <w:pPr>
        <w:autoSpaceDE w:val="0"/>
        <w:autoSpaceDN w:val="0"/>
        <w:adjustRightInd w:val="0"/>
        <w:spacing w:after="120"/>
        <w:jc w:val="both"/>
        <w:rPr>
          <w:rFonts w:cs="Arial"/>
          <w:sz w:val="22"/>
          <w:szCs w:val="22"/>
        </w:rPr>
      </w:pPr>
    </w:p>
    <w:p w:rsidR="00715749" w:rsidRPr="00A635C4" w:rsidRDefault="00715749" w:rsidP="00715749">
      <w:pPr>
        <w:autoSpaceDE w:val="0"/>
        <w:autoSpaceDN w:val="0"/>
        <w:adjustRightInd w:val="0"/>
        <w:spacing w:after="120"/>
        <w:jc w:val="both"/>
        <w:rPr>
          <w:rFonts w:cs="Arial"/>
          <w:color w:val="000000"/>
          <w:sz w:val="22"/>
          <w:szCs w:val="22"/>
        </w:rPr>
      </w:pPr>
      <w:r w:rsidRPr="00671496">
        <w:rPr>
          <w:rFonts w:cs="Arial"/>
          <w:sz w:val="22"/>
          <w:szCs w:val="22"/>
        </w:rPr>
        <w:t>Jestliže absolvent dosáh</w:t>
      </w:r>
      <w:r w:rsidR="00F26389">
        <w:rPr>
          <w:rFonts w:cs="Arial"/>
          <w:sz w:val="22"/>
          <w:szCs w:val="22"/>
        </w:rPr>
        <w:t>ne</w:t>
      </w:r>
      <w:r w:rsidRPr="00671496">
        <w:rPr>
          <w:rFonts w:cs="Arial"/>
          <w:sz w:val="22"/>
          <w:szCs w:val="22"/>
        </w:rPr>
        <w:t xml:space="preserve"> alespoň 80% účasti na vzdělávání (v kurzu), vystaví se mu Osvědčení o účasti v akreditovaném</w:t>
      </w:r>
      <w:r w:rsidRPr="00A635C4">
        <w:rPr>
          <w:rFonts w:cs="Arial"/>
          <w:color w:val="000000"/>
          <w:sz w:val="22"/>
          <w:szCs w:val="22"/>
        </w:rPr>
        <w:t xml:space="preserve"> vzdělávacím programu.</w:t>
      </w:r>
    </w:p>
    <w:p w:rsidR="00715749" w:rsidRDefault="00715749" w:rsidP="00715749">
      <w:pPr>
        <w:spacing w:after="120"/>
        <w:jc w:val="both"/>
        <w:rPr>
          <w:rFonts w:cs="Arial"/>
          <w:color w:val="000000"/>
          <w:sz w:val="22"/>
          <w:szCs w:val="22"/>
        </w:rPr>
      </w:pPr>
      <w:r>
        <w:rPr>
          <w:rFonts w:cs="Arial"/>
          <w:color w:val="000000"/>
          <w:sz w:val="22"/>
          <w:szCs w:val="22"/>
        </w:rPr>
        <w:t>Vzdělávání v rekvalifikačním programu je ukončeno vykonáním zkoušky dle zákona č. 179/</w:t>
      </w:r>
      <w:r w:rsidRPr="00A635C4">
        <w:rPr>
          <w:rFonts w:cs="Arial"/>
          <w:color w:val="000000"/>
          <w:sz w:val="22"/>
          <w:szCs w:val="22"/>
        </w:rPr>
        <w:t xml:space="preserve">2006 </w:t>
      </w:r>
      <w:r w:rsidRPr="00FE7C20">
        <w:rPr>
          <w:rFonts w:cs="Arial"/>
          <w:color w:val="000000"/>
          <w:sz w:val="22"/>
          <w:szCs w:val="22"/>
        </w:rPr>
        <w:t>Sb., o ověřování a uznávání výsledků dalšího vzdělávání, ve znění pozdějších předpisů. Dokladem o úspěšném vykonání zkoušky je Osvědčení o získání profesní kvalifikace.</w:t>
      </w:r>
    </w:p>
    <w:p w:rsidR="0067042F" w:rsidRPr="004B61EE" w:rsidRDefault="007F400F" w:rsidP="0047712A">
      <w:pPr>
        <w:pStyle w:val="Nadpis1"/>
      </w:pPr>
      <w:r w:rsidRPr="009610D0">
        <w:br w:type="page"/>
      </w:r>
      <w:bookmarkStart w:id="44" w:name="_Toc289084682"/>
      <w:bookmarkStart w:id="45" w:name="_Toc387763004"/>
      <w:bookmarkStart w:id="46" w:name="_Toc391560850"/>
      <w:r w:rsidRPr="004B61EE">
        <w:lastRenderedPageBreak/>
        <w:t>4. Učební plán</w:t>
      </w:r>
      <w:bookmarkEnd w:id="44"/>
      <w:bookmarkEnd w:id="45"/>
      <w:bookmarkEnd w:id="46"/>
      <w:r w:rsidR="0067042F" w:rsidRPr="004B61EE">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903"/>
        <w:gridCol w:w="90"/>
        <w:gridCol w:w="1346"/>
        <w:gridCol w:w="1347"/>
        <w:gridCol w:w="2126"/>
      </w:tblGrid>
      <w:tr w:rsidR="0067042F" w:rsidRPr="004B61EE" w:rsidTr="002835A1">
        <w:tc>
          <w:tcPr>
            <w:tcW w:w="4305" w:type="dxa"/>
            <w:gridSpan w:val="2"/>
            <w:tcBorders>
              <w:top w:val="single" w:sz="4" w:space="0" w:color="808080"/>
              <w:left w:val="single" w:sz="4" w:space="0" w:color="808080"/>
              <w:bottom w:val="single" w:sz="4" w:space="0" w:color="808080"/>
              <w:right w:val="single" w:sz="4" w:space="0" w:color="808080"/>
            </w:tcBorders>
            <w:tcMar>
              <w:top w:w="85" w:type="dxa"/>
              <w:bottom w:w="85" w:type="dxa"/>
            </w:tcMar>
            <w:vAlign w:val="center"/>
          </w:tcPr>
          <w:p w:rsidR="0067042F" w:rsidRPr="004B61EE" w:rsidRDefault="0067042F" w:rsidP="00A92C05">
            <w:pPr>
              <w:widowControl w:val="0"/>
              <w:autoSpaceDE w:val="0"/>
              <w:autoSpaceDN w:val="0"/>
              <w:jc w:val="center"/>
              <w:rPr>
                <w:rFonts w:cs="Arial"/>
                <w:b/>
                <w:bCs/>
                <w:sz w:val="22"/>
                <w:szCs w:val="22"/>
              </w:rPr>
            </w:pPr>
            <w:r w:rsidRPr="004B61EE">
              <w:rPr>
                <w:rFonts w:cs="Arial"/>
                <w:b/>
                <w:bCs/>
                <w:sz w:val="22"/>
                <w:szCs w:val="22"/>
              </w:rPr>
              <w:t>Název vzdělávací instituce</w:t>
            </w:r>
          </w:p>
          <w:p w:rsidR="0067042F" w:rsidRPr="004B61EE" w:rsidRDefault="0067042F" w:rsidP="00A92C05">
            <w:pPr>
              <w:widowControl w:val="0"/>
              <w:autoSpaceDE w:val="0"/>
              <w:autoSpaceDN w:val="0"/>
              <w:jc w:val="center"/>
              <w:rPr>
                <w:rFonts w:cs="Arial"/>
                <w:bCs/>
                <w:sz w:val="22"/>
                <w:szCs w:val="22"/>
              </w:rPr>
            </w:pPr>
          </w:p>
        </w:tc>
        <w:tc>
          <w:tcPr>
            <w:tcW w:w="4909" w:type="dxa"/>
            <w:gridSpan w:val="4"/>
            <w:tcBorders>
              <w:top w:val="single" w:sz="4" w:space="0" w:color="808080"/>
              <w:left w:val="single" w:sz="4" w:space="0" w:color="808080"/>
              <w:bottom w:val="single" w:sz="4" w:space="0" w:color="808080"/>
              <w:right w:val="single" w:sz="4" w:space="0" w:color="808080"/>
            </w:tcBorders>
            <w:tcMar>
              <w:top w:w="85" w:type="dxa"/>
              <w:bottom w:w="85" w:type="dxa"/>
            </w:tcMar>
            <w:vAlign w:val="center"/>
          </w:tcPr>
          <w:p w:rsidR="0067042F" w:rsidRPr="004B61EE" w:rsidRDefault="0067042F" w:rsidP="00A92C05">
            <w:pPr>
              <w:widowControl w:val="0"/>
              <w:autoSpaceDE w:val="0"/>
              <w:autoSpaceDN w:val="0"/>
              <w:jc w:val="center"/>
              <w:rPr>
                <w:rFonts w:cs="Arial"/>
                <w:b/>
                <w:bCs/>
                <w:sz w:val="22"/>
                <w:szCs w:val="22"/>
              </w:rPr>
            </w:pPr>
            <w:r w:rsidRPr="004B61EE">
              <w:rPr>
                <w:rFonts w:cs="Arial"/>
                <w:b/>
                <w:bCs/>
                <w:sz w:val="22"/>
                <w:szCs w:val="22"/>
              </w:rPr>
              <w:t>Adresa vzdělávací instituce</w:t>
            </w:r>
          </w:p>
          <w:p w:rsidR="0067042F" w:rsidRPr="004B61EE" w:rsidRDefault="0067042F" w:rsidP="00A92C05">
            <w:pPr>
              <w:widowControl w:val="0"/>
              <w:autoSpaceDE w:val="0"/>
              <w:autoSpaceDN w:val="0"/>
              <w:jc w:val="center"/>
              <w:rPr>
                <w:rFonts w:cs="Arial"/>
                <w:b/>
                <w:bCs/>
                <w:sz w:val="22"/>
                <w:szCs w:val="22"/>
              </w:rPr>
            </w:pPr>
          </w:p>
        </w:tc>
      </w:tr>
      <w:tr w:rsidR="0067042F" w:rsidRPr="004B61EE" w:rsidTr="002835A1">
        <w:trPr>
          <w:trHeight w:val="680"/>
        </w:trPr>
        <w:tc>
          <w:tcPr>
            <w:tcW w:w="9214" w:type="dxa"/>
            <w:gridSpan w:val="6"/>
            <w:tcBorders>
              <w:top w:val="single" w:sz="4" w:space="0" w:color="808080"/>
              <w:left w:val="single" w:sz="4" w:space="0" w:color="808080"/>
              <w:bottom w:val="single" w:sz="4" w:space="0" w:color="808080"/>
              <w:right w:val="single" w:sz="4" w:space="0" w:color="808080"/>
            </w:tcBorders>
            <w:shd w:val="clear" w:color="auto" w:fill="E6E6E6"/>
            <w:tcMar>
              <w:top w:w="85" w:type="dxa"/>
              <w:bottom w:w="85" w:type="dxa"/>
            </w:tcMar>
            <w:vAlign w:val="center"/>
          </w:tcPr>
          <w:p w:rsidR="0067042F" w:rsidRPr="004B61EE" w:rsidRDefault="003251F5" w:rsidP="00B5021B">
            <w:pPr>
              <w:widowControl w:val="0"/>
              <w:autoSpaceDE w:val="0"/>
              <w:autoSpaceDN w:val="0"/>
              <w:jc w:val="center"/>
              <w:rPr>
                <w:rFonts w:cs="Arial"/>
                <w:b/>
                <w:bCs/>
                <w:sz w:val="28"/>
                <w:szCs w:val="28"/>
              </w:rPr>
            </w:pPr>
            <w:r w:rsidRPr="004B61EE">
              <w:rPr>
                <w:b/>
                <w:sz w:val="28"/>
                <w:szCs w:val="28"/>
              </w:rPr>
              <w:t>Kovář ruční</w:t>
            </w:r>
            <w:r w:rsidR="004C1B3B" w:rsidRPr="004B61EE">
              <w:rPr>
                <w:b/>
                <w:sz w:val="28"/>
                <w:szCs w:val="28"/>
              </w:rPr>
              <w:t xml:space="preserve"> (</w:t>
            </w:r>
            <w:r w:rsidRPr="004B61EE">
              <w:rPr>
                <w:b/>
                <w:sz w:val="28"/>
                <w:szCs w:val="28"/>
              </w:rPr>
              <w:t>21-016-H</w:t>
            </w:r>
            <w:r w:rsidR="004C1B3B" w:rsidRPr="004B61EE">
              <w:rPr>
                <w:b/>
                <w:sz w:val="28"/>
                <w:szCs w:val="28"/>
              </w:rPr>
              <w:t>)</w:t>
            </w:r>
          </w:p>
        </w:tc>
      </w:tr>
      <w:tr w:rsidR="0067042F" w:rsidRPr="004B61EE" w:rsidTr="002835A1">
        <w:trPr>
          <w:trHeight w:val="510"/>
        </w:trPr>
        <w:tc>
          <w:tcPr>
            <w:tcW w:w="3402" w:type="dxa"/>
            <w:tcBorders>
              <w:top w:val="single" w:sz="4" w:space="0" w:color="808080"/>
              <w:left w:val="single" w:sz="4" w:space="0" w:color="808080"/>
              <w:bottom w:val="single" w:sz="4" w:space="0" w:color="808080"/>
              <w:right w:val="single" w:sz="4" w:space="0" w:color="808080"/>
            </w:tcBorders>
            <w:tcMar>
              <w:top w:w="85" w:type="dxa"/>
              <w:bottom w:w="85" w:type="dxa"/>
            </w:tcMar>
            <w:vAlign w:val="center"/>
          </w:tcPr>
          <w:p w:rsidR="0067042F" w:rsidRPr="004B61EE" w:rsidRDefault="0067042F" w:rsidP="00A92C05">
            <w:pPr>
              <w:widowControl w:val="0"/>
              <w:autoSpaceDE w:val="0"/>
              <w:autoSpaceDN w:val="0"/>
              <w:jc w:val="both"/>
              <w:rPr>
                <w:rFonts w:cs="Arial"/>
                <w:sz w:val="22"/>
                <w:szCs w:val="22"/>
              </w:rPr>
            </w:pPr>
            <w:r w:rsidRPr="004B61EE">
              <w:rPr>
                <w:rFonts w:cs="Arial"/>
                <w:sz w:val="22"/>
                <w:szCs w:val="22"/>
              </w:rPr>
              <w:t>Název modulu</w:t>
            </w:r>
          </w:p>
        </w:tc>
        <w:tc>
          <w:tcPr>
            <w:tcW w:w="993" w:type="dxa"/>
            <w:gridSpan w:val="2"/>
            <w:tcBorders>
              <w:top w:val="single" w:sz="4" w:space="0" w:color="808080"/>
              <w:left w:val="single" w:sz="4" w:space="0" w:color="808080"/>
              <w:bottom w:val="single" w:sz="4" w:space="0" w:color="808080"/>
              <w:right w:val="single" w:sz="4" w:space="0" w:color="808080"/>
            </w:tcBorders>
            <w:tcMar>
              <w:top w:w="85" w:type="dxa"/>
              <w:bottom w:w="85" w:type="dxa"/>
            </w:tcMar>
            <w:vAlign w:val="center"/>
          </w:tcPr>
          <w:p w:rsidR="0067042F" w:rsidRPr="004B61EE" w:rsidRDefault="0067042F" w:rsidP="00A92C05">
            <w:pPr>
              <w:widowControl w:val="0"/>
              <w:autoSpaceDE w:val="0"/>
              <w:autoSpaceDN w:val="0"/>
              <w:jc w:val="center"/>
              <w:rPr>
                <w:rFonts w:cs="Arial"/>
                <w:sz w:val="22"/>
                <w:szCs w:val="22"/>
              </w:rPr>
            </w:pPr>
            <w:r w:rsidRPr="004B61EE">
              <w:rPr>
                <w:rFonts w:cs="Arial"/>
                <w:sz w:val="22"/>
                <w:szCs w:val="22"/>
              </w:rPr>
              <w:t>Kód modulu</w:t>
            </w:r>
          </w:p>
        </w:tc>
        <w:tc>
          <w:tcPr>
            <w:tcW w:w="2693" w:type="dxa"/>
            <w:gridSpan w:val="2"/>
            <w:tcBorders>
              <w:top w:val="single" w:sz="4" w:space="0" w:color="808080"/>
              <w:left w:val="single" w:sz="4" w:space="0" w:color="808080"/>
              <w:bottom w:val="single" w:sz="4" w:space="0" w:color="808080"/>
              <w:right w:val="single" w:sz="4" w:space="0" w:color="808080"/>
            </w:tcBorders>
            <w:tcMar>
              <w:top w:w="85" w:type="dxa"/>
              <w:bottom w:w="85" w:type="dxa"/>
            </w:tcMar>
            <w:vAlign w:val="center"/>
          </w:tcPr>
          <w:p w:rsidR="0067042F" w:rsidRPr="00000C1F" w:rsidRDefault="0067042F" w:rsidP="00A92C05">
            <w:pPr>
              <w:widowControl w:val="0"/>
              <w:autoSpaceDE w:val="0"/>
              <w:autoSpaceDN w:val="0"/>
              <w:jc w:val="center"/>
              <w:rPr>
                <w:rFonts w:cs="Arial"/>
                <w:sz w:val="22"/>
                <w:szCs w:val="22"/>
              </w:rPr>
            </w:pPr>
            <w:r w:rsidRPr="00000C1F">
              <w:rPr>
                <w:rFonts w:cs="Arial"/>
                <w:sz w:val="22"/>
                <w:szCs w:val="22"/>
              </w:rPr>
              <w:t>Hodinová dotace</w:t>
            </w:r>
          </w:p>
        </w:tc>
        <w:tc>
          <w:tcPr>
            <w:tcW w:w="2126" w:type="dxa"/>
            <w:tcBorders>
              <w:top w:val="single" w:sz="4" w:space="0" w:color="808080"/>
              <w:left w:val="single" w:sz="4" w:space="0" w:color="808080"/>
              <w:bottom w:val="single" w:sz="4" w:space="0" w:color="808080"/>
              <w:right w:val="single" w:sz="4" w:space="0" w:color="808080"/>
            </w:tcBorders>
            <w:vAlign w:val="center"/>
          </w:tcPr>
          <w:p w:rsidR="0067042F" w:rsidRPr="004B61EE" w:rsidRDefault="0067042F" w:rsidP="00B5021B">
            <w:pPr>
              <w:widowControl w:val="0"/>
              <w:autoSpaceDE w:val="0"/>
              <w:autoSpaceDN w:val="0"/>
              <w:jc w:val="center"/>
              <w:rPr>
                <w:rFonts w:cs="Arial"/>
                <w:sz w:val="22"/>
                <w:szCs w:val="22"/>
              </w:rPr>
            </w:pPr>
            <w:r w:rsidRPr="004B61EE">
              <w:rPr>
                <w:rFonts w:cs="Arial"/>
                <w:sz w:val="22"/>
                <w:szCs w:val="22"/>
              </w:rPr>
              <w:t>Způsob ukončení modulu</w:t>
            </w:r>
          </w:p>
        </w:tc>
      </w:tr>
      <w:tr w:rsidR="0067042F" w:rsidRPr="004B61EE" w:rsidTr="002835A1">
        <w:trPr>
          <w:trHeight w:val="190"/>
        </w:trPr>
        <w:tc>
          <w:tcPr>
            <w:tcW w:w="3402" w:type="dxa"/>
            <w:tcBorders>
              <w:top w:val="single" w:sz="4" w:space="0" w:color="808080"/>
              <w:left w:val="single" w:sz="4" w:space="0" w:color="808080"/>
              <w:bottom w:val="single" w:sz="4" w:space="0" w:color="808080"/>
              <w:right w:val="single" w:sz="4" w:space="0" w:color="808080"/>
            </w:tcBorders>
            <w:tcMar>
              <w:top w:w="85" w:type="dxa"/>
              <w:bottom w:w="85" w:type="dxa"/>
            </w:tcMar>
            <w:vAlign w:val="center"/>
          </w:tcPr>
          <w:p w:rsidR="0067042F" w:rsidRPr="004B61EE" w:rsidRDefault="0067042F" w:rsidP="00A92C05">
            <w:pPr>
              <w:widowControl w:val="0"/>
              <w:autoSpaceDE w:val="0"/>
              <w:autoSpaceDN w:val="0"/>
              <w:jc w:val="both"/>
              <w:rPr>
                <w:rFonts w:cs="Arial"/>
              </w:rPr>
            </w:pPr>
          </w:p>
        </w:tc>
        <w:tc>
          <w:tcPr>
            <w:tcW w:w="993" w:type="dxa"/>
            <w:gridSpan w:val="2"/>
            <w:tcBorders>
              <w:top w:val="single" w:sz="4" w:space="0" w:color="808080"/>
              <w:left w:val="single" w:sz="4" w:space="0" w:color="808080"/>
              <w:bottom w:val="single" w:sz="4" w:space="0" w:color="808080"/>
              <w:right w:val="single" w:sz="4" w:space="0" w:color="808080"/>
            </w:tcBorders>
            <w:tcMar>
              <w:top w:w="85" w:type="dxa"/>
              <w:bottom w:w="85" w:type="dxa"/>
            </w:tcMar>
            <w:vAlign w:val="center"/>
          </w:tcPr>
          <w:p w:rsidR="0067042F" w:rsidRPr="004B61EE" w:rsidRDefault="0067042F" w:rsidP="00A92C05">
            <w:pPr>
              <w:widowControl w:val="0"/>
              <w:autoSpaceDE w:val="0"/>
              <w:autoSpaceDN w:val="0"/>
              <w:jc w:val="both"/>
              <w:rPr>
                <w:rFonts w:cs="Arial"/>
              </w:rPr>
            </w:pPr>
          </w:p>
        </w:tc>
        <w:tc>
          <w:tcPr>
            <w:tcW w:w="1346" w:type="dxa"/>
            <w:tcBorders>
              <w:top w:val="single" w:sz="4" w:space="0" w:color="808080"/>
              <w:left w:val="single" w:sz="4" w:space="0" w:color="808080"/>
              <w:bottom w:val="single" w:sz="4" w:space="0" w:color="808080"/>
              <w:right w:val="single" w:sz="4" w:space="0" w:color="808080"/>
            </w:tcBorders>
            <w:tcMar>
              <w:top w:w="85" w:type="dxa"/>
              <w:bottom w:w="85" w:type="dxa"/>
            </w:tcMar>
            <w:vAlign w:val="center"/>
          </w:tcPr>
          <w:p w:rsidR="0067042F" w:rsidRPr="004B61EE" w:rsidRDefault="0067042F" w:rsidP="00A92C05">
            <w:pPr>
              <w:widowControl w:val="0"/>
              <w:autoSpaceDE w:val="0"/>
              <w:autoSpaceDN w:val="0"/>
              <w:jc w:val="center"/>
              <w:rPr>
                <w:rFonts w:cs="Arial"/>
                <w:sz w:val="22"/>
                <w:szCs w:val="22"/>
              </w:rPr>
            </w:pPr>
            <w:r w:rsidRPr="004B61EE">
              <w:rPr>
                <w:rFonts w:cs="Arial"/>
                <w:sz w:val="22"/>
                <w:szCs w:val="22"/>
              </w:rPr>
              <w:t>Teoretická výuka</w:t>
            </w:r>
          </w:p>
        </w:tc>
        <w:tc>
          <w:tcPr>
            <w:tcW w:w="1347" w:type="dxa"/>
            <w:tcBorders>
              <w:top w:val="single" w:sz="4" w:space="0" w:color="808080"/>
              <w:left w:val="single" w:sz="4" w:space="0" w:color="808080"/>
              <w:bottom w:val="single" w:sz="4" w:space="0" w:color="808080"/>
              <w:right w:val="single" w:sz="4" w:space="0" w:color="808080"/>
            </w:tcBorders>
            <w:vAlign w:val="center"/>
          </w:tcPr>
          <w:p w:rsidR="0067042F" w:rsidRPr="004B61EE" w:rsidRDefault="0067042F" w:rsidP="00A92C05">
            <w:pPr>
              <w:widowControl w:val="0"/>
              <w:autoSpaceDE w:val="0"/>
              <w:autoSpaceDN w:val="0"/>
              <w:jc w:val="center"/>
              <w:rPr>
                <w:rFonts w:cs="Arial"/>
                <w:sz w:val="22"/>
                <w:szCs w:val="22"/>
              </w:rPr>
            </w:pPr>
            <w:r w:rsidRPr="004B61EE">
              <w:rPr>
                <w:rFonts w:cs="Arial"/>
                <w:sz w:val="22"/>
                <w:szCs w:val="22"/>
              </w:rPr>
              <w:t>Praktická výuka</w:t>
            </w:r>
          </w:p>
        </w:tc>
        <w:tc>
          <w:tcPr>
            <w:tcW w:w="2126" w:type="dxa"/>
            <w:tcBorders>
              <w:top w:val="single" w:sz="4" w:space="0" w:color="808080"/>
              <w:left w:val="single" w:sz="4" w:space="0" w:color="808080"/>
              <w:bottom w:val="single" w:sz="4" w:space="0" w:color="808080"/>
              <w:right w:val="single" w:sz="4" w:space="0" w:color="808080"/>
            </w:tcBorders>
            <w:tcMar>
              <w:top w:w="85" w:type="dxa"/>
              <w:bottom w:w="85" w:type="dxa"/>
            </w:tcMar>
            <w:vAlign w:val="center"/>
          </w:tcPr>
          <w:p w:rsidR="0067042F" w:rsidRPr="004B61EE" w:rsidRDefault="0067042F" w:rsidP="00A92C05">
            <w:pPr>
              <w:widowControl w:val="0"/>
              <w:autoSpaceDE w:val="0"/>
              <w:autoSpaceDN w:val="0"/>
              <w:jc w:val="both"/>
              <w:rPr>
                <w:rFonts w:cs="Arial"/>
              </w:rPr>
            </w:pPr>
          </w:p>
        </w:tc>
      </w:tr>
      <w:tr w:rsidR="0067042F" w:rsidRPr="004B61EE" w:rsidTr="00B7670A">
        <w:tc>
          <w:tcPr>
            <w:tcW w:w="3402" w:type="dxa"/>
            <w:tcBorders>
              <w:top w:val="single" w:sz="4" w:space="0" w:color="808080"/>
              <w:left w:val="single" w:sz="4" w:space="0" w:color="808080"/>
              <w:bottom w:val="single" w:sz="4" w:space="0" w:color="808080"/>
              <w:right w:val="single" w:sz="4" w:space="0" w:color="808080"/>
            </w:tcBorders>
            <w:shd w:val="clear" w:color="auto" w:fill="E6E6E6"/>
            <w:tcMar>
              <w:top w:w="85" w:type="dxa"/>
              <w:bottom w:w="85" w:type="dxa"/>
            </w:tcMar>
            <w:vAlign w:val="center"/>
          </w:tcPr>
          <w:p w:rsidR="0067042F" w:rsidRPr="004B61EE" w:rsidRDefault="003251F5" w:rsidP="00000C1F">
            <w:pPr>
              <w:widowControl w:val="0"/>
              <w:autoSpaceDE w:val="0"/>
              <w:autoSpaceDN w:val="0"/>
              <w:rPr>
                <w:rFonts w:cs="Arial"/>
                <w:b/>
                <w:sz w:val="20"/>
                <w:szCs w:val="20"/>
              </w:rPr>
            </w:pPr>
            <w:r w:rsidRPr="004B61EE">
              <w:rPr>
                <w:rFonts w:cs="Arial"/>
                <w:b/>
                <w:sz w:val="20"/>
                <w:szCs w:val="20"/>
              </w:rPr>
              <w:t xml:space="preserve">Dodržování </w:t>
            </w:r>
            <w:r w:rsidR="00000C1F">
              <w:rPr>
                <w:rFonts w:cs="Arial"/>
                <w:b/>
                <w:sz w:val="20"/>
                <w:szCs w:val="20"/>
              </w:rPr>
              <w:t xml:space="preserve">BOZP a PO </w:t>
            </w:r>
            <w:r w:rsidRPr="004B61EE">
              <w:rPr>
                <w:rFonts w:cs="Arial"/>
                <w:b/>
                <w:sz w:val="20"/>
                <w:szCs w:val="20"/>
              </w:rPr>
              <w:t>při práci v kovárně</w:t>
            </w:r>
          </w:p>
        </w:tc>
        <w:tc>
          <w:tcPr>
            <w:tcW w:w="993" w:type="dxa"/>
            <w:gridSpan w:val="2"/>
            <w:tcBorders>
              <w:top w:val="single" w:sz="4" w:space="0" w:color="808080"/>
              <w:left w:val="single" w:sz="4" w:space="0" w:color="808080"/>
              <w:bottom w:val="single" w:sz="4" w:space="0" w:color="808080"/>
              <w:right w:val="single" w:sz="4" w:space="0" w:color="808080"/>
            </w:tcBorders>
            <w:shd w:val="clear" w:color="auto" w:fill="auto"/>
            <w:tcMar>
              <w:top w:w="85" w:type="dxa"/>
              <w:bottom w:w="85" w:type="dxa"/>
            </w:tcMar>
            <w:vAlign w:val="center"/>
          </w:tcPr>
          <w:p w:rsidR="0067042F" w:rsidRPr="004B61EE" w:rsidRDefault="003251F5" w:rsidP="00577540">
            <w:pPr>
              <w:widowControl w:val="0"/>
              <w:autoSpaceDE w:val="0"/>
              <w:autoSpaceDN w:val="0"/>
              <w:rPr>
                <w:rFonts w:cs="Arial"/>
                <w:b/>
                <w:bCs/>
                <w:sz w:val="20"/>
                <w:szCs w:val="20"/>
              </w:rPr>
            </w:pPr>
            <w:r w:rsidRPr="004B61EE">
              <w:rPr>
                <w:rFonts w:cs="Arial"/>
                <w:b/>
                <w:bCs/>
                <w:sz w:val="20"/>
                <w:szCs w:val="20"/>
              </w:rPr>
              <w:t>KR-1</w:t>
            </w:r>
          </w:p>
        </w:tc>
        <w:tc>
          <w:tcPr>
            <w:tcW w:w="1346" w:type="dxa"/>
            <w:tcBorders>
              <w:top w:val="single" w:sz="4" w:space="0" w:color="808080"/>
              <w:left w:val="single" w:sz="4" w:space="0" w:color="808080"/>
              <w:bottom w:val="single" w:sz="4" w:space="0" w:color="808080"/>
              <w:right w:val="single" w:sz="4" w:space="0" w:color="808080"/>
            </w:tcBorders>
            <w:shd w:val="clear" w:color="auto" w:fill="E6E6E6"/>
            <w:tcMar>
              <w:top w:w="85" w:type="dxa"/>
              <w:bottom w:w="85" w:type="dxa"/>
            </w:tcMar>
            <w:vAlign w:val="center"/>
          </w:tcPr>
          <w:p w:rsidR="0067042F" w:rsidRPr="004B61EE" w:rsidRDefault="00AF0E90" w:rsidP="00A92C05">
            <w:pPr>
              <w:widowControl w:val="0"/>
              <w:autoSpaceDE w:val="0"/>
              <w:autoSpaceDN w:val="0"/>
              <w:jc w:val="center"/>
              <w:rPr>
                <w:rFonts w:cs="Arial"/>
                <w:sz w:val="20"/>
                <w:szCs w:val="20"/>
              </w:rPr>
            </w:pPr>
            <w:r w:rsidRPr="004B61EE">
              <w:rPr>
                <w:rFonts w:cs="Arial"/>
                <w:b/>
                <w:bCs/>
                <w:sz w:val="20"/>
                <w:szCs w:val="20"/>
              </w:rPr>
              <w:t>3</w:t>
            </w:r>
          </w:p>
        </w:tc>
        <w:tc>
          <w:tcPr>
            <w:tcW w:w="1347" w:type="dxa"/>
            <w:tcBorders>
              <w:top w:val="single" w:sz="4" w:space="0" w:color="808080"/>
              <w:left w:val="single" w:sz="4" w:space="0" w:color="808080"/>
              <w:bottom w:val="single" w:sz="4" w:space="0" w:color="808080"/>
              <w:right w:val="single" w:sz="4" w:space="0" w:color="808080"/>
            </w:tcBorders>
            <w:shd w:val="clear" w:color="auto" w:fill="E6E6E6"/>
            <w:tcMar>
              <w:top w:w="85" w:type="dxa"/>
              <w:bottom w:w="85" w:type="dxa"/>
            </w:tcMar>
            <w:vAlign w:val="center"/>
          </w:tcPr>
          <w:p w:rsidR="0067042F" w:rsidRPr="004B61EE" w:rsidRDefault="00AF0E90" w:rsidP="00A92C05">
            <w:pPr>
              <w:widowControl w:val="0"/>
              <w:autoSpaceDE w:val="0"/>
              <w:autoSpaceDN w:val="0"/>
              <w:jc w:val="center"/>
              <w:rPr>
                <w:rFonts w:cs="Arial"/>
                <w:b/>
                <w:sz w:val="20"/>
                <w:szCs w:val="20"/>
              </w:rPr>
            </w:pPr>
            <w:r w:rsidRPr="004B61EE">
              <w:rPr>
                <w:rFonts w:cs="Arial"/>
                <w:b/>
                <w:sz w:val="20"/>
                <w:szCs w:val="20"/>
              </w:rPr>
              <w:t>0</w:t>
            </w:r>
          </w:p>
        </w:tc>
        <w:tc>
          <w:tcPr>
            <w:tcW w:w="2126" w:type="dxa"/>
            <w:tcBorders>
              <w:top w:val="single" w:sz="4" w:space="0" w:color="808080"/>
              <w:left w:val="single" w:sz="4" w:space="0" w:color="808080"/>
              <w:bottom w:val="single" w:sz="4" w:space="0" w:color="808080"/>
              <w:right w:val="single" w:sz="4" w:space="0" w:color="808080"/>
            </w:tcBorders>
            <w:shd w:val="clear" w:color="auto" w:fill="E6E6E6"/>
            <w:tcMar>
              <w:top w:w="85" w:type="dxa"/>
              <w:bottom w:w="85" w:type="dxa"/>
            </w:tcMar>
            <w:vAlign w:val="center"/>
          </w:tcPr>
          <w:p w:rsidR="0067042F" w:rsidRPr="004B61EE" w:rsidRDefault="0067042F" w:rsidP="00B7670A">
            <w:pPr>
              <w:widowControl w:val="0"/>
              <w:autoSpaceDE w:val="0"/>
              <w:autoSpaceDN w:val="0"/>
              <w:rPr>
                <w:rFonts w:cs="Arial"/>
                <w:sz w:val="22"/>
                <w:szCs w:val="22"/>
              </w:rPr>
            </w:pPr>
            <w:r w:rsidRPr="004B61EE">
              <w:rPr>
                <w:rFonts w:cs="Arial"/>
                <w:sz w:val="22"/>
                <w:szCs w:val="22"/>
              </w:rPr>
              <w:t>Zápočet</w:t>
            </w:r>
          </w:p>
        </w:tc>
      </w:tr>
      <w:tr w:rsidR="003251F5" w:rsidRPr="004B61EE" w:rsidTr="00B7670A">
        <w:tc>
          <w:tcPr>
            <w:tcW w:w="3402" w:type="dxa"/>
            <w:tcBorders>
              <w:top w:val="single" w:sz="4" w:space="0" w:color="808080"/>
              <w:left w:val="single" w:sz="4" w:space="0" w:color="808080"/>
              <w:bottom w:val="single" w:sz="4" w:space="0" w:color="808080"/>
              <w:right w:val="single" w:sz="4" w:space="0" w:color="808080"/>
            </w:tcBorders>
            <w:shd w:val="clear" w:color="auto" w:fill="E6E6E6"/>
            <w:tcMar>
              <w:top w:w="85" w:type="dxa"/>
              <w:bottom w:w="85" w:type="dxa"/>
            </w:tcMar>
            <w:vAlign w:val="center"/>
          </w:tcPr>
          <w:p w:rsidR="003251F5" w:rsidRPr="004B61EE" w:rsidRDefault="00F06DE4" w:rsidP="0039360A">
            <w:pPr>
              <w:widowControl w:val="0"/>
              <w:autoSpaceDE w:val="0"/>
              <w:autoSpaceDN w:val="0"/>
              <w:rPr>
                <w:rFonts w:cs="Arial"/>
                <w:b/>
                <w:sz w:val="20"/>
                <w:szCs w:val="20"/>
              </w:rPr>
            </w:pPr>
            <w:r w:rsidRPr="004B61EE">
              <w:rPr>
                <w:rFonts w:cs="Arial"/>
                <w:b/>
                <w:sz w:val="20"/>
                <w:szCs w:val="20"/>
              </w:rPr>
              <w:t>Orientace v normách a v technických podkladech pro zhotovování výkovků</w:t>
            </w:r>
          </w:p>
        </w:tc>
        <w:tc>
          <w:tcPr>
            <w:tcW w:w="993" w:type="dxa"/>
            <w:gridSpan w:val="2"/>
            <w:tcBorders>
              <w:top w:val="single" w:sz="4" w:space="0" w:color="808080"/>
              <w:left w:val="single" w:sz="4" w:space="0" w:color="808080"/>
              <w:bottom w:val="single" w:sz="4" w:space="0" w:color="808080"/>
              <w:right w:val="single" w:sz="4" w:space="0" w:color="808080"/>
            </w:tcBorders>
            <w:shd w:val="clear" w:color="auto" w:fill="auto"/>
            <w:tcMar>
              <w:top w:w="85" w:type="dxa"/>
              <w:bottom w:w="85" w:type="dxa"/>
            </w:tcMar>
            <w:vAlign w:val="center"/>
          </w:tcPr>
          <w:p w:rsidR="003251F5" w:rsidRPr="004B61EE" w:rsidRDefault="003251F5" w:rsidP="00577540">
            <w:pPr>
              <w:widowControl w:val="0"/>
              <w:autoSpaceDE w:val="0"/>
              <w:autoSpaceDN w:val="0"/>
              <w:rPr>
                <w:rFonts w:cs="Arial"/>
                <w:bCs/>
                <w:sz w:val="20"/>
                <w:szCs w:val="20"/>
              </w:rPr>
            </w:pPr>
            <w:r w:rsidRPr="004B61EE">
              <w:rPr>
                <w:rFonts w:cs="Arial"/>
                <w:b/>
                <w:bCs/>
                <w:sz w:val="20"/>
                <w:szCs w:val="20"/>
              </w:rPr>
              <w:t>KR-2</w:t>
            </w:r>
          </w:p>
        </w:tc>
        <w:tc>
          <w:tcPr>
            <w:tcW w:w="1346" w:type="dxa"/>
            <w:tcBorders>
              <w:top w:val="single" w:sz="4" w:space="0" w:color="808080"/>
              <w:left w:val="single" w:sz="4" w:space="0" w:color="808080"/>
              <w:bottom w:val="single" w:sz="4" w:space="0" w:color="808080"/>
              <w:right w:val="single" w:sz="4" w:space="0" w:color="808080"/>
            </w:tcBorders>
            <w:shd w:val="clear" w:color="auto" w:fill="E6E6E6"/>
            <w:tcMar>
              <w:top w:w="85" w:type="dxa"/>
              <w:bottom w:w="85" w:type="dxa"/>
            </w:tcMar>
            <w:vAlign w:val="center"/>
          </w:tcPr>
          <w:p w:rsidR="003251F5" w:rsidRPr="004B61EE" w:rsidRDefault="00C4637A" w:rsidP="0039360A">
            <w:pPr>
              <w:widowControl w:val="0"/>
              <w:autoSpaceDE w:val="0"/>
              <w:autoSpaceDN w:val="0"/>
              <w:jc w:val="center"/>
              <w:rPr>
                <w:rFonts w:cs="Arial"/>
                <w:sz w:val="20"/>
                <w:szCs w:val="20"/>
              </w:rPr>
            </w:pPr>
            <w:r w:rsidRPr="004B61EE">
              <w:rPr>
                <w:rFonts w:cs="Arial"/>
                <w:b/>
                <w:bCs/>
                <w:sz w:val="20"/>
                <w:szCs w:val="20"/>
              </w:rPr>
              <w:t>4</w:t>
            </w:r>
          </w:p>
        </w:tc>
        <w:tc>
          <w:tcPr>
            <w:tcW w:w="1347" w:type="dxa"/>
            <w:tcBorders>
              <w:top w:val="single" w:sz="4" w:space="0" w:color="808080"/>
              <w:left w:val="single" w:sz="4" w:space="0" w:color="808080"/>
              <w:bottom w:val="single" w:sz="4" w:space="0" w:color="808080"/>
              <w:right w:val="single" w:sz="4" w:space="0" w:color="808080"/>
            </w:tcBorders>
            <w:shd w:val="clear" w:color="auto" w:fill="E6E6E6"/>
            <w:tcMar>
              <w:top w:w="85" w:type="dxa"/>
              <w:bottom w:w="85" w:type="dxa"/>
            </w:tcMar>
            <w:vAlign w:val="center"/>
          </w:tcPr>
          <w:p w:rsidR="003251F5" w:rsidRPr="004B61EE" w:rsidRDefault="00C4637A" w:rsidP="0039360A">
            <w:pPr>
              <w:widowControl w:val="0"/>
              <w:autoSpaceDE w:val="0"/>
              <w:autoSpaceDN w:val="0"/>
              <w:jc w:val="center"/>
              <w:rPr>
                <w:rFonts w:cs="Arial"/>
                <w:sz w:val="20"/>
                <w:szCs w:val="20"/>
              </w:rPr>
            </w:pPr>
            <w:r w:rsidRPr="004B61EE">
              <w:rPr>
                <w:rFonts w:cs="Arial"/>
                <w:b/>
                <w:bCs/>
                <w:sz w:val="20"/>
                <w:szCs w:val="20"/>
              </w:rPr>
              <w:t>4</w:t>
            </w:r>
          </w:p>
        </w:tc>
        <w:tc>
          <w:tcPr>
            <w:tcW w:w="2126" w:type="dxa"/>
            <w:tcBorders>
              <w:top w:val="single" w:sz="4" w:space="0" w:color="808080"/>
              <w:left w:val="single" w:sz="4" w:space="0" w:color="808080"/>
              <w:bottom w:val="single" w:sz="4" w:space="0" w:color="808080"/>
              <w:right w:val="single" w:sz="4" w:space="0" w:color="808080"/>
            </w:tcBorders>
            <w:shd w:val="clear" w:color="auto" w:fill="E6E6E6"/>
            <w:tcMar>
              <w:top w:w="85" w:type="dxa"/>
              <w:bottom w:w="85" w:type="dxa"/>
            </w:tcMar>
            <w:vAlign w:val="center"/>
          </w:tcPr>
          <w:p w:rsidR="003251F5" w:rsidRPr="004B61EE" w:rsidRDefault="003251F5" w:rsidP="00B7670A">
            <w:pPr>
              <w:widowControl w:val="0"/>
              <w:autoSpaceDE w:val="0"/>
              <w:autoSpaceDN w:val="0"/>
              <w:rPr>
                <w:rFonts w:cs="Arial"/>
                <w:sz w:val="22"/>
                <w:szCs w:val="22"/>
              </w:rPr>
            </w:pPr>
            <w:r w:rsidRPr="004B61EE">
              <w:rPr>
                <w:rFonts w:cs="Arial"/>
                <w:sz w:val="22"/>
                <w:szCs w:val="22"/>
              </w:rPr>
              <w:t>Zápočet</w:t>
            </w:r>
          </w:p>
        </w:tc>
      </w:tr>
      <w:tr w:rsidR="003251F5" w:rsidRPr="004B61EE" w:rsidTr="00B7670A">
        <w:tc>
          <w:tcPr>
            <w:tcW w:w="3402" w:type="dxa"/>
            <w:tcBorders>
              <w:top w:val="single" w:sz="4" w:space="0" w:color="808080"/>
              <w:left w:val="single" w:sz="4" w:space="0" w:color="808080"/>
              <w:bottom w:val="single" w:sz="4" w:space="0" w:color="808080"/>
              <w:right w:val="single" w:sz="4" w:space="0" w:color="808080"/>
            </w:tcBorders>
            <w:shd w:val="clear" w:color="auto" w:fill="E6E6E6"/>
            <w:tcMar>
              <w:top w:w="85" w:type="dxa"/>
              <w:bottom w:w="85" w:type="dxa"/>
            </w:tcMar>
            <w:vAlign w:val="center"/>
          </w:tcPr>
          <w:p w:rsidR="003251F5" w:rsidRPr="004B61EE" w:rsidRDefault="007A4F2D" w:rsidP="007A4F2D">
            <w:pPr>
              <w:widowControl w:val="0"/>
              <w:autoSpaceDE w:val="0"/>
              <w:autoSpaceDN w:val="0"/>
              <w:rPr>
                <w:rFonts w:cs="Arial"/>
                <w:b/>
                <w:bCs/>
                <w:sz w:val="20"/>
                <w:szCs w:val="20"/>
              </w:rPr>
            </w:pPr>
            <w:r w:rsidRPr="004B61EE">
              <w:rPr>
                <w:rFonts w:cs="Arial"/>
                <w:b/>
                <w:bCs/>
                <w:sz w:val="20"/>
                <w:szCs w:val="20"/>
              </w:rPr>
              <w:t>Volba postupu práce a technologických podmínek ručního kování</w:t>
            </w:r>
          </w:p>
        </w:tc>
        <w:tc>
          <w:tcPr>
            <w:tcW w:w="993" w:type="dxa"/>
            <w:gridSpan w:val="2"/>
            <w:tcBorders>
              <w:top w:val="single" w:sz="4" w:space="0" w:color="808080"/>
              <w:left w:val="single" w:sz="4" w:space="0" w:color="808080"/>
              <w:bottom w:val="single" w:sz="4" w:space="0" w:color="808080"/>
              <w:right w:val="single" w:sz="4" w:space="0" w:color="808080"/>
            </w:tcBorders>
            <w:shd w:val="clear" w:color="auto" w:fill="auto"/>
            <w:tcMar>
              <w:top w:w="85" w:type="dxa"/>
              <w:bottom w:w="85" w:type="dxa"/>
            </w:tcMar>
            <w:vAlign w:val="center"/>
          </w:tcPr>
          <w:p w:rsidR="003251F5" w:rsidRPr="004B61EE" w:rsidRDefault="003251F5" w:rsidP="00577540">
            <w:pPr>
              <w:widowControl w:val="0"/>
              <w:autoSpaceDE w:val="0"/>
              <w:autoSpaceDN w:val="0"/>
              <w:rPr>
                <w:rFonts w:cs="Arial"/>
                <w:sz w:val="20"/>
                <w:szCs w:val="20"/>
              </w:rPr>
            </w:pPr>
            <w:r w:rsidRPr="004B61EE">
              <w:rPr>
                <w:rFonts w:cs="Arial"/>
                <w:b/>
                <w:bCs/>
                <w:sz w:val="20"/>
                <w:szCs w:val="20"/>
              </w:rPr>
              <w:t>KR-3</w:t>
            </w:r>
          </w:p>
        </w:tc>
        <w:tc>
          <w:tcPr>
            <w:tcW w:w="1346" w:type="dxa"/>
            <w:tcBorders>
              <w:top w:val="single" w:sz="4" w:space="0" w:color="808080"/>
              <w:left w:val="single" w:sz="4" w:space="0" w:color="808080"/>
              <w:bottom w:val="single" w:sz="4" w:space="0" w:color="808080"/>
              <w:right w:val="single" w:sz="4" w:space="0" w:color="808080"/>
            </w:tcBorders>
            <w:shd w:val="clear" w:color="auto" w:fill="E6E6E6"/>
            <w:tcMar>
              <w:top w:w="85" w:type="dxa"/>
              <w:bottom w:w="85" w:type="dxa"/>
            </w:tcMar>
            <w:vAlign w:val="center"/>
          </w:tcPr>
          <w:p w:rsidR="003251F5" w:rsidRPr="004B61EE" w:rsidRDefault="003251F5" w:rsidP="007A4F2D">
            <w:pPr>
              <w:widowControl w:val="0"/>
              <w:autoSpaceDE w:val="0"/>
              <w:autoSpaceDN w:val="0"/>
              <w:jc w:val="center"/>
              <w:rPr>
                <w:rFonts w:cs="Arial"/>
                <w:sz w:val="20"/>
                <w:szCs w:val="20"/>
              </w:rPr>
            </w:pPr>
            <w:r w:rsidRPr="004B61EE">
              <w:rPr>
                <w:rFonts w:cs="Arial"/>
                <w:b/>
                <w:bCs/>
                <w:sz w:val="20"/>
                <w:szCs w:val="20"/>
              </w:rPr>
              <w:t>2</w:t>
            </w:r>
          </w:p>
        </w:tc>
        <w:tc>
          <w:tcPr>
            <w:tcW w:w="1347" w:type="dxa"/>
            <w:tcBorders>
              <w:top w:val="single" w:sz="4" w:space="0" w:color="808080"/>
              <w:left w:val="single" w:sz="4" w:space="0" w:color="808080"/>
              <w:bottom w:val="single" w:sz="4" w:space="0" w:color="808080"/>
              <w:right w:val="single" w:sz="4" w:space="0" w:color="808080"/>
            </w:tcBorders>
            <w:shd w:val="clear" w:color="auto" w:fill="E6E6E6"/>
            <w:tcMar>
              <w:top w:w="85" w:type="dxa"/>
              <w:bottom w:w="85" w:type="dxa"/>
            </w:tcMar>
            <w:vAlign w:val="center"/>
          </w:tcPr>
          <w:p w:rsidR="003251F5" w:rsidRPr="004B61EE" w:rsidRDefault="003251F5" w:rsidP="007A4F2D">
            <w:pPr>
              <w:widowControl w:val="0"/>
              <w:autoSpaceDE w:val="0"/>
              <w:autoSpaceDN w:val="0"/>
              <w:jc w:val="center"/>
              <w:rPr>
                <w:rFonts w:cs="Arial"/>
                <w:sz w:val="20"/>
                <w:szCs w:val="20"/>
              </w:rPr>
            </w:pPr>
            <w:r w:rsidRPr="004B61EE">
              <w:rPr>
                <w:rFonts w:cs="Arial"/>
                <w:b/>
                <w:bCs/>
                <w:sz w:val="20"/>
                <w:szCs w:val="20"/>
              </w:rPr>
              <w:t>8</w:t>
            </w:r>
          </w:p>
        </w:tc>
        <w:tc>
          <w:tcPr>
            <w:tcW w:w="2126" w:type="dxa"/>
            <w:tcBorders>
              <w:top w:val="single" w:sz="4" w:space="0" w:color="808080"/>
              <w:left w:val="single" w:sz="4" w:space="0" w:color="808080"/>
              <w:bottom w:val="single" w:sz="4" w:space="0" w:color="808080"/>
              <w:right w:val="single" w:sz="4" w:space="0" w:color="808080"/>
            </w:tcBorders>
            <w:shd w:val="clear" w:color="auto" w:fill="E6E6E6"/>
            <w:tcMar>
              <w:top w:w="85" w:type="dxa"/>
              <w:bottom w:w="85" w:type="dxa"/>
            </w:tcMar>
            <w:vAlign w:val="center"/>
          </w:tcPr>
          <w:p w:rsidR="003251F5" w:rsidRPr="004B61EE" w:rsidRDefault="003251F5" w:rsidP="00B7670A">
            <w:pPr>
              <w:widowControl w:val="0"/>
              <w:autoSpaceDE w:val="0"/>
              <w:autoSpaceDN w:val="0"/>
              <w:rPr>
                <w:rFonts w:cs="Arial"/>
                <w:sz w:val="22"/>
                <w:szCs w:val="22"/>
              </w:rPr>
            </w:pPr>
            <w:r w:rsidRPr="004B61EE">
              <w:rPr>
                <w:rFonts w:cs="Arial"/>
                <w:sz w:val="22"/>
                <w:szCs w:val="22"/>
              </w:rPr>
              <w:t>Zápočet</w:t>
            </w:r>
          </w:p>
        </w:tc>
      </w:tr>
      <w:tr w:rsidR="003251F5" w:rsidRPr="004B61EE" w:rsidTr="00B7670A">
        <w:tc>
          <w:tcPr>
            <w:tcW w:w="3402" w:type="dxa"/>
            <w:tcBorders>
              <w:top w:val="single" w:sz="4" w:space="0" w:color="808080"/>
              <w:left w:val="single" w:sz="4" w:space="0" w:color="808080"/>
              <w:bottom w:val="single" w:sz="4" w:space="0" w:color="808080"/>
              <w:right w:val="single" w:sz="4" w:space="0" w:color="808080"/>
            </w:tcBorders>
            <w:shd w:val="clear" w:color="auto" w:fill="E6E6E6"/>
            <w:tcMar>
              <w:top w:w="85" w:type="dxa"/>
              <w:bottom w:w="85" w:type="dxa"/>
            </w:tcMar>
          </w:tcPr>
          <w:p w:rsidR="003251F5" w:rsidRPr="004B61EE" w:rsidRDefault="00F06DE4" w:rsidP="00AF0E90">
            <w:pPr>
              <w:widowControl w:val="0"/>
              <w:autoSpaceDE w:val="0"/>
              <w:autoSpaceDN w:val="0"/>
              <w:rPr>
                <w:rFonts w:cs="Arial"/>
                <w:b/>
                <w:bCs/>
                <w:sz w:val="20"/>
                <w:szCs w:val="20"/>
              </w:rPr>
            </w:pPr>
            <w:r w:rsidRPr="004B61EE">
              <w:rPr>
                <w:rFonts w:cs="Arial"/>
                <w:b/>
                <w:sz w:val="20"/>
                <w:szCs w:val="20"/>
              </w:rPr>
              <w:t>Obsluha,ošetřování a údržba kovářských pecí nebo výhní a bucharů</w:t>
            </w:r>
          </w:p>
        </w:tc>
        <w:tc>
          <w:tcPr>
            <w:tcW w:w="993" w:type="dxa"/>
            <w:gridSpan w:val="2"/>
            <w:tcBorders>
              <w:top w:val="single" w:sz="4" w:space="0" w:color="808080"/>
              <w:left w:val="single" w:sz="4" w:space="0" w:color="808080"/>
              <w:bottom w:val="single" w:sz="4" w:space="0" w:color="808080"/>
              <w:right w:val="single" w:sz="4" w:space="0" w:color="808080"/>
            </w:tcBorders>
            <w:shd w:val="clear" w:color="auto" w:fill="auto"/>
            <w:tcMar>
              <w:top w:w="85" w:type="dxa"/>
              <w:bottom w:w="85" w:type="dxa"/>
            </w:tcMar>
            <w:vAlign w:val="center"/>
          </w:tcPr>
          <w:p w:rsidR="003251F5" w:rsidRPr="004B61EE" w:rsidRDefault="003251F5" w:rsidP="00577540">
            <w:pPr>
              <w:widowControl w:val="0"/>
              <w:autoSpaceDE w:val="0"/>
              <w:autoSpaceDN w:val="0"/>
              <w:rPr>
                <w:rFonts w:cs="Arial"/>
                <w:b/>
                <w:bCs/>
                <w:sz w:val="20"/>
                <w:szCs w:val="20"/>
              </w:rPr>
            </w:pPr>
            <w:r w:rsidRPr="004B61EE">
              <w:rPr>
                <w:rFonts w:cs="Arial"/>
                <w:b/>
                <w:bCs/>
                <w:sz w:val="20"/>
                <w:szCs w:val="20"/>
              </w:rPr>
              <w:t>KR-4</w:t>
            </w:r>
          </w:p>
        </w:tc>
        <w:tc>
          <w:tcPr>
            <w:tcW w:w="1346" w:type="dxa"/>
            <w:tcBorders>
              <w:top w:val="single" w:sz="4" w:space="0" w:color="808080"/>
              <w:left w:val="single" w:sz="4" w:space="0" w:color="808080"/>
              <w:bottom w:val="single" w:sz="4" w:space="0" w:color="808080"/>
              <w:right w:val="single" w:sz="4" w:space="0" w:color="808080"/>
            </w:tcBorders>
            <w:shd w:val="clear" w:color="auto" w:fill="E6E6E6"/>
            <w:tcMar>
              <w:top w:w="85" w:type="dxa"/>
              <w:bottom w:w="85" w:type="dxa"/>
            </w:tcMar>
            <w:vAlign w:val="center"/>
          </w:tcPr>
          <w:p w:rsidR="003251F5" w:rsidRPr="004B61EE" w:rsidRDefault="00B34690" w:rsidP="0039360A">
            <w:pPr>
              <w:widowControl w:val="0"/>
              <w:autoSpaceDE w:val="0"/>
              <w:autoSpaceDN w:val="0"/>
              <w:jc w:val="center"/>
              <w:rPr>
                <w:rFonts w:cs="Arial"/>
                <w:sz w:val="20"/>
                <w:szCs w:val="20"/>
              </w:rPr>
            </w:pPr>
            <w:r w:rsidRPr="004B61EE">
              <w:rPr>
                <w:rFonts w:cs="Arial"/>
                <w:b/>
                <w:bCs/>
                <w:sz w:val="20"/>
                <w:szCs w:val="20"/>
              </w:rPr>
              <w:t>3</w:t>
            </w:r>
          </w:p>
        </w:tc>
        <w:tc>
          <w:tcPr>
            <w:tcW w:w="1347" w:type="dxa"/>
            <w:tcBorders>
              <w:top w:val="single" w:sz="4" w:space="0" w:color="808080"/>
              <w:left w:val="single" w:sz="4" w:space="0" w:color="808080"/>
              <w:bottom w:val="single" w:sz="4" w:space="0" w:color="808080"/>
              <w:right w:val="single" w:sz="4" w:space="0" w:color="808080"/>
            </w:tcBorders>
            <w:shd w:val="clear" w:color="auto" w:fill="E6E6E6"/>
            <w:tcMar>
              <w:top w:w="85" w:type="dxa"/>
              <w:bottom w:w="85" w:type="dxa"/>
            </w:tcMar>
            <w:vAlign w:val="center"/>
          </w:tcPr>
          <w:p w:rsidR="003251F5" w:rsidRPr="004B61EE" w:rsidRDefault="00B34690" w:rsidP="0039360A">
            <w:pPr>
              <w:widowControl w:val="0"/>
              <w:autoSpaceDE w:val="0"/>
              <w:autoSpaceDN w:val="0"/>
              <w:jc w:val="center"/>
              <w:rPr>
                <w:rFonts w:cs="Arial"/>
                <w:b/>
                <w:sz w:val="20"/>
                <w:szCs w:val="20"/>
              </w:rPr>
            </w:pPr>
            <w:r w:rsidRPr="004B61EE">
              <w:rPr>
                <w:rFonts w:cs="Arial"/>
                <w:b/>
                <w:sz w:val="20"/>
                <w:szCs w:val="20"/>
              </w:rPr>
              <w:t>12</w:t>
            </w:r>
          </w:p>
        </w:tc>
        <w:tc>
          <w:tcPr>
            <w:tcW w:w="2126" w:type="dxa"/>
            <w:tcBorders>
              <w:top w:val="single" w:sz="4" w:space="0" w:color="808080"/>
              <w:left w:val="single" w:sz="4" w:space="0" w:color="808080"/>
              <w:bottom w:val="single" w:sz="4" w:space="0" w:color="808080"/>
              <w:right w:val="single" w:sz="4" w:space="0" w:color="808080"/>
            </w:tcBorders>
            <w:shd w:val="clear" w:color="auto" w:fill="E6E6E6"/>
            <w:tcMar>
              <w:top w:w="85" w:type="dxa"/>
              <w:bottom w:w="85" w:type="dxa"/>
            </w:tcMar>
            <w:vAlign w:val="center"/>
          </w:tcPr>
          <w:p w:rsidR="003251F5" w:rsidRPr="004B61EE" w:rsidRDefault="003251F5" w:rsidP="00B7670A">
            <w:pPr>
              <w:widowControl w:val="0"/>
              <w:autoSpaceDE w:val="0"/>
              <w:autoSpaceDN w:val="0"/>
              <w:rPr>
                <w:rFonts w:cs="Arial"/>
                <w:sz w:val="22"/>
                <w:szCs w:val="22"/>
              </w:rPr>
            </w:pPr>
            <w:r w:rsidRPr="004B61EE">
              <w:rPr>
                <w:rFonts w:cs="Arial"/>
                <w:sz w:val="22"/>
                <w:szCs w:val="22"/>
              </w:rPr>
              <w:t>Zápočet</w:t>
            </w:r>
          </w:p>
        </w:tc>
      </w:tr>
      <w:tr w:rsidR="003251F5" w:rsidRPr="004B61EE" w:rsidTr="00B7670A">
        <w:tc>
          <w:tcPr>
            <w:tcW w:w="3402" w:type="dxa"/>
            <w:tcBorders>
              <w:top w:val="single" w:sz="4" w:space="0" w:color="808080"/>
              <w:left w:val="single" w:sz="4" w:space="0" w:color="808080"/>
              <w:bottom w:val="single" w:sz="4" w:space="0" w:color="808080"/>
              <w:right w:val="single" w:sz="4" w:space="0" w:color="808080"/>
            </w:tcBorders>
            <w:shd w:val="clear" w:color="auto" w:fill="E6E6E6"/>
            <w:tcMar>
              <w:top w:w="85" w:type="dxa"/>
              <w:bottom w:w="85" w:type="dxa"/>
            </w:tcMar>
            <w:vAlign w:val="center"/>
          </w:tcPr>
          <w:p w:rsidR="003251F5" w:rsidRPr="004B61EE" w:rsidRDefault="003251F5" w:rsidP="007A4F2D">
            <w:pPr>
              <w:widowControl w:val="0"/>
              <w:autoSpaceDE w:val="0"/>
              <w:autoSpaceDN w:val="0"/>
              <w:rPr>
                <w:rFonts w:cs="Arial"/>
                <w:b/>
                <w:sz w:val="22"/>
                <w:szCs w:val="22"/>
              </w:rPr>
            </w:pPr>
            <w:r w:rsidRPr="004B61EE">
              <w:rPr>
                <w:rFonts w:cs="Arial"/>
                <w:b/>
                <w:bCs/>
                <w:sz w:val="20"/>
                <w:szCs w:val="20"/>
              </w:rPr>
              <w:t xml:space="preserve">Ruční kování </w:t>
            </w:r>
          </w:p>
        </w:tc>
        <w:tc>
          <w:tcPr>
            <w:tcW w:w="993" w:type="dxa"/>
            <w:gridSpan w:val="2"/>
            <w:tcBorders>
              <w:top w:val="single" w:sz="4" w:space="0" w:color="808080"/>
              <w:left w:val="single" w:sz="4" w:space="0" w:color="808080"/>
              <w:bottom w:val="single" w:sz="4" w:space="0" w:color="808080"/>
              <w:right w:val="single" w:sz="4" w:space="0" w:color="808080"/>
            </w:tcBorders>
            <w:shd w:val="clear" w:color="auto" w:fill="auto"/>
            <w:tcMar>
              <w:top w:w="85" w:type="dxa"/>
              <w:bottom w:w="85" w:type="dxa"/>
            </w:tcMar>
            <w:vAlign w:val="center"/>
          </w:tcPr>
          <w:p w:rsidR="003251F5" w:rsidRPr="004B61EE" w:rsidRDefault="003251F5" w:rsidP="00577540">
            <w:pPr>
              <w:widowControl w:val="0"/>
              <w:autoSpaceDE w:val="0"/>
              <w:autoSpaceDN w:val="0"/>
              <w:rPr>
                <w:rFonts w:cs="Arial"/>
                <w:b/>
                <w:bCs/>
                <w:sz w:val="20"/>
                <w:szCs w:val="20"/>
              </w:rPr>
            </w:pPr>
            <w:r w:rsidRPr="004B61EE">
              <w:rPr>
                <w:rFonts w:cs="Arial"/>
                <w:b/>
                <w:bCs/>
                <w:sz w:val="20"/>
                <w:szCs w:val="20"/>
              </w:rPr>
              <w:t>KR-5</w:t>
            </w:r>
          </w:p>
        </w:tc>
        <w:tc>
          <w:tcPr>
            <w:tcW w:w="1346" w:type="dxa"/>
            <w:tcBorders>
              <w:top w:val="single" w:sz="4" w:space="0" w:color="808080"/>
              <w:left w:val="single" w:sz="4" w:space="0" w:color="808080"/>
              <w:bottom w:val="single" w:sz="4" w:space="0" w:color="808080"/>
              <w:right w:val="single" w:sz="4" w:space="0" w:color="808080"/>
            </w:tcBorders>
            <w:shd w:val="clear" w:color="auto" w:fill="E6E6E6"/>
            <w:tcMar>
              <w:top w:w="85" w:type="dxa"/>
              <w:bottom w:w="85" w:type="dxa"/>
            </w:tcMar>
            <w:vAlign w:val="center"/>
          </w:tcPr>
          <w:p w:rsidR="003251F5" w:rsidRPr="004B61EE" w:rsidRDefault="003251F5" w:rsidP="0039360A">
            <w:pPr>
              <w:widowControl w:val="0"/>
              <w:autoSpaceDE w:val="0"/>
              <w:autoSpaceDN w:val="0"/>
              <w:jc w:val="center"/>
              <w:rPr>
                <w:rFonts w:cs="Arial"/>
                <w:b/>
                <w:sz w:val="20"/>
                <w:szCs w:val="20"/>
              </w:rPr>
            </w:pPr>
            <w:r w:rsidRPr="004B61EE">
              <w:rPr>
                <w:rFonts w:cs="Arial"/>
                <w:b/>
                <w:bCs/>
                <w:sz w:val="20"/>
                <w:szCs w:val="20"/>
              </w:rPr>
              <w:t>8</w:t>
            </w:r>
          </w:p>
        </w:tc>
        <w:tc>
          <w:tcPr>
            <w:tcW w:w="1347" w:type="dxa"/>
            <w:tcBorders>
              <w:top w:val="single" w:sz="4" w:space="0" w:color="808080"/>
              <w:left w:val="single" w:sz="4" w:space="0" w:color="808080"/>
              <w:bottom w:val="single" w:sz="4" w:space="0" w:color="808080"/>
              <w:right w:val="single" w:sz="4" w:space="0" w:color="808080"/>
            </w:tcBorders>
            <w:shd w:val="clear" w:color="auto" w:fill="E6E6E6"/>
            <w:tcMar>
              <w:top w:w="85" w:type="dxa"/>
              <w:bottom w:w="85" w:type="dxa"/>
            </w:tcMar>
            <w:vAlign w:val="center"/>
          </w:tcPr>
          <w:p w:rsidR="003251F5" w:rsidRPr="004B61EE" w:rsidRDefault="003251F5" w:rsidP="0039360A">
            <w:pPr>
              <w:widowControl w:val="0"/>
              <w:autoSpaceDE w:val="0"/>
              <w:autoSpaceDN w:val="0"/>
              <w:jc w:val="center"/>
              <w:rPr>
                <w:rFonts w:cs="Arial"/>
                <w:b/>
                <w:sz w:val="20"/>
                <w:szCs w:val="20"/>
              </w:rPr>
            </w:pPr>
            <w:r w:rsidRPr="004B61EE">
              <w:rPr>
                <w:rFonts w:cs="Arial"/>
                <w:b/>
                <w:bCs/>
                <w:sz w:val="20"/>
                <w:szCs w:val="20"/>
              </w:rPr>
              <w:t>40</w:t>
            </w:r>
          </w:p>
        </w:tc>
        <w:tc>
          <w:tcPr>
            <w:tcW w:w="2126" w:type="dxa"/>
            <w:tcBorders>
              <w:top w:val="single" w:sz="4" w:space="0" w:color="808080"/>
              <w:left w:val="single" w:sz="4" w:space="0" w:color="808080"/>
              <w:bottom w:val="single" w:sz="4" w:space="0" w:color="808080"/>
              <w:right w:val="single" w:sz="4" w:space="0" w:color="808080"/>
            </w:tcBorders>
            <w:shd w:val="clear" w:color="auto" w:fill="E6E6E6"/>
            <w:tcMar>
              <w:top w:w="85" w:type="dxa"/>
              <w:bottom w:w="85" w:type="dxa"/>
            </w:tcMar>
            <w:vAlign w:val="center"/>
          </w:tcPr>
          <w:p w:rsidR="003251F5" w:rsidRPr="004B61EE" w:rsidRDefault="003251F5" w:rsidP="00B7670A">
            <w:pPr>
              <w:widowControl w:val="0"/>
              <w:autoSpaceDE w:val="0"/>
              <w:autoSpaceDN w:val="0"/>
              <w:rPr>
                <w:rFonts w:cs="Arial"/>
                <w:sz w:val="22"/>
                <w:szCs w:val="22"/>
              </w:rPr>
            </w:pPr>
            <w:r w:rsidRPr="004B61EE">
              <w:rPr>
                <w:rFonts w:cs="Arial"/>
                <w:sz w:val="22"/>
                <w:szCs w:val="22"/>
              </w:rPr>
              <w:t>Zápočet</w:t>
            </w:r>
          </w:p>
        </w:tc>
      </w:tr>
      <w:tr w:rsidR="003251F5" w:rsidRPr="004B61EE" w:rsidTr="00B7670A">
        <w:tc>
          <w:tcPr>
            <w:tcW w:w="3402" w:type="dxa"/>
            <w:tcBorders>
              <w:top w:val="single" w:sz="4" w:space="0" w:color="808080"/>
              <w:left w:val="single" w:sz="4" w:space="0" w:color="808080"/>
              <w:bottom w:val="single" w:sz="4" w:space="0" w:color="808080"/>
              <w:right w:val="single" w:sz="4" w:space="0" w:color="808080"/>
            </w:tcBorders>
            <w:shd w:val="clear" w:color="auto" w:fill="E6E6E6"/>
            <w:tcMar>
              <w:top w:w="85" w:type="dxa"/>
              <w:bottom w:w="85" w:type="dxa"/>
            </w:tcMar>
            <w:vAlign w:val="center"/>
          </w:tcPr>
          <w:p w:rsidR="003251F5" w:rsidRPr="004B61EE" w:rsidRDefault="007A4F2D" w:rsidP="0039360A">
            <w:pPr>
              <w:widowControl w:val="0"/>
              <w:autoSpaceDE w:val="0"/>
              <w:autoSpaceDN w:val="0"/>
              <w:rPr>
                <w:rFonts w:cs="Arial"/>
                <w:b/>
                <w:bCs/>
                <w:sz w:val="20"/>
                <w:szCs w:val="20"/>
              </w:rPr>
            </w:pPr>
            <w:r w:rsidRPr="004B61EE">
              <w:rPr>
                <w:rFonts w:cs="Arial"/>
                <w:b/>
                <w:bCs/>
                <w:sz w:val="20"/>
                <w:szCs w:val="20"/>
              </w:rPr>
              <w:t>Tepelné zpracování ručně kovaných výkovků</w:t>
            </w:r>
          </w:p>
        </w:tc>
        <w:tc>
          <w:tcPr>
            <w:tcW w:w="993" w:type="dxa"/>
            <w:gridSpan w:val="2"/>
            <w:tcBorders>
              <w:top w:val="single" w:sz="4" w:space="0" w:color="808080"/>
              <w:left w:val="single" w:sz="4" w:space="0" w:color="808080"/>
              <w:bottom w:val="single" w:sz="4" w:space="0" w:color="808080"/>
              <w:right w:val="single" w:sz="4" w:space="0" w:color="808080"/>
            </w:tcBorders>
            <w:shd w:val="clear" w:color="auto" w:fill="auto"/>
            <w:tcMar>
              <w:top w:w="85" w:type="dxa"/>
              <w:bottom w:w="85" w:type="dxa"/>
            </w:tcMar>
            <w:vAlign w:val="center"/>
          </w:tcPr>
          <w:p w:rsidR="003251F5" w:rsidRPr="004B61EE" w:rsidRDefault="003251F5" w:rsidP="00577540">
            <w:pPr>
              <w:widowControl w:val="0"/>
              <w:autoSpaceDE w:val="0"/>
              <w:autoSpaceDN w:val="0"/>
              <w:rPr>
                <w:rFonts w:cs="Arial"/>
                <w:b/>
                <w:bCs/>
                <w:sz w:val="20"/>
                <w:szCs w:val="20"/>
              </w:rPr>
            </w:pPr>
            <w:r w:rsidRPr="004B61EE">
              <w:rPr>
                <w:rFonts w:cs="Arial"/>
                <w:b/>
                <w:bCs/>
                <w:sz w:val="20"/>
                <w:szCs w:val="20"/>
              </w:rPr>
              <w:t xml:space="preserve">KR-6 </w:t>
            </w:r>
          </w:p>
        </w:tc>
        <w:tc>
          <w:tcPr>
            <w:tcW w:w="1346" w:type="dxa"/>
            <w:tcBorders>
              <w:top w:val="single" w:sz="4" w:space="0" w:color="808080"/>
              <w:left w:val="single" w:sz="4" w:space="0" w:color="808080"/>
              <w:bottom w:val="single" w:sz="4" w:space="0" w:color="808080"/>
              <w:right w:val="single" w:sz="4" w:space="0" w:color="808080"/>
            </w:tcBorders>
            <w:shd w:val="clear" w:color="auto" w:fill="E6E6E6"/>
            <w:tcMar>
              <w:top w:w="85" w:type="dxa"/>
              <w:bottom w:w="85" w:type="dxa"/>
            </w:tcMar>
            <w:vAlign w:val="center"/>
          </w:tcPr>
          <w:p w:rsidR="003251F5" w:rsidRPr="004B61EE" w:rsidRDefault="003251F5" w:rsidP="0039360A">
            <w:pPr>
              <w:widowControl w:val="0"/>
              <w:autoSpaceDE w:val="0"/>
              <w:autoSpaceDN w:val="0"/>
              <w:jc w:val="center"/>
              <w:rPr>
                <w:rFonts w:cs="Arial"/>
                <w:b/>
                <w:bCs/>
                <w:sz w:val="20"/>
                <w:szCs w:val="20"/>
              </w:rPr>
            </w:pPr>
            <w:r w:rsidRPr="004B61EE">
              <w:rPr>
                <w:rFonts w:cs="Arial"/>
                <w:b/>
                <w:bCs/>
                <w:sz w:val="20"/>
                <w:szCs w:val="20"/>
              </w:rPr>
              <w:t>2</w:t>
            </w:r>
          </w:p>
        </w:tc>
        <w:tc>
          <w:tcPr>
            <w:tcW w:w="1347" w:type="dxa"/>
            <w:tcBorders>
              <w:top w:val="single" w:sz="4" w:space="0" w:color="808080"/>
              <w:left w:val="single" w:sz="4" w:space="0" w:color="808080"/>
              <w:bottom w:val="single" w:sz="4" w:space="0" w:color="808080"/>
              <w:right w:val="single" w:sz="4" w:space="0" w:color="808080"/>
            </w:tcBorders>
            <w:shd w:val="clear" w:color="auto" w:fill="E6E6E6"/>
            <w:tcMar>
              <w:top w:w="85" w:type="dxa"/>
              <w:bottom w:w="85" w:type="dxa"/>
            </w:tcMar>
            <w:vAlign w:val="center"/>
          </w:tcPr>
          <w:p w:rsidR="003251F5" w:rsidRPr="004B61EE" w:rsidRDefault="00F06DE4" w:rsidP="0039360A">
            <w:pPr>
              <w:widowControl w:val="0"/>
              <w:autoSpaceDE w:val="0"/>
              <w:autoSpaceDN w:val="0"/>
              <w:jc w:val="center"/>
              <w:rPr>
                <w:rFonts w:cs="Arial"/>
                <w:b/>
                <w:bCs/>
                <w:sz w:val="20"/>
                <w:szCs w:val="20"/>
              </w:rPr>
            </w:pPr>
            <w:r w:rsidRPr="004B61EE">
              <w:rPr>
                <w:rFonts w:cs="Arial"/>
                <w:b/>
                <w:bCs/>
                <w:sz w:val="20"/>
                <w:szCs w:val="20"/>
              </w:rPr>
              <w:t>16</w:t>
            </w:r>
          </w:p>
        </w:tc>
        <w:tc>
          <w:tcPr>
            <w:tcW w:w="2126" w:type="dxa"/>
            <w:tcBorders>
              <w:top w:val="single" w:sz="4" w:space="0" w:color="808080"/>
              <w:left w:val="single" w:sz="4" w:space="0" w:color="808080"/>
              <w:bottom w:val="single" w:sz="4" w:space="0" w:color="808080"/>
              <w:right w:val="single" w:sz="4" w:space="0" w:color="808080"/>
            </w:tcBorders>
            <w:shd w:val="clear" w:color="auto" w:fill="E6E6E6"/>
            <w:tcMar>
              <w:top w:w="85" w:type="dxa"/>
              <w:bottom w:w="85" w:type="dxa"/>
            </w:tcMar>
            <w:vAlign w:val="center"/>
          </w:tcPr>
          <w:p w:rsidR="003251F5" w:rsidRPr="004B61EE" w:rsidRDefault="003251F5" w:rsidP="00B7670A">
            <w:pPr>
              <w:widowControl w:val="0"/>
              <w:autoSpaceDE w:val="0"/>
              <w:autoSpaceDN w:val="0"/>
              <w:rPr>
                <w:rFonts w:cs="Arial"/>
                <w:sz w:val="22"/>
                <w:szCs w:val="22"/>
              </w:rPr>
            </w:pPr>
            <w:r w:rsidRPr="004B61EE">
              <w:rPr>
                <w:rFonts w:cs="Arial"/>
                <w:sz w:val="22"/>
                <w:szCs w:val="22"/>
              </w:rPr>
              <w:t>Zápočet</w:t>
            </w:r>
          </w:p>
        </w:tc>
      </w:tr>
      <w:tr w:rsidR="003251F5" w:rsidRPr="004B61EE" w:rsidTr="00B7670A">
        <w:tc>
          <w:tcPr>
            <w:tcW w:w="3402" w:type="dxa"/>
            <w:tcBorders>
              <w:top w:val="single" w:sz="4" w:space="0" w:color="808080"/>
              <w:left w:val="single" w:sz="4" w:space="0" w:color="808080"/>
              <w:bottom w:val="single" w:sz="4" w:space="0" w:color="808080"/>
              <w:right w:val="single" w:sz="4" w:space="0" w:color="808080"/>
            </w:tcBorders>
            <w:shd w:val="clear" w:color="auto" w:fill="E6E6E6"/>
            <w:tcMar>
              <w:top w:w="85" w:type="dxa"/>
              <w:bottom w:w="85" w:type="dxa"/>
            </w:tcMar>
            <w:vAlign w:val="center"/>
          </w:tcPr>
          <w:p w:rsidR="003251F5" w:rsidRPr="004B61EE" w:rsidRDefault="003251F5" w:rsidP="0039360A">
            <w:pPr>
              <w:widowControl w:val="0"/>
              <w:autoSpaceDE w:val="0"/>
              <w:autoSpaceDN w:val="0"/>
              <w:rPr>
                <w:rFonts w:cs="Arial"/>
                <w:b/>
                <w:bCs/>
                <w:sz w:val="20"/>
                <w:szCs w:val="20"/>
              </w:rPr>
            </w:pPr>
            <w:r w:rsidRPr="004B61EE">
              <w:rPr>
                <w:rFonts w:cs="Arial"/>
                <w:b/>
                <w:bCs/>
                <w:sz w:val="20"/>
                <w:szCs w:val="20"/>
              </w:rPr>
              <w:t>Ruční kování neželezných kovů</w:t>
            </w:r>
          </w:p>
        </w:tc>
        <w:tc>
          <w:tcPr>
            <w:tcW w:w="993" w:type="dxa"/>
            <w:gridSpan w:val="2"/>
            <w:tcBorders>
              <w:top w:val="single" w:sz="4" w:space="0" w:color="808080"/>
              <w:left w:val="single" w:sz="4" w:space="0" w:color="808080"/>
              <w:bottom w:val="single" w:sz="4" w:space="0" w:color="808080"/>
              <w:right w:val="single" w:sz="4" w:space="0" w:color="808080"/>
            </w:tcBorders>
            <w:shd w:val="clear" w:color="auto" w:fill="auto"/>
            <w:tcMar>
              <w:top w:w="85" w:type="dxa"/>
              <w:bottom w:w="85" w:type="dxa"/>
            </w:tcMar>
            <w:vAlign w:val="center"/>
          </w:tcPr>
          <w:p w:rsidR="003251F5" w:rsidRPr="004B61EE" w:rsidRDefault="003251F5" w:rsidP="00577540">
            <w:pPr>
              <w:widowControl w:val="0"/>
              <w:autoSpaceDE w:val="0"/>
              <w:autoSpaceDN w:val="0"/>
              <w:rPr>
                <w:rFonts w:cs="Arial"/>
                <w:b/>
                <w:bCs/>
                <w:sz w:val="20"/>
                <w:szCs w:val="20"/>
              </w:rPr>
            </w:pPr>
            <w:r w:rsidRPr="004B61EE">
              <w:rPr>
                <w:rFonts w:cs="Arial"/>
                <w:b/>
                <w:bCs/>
                <w:sz w:val="20"/>
                <w:szCs w:val="20"/>
              </w:rPr>
              <w:t>KR-7</w:t>
            </w:r>
          </w:p>
        </w:tc>
        <w:tc>
          <w:tcPr>
            <w:tcW w:w="1346" w:type="dxa"/>
            <w:tcBorders>
              <w:top w:val="single" w:sz="4" w:space="0" w:color="808080"/>
              <w:left w:val="single" w:sz="4" w:space="0" w:color="808080"/>
              <w:bottom w:val="single" w:sz="4" w:space="0" w:color="808080"/>
              <w:right w:val="single" w:sz="4" w:space="0" w:color="808080"/>
            </w:tcBorders>
            <w:shd w:val="clear" w:color="auto" w:fill="E6E6E6"/>
            <w:tcMar>
              <w:top w:w="85" w:type="dxa"/>
              <w:bottom w:w="85" w:type="dxa"/>
            </w:tcMar>
            <w:vAlign w:val="center"/>
          </w:tcPr>
          <w:p w:rsidR="003251F5" w:rsidRPr="004B61EE" w:rsidRDefault="003251F5" w:rsidP="0039360A">
            <w:pPr>
              <w:widowControl w:val="0"/>
              <w:autoSpaceDE w:val="0"/>
              <w:autoSpaceDN w:val="0"/>
              <w:jc w:val="center"/>
              <w:rPr>
                <w:rFonts w:cs="Arial"/>
                <w:b/>
                <w:bCs/>
                <w:sz w:val="20"/>
                <w:szCs w:val="20"/>
              </w:rPr>
            </w:pPr>
            <w:r w:rsidRPr="004B61EE">
              <w:rPr>
                <w:rFonts w:cs="Arial"/>
                <w:b/>
                <w:bCs/>
                <w:sz w:val="20"/>
                <w:szCs w:val="20"/>
              </w:rPr>
              <w:t>2</w:t>
            </w:r>
          </w:p>
        </w:tc>
        <w:tc>
          <w:tcPr>
            <w:tcW w:w="1347" w:type="dxa"/>
            <w:tcBorders>
              <w:top w:val="single" w:sz="4" w:space="0" w:color="808080"/>
              <w:left w:val="single" w:sz="4" w:space="0" w:color="808080"/>
              <w:bottom w:val="single" w:sz="4" w:space="0" w:color="808080"/>
              <w:right w:val="single" w:sz="4" w:space="0" w:color="808080"/>
            </w:tcBorders>
            <w:shd w:val="clear" w:color="auto" w:fill="E6E6E6"/>
            <w:tcMar>
              <w:top w:w="85" w:type="dxa"/>
              <w:bottom w:w="85" w:type="dxa"/>
            </w:tcMar>
            <w:vAlign w:val="center"/>
          </w:tcPr>
          <w:p w:rsidR="003251F5" w:rsidRPr="004B61EE" w:rsidRDefault="00B34690" w:rsidP="0039360A">
            <w:pPr>
              <w:widowControl w:val="0"/>
              <w:autoSpaceDE w:val="0"/>
              <w:autoSpaceDN w:val="0"/>
              <w:jc w:val="center"/>
              <w:rPr>
                <w:rFonts w:cs="Arial"/>
                <w:b/>
                <w:bCs/>
                <w:sz w:val="20"/>
                <w:szCs w:val="20"/>
              </w:rPr>
            </w:pPr>
            <w:r w:rsidRPr="004B61EE">
              <w:rPr>
                <w:rFonts w:cs="Arial"/>
                <w:b/>
                <w:bCs/>
                <w:sz w:val="20"/>
                <w:szCs w:val="20"/>
              </w:rPr>
              <w:t>1</w:t>
            </w:r>
            <w:r w:rsidR="00F06DE4" w:rsidRPr="004B61EE">
              <w:rPr>
                <w:rFonts w:cs="Arial"/>
                <w:b/>
                <w:bCs/>
                <w:sz w:val="20"/>
                <w:szCs w:val="20"/>
              </w:rPr>
              <w:t>6</w:t>
            </w:r>
          </w:p>
        </w:tc>
        <w:tc>
          <w:tcPr>
            <w:tcW w:w="2126" w:type="dxa"/>
            <w:tcBorders>
              <w:top w:val="single" w:sz="4" w:space="0" w:color="808080"/>
              <w:left w:val="single" w:sz="4" w:space="0" w:color="808080"/>
              <w:bottom w:val="single" w:sz="4" w:space="0" w:color="808080"/>
              <w:right w:val="single" w:sz="4" w:space="0" w:color="808080"/>
            </w:tcBorders>
            <w:shd w:val="clear" w:color="auto" w:fill="E6E6E6"/>
            <w:tcMar>
              <w:top w:w="85" w:type="dxa"/>
              <w:bottom w:w="85" w:type="dxa"/>
            </w:tcMar>
            <w:vAlign w:val="center"/>
          </w:tcPr>
          <w:p w:rsidR="003251F5" w:rsidRPr="004B61EE" w:rsidRDefault="003251F5" w:rsidP="00B7670A">
            <w:pPr>
              <w:widowControl w:val="0"/>
              <w:autoSpaceDE w:val="0"/>
              <w:autoSpaceDN w:val="0"/>
              <w:rPr>
                <w:rFonts w:cs="Arial"/>
                <w:sz w:val="22"/>
                <w:szCs w:val="22"/>
              </w:rPr>
            </w:pPr>
            <w:r w:rsidRPr="004B61EE">
              <w:rPr>
                <w:rFonts w:cs="Arial"/>
                <w:sz w:val="22"/>
                <w:szCs w:val="22"/>
              </w:rPr>
              <w:t>Zápočet</w:t>
            </w:r>
          </w:p>
        </w:tc>
      </w:tr>
      <w:tr w:rsidR="003251F5" w:rsidRPr="004B61EE" w:rsidTr="004B1748">
        <w:tc>
          <w:tcPr>
            <w:tcW w:w="3402" w:type="dxa"/>
            <w:tcBorders>
              <w:top w:val="single" w:sz="4" w:space="0" w:color="808080"/>
              <w:left w:val="nil"/>
              <w:bottom w:val="nil"/>
              <w:right w:val="nil"/>
            </w:tcBorders>
            <w:shd w:val="clear" w:color="auto" w:fill="auto"/>
            <w:tcMar>
              <w:top w:w="85" w:type="dxa"/>
              <w:bottom w:w="85" w:type="dxa"/>
            </w:tcMar>
            <w:vAlign w:val="center"/>
          </w:tcPr>
          <w:p w:rsidR="003251F5" w:rsidRPr="004B61EE" w:rsidRDefault="003251F5" w:rsidP="00A92C05">
            <w:pPr>
              <w:widowControl w:val="0"/>
              <w:autoSpaceDE w:val="0"/>
              <w:autoSpaceDN w:val="0"/>
              <w:rPr>
                <w:rFonts w:cs="Arial"/>
                <w:b/>
                <w:sz w:val="22"/>
                <w:szCs w:val="22"/>
              </w:rPr>
            </w:pPr>
          </w:p>
        </w:tc>
        <w:tc>
          <w:tcPr>
            <w:tcW w:w="993" w:type="dxa"/>
            <w:gridSpan w:val="2"/>
            <w:tcBorders>
              <w:top w:val="single" w:sz="4" w:space="0" w:color="808080"/>
              <w:left w:val="nil"/>
              <w:bottom w:val="nil"/>
              <w:right w:val="single" w:sz="4" w:space="0" w:color="808080"/>
            </w:tcBorders>
            <w:shd w:val="clear" w:color="auto" w:fill="auto"/>
            <w:tcMar>
              <w:top w:w="85" w:type="dxa"/>
              <w:bottom w:w="85" w:type="dxa"/>
            </w:tcMar>
            <w:vAlign w:val="center"/>
          </w:tcPr>
          <w:p w:rsidR="003251F5" w:rsidRPr="004B61EE" w:rsidRDefault="003251F5" w:rsidP="00A92C05">
            <w:pPr>
              <w:widowControl w:val="0"/>
              <w:autoSpaceDE w:val="0"/>
              <w:autoSpaceDN w:val="0"/>
              <w:jc w:val="both"/>
              <w:rPr>
                <w:rFonts w:cs="Arial"/>
                <w:bCs/>
                <w:sz w:val="22"/>
                <w:szCs w:val="22"/>
              </w:rPr>
            </w:pPr>
          </w:p>
        </w:tc>
        <w:tc>
          <w:tcPr>
            <w:tcW w:w="1346" w:type="dxa"/>
            <w:tcBorders>
              <w:top w:val="single" w:sz="4" w:space="0" w:color="808080"/>
              <w:left w:val="single" w:sz="4" w:space="0" w:color="808080"/>
              <w:bottom w:val="single" w:sz="4" w:space="0" w:color="808080"/>
              <w:right w:val="single" w:sz="4" w:space="0" w:color="808080"/>
            </w:tcBorders>
            <w:shd w:val="clear" w:color="auto" w:fill="auto"/>
            <w:tcMar>
              <w:top w:w="85" w:type="dxa"/>
              <w:bottom w:w="85" w:type="dxa"/>
            </w:tcMar>
            <w:vAlign w:val="center"/>
          </w:tcPr>
          <w:p w:rsidR="003251F5" w:rsidRPr="004B61EE" w:rsidRDefault="003251F5" w:rsidP="00A92C05">
            <w:pPr>
              <w:widowControl w:val="0"/>
              <w:autoSpaceDE w:val="0"/>
              <w:autoSpaceDN w:val="0"/>
              <w:jc w:val="center"/>
              <w:rPr>
                <w:rFonts w:cs="Arial"/>
                <w:b/>
                <w:sz w:val="22"/>
                <w:szCs w:val="22"/>
              </w:rPr>
            </w:pPr>
            <w:r w:rsidRPr="004B61EE">
              <w:rPr>
                <w:rFonts w:cs="Arial"/>
                <w:b/>
                <w:bCs/>
                <w:sz w:val="20"/>
                <w:szCs w:val="20"/>
              </w:rPr>
              <w:t>2</w:t>
            </w:r>
            <w:r w:rsidR="00AF0E90" w:rsidRPr="004B61EE">
              <w:rPr>
                <w:rFonts w:cs="Arial"/>
                <w:b/>
                <w:bCs/>
                <w:sz w:val="20"/>
                <w:szCs w:val="20"/>
              </w:rPr>
              <w:t>4</w:t>
            </w:r>
          </w:p>
        </w:tc>
        <w:tc>
          <w:tcPr>
            <w:tcW w:w="1347" w:type="dxa"/>
            <w:tcBorders>
              <w:top w:val="single" w:sz="4" w:space="0" w:color="808080"/>
              <w:left w:val="single" w:sz="4" w:space="0" w:color="808080"/>
              <w:bottom w:val="single" w:sz="4" w:space="0" w:color="808080"/>
              <w:right w:val="single" w:sz="4" w:space="0" w:color="808080"/>
            </w:tcBorders>
            <w:shd w:val="clear" w:color="auto" w:fill="auto"/>
            <w:tcMar>
              <w:top w:w="85" w:type="dxa"/>
              <w:bottom w:w="85" w:type="dxa"/>
            </w:tcMar>
            <w:vAlign w:val="center"/>
          </w:tcPr>
          <w:p w:rsidR="003251F5" w:rsidRPr="004B61EE" w:rsidRDefault="00C4637A" w:rsidP="00A92C05">
            <w:pPr>
              <w:widowControl w:val="0"/>
              <w:autoSpaceDE w:val="0"/>
              <w:autoSpaceDN w:val="0"/>
              <w:jc w:val="center"/>
              <w:rPr>
                <w:rFonts w:cs="Arial"/>
                <w:b/>
                <w:sz w:val="22"/>
                <w:szCs w:val="22"/>
              </w:rPr>
            </w:pPr>
            <w:r w:rsidRPr="004B61EE">
              <w:rPr>
                <w:rFonts w:cs="Arial"/>
                <w:b/>
                <w:bCs/>
                <w:sz w:val="20"/>
                <w:szCs w:val="20"/>
              </w:rPr>
              <w:t>9</w:t>
            </w:r>
            <w:r w:rsidR="00AF0E90" w:rsidRPr="004B61EE">
              <w:rPr>
                <w:rFonts w:cs="Arial"/>
                <w:b/>
                <w:bCs/>
                <w:sz w:val="20"/>
                <w:szCs w:val="20"/>
              </w:rPr>
              <w:t>6</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85" w:type="dxa"/>
              <w:bottom w:w="85" w:type="dxa"/>
            </w:tcMar>
            <w:vAlign w:val="center"/>
          </w:tcPr>
          <w:p w:rsidR="003251F5" w:rsidRPr="004B61EE" w:rsidRDefault="000E2582" w:rsidP="000E2582">
            <w:pPr>
              <w:widowControl w:val="0"/>
              <w:autoSpaceDE w:val="0"/>
              <w:autoSpaceDN w:val="0"/>
              <w:rPr>
                <w:b/>
                <w:sz w:val="22"/>
                <w:szCs w:val="22"/>
              </w:rPr>
            </w:pPr>
            <w:r w:rsidRPr="004B61EE">
              <w:rPr>
                <w:b/>
                <w:sz w:val="22"/>
                <w:szCs w:val="22"/>
              </w:rPr>
              <w:t>Součty</w:t>
            </w:r>
          </w:p>
        </w:tc>
      </w:tr>
      <w:tr w:rsidR="003251F5" w:rsidRPr="004B61EE" w:rsidTr="004B1748">
        <w:tc>
          <w:tcPr>
            <w:tcW w:w="3402" w:type="dxa"/>
            <w:tcBorders>
              <w:top w:val="nil"/>
              <w:left w:val="nil"/>
              <w:bottom w:val="nil"/>
              <w:right w:val="nil"/>
            </w:tcBorders>
            <w:shd w:val="clear" w:color="auto" w:fill="auto"/>
            <w:tcMar>
              <w:top w:w="85" w:type="dxa"/>
              <w:bottom w:w="85" w:type="dxa"/>
            </w:tcMar>
            <w:vAlign w:val="center"/>
          </w:tcPr>
          <w:p w:rsidR="003251F5" w:rsidRPr="004B61EE" w:rsidRDefault="003251F5" w:rsidP="00A92C05">
            <w:pPr>
              <w:widowControl w:val="0"/>
              <w:autoSpaceDE w:val="0"/>
              <w:autoSpaceDN w:val="0"/>
              <w:rPr>
                <w:rFonts w:cs="Arial"/>
                <w:b/>
                <w:sz w:val="22"/>
                <w:szCs w:val="22"/>
              </w:rPr>
            </w:pPr>
          </w:p>
        </w:tc>
        <w:tc>
          <w:tcPr>
            <w:tcW w:w="993" w:type="dxa"/>
            <w:gridSpan w:val="2"/>
            <w:tcBorders>
              <w:top w:val="nil"/>
              <w:left w:val="nil"/>
              <w:bottom w:val="nil"/>
              <w:right w:val="single" w:sz="4" w:space="0" w:color="808080"/>
            </w:tcBorders>
            <w:shd w:val="clear" w:color="auto" w:fill="auto"/>
            <w:tcMar>
              <w:top w:w="85" w:type="dxa"/>
              <w:bottom w:w="85" w:type="dxa"/>
            </w:tcMar>
            <w:vAlign w:val="center"/>
          </w:tcPr>
          <w:p w:rsidR="003251F5" w:rsidRPr="004B61EE" w:rsidRDefault="003251F5" w:rsidP="00A92C05">
            <w:pPr>
              <w:widowControl w:val="0"/>
              <w:autoSpaceDE w:val="0"/>
              <w:autoSpaceDN w:val="0"/>
              <w:jc w:val="both"/>
              <w:rPr>
                <w:rFonts w:cs="Arial"/>
                <w:bCs/>
                <w:sz w:val="22"/>
                <w:szCs w:val="22"/>
              </w:rPr>
            </w:pPr>
          </w:p>
        </w:tc>
        <w:tc>
          <w:tcPr>
            <w:tcW w:w="2693" w:type="dxa"/>
            <w:gridSpan w:val="2"/>
            <w:tcBorders>
              <w:top w:val="single" w:sz="4" w:space="0" w:color="808080"/>
              <w:left w:val="single" w:sz="4" w:space="0" w:color="808080"/>
              <w:bottom w:val="single" w:sz="4" w:space="0" w:color="808080"/>
              <w:right w:val="single" w:sz="4" w:space="0" w:color="808080"/>
            </w:tcBorders>
            <w:shd w:val="clear" w:color="auto" w:fill="auto"/>
            <w:tcMar>
              <w:top w:w="85" w:type="dxa"/>
              <w:bottom w:w="85" w:type="dxa"/>
            </w:tcMar>
          </w:tcPr>
          <w:p w:rsidR="003251F5" w:rsidRPr="004B61EE" w:rsidRDefault="003251F5" w:rsidP="00A92C05">
            <w:pPr>
              <w:widowControl w:val="0"/>
              <w:autoSpaceDE w:val="0"/>
              <w:autoSpaceDN w:val="0"/>
              <w:jc w:val="center"/>
              <w:rPr>
                <w:rFonts w:cs="Arial"/>
                <w:b/>
                <w:bCs/>
                <w:sz w:val="20"/>
                <w:szCs w:val="20"/>
              </w:rPr>
            </w:pPr>
            <w:r w:rsidRPr="004B61EE">
              <w:rPr>
                <w:rFonts w:cs="Arial"/>
                <w:b/>
                <w:bCs/>
                <w:sz w:val="20"/>
                <w:szCs w:val="20"/>
              </w:rPr>
              <w:t>120</w:t>
            </w:r>
          </w:p>
        </w:tc>
        <w:tc>
          <w:tcPr>
            <w:tcW w:w="2126" w:type="dxa"/>
            <w:tcBorders>
              <w:top w:val="single" w:sz="4" w:space="0" w:color="808080"/>
              <w:left w:val="single" w:sz="4" w:space="0" w:color="808080"/>
              <w:bottom w:val="single" w:sz="4" w:space="0" w:color="808080"/>
              <w:right w:val="single" w:sz="4" w:space="0" w:color="808080"/>
            </w:tcBorders>
            <w:shd w:val="clear" w:color="auto" w:fill="auto"/>
            <w:vAlign w:val="center"/>
          </w:tcPr>
          <w:p w:rsidR="003251F5" w:rsidRPr="004B61EE" w:rsidRDefault="000E2582" w:rsidP="000E2582">
            <w:pPr>
              <w:widowControl w:val="0"/>
              <w:autoSpaceDE w:val="0"/>
              <w:autoSpaceDN w:val="0"/>
              <w:rPr>
                <w:rFonts w:cs="Arial"/>
                <w:b/>
                <w:bCs/>
                <w:sz w:val="20"/>
                <w:szCs w:val="20"/>
              </w:rPr>
            </w:pPr>
            <w:r w:rsidRPr="004B61EE">
              <w:rPr>
                <w:rFonts w:cs="Arial"/>
                <w:b/>
                <w:bCs/>
                <w:sz w:val="20"/>
                <w:szCs w:val="20"/>
              </w:rPr>
              <w:t>CELKEM</w:t>
            </w:r>
          </w:p>
        </w:tc>
      </w:tr>
    </w:tbl>
    <w:p w:rsidR="0067042F" w:rsidRPr="004B61EE" w:rsidRDefault="0067042F" w:rsidP="0067042F">
      <w:pPr>
        <w:rPr>
          <w:rFonts w:cs="Arial"/>
        </w:rPr>
      </w:pPr>
    </w:p>
    <w:p w:rsidR="00C55E95" w:rsidRPr="004B61EE" w:rsidRDefault="00C55E95" w:rsidP="00C55E95">
      <w:pPr>
        <w:rPr>
          <w:sz w:val="28"/>
          <w:szCs w:val="28"/>
        </w:rPr>
      </w:pPr>
    </w:p>
    <w:p w:rsidR="00700B71" w:rsidRPr="004B61EE" w:rsidRDefault="00700B71" w:rsidP="000E2582">
      <w:pPr>
        <w:spacing w:after="120"/>
        <w:rPr>
          <w:rFonts w:cs="Arial"/>
          <w:b/>
          <w:bCs/>
          <w:i/>
          <w:iCs/>
          <w:sz w:val="28"/>
          <w:szCs w:val="28"/>
        </w:rPr>
      </w:pPr>
      <w:r w:rsidRPr="004B61EE">
        <w:rPr>
          <w:rFonts w:cs="Arial"/>
          <w:b/>
          <w:bCs/>
          <w:i/>
          <w:iCs/>
          <w:sz w:val="28"/>
          <w:szCs w:val="28"/>
        </w:rPr>
        <w:t>Optimální trajektorie:</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180"/>
      </w:tblGrid>
      <w:tr w:rsidR="00700B71" w:rsidRPr="004B61EE" w:rsidTr="00C55E95">
        <w:tc>
          <w:tcPr>
            <w:tcW w:w="9180" w:type="dxa"/>
            <w:tcMar>
              <w:top w:w="142" w:type="dxa"/>
              <w:bottom w:w="142" w:type="dxa"/>
            </w:tcMar>
            <w:vAlign w:val="center"/>
          </w:tcPr>
          <w:p w:rsidR="00700B71" w:rsidRPr="004B61EE" w:rsidRDefault="003251F5" w:rsidP="00700B71">
            <w:pPr>
              <w:widowControl w:val="0"/>
              <w:autoSpaceDE w:val="0"/>
              <w:autoSpaceDN w:val="0"/>
              <w:rPr>
                <w:rFonts w:cs="Arial"/>
                <w:b/>
                <w:bCs/>
                <w:iCs/>
                <w:sz w:val="22"/>
                <w:szCs w:val="22"/>
              </w:rPr>
            </w:pPr>
            <w:r w:rsidRPr="004B61EE">
              <w:rPr>
                <w:rFonts w:cs="Arial"/>
                <w:b/>
                <w:bCs/>
                <w:sz w:val="22"/>
                <w:szCs w:val="22"/>
              </w:rPr>
              <w:t>KR-1</w:t>
            </w:r>
            <w:r w:rsidR="000E2582" w:rsidRPr="004B61EE">
              <w:rPr>
                <w:rFonts w:cs="Arial"/>
                <w:b/>
                <w:bCs/>
                <w:sz w:val="22"/>
                <w:szCs w:val="22"/>
              </w:rPr>
              <w:t xml:space="preserve"> </w:t>
            </w:r>
            <w:r w:rsidRPr="004B61EE">
              <w:rPr>
                <w:rFonts w:cs="Arial"/>
                <w:b/>
                <w:bCs/>
                <w:sz w:val="22"/>
                <w:szCs w:val="22"/>
              </w:rPr>
              <w:t>/</w:t>
            </w:r>
            <w:r w:rsidR="000E2582" w:rsidRPr="004B61EE">
              <w:rPr>
                <w:rFonts w:cs="Arial"/>
                <w:b/>
                <w:bCs/>
                <w:sz w:val="22"/>
                <w:szCs w:val="22"/>
              </w:rPr>
              <w:t xml:space="preserve"> </w:t>
            </w:r>
            <w:r w:rsidRPr="004B61EE">
              <w:rPr>
                <w:rFonts w:cs="Arial"/>
                <w:b/>
                <w:bCs/>
                <w:sz w:val="22"/>
                <w:szCs w:val="22"/>
              </w:rPr>
              <w:t>KR-2</w:t>
            </w:r>
            <w:r w:rsidR="000E2582" w:rsidRPr="004B61EE">
              <w:rPr>
                <w:rFonts w:cs="Arial"/>
                <w:b/>
                <w:bCs/>
                <w:sz w:val="22"/>
                <w:szCs w:val="22"/>
              </w:rPr>
              <w:t xml:space="preserve"> </w:t>
            </w:r>
            <w:r w:rsidRPr="004B61EE">
              <w:rPr>
                <w:rFonts w:cs="Arial"/>
                <w:b/>
                <w:bCs/>
                <w:sz w:val="22"/>
                <w:szCs w:val="22"/>
              </w:rPr>
              <w:t>/</w:t>
            </w:r>
            <w:r w:rsidR="000E2582" w:rsidRPr="004B61EE">
              <w:rPr>
                <w:rFonts w:cs="Arial"/>
                <w:b/>
                <w:bCs/>
                <w:sz w:val="22"/>
                <w:szCs w:val="22"/>
              </w:rPr>
              <w:t xml:space="preserve"> </w:t>
            </w:r>
            <w:r w:rsidRPr="004B61EE">
              <w:rPr>
                <w:rFonts w:cs="Arial"/>
                <w:b/>
                <w:bCs/>
                <w:sz w:val="22"/>
                <w:szCs w:val="22"/>
              </w:rPr>
              <w:t>KR-3</w:t>
            </w:r>
            <w:r w:rsidR="000E2582" w:rsidRPr="004B61EE">
              <w:rPr>
                <w:rFonts w:cs="Arial"/>
                <w:b/>
                <w:bCs/>
                <w:sz w:val="22"/>
                <w:szCs w:val="22"/>
              </w:rPr>
              <w:t xml:space="preserve"> </w:t>
            </w:r>
            <w:r w:rsidRPr="004B61EE">
              <w:rPr>
                <w:rFonts w:cs="Arial"/>
                <w:b/>
                <w:iCs/>
                <w:sz w:val="22"/>
                <w:szCs w:val="22"/>
              </w:rPr>
              <w:sym w:font="Wingdings 3" w:char="F022"/>
            </w:r>
            <w:r w:rsidR="000E2582" w:rsidRPr="004B61EE">
              <w:rPr>
                <w:rFonts w:cs="Arial"/>
                <w:b/>
                <w:iCs/>
                <w:sz w:val="22"/>
                <w:szCs w:val="22"/>
              </w:rPr>
              <w:t xml:space="preserve"> </w:t>
            </w:r>
            <w:r w:rsidRPr="004B61EE">
              <w:rPr>
                <w:rFonts w:cs="Arial"/>
                <w:b/>
                <w:iCs/>
                <w:sz w:val="22"/>
                <w:szCs w:val="22"/>
              </w:rPr>
              <w:t>KR-4</w:t>
            </w:r>
            <w:r w:rsidR="000E2582" w:rsidRPr="004B61EE">
              <w:rPr>
                <w:rFonts w:cs="Arial"/>
                <w:b/>
                <w:iCs/>
                <w:sz w:val="22"/>
                <w:szCs w:val="22"/>
              </w:rPr>
              <w:t xml:space="preserve"> </w:t>
            </w:r>
            <w:r w:rsidRPr="004B61EE">
              <w:rPr>
                <w:rFonts w:cs="Arial"/>
                <w:b/>
                <w:iCs/>
                <w:sz w:val="22"/>
                <w:szCs w:val="22"/>
              </w:rPr>
              <w:sym w:font="Wingdings 3" w:char="F022"/>
            </w:r>
            <w:r w:rsidR="000E2582" w:rsidRPr="004B61EE">
              <w:rPr>
                <w:rFonts w:cs="Arial"/>
                <w:b/>
                <w:iCs/>
                <w:sz w:val="22"/>
                <w:szCs w:val="22"/>
              </w:rPr>
              <w:t xml:space="preserve"> </w:t>
            </w:r>
            <w:r w:rsidR="007A4F2D" w:rsidRPr="004B61EE">
              <w:rPr>
                <w:rFonts w:cs="Arial"/>
                <w:b/>
                <w:iCs/>
                <w:sz w:val="22"/>
                <w:szCs w:val="22"/>
              </w:rPr>
              <w:t>KR-5</w:t>
            </w:r>
            <w:r w:rsidR="000E2582" w:rsidRPr="004B61EE">
              <w:rPr>
                <w:rFonts w:cs="Arial"/>
                <w:b/>
                <w:iCs/>
                <w:sz w:val="22"/>
                <w:szCs w:val="22"/>
              </w:rPr>
              <w:t xml:space="preserve"> </w:t>
            </w:r>
            <w:r w:rsidR="007A4F2D" w:rsidRPr="004B61EE">
              <w:rPr>
                <w:rFonts w:cs="Arial"/>
                <w:b/>
                <w:iCs/>
                <w:sz w:val="22"/>
                <w:szCs w:val="22"/>
              </w:rPr>
              <w:sym w:font="Wingdings 3" w:char="F022"/>
            </w:r>
            <w:r w:rsidR="000E2582" w:rsidRPr="004B61EE">
              <w:rPr>
                <w:rFonts w:cs="Arial"/>
                <w:b/>
                <w:iCs/>
                <w:sz w:val="22"/>
                <w:szCs w:val="22"/>
              </w:rPr>
              <w:t xml:space="preserve"> </w:t>
            </w:r>
            <w:r w:rsidRPr="004B61EE">
              <w:rPr>
                <w:rFonts w:cs="Arial"/>
                <w:b/>
                <w:iCs/>
                <w:sz w:val="22"/>
                <w:szCs w:val="22"/>
              </w:rPr>
              <w:t>KR-6</w:t>
            </w:r>
            <w:r w:rsidR="000E2582" w:rsidRPr="004B61EE">
              <w:rPr>
                <w:rFonts w:cs="Arial"/>
                <w:b/>
                <w:iCs/>
                <w:sz w:val="22"/>
                <w:szCs w:val="22"/>
              </w:rPr>
              <w:t xml:space="preserve"> </w:t>
            </w:r>
            <w:r w:rsidRPr="004B61EE">
              <w:rPr>
                <w:rFonts w:cs="Arial"/>
                <w:b/>
                <w:iCs/>
                <w:sz w:val="22"/>
                <w:szCs w:val="22"/>
              </w:rPr>
              <w:t>/</w:t>
            </w:r>
            <w:r w:rsidR="000E2582" w:rsidRPr="004B61EE">
              <w:rPr>
                <w:rFonts w:cs="Arial"/>
                <w:b/>
                <w:iCs/>
                <w:sz w:val="22"/>
                <w:szCs w:val="22"/>
              </w:rPr>
              <w:t xml:space="preserve"> </w:t>
            </w:r>
            <w:r w:rsidRPr="004B61EE">
              <w:rPr>
                <w:rFonts w:cs="Arial"/>
                <w:b/>
                <w:iCs/>
                <w:sz w:val="22"/>
                <w:szCs w:val="22"/>
              </w:rPr>
              <w:t>KR-</w:t>
            </w:r>
            <w:r w:rsidR="00361378" w:rsidRPr="004B61EE">
              <w:rPr>
                <w:rFonts w:cs="Arial"/>
                <w:b/>
                <w:iCs/>
                <w:sz w:val="22"/>
                <w:szCs w:val="22"/>
              </w:rPr>
              <w:t>7</w:t>
            </w:r>
          </w:p>
        </w:tc>
      </w:tr>
    </w:tbl>
    <w:p w:rsidR="00700B71" w:rsidRPr="004B61EE" w:rsidRDefault="00700B71" w:rsidP="00700B71">
      <w:pPr>
        <w:rPr>
          <w:rFonts w:cs="Arial"/>
          <w:b/>
          <w:bCs/>
          <w:i/>
          <w:iCs/>
          <w:sz w:val="10"/>
          <w:szCs w:val="10"/>
        </w:rPr>
      </w:pPr>
    </w:p>
    <w:p w:rsidR="00700B71" w:rsidRPr="004B61EE" w:rsidRDefault="00700B71" w:rsidP="000E2582">
      <w:pPr>
        <w:jc w:val="center"/>
        <w:rPr>
          <w:rFonts w:cs="Arial"/>
          <w:iCs/>
          <w:color w:val="808080"/>
          <w:sz w:val="20"/>
          <w:szCs w:val="20"/>
        </w:rPr>
      </w:pPr>
      <w:r w:rsidRPr="004B61EE">
        <w:rPr>
          <w:rFonts w:cs="Arial"/>
          <w:b/>
          <w:bCs/>
          <w:iCs/>
          <w:color w:val="808080"/>
          <w:sz w:val="20"/>
          <w:szCs w:val="20"/>
        </w:rPr>
        <w:t>Vysvětlivky:</w:t>
      </w:r>
      <w:r w:rsidRPr="004B61EE">
        <w:rPr>
          <w:i/>
          <w:iCs/>
          <w:color w:val="808080"/>
          <w:sz w:val="20"/>
          <w:szCs w:val="20"/>
        </w:rPr>
        <w:t xml:space="preserve"> </w:t>
      </w:r>
      <w:r w:rsidRPr="004B61EE">
        <w:rPr>
          <w:rFonts w:cs="Arial"/>
          <w:iCs/>
          <w:color w:val="808080"/>
          <w:sz w:val="20"/>
          <w:szCs w:val="20"/>
        </w:rPr>
        <w:t>Šipka mezi kódy modulů (</w:t>
      </w:r>
      <w:r w:rsidRPr="004B61EE">
        <w:rPr>
          <w:rFonts w:cs="Arial"/>
          <w:b/>
          <w:iCs/>
          <w:sz w:val="20"/>
          <w:szCs w:val="20"/>
        </w:rPr>
        <w:sym w:font="Wingdings 3" w:char="F022"/>
      </w:r>
      <w:r w:rsidRPr="004B61EE">
        <w:rPr>
          <w:rFonts w:cs="Arial"/>
          <w:iCs/>
          <w:color w:val="808080"/>
          <w:sz w:val="20"/>
          <w:szCs w:val="20"/>
        </w:rPr>
        <w:t>) znamená, že modul za šipkou může být studován až po absolvování modulu před šipkou. Lomítko mezi moduly (</w:t>
      </w:r>
      <w:r w:rsidRPr="004B61EE">
        <w:rPr>
          <w:rFonts w:cs="Arial"/>
          <w:b/>
          <w:iCs/>
          <w:sz w:val="20"/>
          <w:szCs w:val="20"/>
        </w:rPr>
        <w:t>/</w:t>
      </w:r>
      <w:r w:rsidRPr="004B61EE">
        <w:rPr>
          <w:rFonts w:cs="Arial"/>
          <w:iCs/>
          <w:color w:val="808080"/>
          <w:sz w:val="20"/>
          <w:szCs w:val="20"/>
        </w:rPr>
        <w:t>) znamená, že dané moduly mohou být studovány v libovolném pořadí nebo souběžně.</w:t>
      </w:r>
      <w:r w:rsidR="00E15DDB" w:rsidRPr="004B61EE">
        <w:rPr>
          <w:rFonts w:cs="Arial"/>
          <w:iCs/>
          <w:color w:val="808080"/>
          <w:sz w:val="20"/>
          <w:szCs w:val="20"/>
        </w:rPr>
        <w:t xml:space="preserve"> Použití závorek znamená, že </w:t>
      </w:r>
      <w:r w:rsidR="00BF06E4" w:rsidRPr="004B61EE">
        <w:rPr>
          <w:rFonts w:cs="Arial"/>
          <w:iCs/>
          <w:color w:val="808080"/>
          <w:sz w:val="20"/>
          <w:szCs w:val="20"/>
        </w:rPr>
        <w:t>označená</w:t>
      </w:r>
      <w:r w:rsidR="00E15DDB" w:rsidRPr="004B61EE">
        <w:rPr>
          <w:rFonts w:cs="Arial"/>
          <w:iCs/>
          <w:color w:val="808080"/>
          <w:sz w:val="20"/>
          <w:szCs w:val="20"/>
        </w:rPr>
        <w:t xml:space="preserve"> skupina modulů</w:t>
      </w:r>
      <w:r w:rsidR="00BF06E4" w:rsidRPr="004B61EE">
        <w:rPr>
          <w:rFonts w:cs="Arial"/>
          <w:iCs/>
          <w:color w:val="808080"/>
          <w:sz w:val="20"/>
          <w:szCs w:val="20"/>
        </w:rPr>
        <w:t xml:space="preserve"> je soudržným celkem z hlediska závaznosti či volitelnosti pořadí.</w:t>
      </w:r>
      <w:r w:rsidRPr="004B61EE">
        <w:rPr>
          <w:i/>
          <w:iCs/>
          <w:color w:val="808080"/>
          <w:sz w:val="20"/>
          <w:szCs w:val="20"/>
        </w:rPr>
        <w:br/>
      </w:r>
      <w:r w:rsidRPr="004B61EE">
        <w:rPr>
          <w:i/>
          <w:iCs/>
          <w:color w:val="808080"/>
          <w:sz w:val="20"/>
          <w:szCs w:val="20"/>
        </w:rPr>
        <w:br/>
      </w:r>
    </w:p>
    <w:p w:rsidR="00275C93" w:rsidRPr="004B61EE" w:rsidRDefault="003F38CE" w:rsidP="00513D99">
      <w:pPr>
        <w:pStyle w:val="Nadpis1"/>
        <w:jc w:val="both"/>
        <w:rPr>
          <w:i/>
          <w:iCs/>
          <w:sz w:val="24"/>
          <w:szCs w:val="24"/>
        </w:rPr>
      </w:pPr>
      <w:bookmarkStart w:id="47" w:name="_Toc198274885"/>
      <w:bookmarkStart w:id="48" w:name="_Toc289084683"/>
      <w:r w:rsidRPr="004B61EE">
        <w:br w:type="page"/>
      </w:r>
      <w:bookmarkStart w:id="49" w:name="_Toc387763005"/>
      <w:bookmarkStart w:id="50" w:name="_Toc391560851"/>
      <w:r w:rsidR="007F400F" w:rsidRPr="004B61EE">
        <w:lastRenderedPageBreak/>
        <w:t xml:space="preserve">5. Moduly </w:t>
      </w:r>
      <w:bookmarkEnd w:id="47"/>
      <w:bookmarkEnd w:id="48"/>
      <w:r w:rsidR="00B60D1E" w:rsidRPr="004B61EE">
        <w:t xml:space="preserve">rekvalifikačního </w:t>
      </w:r>
      <w:r w:rsidR="0040233C" w:rsidRPr="004B61EE">
        <w:t>programu</w:t>
      </w:r>
      <w:bookmarkEnd w:id="49"/>
      <w:bookmarkEnd w:id="5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3C367F" w:rsidRPr="004B61EE" w:rsidTr="003C367F">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3C367F" w:rsidRPr="004B61EE" w:rsidRDefault="003C367F" w:rsidP="00257339">
            <w:pPr>
              <w:widowControl w:val="0"/>
              <w:autoSpaceDE w:val="0"/>
              <w:autoSpaceDN w:val="0"/>
              <w:jc w:val="both"/>
              <w:rPr>
                <w:rFonts w:cs="Arial"/>
                <w:b/>
                <w:bCs/>
                <w:sz w:val="22"/>
                <w:szCs w:val="22"/>
              </w:rPr>
            </w:pPr>
            <w:r w:rsidRPr="004B61EE">
              <w:rPr>
                <w:rFonts w:cs="Arial"/>
                <w:b/>
                <w:bCs/>
                <w:sz w:val="22"/>
                <w:szCs w:val="22"/>
              </w:rPr>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vAlign w:val="center"/>
          </w:tcPr>
          <w:p w:rsidR="003C367F" w:rsidRPr="004B61EE" w:rsidRDefault="003C367F" w:rsidP="00000C1F">
            <w:pPr>
              <w:widowControl w:val="0"/>
              <w:autoSpaceDE w:val="0"/>
              <w:autoSpaceDN w:val="0"/>
              <w:rPr>
                <w:rFonts w:cs="Arial"/>
                <w:b/>
                <w:sz w:val="22"/>
                <w:szCs w:val="22"/>
              </w:rPr>
            </w:pPr>
            <w:r w:rsidRPr="004B61EE">
              <w:rPr>
                <w:rFonts w:cs="Arial"/>
                <w:b/>
                <w:sz w:val="22"/>
                <w:szCs w:val="22"/>
              </w:rPr>
              <w:t xml:space="preserve">Dodržování </w:t>
            </w:r>
            <w:r w:rsidR="00000C1F">
              <w:rPr>
                <w:rFonts w:cs="Arial"/>
                <w:b/>
                <w:sz w:val="22"/>
                <w:szCs w:val="22"/>
              </w:rPr>
              <w:t xml:space="preserve">BOZP a PO </w:t>
            </w:r>
            <w:r w:rsidRPr="004B61EE">
              <w:rPr>
                <w:rFonts w:cs="Arial"/>
                <w:b/>
                <w:sz w:val="22"/>
                <w:szCs w:val="22"/>
              </w:rPr>
              <w:t>při práci v kovárně</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3C367F" w:rsidRPr="004B61EE" w:rsidRDefault="003C367F" w:rsidP="00257339">
            <w:pPr>
              <w:widowControl w:val="0"/>
              <w:autoSpaceDE w:val="0"/>
              <w:autoSpaceDN w:val="0"/>
              <w:jc w:val="both"/>
              <w:rPr>
                <w:rFonts w:cs="Arial"/>
                <w:b/>
                <w:bCs/>
                <w:sz w:val="22"/>
                <w:szCs w:val="22"/>
              </w:rPr>
            </w:pPr>
            <w:r w:rsidRPr="004B61EE">
              <w:rPr>
                <w:rFonts w:cs="Arial"/>
                <w:b/>
                <w:bCs/>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3C367F" w:rsidRPr="004B61EE" w:rsidRDefault="003C367F" w:rsidP="00257339">
            <w:pPr>
              <w:widowControl w:val="0"/>
              <w:autoSpaceDE w:val="0"/>
              <w:autoSpaceDN w:val="0"/>
              <w:jc w:val="both"/>
              <w:rPr>
                <w:rFonts w:cs="Arial"/>
                <w:sz w:val="22"/>
                <w:szCs w:val="22"/>
              </w:rPr>
            </w:pPr>
            <w:r w:rsidRPr="004B61EE">
              <w:rPr>
                <w:rFonts w:cs="Arial"/>
                <w:sz w:val="22"/>
                <w:szCs w:val="22"/>
              </w:rPr>
              <w:t>KR-1</w:t>
            </w:r>
          </w:p>
        </w:tc>
      </w:tr>
      <w:tr w:rsidR="003C367F" w:rsidRPr="004B61EE" w:rsidTr="00257339">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3C367F" w:rsidRPr="004B61EE" w:rsidRDefault="003C367F" w:rsidP="00257339">
            <w:pPr>
              <w:widowControl w:val="0"/>
              <w:autoSpaceDE w:val="0"/>
              <w:autoSpaceDN w:val="0"/>
              <w:jc w:val="both"/>
              <w:rPr>
                <w:rFonts w:cs="Arial"/>
                <w:b/>
                <w:bCs/>
                <w:sz w:val="22"/>
                <w:szCs w:val="22"/>
              </w:rPr>
            </w:pPr>
            <w:r w:rsidRPr="004B61EE">
              <w:rPr>
                <w:rFonts w:cs="Arial"/>
                <w:b/>
                <w:bCs/>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3C367F" w:rsidRPr="004B61EE" w:rsidRDefault="00AF0E90" w:rsidP="00B323B7">
            <w:pPr>
              <w:widowControl w:val="0"/>
              <w:autoSpaceDE w:val="0"/>
              <w:autoSpaceDN w:val="0"/>
              <w:jc w:val="both"/>
              <w:rPr>
                <w:rFonts w:cs="Arial"/>
                <w:sz w:val="22"/>
                <w:szCs w:val="22"/>
              </w:rPr>
            </w:pPr>
            <w:r w:rsidRPr="004B61EE">
              <w:rPr>
                <w:rFonts w:cs="Arial"/>
                <w:sz w:val="22"/>
                <w:szCs w:val="22"/>
              </w:rPr>
              <w:t>3</w:t>
            </w:r>
            <w:r w:rsidR="003C367F" w:rsidRPr="004B61EE">
              <w:rPr>
                <w:rFonts w:cs="Arial"/>
                <w:sz w:val="22"/>
                <w:szCs w:val="22"/>
              </w:rPr>
              <w:t xml:space="preserve"> </w:t>
            </w:r>
            <w:r w:rsidR="003D631D" w:rsidRPr="004B61EE">
              <w:rPr>
                <w:rFonts w:cs="Arial"/>
                <w:sz w:val="22"/>
                <w:szCs w:val="22"/>
              </w:rPr>
              <w:t>hod</w:t>
            </w:r>
            <w:r w:rsidR="003D631D">
              <w:rPr>
                <w:rFonts w:cs="Arial"/>
                <w:sz w:val="22"/>
                <w:szCs w:val="22"/>
              </w:rPr>
              <w:t>in</w:t>
            </w:r>
            <w:r w:rsidR="003D631D" w:rsidRPr="004B61EE">
              <w:rPr>
                <w:rFonts w:cs="Arial"/>
                <w:sz w:val="22"/>
                <w:szCs w:val="22"/>
              </w:rPr>
              <w:t xml:space="preserve"> </w:t>
            </w:r>
            <w:r w:rsidR="008367A0" w:rsidRPr="004B61EE">
              <w:rPr>
                <w:rFonts w:cs="Arial"/>
                <w:sz w:val="22"/>
                <w:szCs w:val="22"/>
              </w:rPr>
              <w:t>(3 teorie</w:t>
            </w:r>
            <w:r w:rsidR="00D36869" w:rsidRPr="004B61EE">
              <w:rPr>
                <w:rFonts w:cs="Arial"/>
                <w:sz w:val="22"/>
                <w:szCs w:val="22"/>
              </w:rPr>
              <w:t xml:space="preserve"> + 0 praxe</w:t>
            </w:r>
            <w:r w:rsidR="008367A0" w:rsidRPr="004B61EE">
              <w:rPr>
                <w:rFonts w:cs="Arial"/>
                <w:sz w:val="22"/>
                <w:szCs w:val="22"/>
              </w:rPr>
              <w:t>)</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3C367F" w:rsidRPr="004B61EE" w:rsidRDefault="003C367F" w:rsidP="00257339">
            <w:pPr>
              <w:widowControl w:val="0"/>
              <w:autoSpaceDE w:val="0"/>
              <w:autoSpaceDN w:val="0"/>
              <w:jc w:val="both"/>
              <w:rPr>
                <w:rFonts w:cs="Arial"/>
                <w:b/>
                <w:bCs/>
                <w:sz w:val="22"/>
                <w:szCs w:val="22"/>
              </w:rPr>
            </w:pPr>
            <w:r w:rsidRPr="004B61EE">
              <w:rPr>
                <w:rFonts w:cs="Arial"/>
                <w:b/>
                <w:bCs/>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3C367F" w:rsidRPr="004B61EE" w:rsidRDefault="003C367F" w:rsidP="00257339">
            <w:pPr>
              <w:widowControl w:val="0"/>
              <w:autoSpaceDE w:val="0"/>
              <w:autoSpaceDN w:val="0"/>
              <w:jc w:val="both"/>
              <w:rPr>
                <w:rFonts w:cs="Arial"/>
                <w:sz w:val="22"/>
                <w:szCs w:val="22"/>
              </w:rPr>
            </w:pPr>
          </w:p>
        </w:tc>
      </w:tr>
      <w:tr w:rsidR="003C367F" w:rsidRPr="004B61EE" w:rsidTr="00257339">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3C367F" w:rsidRPr="004B61EE" w:rsidRDefault="003C367F" w:rsidP="00257339">
            <w:pPr>
              <w:widowControl w:val="0"/>
              <w:autoSpaceDE w:val="0"/>
              <w:autoSpaceDN w:val="0"/>
              <w:jc w:val="both"/>
              <w:rPr>
                <w:rFonts w:cs="Arial"/>
                <w:b/>
                <w:bCs/>
                <w:sz w:val="22"/>
                <w:szCs w:val="22"/>
              </w:rPr>
            </w:pPr>
            <w:r w:rsidRPr="004B61EE">
              <w:rPr>
                <w:rFonts w:cs="Arial"/>
                <w:b/>
                <w:bCs/>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3C367F" w:rsidRPr="004B61EE" w:rsidRDefault="003C367F" w:rsidP="00257339">
            <w:pPr>
              <w:widowControl w:val="0"/>
              <w:autoSpaceDE w:val="0"/>
              <w:autoSpaceDN w:val="0"/>
              <w:jc w:val="both"/>
              <w:rPr>
                <w:rFonts w:cs="Arial"/>
                <w:sz w:val="22"/>
                <w:szCs w:val="22"/>
              </w:rPr>
            </w:pPr>
            <w:r w:rsidRPr="004B61EE">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3C367F" w:rsidRPr="004B61EE" w:rsidRDefault="003C367F" w:rsidP="00257339">
            <w:pPr>
              <w:widowControl w:val="0"/>
              <w:autoSpaceDE w:val="0"/>
              <w:autoSpaceDN w:val="0"/>
              <w:jc w:val="both"/>
              <w:rPr>
                <w:rFonts w:cs="Arial"/>
                <w:b/>
                <w:bCs/>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3C367F" w:rsidRPr="004B61EE" w:rsidRDefault="003C367F" w:rsidP="00257339">
            <w:pPr>
              <w:widowControl w:val="0"/>
              <w:autoSpaceDE w:val="0"/>
              <w:autoSpaceDN w:val="0"/>
              <w:jc w:val="both"/>
              <w:rPr>
                <w:rFonts w:cs="Arial"/>
                <w:sz w:val="22"/>
                <w:szCs w:val="22"/>
              </w:rPr>
            </w:pPr>
          </w:p>
        </w:tc>
      </w:tr>
      <w:tr w:rsidR="003C367F" w:rsidRPr="004B61EE" w:rsidTr="00257339">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3C367F" w:rsidRPr="004B61EE" w:rsidRDefault="003C367F" w:rsidP="00257339">
            <w:pPr>
              <w:widowControl w:val="0"/>
              <w:autoSpaceDE w:val="0"/>
              <w:autoSpaceDN w:val="0"/>
              <w:jc w:val="both"/>
              <w:rPr>
                <w:rFonts w:cs="Arial"/>
                <w:b/>
                <w:bCs/>
                <w:sz w:val="22"/>
                <w:szCs w:val="22"/>
              </w:rPr>
            </w:pPr>
            <w:r w:rsidRPr="004B61EE">
              <w:rPr>
                <w:rFonts w:cs="Arial"/>
                <w:b/>
                <w:bCs/>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B323B7" w:rsidRPr="004B61EE" w:rsidRDefault="00B323B7" w:rsidP="00B323B7">
            <w:pPr>
              <w:widowControl w:val="0"/>
              <w:autoSpaceDE w:val="0"/>
              <w:autoSpaceDN w:val="0"/>
              <w:jc w:val="both"/>
              <w:rPr>
                <w:rFonts w:cs="Arial"/>
                <w:bCs/>
                <w:sz w:val="22"/>
                <w:szCs w:val="22"/>
              </w:rPr>
            </w:pPr>
            <w:r w:rsidRPr="004B61EE">
              <w:rPr>
                <w:rFonts w:cs="Arial"/>
                <w:bCs/>
                <w:sz w:val="22"/>
                <w:szCs w:val="22"/>
              </w:rPr>
              <w:t>Minimálně základní vzdělání.</w:t>
            </w:r>
          </w:p>
          <w:p w:rsidR="003C367F" w:rsidRPr="004B61EE" w:rsidRDefault="003C367F" w:rsidP="00B323B7">
            <w:pPr>
              <w:widowControl w:val="0"/>
              <w:autoSpaceDE w:val="0"/>
              <w:autoSpaceDN w:val="0"/>
              <w:jc w:val="both"/>
              <w:rPr>
                <w:rFonts w:cs="Arial"/>
                <w:bCs/>
                <w:sz w:val="22"/>
                <w:szCs w:val="22"/>
              </w:rPr>
            </w:pPr>
          </w:p>
        </w:tc>
      </w:tr>
      <w:tr w:rsidR="003C367F" w:rsidRPr="004B61EE" w:rsidTr="00257339">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3C367F" w:rsidRPr="004B61EE" w:rsidRDefault="003C367F" w:rsidP="00257339">
            <w:pPr>
              <w:widowControl w:val="0"/>
              <w:autoSpaceDE w:val="0"/>
              <w:autoSpaceDN w:val="0"/>
              <w:spacing w:after="120"/>
              <w:jc w:val="both"/>
              <w:rPr>
                <w:rFonts w:cs="Arial"/>
                <w:b/>
                <w:bCs/>
                <w:sz w:val="22"/>
                <w:szCs w:val="22"/>
              </w:rPr>
            </w:pPr>
            <w:r w:rsidRPr="004B61EE">
              <w:rPr>
                <w:rFonts w:cs="Arial"/>
                <w:b/>
                <w:bCs/>
                <w:sz w:val="22"/>
                <w:szCs w:val="22"/>
              </w:rPr>
              <w:t>Stručná anotace vymezující cíle modulu</w:t>
            </w:r>
          </w:p>
          <w:p w:rsidR="003C367F" w:rsidRPr="004B61EE" w:rsidRDefault="00B323B7" w:rsidP="00000C1F">
            <w:pPr>
              <w:widowControl w:val="0"/>
              <w:autoSpaceDE w:val="0"/>
              <w:autoSpaceDN w:val="0"/>
              <w:jc w:val="both"/>
              <w:rPr>
                <w:rFonts w:cs="Arial"/>
                <w:sz w:val="22"/>
                <w:szCs w:val="22"/>
              </w:rPr>
            </w:pPr>
            <w:r w:rsidRPr="004B61EE">
              <w:rPr>
                <w:rFonts w:cs="Arial"/>
                <w:bCs/>
                <w:sz w:val="22"/>
                <w:szCs w:val="22"/>
              </w:rPr>
              <w:t>Cílem modulu je s</w:t>
            </w:r>
            <w:r w:rsidR="00DC4965" w:rsidRPr="004B61EE">
              <w:rPr>
                <w:rFonts w:cs="Arial"/>
                <w:sz w:val="22"/>
                <w:szCs w:val="22"/>
              </w:rPr>
              <w:t>eznámit účastník</w:t>
            </w:r>
            <w:r w:rsidR="00000C1F">
              <w:rPr>
                <w:rFonts w:cs="Arial"/>
                <w:sz w:val="22"/>
                <w:szCs w:val="22"/>
              </w:rPr>
              <w:t>y</w:t>
            </w:r>
            <w:r w:rsidR="003F0E61" w:rsidRPr="004B61EE">
              <w:rPr>
                <w:rFonts w:cs="Arial"/>
                <w:sz w:val="22"/>
                <w:szCs w:val="22"/>
              </w:rPr>
              <w:t xml:space="preserve"> s prostředím kovárny, vymezit rizika a nebezpečí a ukázat všechny osobní ochranné prostředky pro práci kováře</w:t>
            </w:r>
            <w:r w:rsidR="00EE59B4" w:rsidRPr="004B61EE">
              <w:rPr>
                <w:rFonts w:cs="Arial"/>
                <w:sz w:val="22"/>
                <w:szCs w:val="22"/>
              </w:rPr>
              <w:t>.</w:t>
            </w:r>
          </w:p>
        </w:tc>
      </w:tr>
      <w:tr w:rsidR="003C367F" w:rsidRPr="004B61EE" w:rsidTr="00257339">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3C367F" w:rsidRPr="004B61EE" w:rsidRDefault="003C367F" w:rsidP="00257339">
            <w:pPr>
              <w:widowControl w:val="0"/>
              <w:autoSpaceDE w:val="0"/>
              <w:autoSpaceDN w:val="0"/>
              <w:spacing w:after="120"/>
              <w:jc w:val="both"/>
              <w:rPr>
                <w:rFonts w:cs="Arial"/>
                <w:b/>
                <w:bCs/>
                <w:sz w:val="22"/>
                <w:szCs w:val="22"/>
              </w:rPr>
            </w:pPr>
            <w:r w:rsidRPr="004B61EE">
              <w:rPr>
                <w:rFonts w:cs="Arial"/>
                <w:b/>
                <w:bCs/>
                <w:sz w:val="22"/>
                <w:szCs w:val="22"/>
              </w:rPr>
              <w:t>Předpokládané výsledky výuky</w:t>
            </w:r>
          </w:p>
          <w:p w:rsidR="003C367F" w:rsidRPr="004B61EE" w:rsidRDefault="003C367F" w:rsidP="0040233C">
            <w:pPr>
              <w:widowControl w:val="0"/>
              <w:autoSpaceDE w:val="0"/>
              <w:autoSpaceDN w:val="0"/>
              <w:spacing w:after="120"/>
              <w:jc w:val="both"/>
              <w:rPr>
                <w:rFonts w:cs="Arial"/>
                <w:bCs/>
                <w:sz w:val="22"/>
                <w:szCs w:val="22"/>
              </w:rPr>
            </w:pPr>
            <w:r w:rsidRPr="004B61EE">
              <w:rPr>
                <w:rFonts w:cs="Arial"/>
                <w:bCs/>
                <w:sz w:val="22"/>
                <w:szCs w:val="22"/>
              </w:rPr>
              <w:t>Absolvent modulu bude schopen:</w:t>
            </w:r>
          </w:p>
          <w:p w:rsidR="003C367F" w:rsidRPr="004B61EE" w:rsidRDefault="008035B3" w:rsidP="008367A0">
            <w:pPr>
              <w:widowControl w:val="0"/>
              <w:numPr>
                <w:ilvl w:val="0"/>
                <w:numId w:val="4"/>
              </w:numPr>
              <w:autoSpaceDE w:val="0"/>
              <w:autoSpaceDN w:val="0"/>
              <w:jc w:val="both"/>
              <w:rPr>
                <w:rFonts w:cs="Arial"/>
                <w:bCs/>
                <w:sz w:val="22"/>
                <w:szCs w:val="22"/>
              </w:rPr>
            </w:pPr>
            <w:r w:rsidRPr="004B61EE">
              <w:rPr>
                <w:rFonts w:cs="Arial"/>
                <w:bCs/>
                <w:sz w:val="22"/>
                <w:szCs w:val="22"/>
              </w:rPr>
              <w:t>V</w:t>
            </w:r>
            <w:r w:rsidR="007A4F2D" w:rsidRPr="004B61EE">
              <w:rPr>
                <w:rFonts w:cs="Arial"/>
                <w:bCs/>
                <w:sz w:val="22"/>
                <w:szCs w:val="22"/>
              </w:rPr>
              <w:t>yjmenovat osobní ochranné pomůcky pracovníka (OOPP) nutné pro práci kováře</w:t>
            </w:r>
            <w:r w:rsidRPr="004B61EE">
              <w:rPr>
                <w:rFonts w:cs="Arial"/>
                <w:bCs/>
                <w:sz w:val="22"/>
                <w:szCs w:val="22"/>
              </w:rPr>
              <w:t>,</w:t>
            </w:r>
          </w:p>
          <w:p w:rsidR="007A4F2D" w:rsidRPr="004B61EE" w:rsidRDefault="008367A0" w:rsidP="008367A0">
            <w:pPr>
              <w:widowControl w:val="0"/>
              <w:numPr>
                <w:ilvl w:val="0"/>
                <w:numId w:val="4"/>
              </w:numPr>
              <w:autoSpaceDE w:val="0"/>
              <w:autoSpaceDN w:val="0"/>
              <w:jc w:val="both"/>
              <w:rPr>
                <w:rFonts w:cs="Arial"/>
                <w:bCs/>
                <w:sz w:val="22"/>
                <w:szCs w:val="22"/>
              </w:rPr>
            </w:pPr>
            <w:r w:rsidRPr="004B61EE">
              <w:rPr>
                <w:rFonts w:cs="Arial"/>
                <w:bCs/>
                <w:sz w:val="22"/>
                <w:szCs w:val="22"/>
              </w:rPr>
              <w:t>v</w:t>
            </w:r>
            <w:r w:rsidR="007A4F2D" w:rsidRPr="004B61EE">
              <w:rPr>
                <w:rFonts w:cs="Arial"/>
                <w:bCs/>
                <w:sz w:val="22"/>
                <w:szCs w:val="22"/>
              </w:rPr>
              <w:t>ysvětlit, co je to integrovaný záchranný systém</w:t>
            </w:r>
            <w:r w:rsidR="008035B3" w:rsidRPr="004B61EE">
              <w:rPr>
                <w:rFonts w:cs="Arial"/>
                <w:bCs/>
                <w:sz w:val="22"/>
                <w:szCs w:val="22"/>
              </w:rPr>
              <w:t>,</w:t>
            </w:r>
          </w:p>
          <w:p w:rsidR="007A4F2D" w:rsidRPr="004B61EE" w:rsidRDefault="008367A0" w:rsidP="008367A0">
            <w:pPr>
              <w:widowControl w:val="0"/>
              <w:numPr>
                <w:ilvl w:val="0"/>
                <w:numId w:val="4"/>
              </w:numPr>
              <w:autoSpaceDE w:val="0"/>
              <w:autoSpaceDN w:val="0"/>
              <w:jc w:val="both"/>
              <w:rPr>
                <w:rFonts w:cs="Arial"/>
                <w:bCs/>
                <w:sz w:val="22"/>
                <w:szCs w:val="22"/>
              </w:rPr>
            </w:pPr>
            <w:r w:rsidRPr="004B61EE">
              <w:rPr>
                <w:rFonts w:cs="Arial"/>
                <w:bCs/>
                <w:sz w:val="22"/>
                <w:szCs w:val="22"/>
              </w:rPr>
              <w:t>v</w:t>
            </w:r>
            <w:r w:rsidR="007A4F2D" w:rsidRPr="004B61EE">
              <w:rPr>
                <w:rFonts w:cs="Arial"/>
                <w:bCs/>
                <w:sz w:val="22"/>
                <w:szCs w:val="22"/>
              </w:rPr>
              <w:t>ysvětlit poskytování první pomoci v prostorech kovárny</w:t>
            </w:r>
            <w:r w:rsidR="008035B3" w:rsidRPr="004B61EE">
              <w:rPr>
                <w:rFonts w:cs="Arial"/>
                <w:bCs/>
                <w:sz w:val="22"/>
                <w:szCs w:val="22"/>
              </w:rPr>
              <w:t>,</w:t>
            </w:r>
          </w:p>
          <w:p w:rsidR="007A4F2D" w:rsidRPr="004B61EE" w:rsidRDefault="008367A0" w:rsidP="008367A0">
            <w:pPr>
              <w:widowControl w:val="0"/>
              <w:numPr>
                <w:ilvl w:val="0"/>
                <w:numId w:val="4"/>
              </w:numPr>
              <w:autoSpaceDE w:val="0"/>
              <w:autoSpaceDN w:val="0"/>
              <w:jc w:val="both"/>
              <w:rPr>
                <w:rFonts w:cs="Arial"/>
                <w:bCs/>
                <w:sz w:val="22"/>
                <w:szCs w:val="22"/>
              </w:rPr>
            </w:pPr>
            <w:r w:rsidRPr="004B61EE">
              <w:rPr>
                <w:rFonts w:cs="Arial"/>
                <w:bCs/>
                <w:sz w:val="22"/>
                <w:szCs w:val="22"/>
              </w:rPr>
              <w:t>v</w:t>
            </w:r>
            <w:r w:rsidR="007A4F2D" w:rsidRPr="004B61EE">
              <w:rPr>
                <w:rFonts w:cs="Arial"/>
                <w:bCs/>
                <w:sz w:val="22"/>
                <w:szCs w:val="22"/>
              </w:rPr>
              <w:t>yjmenovat bezpečnostní pravidla při pohybu pracovníků na pracovišti kovárny</w:t>
            </w:r>
            <w:r w:rsidR="008035B3" w:rsidRPr="004B61EE">
              <w:rPr>
                <w:rFonts w:cs="Arial"/>
                <w:bCs/>
                <w:sz w:val="22"/>
                <w:szCs w:val="22"/>
              </w:rPr>
              <w:t>,</w:t>
            </w:r>
          </w:p>
          <w:p w:rsidR="007A4F2D" w:rsidRPr="004B61EE" w:rsidRDefault="008367A0" w:rsidP="008367A0">
            <w:pPr>
              <w:widowControl w:val="0"/>
              <w:numPr>
                <w:ilvl w:val="0"/>
                <w:numId w:val="4"/>
              </w:numPr>
              <w:autoSpaceDE w:val="0"/>
              <w:autoSpaceDN w:val="0"/>
              <w:jc w:val="both"/>
              <w:rPr>
                <w:rFonts w:cs="Arial"/>
                <w:bCs/>
                <w:sz w:val="22"/>
                <w:szCs w:val="22"/>
              </w:rPr>
            </w:pPr>
            <w:r w:rsidRPr="004B61EE">
              <w:rPr>
                <w:rFonts w:cs="Arial"/>
                <w:bCs/>
                <w:sz w:val="22"/>
                <w:szCs w:val="22"/>
              </w:rPr>
              <w:t>v</w:t>
            </w:r>
            <w:r w:rsidR="007A4F2D" w:rsidRPr="004B61EE">
              <w:rPr>
                <w:rFonts w:cs="Arial"/>
                <w:bCs/>
                <w:sz w:val="22"/>
                <w:szCs w:val="22"/>
              </w:rPr>
              <w:t>yjmenovat zásady bezpečnosti při obsluze odporové elektrické pece</w:t>
            </w:r>
            <w:r w:rsidR="008035B3" w:rsidRPr="004B61EE">
              <w:rPr>
                <w:rFonts w:cs="Arial"/>
                <w:bCs/>
                <w:sz w:val="22"/>
                <w:szCs w:val="22"/>
              </w:rPr>
              <w:t>,</w:t>
            </w:r>
          </w:p>
          <w:p w:rsidR="007A4F2D" w:rsidRPr="004B61EE" w:rsidRDefault="008367A0" w:rsidP="008367A0">
            <w:pPr>
              <w:widowControl w:val="0"/>
              <w:numPr>
                <w:ilvl w:val="0"/>
                <w:numId w:val="4"/>
              </w:numPr>
              <w:autoSpaceDE w:val="0"/>
              <w:autoSpaceDN w:val="0"/>
              <w:jc w:val="both"/>
              <w:rPr>
                <w:rFonts w:cs="Arial"/>
                <w:bCs/>
                <w:sz w:val="22"/>
                <w:szCs w:val="22"/>
              </w:rPr>
            </w:pPr>
            <w:r w:rsidRPr="004B61EE">
              <w:rPr>
                <w:rFonts w:cs="Arial"/>
                <w:bCs/>
                <w:sz w:val="22"/>
                <w:szCs w:val="22"/>
              </w:rPr>
              <w:t>v</w:t>
            </w:r>
            <w:r w:rsidR="007A4F2D" w:rsidRPr="004B61EE">
              <w:rPr>
                <w:rFonts w:cs="Arial"/>
                <w:bCs/>
                <w:sz w:val="22"/>
                <w:szCs w:val="22"/>
              </w:rPr>
              <w:t>yjmenovat zásady bezpečnosti při obsluze plynem vytápěné pece</w:t>
            </w:r>
            <w:r w:rsidR="008035B3" w:rsidRPr="004B61EE">
              <w:rPr>
                <w:rFonts w:cs="Arial"/>
                <w:bCs/>
                <w:sz w:val="22"/>
                <w:szCs w:val="22"/>
              </w:rPr>
              <w:t>.</w:t>
            </w:r>
          </w:p>
        </w:tc>
      </w:tr>
      <w:tr w:rsidR="003C367F" w:rsidRPr="004B61EE" w:rsidTr="00257339">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3C367F" w:rsidRPr="004B61EE" w:rsidRDefault="003C367F" w:rsidP="00257339">
            <w:pPr>
              <w:widowControl w:val="0"/>
              <w:tabs>
                <w:tab w:val="right" w:leader="dot" w:pos="9000"/>
              </w:tabs>
              <w:autoSpaceDE w:val="0"/>
              <w:autoSpaceDN w:val="0"/>
              <w:spacing w:after="120"/>
              <w:jc w:val="both"/>
              <w:rPr>
                <w:rFonts w:cs="Arial"/>
                <w:b/>
                <w:bCs/>
                <w:sz w:val="22"/>
                <w:szCs w:val="22"/>
              </w:rPr>
            </w:pPr>
            <w:r w:rsidRPr="004B61EE">
              <w:rPr>
                <w:rFonts w:cs="Arial"/>
                <w:b/>
                <w:bCs/>
                <w:sz w:val="22"/>
                <w:szCs w:val="22"/>
              </w:rPr>
              <w:t>Učivo / obsah výuky</w:t>
            </w:r>
          </w:p>
          <w:p w:rsidR="003C367F" w:rsidRPr="004B61EE" w:rsidRDefault="003F0E61" w:rsidP="00640496">
            <w:pPr>
              <w:widowControl w:val="0"/>
              <w:numPr>
                <w:ilvl w:val="0"/>
                <w:numId w:val="2"/>
              </w:numPr>
              <w:autoSpaceDE w:val="0"/>
              <w:autoSpaceDN w:val="0"/>
              <w:jc w:val="both"/>
              <w:rPr>
                <w:rFonts w:cs="Arial"/>
                <w:sz w:val="22"/>
                <w:szCs w:val="22"/>
              </w:rPr>
            </w:pPr>
            <w:r w:rsidRPr="004B61EE">
              <w:rPr>
                <w:rFonts w:cs="Arial"/>
                <w:sz w:val="22"/>
                <w:szCs w:val="22"/>
              </w:rPr>
              <w:t>bezpečnost práce dle ČSN ve strojírenských a hutních provozech</w:t>
            </w:r>
            <w:r w:rsidR="00B34690" w:rsidRPr="004B61EE">
              <w:rPr>
                <w:rFonts w:cs="Arial"/>
                <w:sz w:val="22"/>
                <w:szCs w:val="22"/>
              </w:rPr>
              <w:t>, poskytnutí první pomoci</w:t>
            </w:r>
          </w:p>
          <w:p w:rsidR="00B34690" w:rsidRPr="004B61EE" w:rsidRDefault="00B34690" w:rsidP="00640496">
            <w:pPr>
              <w:widowControl w:val="0"/>
              <w:numPr>
                <w:ilvl w:val="0"/>
                <w:numId w:val="2"/>
              </w:numPr>
              <w:autoSpaceDE w:val="0"/>
              <w:autoSpaceDN w:val="0"/>
              <w:jc w:val="both"/>
              <w:rPr>
                <w:rFonts w:cs="Arial"/>
                <w:sz w:val="22"/>
                <w:szCs w:val="22"/>
              </w:rPr>
            </w:pPr>
            <w:r w:rsidRPr="004B61EE">
              <w:rPr>
                <w:rFonts w:cs="Arial"/>
                <w:sz w:val="22"/>
                <w:szCs w:val="22"/>
              </w:rPr>
              <w:t xml:space="preserve">seznámení s telefonními čísly tísňového volání </w:t>
            </w:r>
          </w:p>
          <w:p w:rsidR="003C367F" w:rsidRPr="004B61EE" w:rsidRDefault="003F0E61" w:rsidP="00640496">
            <w:pPr>
              <w:widowControl w:val="0"/>
              <w:numPr>
                <w:ilvl w:val="0"/>
                <w:numId w:val="2"/>
              </w:numPr>
              <w:autoSpaceDE w:val="0"/>
              <w:autoSpaceDN w:val="0"/>
              <w:jc w:val="both"/>
              <w:rPr>
                <w:rFonts w:cs="Arial"/>
                <w:sz w:val="22"/>
                <w:szCs w:val="22"/>
              </w:rPr>
            </w:pPr>
            <w:r w:rsidRPr="004B61EE">
              <w:rPr>
                <w:rFonts w:cs="Arial"/>
                <w:sz w:val="22"/>
                <w:szCs w:val="22"/>
              </w:rPr>
              <w:t>organizace kovářského pracoviště</w:t>
            </w:r>
            <w:r w:rsidR="00B34690" w:rsidRPr="004B61EE">
              <w:rPr>
                <w:rFonts w:cs="Arial"/>
                <w:sz w:val="22"/>
                <w:szCs w:val="22"/>
              </w:rPr>
              <w:t xml:space="preserve"> </w:t>
            </w:r>
            <w:r w:rsidR="0059600F">
              <w:rPr>
                <w:rFonts w:cs="Arial"/>
                <w:sz w:val="22"/>
                <w:szCs w:val="22"/>
              </w:rPr>
              <w:t xml:space="preserve"> z hlediska BOZP</w:t>
            </w:r>
          </w:p>
          <w:p w:rsidR="00B34690" w:rsidRPr="004B61EE" w:rsidRDefault="00B34690" w:rsidP="00640496">
            <w:pPr>
              <w:widowControl w:val="0"/>
              <w:numPr>
                <w:ilvl w:val="0"/>
                <w:numId w:val="2"/>
              </w:numPr>
              <w:autoSpaceDE w:val="0"/>
              <w:autoSpaceDN w:val="0"/>
              <w:jc w:val="both"/>
              <w:rPr>
                <w:rFonts w:cs="Arial"/>
                <w:sz w:val="22"/>
                <w:szCs w:val="22"/>
              </w:rPr>
            </w:pPr>
            <w:r w:rsidRPr="004B61EE">
              <w:rPr>
                <w:rFonts w:cs="Arial"/>
                <w:sz w:val="22"/>
                <w:szCs w:val="22"/>
              </w:rPr>
              <w:t>osobní ochrann</w:t>
            </w:r>
            <w:r w:rsidR="0059600F">
              <w:rPr>
                <w:rFonts w:cs="Arial"/>
                <w:sz w:val="22"/>
                <w:szCs w:val="22"/>
              </w:rPr>
              <w:t>é</w:t>
            </w:r>
            <w:r w:rsidRPr="004B61EE">
              <w:rPr>
                <w:rFonts w:cs="Arial"/>
                <w:sz w:val="22"/>
                <w:szCs w:val="22"/>
              </w:rPr>
              <w:t xml:space="preserve"> </w:t>
            </w:r>
            <w:r w:rsidR="0059600F">
              <w:rPr>
                <w:rFonts w:cs="Arial"/>
                <w:sz w:val="22"/>
                <w:szCs w:val="22"/>
              </w:rPr>
              <w:t xml:space="preserve">pracovní </w:t>
            </w:r>
            <w:r w:rsidRPr="004B61EE">
              <w:rPr>
                <w:rFonts w:cs="Arial"/>
                <w:sz w:val="22"/>
                <w:szCs w:val="22"/>
              </w:rPr>
              <w:t>pomůck</w:t>
            </w:r>
            <w:r w:rsidR="0059600F">
              <w:rPr>
                <w:rFonts w:cs="Arial"/>
                <w:sz w:val="22"/>
                <w:szCs w:val="22"/>
              </w:rPr>
              <w:t>y</w:t>
            </w:r>
            <w:r w:rsidRPr="004B61EE">
              <w:rPr>
                <w:rFonts w:cs="Arial"/>
                <w:sz w:val="22"/>
                <w:szCs w:val="22"/>
              </w:rPr>
              <w:t xml:space="preserve">, </w:t>
            </w:r>
            <w:r w:rsidR="0059600F">
              <w:rPr>
                <w:rFonts w:cs="Arial"/>
                <w:sz w:val="22"/>
                <w:szCs w:val="22"/>
              </w:rPr>
              <w:t xml:space="preserve">jejich </w:t>
            </w:r>
            <w:r w:rsidRPr="004B61EE">
              <w:rPr>
                <w:rFonts w:cs="Arial"/>
                <w:sz w:val="22"/>
                <w:szCs w:val="22"/>
              </w:rPr>
              <w:t>použ</w:t>
            </w:r>
            <w:r w:rsidR="0059600F">
              <w:rPr>
                <w:rFonts w:cs="Arial"/>
                <w:sz w:val="22"/>
                <w:szCs w:val="22"/>
              </w:rPr>
              <w:t>ívání</w:t>
            </w:r>
            <w:r w:rsidRPr="004B61EE">
              <w:rPr>
                <w:rFonts w:cs="Arial"/>
                <w:sz w:val="22"/>
                <w:szCs w:val="22"/>
              </w:rPr>
              <w:t xml:space="preserve"> a údržb</w:t>
            </w:r>
            <w:r w:rsidR="0059600F">
              <w:rPr>
                <w:rFonts w:cs="Arial"/>
                <w:sz w:val="22"/>
                <w:szCs w:val="22"/>
              </w:rPr>
              <w:t>a</w:t>
            </w:r>
          </w:p>
          <w:p w:rsidR="005946E8" w:rsidRPr="004B61EE" w:rsidRDefault="005946E8" w:rsidP="00640496">
            <w:pPr>
              <w:widowControl w:val="0"/>
              <w:numPr>
                <w:ilvl w:val="0"/>
                <w:numId w:val="2"/>
              </w:numPr>
              <w:autoSpaceDE w:val="0"/>
              <w:autoSpaceDN w:val="0"/>
              <w:jc w:val="both"/>
              <w:rPr>
                <w:rFonts w:cs="Arial"/>
                <w:sz w:val="22"/>
                <w:szCs w:val="22"/>
              </w:rPr>
            </w:pPr>
            <w:r w:rsidRPr="004B61EE">
              <w:rPr>
                <w:rFonts w:cs="Arial"/>
                <w:sz w:val="22"/>
                <w:szCs w:val="22"/>
              </w:rPr>
              <w:t>zásady bezpečné práce s ručními nástroji</w:t>
            </w:r>
          </w:p>
          <w:p w:rsidR="00B34690" w:rsidRPr="004B61EE" w:rsidRDefault="00B34690" w:rsidP="00640496">
            <w:pPr>
              <w:widowControl w:val="0"/>
              <w:numPr>
                <w:ilvl w:val="0"/>
                <w:numId w:val="2"/>
              </w:numPr>
              <w:autoSpaceDE w:val="0"/>
              <w:autoSpaceDN w:val="0"/>
              <w:jc w:val="both"/>
              <w:rPr>
                <w:rFonts w:cs="Arial"/>
                <w:sz w:val="22"/>
                <w:szCs w:val="22"/>
              </w:rPr>
            </w:pPr>
            <w:r w:rsidRPr="004B61EE">
              <w:rPr>
                <w:rFonts w:cs="Arial"/>
                <w:sz w:val="22"/>
                <w:szCs w:val="22"/>
              </w:rPr>
              <w:t>obsluha elektrické odporové pece</w:t>
            </w:r>
          </w:p>
          <w:p w:rsidR="00B34690" w:rsidRDefault="00B34690" w:rsidP="00640496">
            <w:pPr>
              <w:widowControl w:val="0"/>
              <w:numPr>
                <w:ilvl w:val="0"/>
                <w:numId w:val="2"/>
              </w:numPr>
              <w:autoSpaceDE w:val="0"/>
              <w:autoSpaceDN w:val="0"/>
              <w:jc w:val="both"/>
              <w:rPr>
                <w:rFonts w:cs="Arial"/>
                <w:sz w:val="22"/>
                <w:szCs w:val="22"/>
              </w:rPr>
            </w:pPr>
            <w:r w:rsidRPr="004B61EE">
              <w:rPr>
                <w:rFonts w:cs="Arial"/>
                <w:sz w:val="22"/>
                <w:szCs w:val="22"/>
              </w:rPr>
              <w:t>obsluha plynové pece</w:t>
            </w:r>
          </w:p>
          <w:p w:rsidR="00507E3E" w:rsidRPr="004B61EE" w:rsidRDefault="00507E3E" w:rsidP="00507E3E">
            <w:pPr>
              <w:widowControl w:val="0"/>
              <w:numPr>
                <w:ilvl w:val="0"/>
                <w:numId w:val="2"/>
              </w:numPr>
              <w:autoSpaceDE w:val="0"/>
              <w:autoSpaceDN w:val="0"/>
              <w:jc w:val="both"/>
              <w:rPr>
                <w:rFonts w:cs="Arial"/>
                <w:sz w:val="22"/>
                <w:szCs w:val="22"/>
              </w:rPr>
            </w:pPr>
            <w:r>
              <w:rPr>
                <w:rFonts w:cs="Arial"/>
                <w:sz w:val="22"/>
                <w:szCs w:val="22"/>
              </w:rPr>
              <w:t>požární prevence</w:t>
            </w:r>
          </w:p>
        </w:tc>
      </w:tr>
      <w:tr w:rsidR="003C367F" w:rsidRPr="004B61EE" w:rsidTr="00257339">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3C367F" w:rsidRPr="004B61EE" w:rsidRDefault="003C367F" w:rsidP="00257339">
            <w:pPr>
              <w:widowControl w:val="0"/>
              <w:autoSpaceDE w:val="0"/>
              <w:autoSpaceDN w:val="0"/>
              <w:spacing w:after="120"/>
              <w:jc w:val="both"/>
              <w:rPr>
                <w:rFonts w:cs="Arial"/>
                <w:b/>
                <w:bCs/>
                <w:sz w:val="22"/>
                <w:szCs w:val="22"/>
              </w:rPr>
            </w:pPr>
            <w:r w:rsidRPr="004B61EE">
              <w:rPr>
                <w:rFonts w:cs="Arial"/>
                <w:b/>
                <w:bCs/>
                <w:sz w:val="22"/>
                <w:szCs w:val="22"/>
              </w:rPr>
              <w:t>Postupy výuky</w:t>
            </w:r>
          </w:p>
          <w:p w:rsidR="0056465D" w:rsidRPr="004B61EE" w:rsidRDefault="0059600F" w:rsidP="0063214A">
            <w:pPr>
              <w:widowControl w:val="0"/>
              <w:autoSpaceDE w:val="0"/>
              <w:autoSpaceDN w:val="0"/>
              <w:rPr>
                <w:rFonts w:cs="Arial"/>
                <w:sz w:val="22"/>
                <w:szCs w:val="22"/>
              </w:rPr>
            </w:pPr>
            <w:r>
              <w:rPr>
                <w:rFonts w:cs="Arial"/>
                <w:sz w:val="22"/>
                <w:szCs w:val="22"/>
              </w:rPr>
              <w:t>Výklad a i</w:t>
            </w:r>
            <w:r w:rsidR="0056465D" w:rsidRPr="004B61EE">
              <w:rPr>
                <w:rFonts w:cs="Arial"/>
                <w:sz w:val="22"/>
                <w:szCs w:val="22"/>
              </w:rPr>
              <w:t>nstruktáž,</w:t>
            </w:r>
            <w:r>
              <w:rPr>
                <w:rFonts w:cs="Arial"/>
                <w:sz w:val="22"/>
                <w:szCs w:val="22"/>
              </w:rPr>
              <w:t xml:space="preserve"> videoukázky nebo fotografie pracovišť  z hlediska BOZP,  rozbor příkladových situací, nácvik volání na tísňovou linku</w:t>
            </w:r>
            <w:r w:rsidR="0063214A">
              <w:rPr>
                <w:rFonts w:cs="Arial"/>
                <w:sz w:val="22"/>
                <w:szCs w:val="22"/>
              </w:rPr>
              <w:t xml:space="preserve"> a poskytnutí první pomoci, práce s informacemi – provozní řád pracoviště</w:t>
            </w:r>
            <w:r w:rsidR="00460128">
              <w:rPr>
                <w:rFonts w:cs="Arial"/>
                <w:sz w:val="22"/>
                <w:szCs w:val="22"/>
              </w:rPr>
              <w:t xml:space="preserve"> </w:t>
            </w:r>
            <w:r>
              <w:rPr>
                <w:rFonts w:cs="Arial"/>
                <w:sz w:val="22"/>
                <w:szCs w:val="22"/>
              </w:rPr>
              <w:t xml:space="preserve">. </w:t>
            </w:r>
          </w:p>
        </w:tc>
      </w:tr>
      <w:tr w:rsidR="003C367F" w:rsidRPr="004B61EE" w:rsidTr="00257339">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1F50E9" w:rsidRPr="00257339" w:rsidRDefault="001F50E9" w:rsidP="001F50E9">
            <w:pPr>
              <w:widowControl w:val="0"/>
              <w:autoSpaceDE w:val="0"/>
              <w:autoSpaceDN w:val="0"/>
              <w:spacing w:after="120"/>
              <w:jc w:val="both"/>
              <w:rPr>
                <w:rFonts w:cs="Arial"/>
                <w:b/>
                <w:bCs/>
                <w:color w:val="333333"/>
                <w:sz w:val="22"/>
                <w:szCs w:val="22"/>
              </w:rPr>
            </w:pPr>
            <w:r w:rsidRPr="001F50E9">
              <w:rPr>
                <w:rFonts w:cs="Arial"/>
                <w:b/>
                <w:bCs/>
                <w:sz w:val="22"/>
                <w:szCs w:val="22"/>
              </w:rPr>
              <w:t>Způsob</w:t>
            </w:r>
            <w:r w:rsidRPr="00257339">
              <w:rPr>
                <w:rFonts w:cs="Arial"/>
                <w:b/>
                <w:bCs/>
                <w:color w:val="333333"/>
                <w:sz w:val="22"/>
                <w:szCs w:val="22"/>
              </w:rPr>
              <w:t xml:space="preserve"> ukončení modulu</w:t>
            </w:r>
          </w:p>
          <w:p w:rsidR="001F50E9" w:rsidRPr="004502B6" w:rsidRDefault="001F50E9" w:rsidP="001F50E9">
            <w:pPr>
              <w:widowControl w:val="0"/>
              <w:autoSpaceDE w:val="0"/>
              <w:autoSpaceDN w:val="0"/>
              <w:spacing w:after="120"/>
              <w:jc w:val="both"/>
              <w:rPr>
                <w:rFonts w:cs="Arial"/>
                <w:bCs/>
                <w:sz w:val="22"/>
                <w:szCs w:val="22"/>
              </w:rPr>
            </w:pPr>
            <w:r w:rsidRPr="004502B6">
              <w:rPr>
                <w:rFonts w:cs="Arial"/>
                <w:bCs/>
                <w:sz w:val="22"/>
                <w:szCs w:val="22"/>
              </w:rPr>
              <w:t>Modul je ukončen zápočtem. Podkladem je účast na vzdělávání a dosažení stanovených výsledků vzdělávání</w:t>
            </w:r>
            <w:r>
              <w:rPr>
                <w:rFonts w:cs="Arial"/>
                <w:bCs/>
                <w:sz w:val="22"/>
                <w:szCs w:val="22"/>
              </w:rPr>
              <w:t>.</w:t>
            </w:r>
          </w:p>
          <w:p w:rsidR="003C367F" w:rsidRPr="004B61EE" w:rsidRDefault="003C367F" w:rsidP="001F50E9">
            <w:pPr>
              <w:widowControl w:val="0"/>
              <w:autoSpaceDE w:val="0"/>
              <w:autoSpaceDN w:val="0"/>
              <w:spacing w:after="120"/>
              <w:jc w:val="both"/>
              <w:rPr>
                <w:sz w:val="22"/>
                <w:szCs w:val="22"/>
              </w:rPr>
            </w:pPr>
            <w:r w:rsidRPr="004B61EE">
              <w:rPr>
                <w:sz w:val="22"/>
                <w:szCs w:val="22"/>
              </w:rPr>
              <w:t xml:space="preserve">V průběhu výuky bude lektor pozorovat práci jednotlivých účastníků, na základě cíleného pozorování a řízeného rozhovoru (problémového dotazování) rozhodne, zda účastník dosáhl </w:t>
            </w:r>
            <w:r w:rsidRPr="001F50E9">
              <w:rPr>
                <w:rFonts w:cs="Arial"/>
                <w:bCs/>
                <w:sz w:val="22"/>
                <w:szCs w:val="22"/>
              </w:rPr>
              <w:t>požadovaných</w:t>
            </w:r>
            <w:r w:rsidRPr="004B61EE">
              <w:rPr>
                <w:sz w:val="22"/>
                <w:szCs w:val="22"/>
              </w:rPr>
              <w:t xml:space="preserve"> výsledků, či zda jich nedosáhl. Pokud lektor nebude přesvědčen o tom, že účastník všech požadovaných výstupů modulu skutečně dosáhl, zadá účastníkovi úkol, na kterém účastník prokáže/neprokáže, že potřebnými výstupy disponuje.</w:t>
            </w:r>
          </w:p>
          <w:p w:rsidR="00BF369D" w:rsidRPr="004B61EE" w:rsidRDefault="009D2348" w:rsidP="009D2348">
            <w:pPr>
              <w:jc w:val="both"/>
              <w:rPr>
                <w:sz w:val="22"/>
                <w:szCs w:val="22"/>
              </w:rPr>
            </w:pPr>
            <w:r>
              <w:rPr>
                <w:sz w:val="22"/>
                <w:szCs w:val="22"/>
              </w:rPr>
              <w:t>Ověření požadovaných výsledků je ústní, dodržování předpisů BOZP je ověřováno při všech relevantních činnostech v dalších modulech.</w:t>
            </w:r>
          </w:p>
        </w:tc>
      </w:tr>
      <w:tr w:rsidR="003C367F" w:rsidRPr="004B61EE" w:rsidTr="00257339">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3C367F" w:rsidRPr="004B61EE" w:rsidRDefault="003C367F" w:rsidP="00257339">
            <w:pPr>
              <w:widowControl w:val="0"/>
              <w:autoSpaceDE w:val="0"/>
              <w:autoSpaceDN w:val="0"/>
              <w:spacing w:after="120"/>
              <w:jc w:val="both"/>
              <w:rPr>
                <w:rFonts w:cs="Arial"/>
                <w:b/>
                <w:bCs/>
                <w:sz w:val="22"/>
                <w:szCs w:val="22"/>
              </w:rPr>
            </w:pPr>
            <w:r w:rsidRPr="004B61EE">
              <w:rPr>
                <w:rFonts w:cs="Arial"/>
                <w:b/>
                <w:bCs/>
                <w:sz w:val="22"/>
                <w:szCs w:val="22"/>
              </w:rPr>
              <w:lastRenderedPageBreak/>
              <w:t>Parametry pro hodnocení výsledků výuky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3C367F" w:rsidRPr="004B61EE" w:rsidTr="00257339">
              <w:tc>
                <w:tcPr>
                  <w:tcW w:w="1255" w:type="dxa"/>
                  <w:tcMar>
                    <w:top w:w="28" w:type="dxa"/>
                    <w:bottom w:w="28" w:type="dxa"/>
                  </w:tcMar>
                </w:tcPr>
                <w:p w:rsidR="003C367F" w:rsidRPr="004B61EE" w:rsidRDefault="003C367F" w:rsidP="00257339">
                  <w:pPr>
                    <w:widowControl w:val="0"/>
                    <w:autoSpaceDE w:val="0"/>
                    <w:autoSpaceDN w:val="0"/>
                    <w:jc w:val="both"/>
                    <w:rPr>
                      <w:rFonts w:cs="Arial"/>
                      <w:b/>
                      <w:sz w:val="22"/>
                      <w:szCs w:val="22"/>
                    </w:rPr>
                  </w:pPr>
                  <w:r w:rsidRPr="004B61EE">
                    <w:rPr>
                      <w:rFonts w:cs="Arial"/>
                      <w:b/>
                      <w:sz w:val="22"/>
                      <w:szCs w:val="22"/>
                    </w:rPr>
                    <w:t>výsledek výuky</w:t>
                  </w:r>
                </w:p>
              </w:tc>
              <w:tc>
                <w:tcPr>
                  <w:tcW w:w="7724" w:type="dxa"/>
                  <w:tcMar>
                    <w:top w:w="28" w:type="dxa"/>
                    <w:bottom w:w="28" w:type="dxa"/>
                  </w:tcMar>
                </w:tcPr>
                <w:p w:rsidR="003C367F" w:rsidRPr="004B61EE" w:rsidRDefault="003C367F" w:rsidP="00257339">
                  <w:pPr>
                    <w:widowControl w:val="0"/>
                    <w:autoSpaceDE w:val="0"/>
                    <w:autoSpaceDN w:val="0"/>
                    <w:jc w:val="both"/>
                    <w:rPr>
                      <w:rFonts w:cs="Arial"/>
                      <w:b/>
                      <w:sz w:val="22"/>
                      <w:szCs w:val="22"/>
                    </w:rPr>
                  </w:pPr>
                  <w:r w:rsidRPr="004B61EE">
                    <w:rPr>
                      <w:rFonts w:cs="Arial"/>
                      <w:b/>
                      <w:sz w:val="22"/>
                      <w:szCs w:val="22"/>
                    </w:rPr>
                    <w:t>parametry pro hodnocení</w:t>
                  </w:r>
                </w:p>
              </w:tc>
            </w:tr>
            <w:tr w:rsidR="003C367F" w:rsidRPr="004B61EE" w:rsidTr="00257339">
              <w:tc>
                <w:tcPr>
                  <w:tcW w:w="1255" w:type="dxa"/>
                  <w:tcMar>
                    <w:top w:w="28" w:type="dxa"/>
                    <w:bottom w:w="28" w:type="dxa"/>
                  </w:tcMar>
                </w:tcPr>
                <w:p w:rsidR="003C367F" w:rsidRPr="004B61EE" w:rsidRDefault="003C367F" w:rsidP="009D2348">
                  <w:pPr>
                    <w:widowControl w:val="0"/>
                    <w:autoSpaceDE w:val="0"/>
                    <w:autoSpaceDN w:val="0"/>
                    <w:jc w:val="center"/>
                    <w:rPr>
                      <w:rFonts w:cs="Arial"/>
                      <w:bCs/>
                      <w:sz w:val="22"/>
                      <w:szCs w:val="22"/>
                    </w:rPr>
                  </w:pPr>
                  <w:r w:rsidRPr="004B61EE">
                    <w:rPr>
                      <w:rFonts w:cs="Arial"/>
                      <w:sz w:val="22"/>
                      <w:szCs w:val="22"/>
                    </w:rPr>
                    <w:t>a)</w:t>
                  </w:r>
                </w:p>
              </w:tc>
              <w:tc>
                <w:tcPr>
                  <w:tcW w:w="7724" w:type="dxa"/>
                  <w:tcMar>
                    <w:top w:w="28" w:type="dxa"/>
                    <w:bottom w:w="28" w:type="dxa"/>
                  </w:tcMar>
                </w:tcPr>
                <w:p w:rsidR="003C367F" w:rsidRPr="004B61EE" w:rsidRDefault="0063214A" w:rsidP="00460128">
                  <w:pPr>
                    <w:widowControl w:val="0"/>
                    <w:autoSpaceDE w:val="0"/>
                    <w:autoSpaceDN w:val="0"/>
                    <w:jc w:val="both"/>
                    <w:rPr>
                      <w:rFonts w:cs="Arial"/>
                      <w:bCs/>
                      <w:sz w:val="22"/>
                      <w:szCs w:val="22"/>
                    </w:rPr>
                  </w:pPr>
                  <w:r>
                    <w:rPr>
                      <w:rFonts w:cs="Arial"/>
                      <w:bCs/>
                      <w:sz w:val="22"/>
                      <w:szCs w:val="22"/>
                    </w:rPr>
                    <w:t xml:space="preserve">Věcná správnost a </w:t>
                  </w:r>
                  <w:r w:rsidR="00460128">
                    <w:rPr>
                      <w:rFonts w:cs="Arial"/>
                      <w:bCs/>
                      <w:sz w:val="22"/>
                      <w:szCs w:val="22"/>
                    </w:rPr>
                    <w:t>úp</w:t>
                  </w:r>
                  <w:r>
                    <w:rPr>
                      <w:rFonts w:cs="Arial"/>
                      <w:bCs/>
                      <w:sz w:val="22"/>
                      <w:szCs w:val="22"/>
                    </w:rPr>
                    <w:t xml:space="preserve">lnost </w:t>
                  </w:r>
                  <w:r w:rsidR="00AF0E90" w:rsidRPr="004B61EE">
                    <w:rPr>
                      <w:rFonts w:cs="Arial"/>
                      <w:bCs/>
                      <w:sz w:val="22"/>
                      <w:szCs w:val="22"/>
                    </w:rPr>
                    <w:t>pop</w:t>
                  </w:r>
                  <w:r>
                    <w:rPr>
                      <w:rFonts w:cs="Arial"/>
                      <w:bCs/>
                      <w:sz w:val="22"/>
                      <w:szCs w:val="22"/>
                    </w:rPr>
                    <w:t xml:space="preserve">isu </w:t>
                  </w:r>
                  <w:r w:rsidR="00AF0E90" w:rsidRPr="004B61EE">
                    <w:rPr>
                      <w:rFonts w:cs="Arial"/>
                      <w:bCs/>
                      <w:sz w:val="22"/>
                      <w:szCs w:val="22"/>
                    </w:rPr>
                    <w:t>OOPP (kožené rukavice, zástěr</w:t>
                  </w:r>
                  <w:r w:rsidR="00460128">
                    <w:rPr>
                      <w:rFonts w:cs="Arial"/>
                      <w:bCs/>
                      <w:sz w:val="22"/>
                      <w:szCs w:val="22"/>
                    </w:rPr>
                    <w:t>a</w:t>
                  </w:r>
                  <w:r w:rsidR="00AF0E90" w:rsidRPr="004B61EE">
                    <w:rPr>
                      <w:rFonts w:cs="Arial"/>
                      <w:bCs/>
                      <w:sz w:val="22"/>
                      <w:szCs w:val="22"/>
                    </w:rPr>
                    <w:t>, brýle apod.)</w:t>
                  </w:r>
                  <w:r w:rsidR="005946E8" w:rsidRPr="004B61EE">
                    <w:rPr>
                      <w:rFonts w:cs="Arial"/>
                      <w:bCs/>
                      <w:sz w:val="22"/>
                      <w:szCs w:val="22"/>
                    </w:rPr>
                    <w:t xml:space="preserve">. </w:t>
                  </w:r>
                </w:p>
              </w:tc>
            </w:tr>
            <w:tr w:rsidR="003A4D59" w:rsidRPr="004B61EE" w:rsidTr="00257339">
              <w:tc>
                <w:tcPr>
                  <w:tcW w:w="1255" w:type="dxa"/>
                  <w:tcMar>
                    <w:top w:w="28" w:type="dxa"/>
                    <w:bottom w:w="28" w:type="dxa"/>
                  </w:tcMar>
                </w:tcPr>
                <w:p w:rsidR="003A4D59" w:rsidRPr="004B61EE" w:rsidRDefault="003A4D59" w:rsidP="009D2348">
                  <w:pPr>
                    <w:widowControl w:val="0"/>
                    <w:autoSpaceDE w:val="0"/>
                    <w:autoSpaceDN w:val="0"/>
                    <w:jc w:val="center"/>
                    <w:rPr>
                      <w:rFonts w:cs="Arial"/>
                      <w:bCs/>
                      <w:sz w:val="22"/>
                      <w:szCs w:val="22"/>
                    </w:rPr>
                  </w:pPr>
                  <w:r w:rsidRPr="004B61EE">
                    <w:rPr>
                      <w:rFonts w:cs="Arial"/>
                      <w:sz w:val="22"/>
                      <w:szCs w:val="22"/>
                    </w:rPr>
                    <w:t>b)</w:t>
                  </w:r>
                </w:p>
              </w:tc>
              <w:tc>
                <w:tcPr>
                  <w:tcW w:w="7724" w:type="dxa"/>
                  <w:tcMar>
                    <w:top w:w="28" w:type="dxa"/>
                    <w:bottom w:w="28" w:type="dxa"/>
                  </w:tcMar>
                </w:tcPr>
                <w:p w:rsidR="003A4D59" w:rsidRPr="004B61EE" w:rsidRDefault="00460128" w:rsidP="00460128">
                  <w:pPr>
                    <w:widowControl w:val="0"/>
                    <w:autoSpaceDE w:val="0"/>
                    <w:autoSpaceDN w:val="0"/>
                    <w:jc w:val="both"/>
                    <w:rPr>
                      <w:rFonts w:cs="Arial"/>
                      <w:bCs/>
                      <w:sz w:val="22"/>
                      <w:szCs w:val="22"/>
                    </w:rPr>
                  </w:pPr>
                  <w:r>
                    <w:rPr>
                      <w:rFonts w:cs="Arial"/>
                      <w:bCs/>
                      <w:sz w:val="22"/>
                      <w:szCs w:val="22"/>
                    </w:rPr>
                    <w:t xml:space="preserve">Správné uvedení složek integrovaného záchranného systému a jeho funkce. Správné uvedení </w:t>
                  </w:r>
                  <w:r w:rsidR="00AF0E90" w:rsidRPr="004B61EE">
                    <w:rPr>
                      <w:rFonts w:cs="Arial"/>
                      <w:bCs/>
                      <w:sz w:val="22"/>
                      <w:szCs w:val="22"/>
                    </w:rPr>
                    <w:t>telefonní</w:t>
                  </w:r>
                  <w:r>
                    <w:rPr>
                      <w:rFonts w:cs="Arial"/>
                      <w:bCs/>
                      <w:sz w:val="22"/>
                      <w:szCs w:val="22"/>
                    </w:rPr>
                    <w:t>ch</w:t>
                  </w:r>
                  <w:r w:rsidR="00AF0E90" w:rsidRPr="004B61EE">
                    <w:rPr>
                      <w:rFonts w:cs="Arial"/>
                      <w:bCs/>
                      <w:sz w:val="22"/>
                      <w:szCs w:val="22"/>
                    </w:rPr>
                    <w:t xml:space="preserve"> čís</w:t>
                  </w:r>
                  <w:r>
                    <w:rPr>
                      <w:rFonts w:cs="Arial"/>
                      <w:bCs/>
                      <w:sz w:val="22"/>
                      <w:szCs w:val="22"/>
                    </w:rPr>
                    <w:t>el</w:t>
                  </w:r>
                  <w:r w:rsidR="00AF0E90" w:rsidRPr="004B61EE">
                    <w:rPr>
                      <w:rFonts w:cs="Arial"/>
                      <w:bCs/>
                      <w:sz w:val="22"/>
                      <w:szCs w:val="22"/>
                    </w:rPr>
                    <w:t xml:space="preserve"> integrovaného záchran</w:t>
                  </w:r>
                  <w:r w:rsidR="00C7311B">
                    <w:rPr>
                      <w:rFonts w:cs="Arial"/>
                      <w:bCs/>
                      <w:sz w:val="22"/>
                      <w:szCs w:val="22"/>
                    </w:rPr>
                    <w:t>n</w:t>
                  </w:r>
                  <w:r w:rsidR="00AF0E90" w:rsidRPr="004B61EE">
                    <w:rPr>
                      <w:rFonts w:cs="Arial"/>
                      <w:bCs/>
                      <w:sz w:val="22"/>
                      <w:szCs w:val="22"/>
                    </w:rPr>
                    <w:t>ého systému</w:t>
                  </w:r>
                  <w:r>
                    <w:rPr>
                      <w:rFonts w:cs="Arial"/>
                      <w:bCs/>
                      <w:sz w:val="22"/>
                      <w:szCs w:val="22"/>
                    </w:rPr>
                    <w:t xml:space="preserve"> p</w:t>
                  </w:r>
                  <w:r w:rsidR="009D2348">
                    <w:rPr>
                      <w:rFonts w:cs="Arial"/>
                      <w:bCs/>
                      <w:sz w:val="22"/>
                      <w:szCs w:val="22"/>
                    </w:rPr>
                    <w:t>ředvede</w:t>
                  </w:r>
                  <w:r>
                    <w:rPr>
                      <w:rFonts w:cs="Arial"/>
                      <w:bCs/>
                      <w:sz w:val="22"/>
                      <w:szCs w:val="22"/>
                    </w:rPr>
                    <w:t>ní</w:t>
                  </w:r>
                  <w:r w:rsidR="009D2348">
                    <w:rPr>
                      <w:rFonts w:cs="Arial"/>
                      <w:bCs/>
                      <w:sz w:val="22"/>
                      <w:szCs w:val="22"/>
                    </w:rPr>
                    <w:t xml:space="preserve"> správn</w:t>
                  </w:r>
                  <w:r>
                    <w:rPr>
                      <w:rFonts w:cs="Arial"/>
                      <w:bCs/>
                      <w:sz w:val="22"/>
                      <w:szCs w:val="22"/>
                    </w:rPr>
                    <w:t>ého</w:t>
                  </w:r>
                  <w:r w:rsidR="009D2348">
                    <w:rPr>
                      <w:rFonts w:cs="Arial"/>
                      <w:bCs/>
                      <w:sz w:val="22"/>
                      <w:szCs w:val="22"/>
                    </w:rPr>
                    <w:t xml:space="preserve"> volání na tísňovou linku v souvislosti s</w:t>
                  </w:r>
                  <w:r>
                    <w:rPr>
                      <w:rFonts w:cs="Arial"/>
                      <w:bCs/>
                      <w:sz w:val="22"/>
                      <w:szCs w:val="22"/>
                    </w:rPr>
                    <w:t> první pomocí nebo PO</w:t>
                  </w:r>
                  <w:r w:rsidR="009D2348">
                    <w:rPr>
                      <w:rFonts w:cs="Arial"/>
                      <w:bCs/>
                      <w:sz w:val="22"/>
                      <w:szCs w:val="22"/>
                    </w:rPr>
                    <w:t>.</w:t>
                  </w:r>
                </w:p>
              </w:tc>
            </w:tr>
            <w:tr w:rsidR="003A4D59" w:rsidRPr="004B61EE" w:rsidTr="00257339">
              <w:tc>
                <w:tcPr>
                  <w:tcW w:w="1255" w:type="dxa"/>
                  <w:tcMar>
                    <w:top w:w="28" w:type="dxa"/>
                    <w:bottom w:w="28" w:type="dxa"/>
                  </w:tcMar>
                </w:tcPr>
                <w:p w:rsidR="003A4D59" w:rsidRPr="004B61EE" w:rsidRDefault="003A4D59" w:rsidP="009D2348">
                  <w:pPr>
                    <w:widowControl w:val="0"/>
                    <w:autoSpaceDE w:val="0"/>
                    <w:autoSpaceDN w:val="0"/>
                    <w:jc w:val="center"/>
                    <w:rPr>
                      <w:rFonts w:cs="Arial"/>
                      <w:bCs/>
                      <w:sz w:val="22"/>
                      <w:szCs w:val="22"/>
                    </w:rPr>
                  </w:pPr>
                  <w:r w:rsidRPr="004B61EE">
                    <w:rPr>
                      <w:rFonts w:cs="Arial"/>
                      <w:sz w:val="22"/>
                      <w:szCs w:val="22"/>
                    </w:rPr>
                    <w:t>c)</w:t>
                  </w:r>
                </w:p>
              </w:tc>
              <w:tc>
                <w:tcPr>
                  <w:tcW w:w="7724" w:type="dxa"/>
                  <w:tcMar>
                    <w:top w:w="28" w:type="dxa"/>
                    <w:bottom w:w="28" w:type="dxa"/>
                  </w:tcMar>
                </w:tcPr>
                <w:p w:rsidR="003A4D59" w:rsidRPr="004B61EE" w:rsidRDefault="009D2348" w:rsidP="009D2348">
                  <w:pPr>
                    <w:widowControl w:val="0"/>
                    <w:autoSpaceDE w:val="0"/>
                    <w:autoSpaceDN w:val="0"/>
                    <w:jc w:val="both"/>
                    <w:rPr>
                      <w:rFonts w:cs="Arial"/>
                      <w:bCs/>
                      <w:sz w:val="22"/>
                      <w:szCs w:val="22"/>
                    </w:rPr>
                  </w:pPr>
                  <w:r>
                    <w:rPr>
                      <w:rFonts w:cs="Arial"/>
                      <w:bCs/>
                      <w:sz w:val="22"/>
                      <w:szCs w:val="22"/>
                    </w:rPr>
                    <w:t xml:space="preserve">Uvede </w:t>
                  </w:r>
                  <w:r w:rsidR="00AF0E90" w:rsidRPr="004B61EE">
                    <w:rPr>
                      <w:rFonts w:cs="Arial"/>
                      <w:bCs/>
                      <w:sz w:val="22"/>
                      <w:szCs w:val="22"/>
                    </w:rPr>
                    <w:t>rizika popálení a nebezpečí úrazu</w:t>
                  </w:r>
                  <w:r>
                    <w:rPr>
                      <w:rFonts w:cs="Arial"/>
                      <w:bCs/>
                      <w:sz w:val="22"/>
                      <w:szCs w:val="22"/>
                    </w:rPr>
                    <w:t xml:space="preserve"> v kovárně</w:t>
                  </w:r>
                  <w:r w:rsidR="00AF0E90" w:rsidRPr="004B61EE">
                    <w:rPr>
                      <w:rFonts w:cs="Arial"/>
                      <w:bCs/>
                      <w:sz w:val="22"/>
                      <w:szCs w:val="22"/>
                    </w:rPr>
                    <w:t>,</w:t>
                  </w:r>
                  <w:r w:rsidRPr="004B61EE">
                    <w:rPr>
                      <w:rFonts w:cs="Arial"/>
                      <w:bCs/>
                      <w:sz w:val="22"/>
                      <w:szCs w:val="22"/>
                    </w:rPr>
                    <w:t xml:space="preserve"> </w:t>
                  </w:r>
                  <w:r w:rsidR="00F161F5" w:rsidRPr="004B61EE">
                    <w:rPr>
                      <w:rFonts w:cs="Arial"/>
                      <w:bCs/>
                      <w:sz w:val="22"/>
                      <w:szCs w:val="22"/>
                    </w:rPr>
                    <w:t>vy</w:t>
                  </w:r>
                  <w:r w:rsidR="00AF0E90" w:rsidRPr="004B61EE">
                    <w:rPr>
                      <w:rFonts w:cs="Arial"/>
                      <w:bCs/>
                      <w:sz w:val="22"/>
                      <w:szCs w:val="22"/>
                    </w:rPr>
                    <w:t xml:space="preserve">světlí </w:t>
                  </w:r>
                  <w:r>
                    <w:rPr>
                      <w:rFonts w:cs="Arial"/>
                      <w:bCs/>
                      <w:sz w:val="22"/>
                      <w:szCs w:val="22"/>
                    </w:rPr>
                    <w:t xml:space="preserve">správně </w:t>
                  </w:r>
                  <w:r w:rsidR="00AF0E90" w:rsidRPr="004B61EE">
                    <w:rPr>
                      <w:rFonts w:cs="Arial"/>
                      <w:bCs/>
                      <w:sz w:val="22"/>
                      <w:szCs w:val="22"/>
                    </w:rPr>
                    <w:t>zásady první pomoc</w:t>
                  </w:r>
                  <w:r w:rsidR="00460128">
                    <w:rPr>
                      <w:rFonts w:cs="Arial"/>
                      <w:bCs/>
                      <w:sz w:val="22"/>
                      <w:szCs w:val="22"/>
                    </w:rPr>
                    <w:t>i</w:t>
                  </w:r>
                  <w:r>
                    <w:rPr>
                      <w:rFonts w:cs="Arial"/>
                      <w:bCs/>
                      <w:sz w:val="22"/>
                      <w:szCs w:val="22"/>
                    </w:rPr>
                    <w:t xml:space="preserve"> při úrazu nebo popálení</w:t>
                  </w:r>
                  <w:r w:rsidR="00C7311B">
                    <w:rPr>
                      <w:rFonts w:cs="Arial"/>
                      <w:bCs/>
                      <w:sz w:val="22"/>
                      <w:szCs w:val="22"/>
                    </w:rPr>
                    <w:t xml:space="preserve"> dle zadání</w:t>
                  </w:r>
                  <w:r>
                    <w:rPr>
                      <w:rFonts w:cs="Arial"/>
                      <w:bCs/>
                      <w:sz w:val="22"/>
                      <w:szCs w:val="22"/>
                    </w:rPr>
                    <w:t>.</w:t>
                  </w:r>
                </w:p>
              </w:tc>
            </w:tr>
            <w:tr w:rsidR="003A4D59" w:rsidRPr="004B61EE" w:rsidTr="00257339">
              <w:tc>
                <w:tcPr>
                  <w:tcW w:w="1255" w:type="dxa"/>
                  <w:tcMar>
                    <w:top w:w="28" w:type="dxa"/>
                    <w:bottom w:w="28" w:type="dxa"/>
                  </w:tcMar>
                </w:tcPr>
                <w:p w:rsidR="003A4D59" w:rsidRPr="004B61EE" w:rsidRDefault="003A4D59" w:rsidP="009D2348">
                  <w:pPr>
                    <w:widowControl w:val="0"/>
                    <w:autoSpaceDE w:val="0"/>
                    <w:autoSpaceDN w:val="0"/>
                    <w:jc w:val="center"/>
                    <w:rPr>
                      <w:rFonts w:cs="Arial"/>
                      <w:bCs/>
                      <w:sz w:val="22"/>
                      <w:szCs w:val="22"/>
                    </w:rPr>
                  </w:pPr>
                  <w:r w:rsidRPr="004B61EE">
                    <w:rPr>
                      <w:rFonts w:cs="Arial"/>
                      <w:sz w:val="22"/>
                      <w:szCs w:val="22"/>
                    </w:rPr>
                    <w:t>d)</w:t>
                  </w:r>
                </w:p>
              </w:tc>
              <w:tc>
                <w:tcPr>
                  <w:tcW w:w="7724" w:type="dxa"/>
                  <w:tcMar>
                    <w:top w:w="28" w:type="dxa"/>
                    <w:bottom w:w="28" w:type="dxa"/>
                  </w:tcMar>
                </w:tcPr>
                <w:p w:rsidR="009C6D12" w:rsidRDefault="009D2348" w:rsidP="00F161F5">
                  <w:pPr>
                    <w:widowControl w:val="0"/>
                    <w:autoSpaceDE w:val="0"/>
                    <w:autoSpaceDN w:val="0"/>
                    <w:jc w:val="both"/>
                    <w:rPr>
                      <w:rFonts w:cs="Arial"/>
                      <w:bCs/>
                      <w:sz w:val="22"/>
                      <w:szCs w:val="22"/>
                    </w:rPr>
                  </w:pPr>
                  <w:r>
                    <w:rPr>
                      <w:rFonts w:cs="Arial"/>
                      <w:bCs/>
                      <w:sz w:val="22"/>
                      <w:szCs w:val="22"/>
                    </w:rPr>
                    <w:t>S</w:t>
                  </w:r>
                  <w:r w:rsidR="00506FD2" w:rsidRPr="004B61EE">
                    <w:rPr>
                      <w:rFonts w:cs="Arial"/>
                      <w:bCs/>
                      <w:sz w:val="22"/>
                      <w:szCs w:val="22"/>
                    </w:rPr>
                    <w:t>právně p</w:t>
                  </w:r>
                  <w:r w:rsidR="00006D17" w:rsidRPr="004B61EE">
                    <w:rPr>
                      <w:rFonts w:cs="Arial"/>
                      <w:bCs/>
                      <w:sz w:val="22"/>
                      <w:szCs w:val="22"/>
                    </w:rPr>
                    <w:t>opíše zásady uspořádání a ú</w:t>
                  </w:r>
                  <w:r w:rsidR="00AF0E90" w:rsidRPr="004B61EE">
                    <w:rPr>
                      <w:rFonts w:cs="Arial"/>
                      <w:bCs/>
                      <w:sz w:val="22"/>
                      <w:szCs w:val="22"/>
                    </w:rPr>
                    <w:t>pravy pracoviště pro bezpečnou práci na kovadlině a bucharu, u výhně, pece, svěráku a ostatního příslušenství kovárny.</w:t>
                  </w:r>
                  <w:r w:rsidR="00F161F5" w:rsidRPr="004B61EE">
                    <w:rPr>
                      <w:rFonts w:cs="Arial"/>
                      <w:bCs/>
                      <w:sz w:val="22"/>
                      <w:szCs w:val="22"/>
                    </w:rPr>
                    <w:t xml:space="preserve"> Popíše zásady bezpečné práce s pneumatickými a pružinovými buchary v souladu s normou (pasport obsluha stroje). </w:t>
                  </w:r>
                </w:p>
                <w:p w:rsidR="003A4D59" w:rsidRPr="004B61EE" w:rsidRDefault="009C6D12" w:rsidP="00F161F5">
                  <w:pPr>
                    <w:widowControl w:val="0"/>
                    <w:autoSpaceDE w:val="0"/>
                    <w:autoSpaceDN w:val="0"/>
                    <w:jc w:val="both"/>
                    <w:rPr>
                      <w:rFonts w:cs="Arial"/>
                      <w:bCs/>
                      <w:sz w:val="22"/>
                      <w:szCs w:val="22"/>
                    </w:rPr>
                  </w:pPr>
                  <w:r>
                    <w:rPr>
                      <w:rFonts w:cs="Arial"/>
                      <w:bCs/>
                      <w:sz w:val="22"/>
                      <w:szCs w:val="22"/>
                    </w:rPr>
                    <w:t>Vyjmenuje správně bezpečnostní pravidla pro pohyb osob na pracovišti.</w:t>
                  </w:r>
                </w:p>
              </w:tc>
            </w:tr>
            <w:tr w:rsidR="003A4D59" w:rsidRPr="004B61EE" w:rsidTr="00257339">
              <w:tc>
                <w:tcPr>
                  <w:tcW w:w="1255" w:type="dxa"/>
                  <w:tcMar>
                    <w:top w:w="28" w:type="dxa"/>
                    <w:bottom w:w="28" w:type="dxa"/>
                  </w:tcMar>
                </w:tcPr>
                <w:p w:rsidR="003A4D59" w:rsidRPr="004B61EE" w:rsidRDefault="003A4D59" w:rsidP="009D2348">
                  <w:pPr>
                    <w:widowControl w:val="0"/>
                    <w:autoSpaceDE w:val="0"/>
                    <w:autoSpaceDN w:val="0"/>
                    <w:jc w:val="center"/>
                    <w:rPr>
                      <w:rFonts w:cs="Arial"/>
                      <w:bCs/>
                      <w:sz w:val="22"/>
                      <w:szCs w:val="22"/>
                    </w:rPr>
                  </w:pPr>
                  <w:r w:rsidRPr="004B61EE">
                    <w:rPr>
                      <w:rFonts w:cs="Arial"/>
                      <w:sz w:val="22"/>
                      <w:szCs w:val="22"/>
                    </w:rPr>
                    <w:t>e</w:t>
                  </w:r>
                  <w:r w:rsidRPr="004B61EE">
                    <w:rPr>
                      <w:rFonts w:cs="Arial"/>
                      <w:bCs/>
                      <w:sz w:val="22"/>
                      <w:szCs w:val="22"/>
                    </w:rPr>
                    <w:t>)</w:t>
                  </w:r>
                </w:p>
              </w:tc>
              <w:tc>
                <w:tcPr>
                  <w:tcW w:w="7724" w:type="dxa"/>
                  <w:tcMar>
                    <w:top w:w="28" w:type="dxa"/>
                    <w:bottom w:w="28" w:type="dxa"/>
                  </w:tcMar>
                </w:tcPr>
                <w:p w:rsidR="003A4D59" w:rsidRPr="004B61EE" w:rsidRDefault="009D2348" w:rsidP="009D2348">
                  <w:pPr>
                    <w:widowControl w:val="0"/>
                    <w:autoSpaceDE w:val="0"/>
                    <w:autoSpaceDN w:val="0"/>
                    <w:rPr>
                      <w:rFonts w:cs="Arial"/>
                      <w:bCs/>
                      <w:sz w:val="22"/>
                      <w:szCs w:val="22"/>
                    </w:rPr>
                  </w:pPr>
                  <w:r>
                    <w:rPr>
                      <w:sz w:val="22"/>
                      <w:szCs w:val="22"/>
                    </w:rPr>
                    <w:t xml:space="preserve">Vyjmenuje správně  </w:t>
                  </w:r>
                  <w:r>
                    <w:rPr>
                      <w:rFonts w:cs="Arial"/>
                      <w:bCs/>
                      <w:sz w:val="22"/>
                      <w:szCs w:val="22"/>
                    </w:rPr>
                    <w:t xml:space="preserve">zásady bezpečnosti při obsluze odporové elektrické </w:t>
                  </w:r>
                  <w:r w:rsidR="00506FD2" w:rsidRPr="004B61EE">
                    <w:rPr>
                      <w:sz w:val="22"/>
                      <w:szCs w:val="22"/>
                    </w:rPr>
                    <w:t>pec</w:t>
                  </w:r>
                  <w:r w:rsidR="009D012A" w:rsidRPr="004B61EE">
                    <w:rPr>
                      <w:sz w:val="22"/>
                      <w:szCs w:val="22"/>
                    </w:rPr>
                    <w:t>e.</w:t>
                  </w:r>
                </w:p>
              </w:tc>
            </w:tr>
            <w:tr w:rsidR="003A4D59" w:rsidRPr="004B61EE" w:rsidTr="00257339">
              <w:tc>
                <w:tcPr>
                  <w:tcW w:w="1255" w:type="dxa"/>
                  <w:tcMar>
                    <w:top w:w="28" w:type="dxa"/>
                    <w:bottom w:w="28" w:type="dxa"/>
                  </w:tcMar>
                </w:tcPr>
                <w:p w:rsidR="003A4D59" w:rsidRPr="004B61EE" w:rsidRDefault="003A4D59" w:rsidP="009D2348">
                  <w:pPr>
                    <w:widowControl w:val="0"/>
                    <w:autoSpaceDE w:val="0"/>
                    <w:autoSpaceDN w:val="0"/>
                    <w:jc w:val="center"/>
                    <w:rPr>
                      <w:rFonts w:cs="Arial"/>
                      <w:bCs/>
                      <w:sz w:val="22"/>
                      <w:szCs w:val="22"/>
                    </w:rPr>
                  </w:pPr>
                  <w:r w:rsidRPr="004B61EE">
                    <w:rPr>
                      <w:rFonts w:cs="Arial"/>
                      <w:sz w:val="22"/>
                      <w:szCs w:val="22"/>
                    </w:rPr>
                    <w:t>f)</w:t>
                  </w:r>
                </w:p>
              </w:tc>
              <w:tc>
                <w:tcPr>
                  <w:tcW w:w="7724" w:type="dxa"/>
                  <w:tcMar>
                    <w:top w:w="28" w:type="dxa"/>
                    <w:bottom w:w="28" w:type="dxa"/>
                  </w:tcMar>
                </w:tcPr>
                <w:p w:rsidR="003A4D59" w:rsidRPr="004B61EE" w:rsidRDefault="009D2348" w:rsidP="00445D61">
                  <w:pPr>
                    <w:widowControl w:val="0"/>
                    <w:autoSpaceDE w:val="0"/>
                    <w:autoSpaceDN w:val="0"/>
                    <w:rPr>
                      <w:rFonts w:cs="Arial"/>
                      <w:bCs/>
                      <w:sz w:val="22"/>
                      <w:szCs w:val="22"/>
                    </w:rPr>
                  </w:pPr>
                  <w:r>
                    <w:rPr>
                      <w:sz w:val="22"/>
                      <w:szCs w:val="22"/>
                    </w:rPr>
                    <w:t xml:space="preserve">Vyjmenuje správně </w:t>
                  </w:r>
                  <w:r>
                    <w:rPr>
                      <w:rFonts w:cs="Arial"/>
                      <w:bCs/>
                      <w:sz w:val="22"/>
                      <w:szCs w:val="22"/>
                    </w:rPr>
                    <w:t>zásady bezpečnosti při obsluze plynem vytápěné pece</w:t>
                  </w:r>
                  <w:r w:rsidR="00445D61">
                    <w:rPr>
                      <w:rFonts w:cs="Arial"/>
                      <w:bCs/>
                      <w:sz w:val="22"/>
                      <w:szCs w:val="22"/>
                    </w:rPr>
                    <w:t>.</w:t>
                  </w:r>
                  <w:r w:rsidRPr="004B61EE">
                    <w:rPr>
                      <w:sz w:val="22"/>
                      <w:szCs w:val="22"/>
                    </w:rPr>
                    <w:t xml:space="preserve"> </w:t>
                  </w:r>
                </w:p>
              </w:tc>
            </w:tr>
          </w:tbl>
          <w:p w:rsidR="003C367F" w:rsidRPr="004B61EE" w:rsidRDefault="003C367F" w:rsidP="00257339">
            <w:pPr>
              <w:widowControl w:val="0"/>
              <w:autoSpaceDE w:val="0"/>
              <w:autoSpaceDN w:val="0"/>
              <w:jc w:val="both"/>
              <w:rPr>
                <w:rFonts w:cs="Arial"/>
                <w:bCs/>
                <w:sz w:val="22"/>
                <w:szCs w:val="22"/>
              </w:rPr>
            </w:pPr>
          </w:p>
        </w:tc>
      </w:tr>
      <w:tr w:rsidR="003C367F" w:rsidRPr="004B61EE" w:rsidTr="00257339">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F74E09" w:rsidRPr="004A5D30" w:rsidRDefault="00F74E09" w:rsidP="00F74E09">
            <w:pPr>
              <w:widowControl w:val="0"/>
              <w:autoSpaceDE w:val="0"/>
              <w:autoSpaceDN w:val="0"/>
              <w:spacing w:after="120"/>
              <w:jc w:val="both"/>
            </w:pPr>
            <w:r w:rsidRPr="000010B3">
              <w:rPr>
                <w:rFonts w:cs="Arial"/>
                <w:b/>
                <w:bCs/>
                <w:sz w:val="22"/>
                <w:szCs w:val="22"/>
              </w:rPr>
              <w:t>Doporučená literatura pro lektory</w:t>
            </w:r>
          </w:p>
          <w:p w:rsidR="003C367F" w:rsidRPr="004B61EE" w:rsidRDefault="00EF034C" w:rsidP="00257339">
            <w:pPr>
              <w:widowControl w:val="0"/>
              <w:autoSpaceDE w:val="0"/>
              <w:autoSpaceDN w:val="0"/>
              <w:spacing w:after="120"/>
              <w:jc w:val="both"/>
              <w:rPr>
                <w:rFonts w:cs="Arial"/>
                <w:bCs/>
                <w:sz w:val="22"/>
                <w:szCs w:val="22"/>
              </w:rPr>
            </w:pPr>
            <w:r w:rsidRPr="004B61EE">
              <w:rPr>
                <w:rFonts w:cs="Arial"/>
                <w:bCs/>
                <w:sz w:val="22"/>
                <w:szCs w:val="22"/>
              </w:rPr>
              <w:t>Návody k obsluze pecí.</w:t>
            </w:r>
          </w:p>
          <w:p w:rsidR="003C367F" w:rsidRDefault="00445D61" w:rsidP="008367A0">
            <w:pPr>
              <w:widowControl w:val="0"/>
              <w:autoSpaceDE w:val="0"/>
              <w:autoSpaceDN w:val="0"/>
              <w:spacing w:after="120"/>
              <w:jc w:val="both"/>
              <w:rPr>
                <w:rFonts w:cs="Arial"/>
                <w:bCs/>
                <w:sz w:val="22"/>
                <w:szCs w:val="22"/>
              </w:rPr>
            </w:pPr>
            <w:r>
              <w:rPr>
                <w:rFonts w:cs="Arial"/>
                <w:bCs/>
                <w:sz w:val="22"/>
                <w:szCs w:val="22"/>
              </w:rPr>
              <w:t xml:space="preserve">ČSN bezpečnosti práce ve </w:t>
            </w:r>
            <w:r w:rsidR="00894233">
              <w:rPr>
                <w:rFonts w:cs="Arial"/>
                <w:bCs/>
                <w:sz w:val="22"/>
                <w:szCs w:val="22"/>
              </w:rPr>
              <w:t>strojírenství</w:t>
            </w:r>
            <w:r w:rsidR="00341DC8">
              <w:rPr>
                <w:rFonts w:cs="Arial"/>
                <w:bCs/>
                <w:sz w:val="22"/>
                <w:szCs w:val="22"/>
              </w:rPr>
              <w:t xml:space="preserve"> a v hutních provozech</w:t>
            </w:r>
          </w:p>
          <w:p w:rsidR="00894233" w:rsidRDefault="00894233" w:rsidP="00894233">
            <w:pPr>
              <w:widowControl w:val="0"/>
              <w:autoSpaceDE w:val="0"/>
              <w:autoSpaceDN w:val="0"/>
              <w:jc w:val="both"/>
              <w:rPr>
                <w:sz w:val="22"/>
                <w:szCs w:val="22"/>
              </w:rPr>
            </w:pPr>
            <w:r>
              <w:rPr>
                <w:sz w:val="22"/>
                <w:szCs w:val="22"/>
              </w:rPr>
              <w:t xml:space="preserve">Pořady a filmy s tematikou BOZP. </w:t>
            </w:r>
            <w:hyperlink r:id="rId16" w:history="1">
              <w:r>
                <w:rPr>
                  <w:rStyle w:val="Hypertextovodkaz"/>
                  <w:sz w:val="22"/>
                  <w:szCs w:val="22"/>
                </w:rPr>
                <w:t>http://www.suip.cz</w:t>
              </w:r>
            </w:hyperlink>
          </w:p>
          <w:p w:rsidR="00894233" w:rsidRPr="004B61EE" w:rsidRDefault="00894233" w:rsidP="008367A0">
            <w:pPr>
              <w:widowControl w:val="0"/>
              <w:autoSpaceDE w:val="0"/>
              <w:autoSpaceDN w:val="0"/>
              <w:spacing w:after="120"/>
              <w:jc w:val="both"/>
              <w:rPr>
                <w:rFonts w:cs="Arial"/>
                <w:bCs/>
                <w:sz w:val="22"/>
                <w:szCs w:val="22"/>
              </w:rPr>
            </w:pPr>
          </w:p>
        </w:tc>
      </w:tr>
    </w:tbl>
    <w:p w:rsidR="0040233C" w:rsidRPr="004B61EE" w:rsidRDefault="0040233C" w:rsidP="003F38CE"/>
    <w:p w:rsidR="0040233C" w:rsidRPr="004B61EE" w:rsidRDefault="0040233C" w:rsidP="003F38CE">
      <w:r w:rsidRPr="004B61EE">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40233C" w:rsidRPr="004B61EE"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4B61EE" w:rsidRDefault="0040233C" w:rsidP="00277E9B">
            <w:pPr>
              <w:widowControl w:val="0"/>
              <w:autoSpaceDE w:val="0"/>
              <w:autoSpaceDN w:val="0"/>
              <w:jc w:val="both"/>
              <w:rPr>
                <w:rFonts w:cs="Arial"/>
                <w:b/>
                <w:bCs/>
                <w:sz w:val="22"/>
                <w:szCs w:val="22"/>
              </w:rPr>
            </w:pPr>
            <w:r w:rsidRPr="004B61EE">
              <w:rPr>
                <w:rFonts w:cs="Arial"/>
                <w:b/>
                <w:bCs/>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4B61EE" w:rsidRDefault="007A4F2D" w:rsidP="00277E9B">
            <w:pPr>
              <w:widowControl w:val="0"/>
              <w:autoSpaceDE w:val="0"/>
              <w:autoSpaceDN w:val="0"/>
              <w:rPr>
                <w:rFonts w:cs="Arial"/>
                <w:b/>
                <w:sz w:val="22"/>
                <w:szCs w:val="22"/>
              </w:rPr>
            </w:pPr>
            <w:r w:rsidRPr="004B61EE">
              <w:rPr>
                <w:rFonts w:cs="Arial"/>
                <w:b/>
                <w:sz w:val="22"/>
                <w:szCs w:val="22"/>
              </w:rPr>
              <w:t>Orientace v normách a v technických podkladech pro zhotovování výkovků</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4B61EE" w:rsidRDefault="0040233C" w:rsidP="00277E9B">
            <w:pPr>
              <w:widowControl w:val="0"/>
              <w:autoSpaceDE w:val="0"/>
              <w:autoSpaceDN w:val="0"/>
              <w:jc w:val="both"/>
              <w:rPr>
                <w:rFonts w:cs="Arial"/>
                <w:b/>
                <w:bCs/>
                <w:sz w:val="22"/>
                <w:szCs w:val="22"/>
              </w:rPr>
            </w:pPr>
            <w:r w:rsidRPr="004B61EE">
              <w:rPr>
                <w:rFonts w:cs="Arial"/>
                <w:b/>
                <w:bCs/>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4B61EE" w:rsidRDefault="00F77ADC" w:rsidP="00277E9B">
            <w:pPr>
              <w:widowControl w:val="0"/>
              <w:autoSpaceDE w:val="0"/>
              <w:autoSpaceDN w:val="0"/>
              <w:jc w:val="both"/>
              <w:rPr>
                <w:rFonts w:cs="Arial"/>
                <w:sz w:val="22"/>
                <w:szCs w:val="22"/>
              </w:rPr>
            </w:pPr>
            <w:r w:rsidRPr="004B61EE">
              <w:rPr>
                <w:rFonts w:cs="Arial"/>
                <w:sz w:val="22"/>
                <w:szCs w:val="22"/>
              </w:rPr>
              <w:t>KR-2</w:t>
            </w:r>
          </w:p>
        </w:tc>
      </w:tr>
      <w:tr w:rsidR="0040233C" w:rsidRPr="004B61EE"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4B61EE" w:rsidRDefault="0040233C" w:rsidP="00277E9B">
            <w:pPr>
              <w:widowControl w:val="0"/>
              <w:autoSpaceDE w:val="0"/>
              <w:autoSpaceDN w:val="0"/>
              <w:jc w:val="both"/>
              <w:rPr>
                <w:rFonts w:cs="Arial"/>
                <w:b/>
                <w:bCs/>
                <w:sz w:val="22"/>
                <w:szCs w:val="22"/>
              </w:rPr>
            </w:pPr>
            <w:r w:rsidRPr="004B61EE">
              <w:rPr>
                <w:rFonts w:cs="Arial"/>
                <w:b/>
                <w:bCs/>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4B61EE" w:rsidRDefault="008367A0" w:rsidP="003D631D">
            <w:pPr>
              <w:widowControl w:val="0"/>
              <w:autoSpaceDE w:val="0"/>
              <w:autoSpaceDN w:val="0"/>
              <w:jc w:val="both"/>
              <w:rPr>
                <w:rFonts w:cs="Arial"/>
                <w:sz w:val="22"/>
                <w:szCs w:val="22"/>
              </w:rPr>
            </w:pPr>
            <w:r w:rsidRPr="004B61EE">
              <w:rPr>
                <w:rFonts w:cs="Arial"/>
                <w:sz w:val="22"/>
                <w:szCs w:val="22"/>
              </w:rPr>
              <w:t>8</w:t>
            </w:r>
            <w:r w:rsidR="003D631D" w:rsidRPr="004B61EE">
              <w:rPr>
                <w:rFonts w:cs="Arial"/>
                <w:sz w:val="22"/>
                <w:szCs w:val="22"/>
              </w:rPr>
              <w:t xml:space="preserve"> hod</w:t>
            </w:r>
            <w:r w:rsidR="003D631D">
              <w:rPr>
                <w:rFonts w:cs="Arial"/>
                <w:sz w:val="22"/>
                <w:szCs w:val="22"/>
              </w:rPr>
              <w:t>in</w:t>
            </w:r>
            <w:r w:rsidRPr="004B61EE">
              <w:rPr>
                <w:rFonts w:cs="Arial"/>
                <w:sz w:val="22"/>
                <w:szCs w:val="22"/>
              </w:rPr>
              <w:t xml:space="preserve"> (</w:t>
            </w:r>
            <w:r w:rsidR="00C4637A" w:rsidRPr="004B61EE">
              <w:rPr>
                <w:rFonts w:cs="Arial"/>
                <w:sz w:val="22"/>
                <w:szCs w:val="22"/>
              </w:rPr>
              <w:t>4</w:t>
            </w:r>
            <w:r w:rsidRPr="004B61EE">
              <w:rPr>
                <w:rFonts w:cs="Arial"/>
                <w:sz w:val="22"/>
                <w:szCs w:val="22"/>
              </w:rPr>
              <w:t xml:space="preserve"> teorie </w:t>
            </w:r>
            <w:r w:rsidR="00C4637A" w:rsidRPr="004B61EE">
              <w:rPr>
                <w:rFonts w:cs="Arial"/>
                <w:sz w:val="22"/>
                <w:szCs w:val="22"/>
              </w:rPr>
              <w:t>+</w:t>
            </w:r>
            <w:r w:rsidRPr="004B61EE">
              <w:rPr>
                <w:rFonts w:cs="Arial"/>
                <w:sz w:val="22"/>
                <w:szCs w:val="22"/>
              </w:rPr>
              <w:t xml:space="preserve"> </w:t>
            </w:r>
            <w:r w:rsidR="00C4637A" w:rsidRPr="004B61EE">
              <w:rPr>
                <w:rFonts w:cs="Arial"/>
                <w:sz w:val="22"/>
                <w:szCs w:val="22"/>
              </w:rPr>
              <w:t>4</w:t>
            </w:r>
            <w:r w:rsidR="00F77ADC" w:rsidRPr="004B61EE">
              <w:rPr>
                <w:rFonts w:cs="Arial"/>
                <w:sz w:val="22"/>
                <w:szCs w:val="22"/>
              </w:rPr>
              <w:t xml:space="preserve"> </w:t>
            </w:r>
            <w:r w:rsidRPr="004B61EE">
              <w:rPr>
                <w:rFonts w:cs="Arial"/>
                <w:sz w:val="22"/>
                <w:szCs w:val="22"/>
              </w:rPr>
              <w:t>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4B61EE" w:rsidRDefault="0040233C" w:rsidP="00277E9B">
            <w:pPr>
              <w:widowControl w:val="0"/>
              <w:autoSpaceDE w:val="0"/>
              <w:autoSpaceDN w:val="0"/>
              <w:jc w:val="both"/>
              <w:rPr>
                <w:rFonts w:cs="Arial"/>
                <w:b/>
                <w:bCs/>
                <w:sz w:val="22"/>
                <w:szCs w:val="22"/>
              </w:rPr>
            </w:pPr>
            <w:r w:rsidRPr="004B61EE">
              <w:rPr>
                <w:rFonts w:cs="Arial"/>
                <w:b/>
                <w:bCs/>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4B61EE" w:rsidRDefault="0040233C" w:rsidP="00277E9B">
            <w:pPr>
              <w:widowControl w:val="0"/>
              <w:autoSpaceDE w:val="0"/>
              <w:autoSpaceDN w:val="0"/>
              <w:jc w:val="both"/>
              <w:rPr>
                <w:rFonts w:cs="Arial"/>
                <w:sz w:val="22"/>
                <w:szCs w:val="22"/>
              </w:rPr>
            </w:pPr>
          </w:p>
        </w:tc>
      </w:tr>
      <w:tr w:rsidR="0040233C" w:rsidRPr="004B61EE"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4B61EE" w:rsidRDefault="0040233C" w:rsidP="00277E9B">
            <w:pPr>
              <w:widowControl w:val="0"/>
              <w:autoSpaceDE w:val="0"/>
              <w:autoSpaceDN w:val="0"/>
              <w:jc w:val="both"/>
              <w:rPr>
                <w:rFonts w:cs="Arial"/>
                <w:b/>
                <w:bCs/>
                <w:sz w:val="22"/>
                <w:szCs w:val="22"/>
              </w:rPr>
            </w:pPr>
            <w:r w:rsidRPr="004B61EE">
              <w:rPr>
                <w:rFonts w:cs="Arial"/>
                <w:b/>
                <w:bCs/>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4B61EE" w:rsidRDefault="00D072C8" w:rsidP="00277E9B">
            <w:pPr>
              <w:widowControl w:val="0"/>
              <w:autoSpaceDE w:val="0"/>
              <w:autoSpaceDN w:val="0"/>
              <w:jc w:val="both"/>
              <w:rPr>
                <w:rFonts w:cs="Arial"/>
                <w:sz w:val="22"/>
                <w:szCs w:val="22"/>
              </w:rPr>
            </w:pPr>
            <w:r w:rsidRPr="004B61EE">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4B61EE" w:rsidRDefault="0040233C" w:rsidP="00277E9B">
            <w:pPr>
              <w:widowControl w:val="0"/>
              <w:autoSpaceDE w:val="0"/>
              <w:autoSpaceDN w:val="0"/>
              <w:jc w:val="both"/>
              <w:rPr>
                <w:rFonts w:cs="Arial"/>
                <w:b/>
                <w:bCs/>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4B61EE" w:rsidRDefault="0040233C" w:rsidP="00277E9B">
            <w:pPr>
              <w:widowControl w:val="0"/>
              <w:autoSpaceDE w:val="0"/>
              <w:autoSpaceDN w:val="0"/>
              <w:jc w:val="both"/>
              <w:rPr>
                <w:rFonts w:cs="Arial"/>
                <w:sz w:val="22"/>
                <w:szCs w:val="22"/>
              </w:rPr>
            </w:pPr>
          </w:p>
        </w:tc>
      </w:tr>
      <w:tr w:rsidR="0040233C" w:rsidRPr="004B61EE"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4B61EE" w:rsidRDefault="0040233C" w:rsidP="00277E9B">
            <w:pPr>
              <w:widowControl w:val="0"/>
              <w:autoSpaceDE w:val="0"/>
              <w:autoSpaceDN w:val="0"/>
              <w:jc w:val="both"/>
              <w:rPr>
                <w:rFonts w:cs="Arial"/>
                <w:b/>
                <w:bCs/>
                <w:sz w:val="22"/>
                <w:szCs w:val="22"/>
              </w:rPr>
            </w:pPr>
            <w:r w:rsidRPr="004B61EE">
              <w:rPr>
                <w:rFonts w:cs="Arial"/>
                <w:b/>
                <w:bCs/>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4B61EE" w:rsidRDefault="00B323B7" w:rsidP="00B323B7">
            <w:pPr>
              <w:widowControl w:val="0"/>
              <w:autoSpaceDE w:val="0"/>
              <w:autoSpaceDN w:val="0"/>
              <w:jc w:val="both"/>
              <w:rPr>
                <w:rFonts w:cs="Arial"/>
                <w:bCs/>
                <w:sz w:val="22"/>
                <w:szCs w:val="22"/>
              </w:rPr>
            </w:pPr>
            <w:r w:rsidRPr="004B61EE">
              <w:rPr>
                <w:rFonts w:cs="Arial"/>
                <w:bCs/>
                <w:sz w:val="22"/>
                <w:szCs w:val="22"/>
              </w:rPr>
              <w:t>Dle trajektorie modulů.</w:t>
            </w:r>
          </w:p>
        </w:tc>
      </w:tr>
      <w:tr w:rsidR="0040233C" w:rsidRPr="004B61EE"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40233C" w:rsidRPr="004B61EE" w:rsidRDefault="0040233C" w:rsidP="00277E9B">
            <w:pPr>
              <w:widowControl w:val="0"/>
              <w:autoSpaceDE w:val="0"/>
              <w:autoSpaceDN w:val="0"/>
              <w:spacing w:after="120"/>
              <w:jc w:val="both"/>
              <w:rPr>
                <w:rFonts w:cs="Arial"/>
                <w:b/>
                <w:bCs/>
                <w:sz w:val="22"/>
                <w:szCs w:val="22"/>
              </w:rPr>
            </w:pPr>
            <w:r w:rsidRPr="004B61EE">
              <w:rPr>
                <w:rFonts w:cs="Arial"/>
                <w:b/>
                <w:bCs/>
                <w:sz w:val="22"/>
                <w:szCs w:val="22"/>
              </w:rPr>
              <w:t>Stručná anotace vymezující cíle modulu</w:t>
            </w:r>
          </w:p>
          <w:p w:rsidR="0040233C" w:rsidRPr="004B61EE" w:rsidRDefault="00EE59B4" w:rsidP="009C6D12">
            <w:pPr>
              <w:widowControl w:val="0"/>
              <w:autoSpaceDE w:val="0"/>
              <w:autoSpaceDN w:val="0"/>
              <w:jc w:val="both"/>
              <w:rPr>
                <w:rFonts w:cs="Arial"/>
                <w:sz w:val="22"/>
                <w:szCs w:val="22"/>
              </w:rPr>
            </w:pPr>
            <w:r w:rsidRPr="004B61EE">
              <w:rPr>
                <w:rFonts w:cs="Arial"/>
                <w:bCs/>
                <w:sz w:val="22"/>
                <w:szCs w:val="22"/>
              </w:rPr>
              <w:t>Cílem modulu je s</w:t>
            </w:r>
            <w:r w:rsidR="00BF369D" w:rsidRPr="004B61EE">
              <w:rPr>
                <w:rFonts w:cs="Arial"/>
                <w:sz w:val="22"/>
                <w:szCs w:val="22"/>
              </w:rPr>
              <w:t>eznámit účastník</w:t>
            </w:r>
            <w:r w:rsidR="00460128">
              <w:rPr>
                <w:rFonts w:cs="Arial"/>
                <w:sz w:val="22"/>
                <w:szCs w:val="22"/>
              </w:rPr>
              <w:t>y</w:t>
            </w:r>
            <w:r w:rsidR="00F77ADC" w:rsidRPr="004B61EE">
              <w:rPr>
                <w:rFonts w:cs="Arial"/>
                <w:sz w:val="22"/>
                <w:szCs w:val="22"/>
              </w:rPr>
              <w:t xml:space="preserve"> se strojírenskými a dílenskými tabulkami, </w:t>
            </w:r>
            <w:r w:rsidR="009C6D12">
              <w:rPr>
                <w:rFonts w:cs="Arial"/>
                <w:sz w:val="22"/>
                <w:szCs w:val="22"/>
              </w:rPr>
              <w:t xml:space="preserve">naučit je </w:t>
            </w:r>
            <w:r w:rsidR="00460128">
              <w:rPr>
                <w:rFonts w:cs="Arial"/>
                <w:sz w:val="22"/>
                <w:szCs w:val="22"/>
              </w:rPr>
              <w:t xml:space="preserve"> </w:t>
            </w:r>
            <w:r w:rsidR="009C6D12">
              <w:rPr>
                <w:rFonts w:cs="Arial"/>
                <w:sz w:val="22"/>
                <w:szCs w:val="22"/>
              </w:rPr>
              <w:t xml:space="preserve">číst </w:t>
            </w:r>
            <w:r w:rsidR="00F77ADC" w:rsidRPr="004B61EE">
              <w:rPr>
                <w:rFonts w:cs="Arial"/>
                <w:sz w:val="22"/>
                <w:szCs w:val="22"/>
              </w:rPr>
              <w:t>výkresov</w:t>
            </w:r>
            <w:r w:rsidR="009C6D12">
              <w:rPr>
                <w:rFonts w:cs="Arial"/>
                <w:sz w:val="22"/>
                <w:szCs w:val="22"/>
              </w:rPr>
              <w:t>ou</w:t>
            </w:r>
            <w:r w:rsidR="00F77ADC" w:rsidRPr="004B61EE">
              <w:rPr>
                <w:rFonts w:cs="Arial"/>
                <w:sz w:val="22"/>
                <w:szCs w:val="22"/>
              </w:rPr>
              <w:t xml:space="preserve"> a</w:t>
            </w:r>
            <w:r w:rsidR="008367A0" w:rsidRPr="004B61EE">
              <w:rPr>
                <w:rFonts w:cs="Arial"/>
                <w:sz w:val="22"/>
                <w:szCs w:val="22"/>
              </w:rPr>
              <w:t> </w:t>
            </w:r>
            <w:r w:rsidR="00F77ADC" w:rsidRPr="004B61EE">
              <w:rPr>
                <w:rFonts w:cs="Arial"/>
                <w:sz w:val="22"/>
                <w:szCs w:val="22"/>
              </w:rPr>
              <w:t>technick</w:t>
            </w:r>
            <w:r w:rsidR="009C6D12">
              <w:rPr>
                <w:rFonts w:cs="Arial"/>
                <w:sz w:val="22"/>
                <w:szCs w:val="22"/>
              </w:rPr>
              <w:t>ou</w:t>
            </w:r>
            <w:r w:rsidR="00F77ADC" w:rsidRPr="004B61EE">
              <w:rPr>
                <w:rFonts w:cs="Arial"/>
                <w:sz w:val="22"/>
                <w:szCs w:val="22"/>
              </w:rPr>
              <w:t xml:space="preserve"> dokumentac</w:t>
            </w:r>
            <w:r w:rsidR="009C6D12">
              <w:rPr>
                <w:rFonts w:cs="Arial"/>
                <w:sz w:val="22"/>
                <w:szCs w:val="22"/>
              </w:rPr>
              <w:t xml:space="preserve">i a vytvářet </w:t>
            </w:r>
            <w:r w:rsidR="00F77ADC" w:rsidRPr="004B61EE">
              <w:rPr>
                <w:rFonts w:cs="Arial"/>
                <w:sz w:val="22"/>
                <w:szCs w:val="22"/>
              </w:rPr>
              <w:t>výrobní výkres</w:t>
            </w:r>
            <w:r w:rsidR="009C6D12">
              <w:rPr>
                <w:rFonts w:cs="Arial"/>
                <w:sz w:val="22"/>
                <w:szCs w:val="22"/>
              </w:rPr>
              <w:t>y a náčrty</w:t>
            </w:r>
            <w:r w:rsidR="00F77ADC" w:rsidRPr="004B61EE">
              <w:rPr>
                <w:rFonts w:cs="Arial"/>
                <w:sz w:val="22"/>
                <w:szCs w:val="22"/>
              </w:rPr>
              <w:t xml:space="preserve">. </w:t>
            </w:r>
          </w:p>
        </w:tc>
      </w:tr>
      <w:tr w:rsidR="0040233C" w:rsidRPr="004B61EE"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40233C" w:rsidRPr="004B61EE" w:rsidRDefault="0040233C" w:rsidP="00277E9B">
            <w:pPr>
              <w:widowControl w:val="0"/>
              <w:autoSpaceDE w:val="0"/>
              <w:autoSpaceDN w:val="0"/>
              <w:spacing w:after="120"/>
              <w:jc w:val="both"/>
              <w:rPr>
                <w:rFonts w:cs="Arial"/>
                <w:b/>
                <w:bCs/>
                <w:sz w:val="22"/>
                <w:szCs w:val="22"/>
              </w:rPr>
            </w:pPr>
            <w:r w:rsidRPr="004B61EE">
              <w:rPr>
                <w:rFonts w:cs="Arial"/>
                <w:b/>
                <w:bCs/>
                <w:sz w:val="22"/>
                <w:szCs w:val="22"/>
              </w:rPr>
              <w:t>Předpokládané výsledky výuky</w:t>
            </w:r>
          </w:p>
          <w:p w:rsidR="0040233C" w:rsidRPr="004B61EE" w:rsidRDefault="0040233C" w:rsidP="00277E9B">
            <w:pPr>
              <w:widowControl w:val="0"/>
              <w:autoSpaceDE w:val="0"/>
              <w:autoSpaceDN w:val="0"/>
              <w:spacing w:after="120"/>
              <w:jc w:val="both"/>
              <w:rPr>
                <w:rFonts w:cs="Arial"/>
                <w:bCs/>
                <w:sz w:val="22"/>
                <w:szCs w:val="22"/>
              </w:rPr>
            </w:pPr>
            <w:r w:rsidRPr="004B61EE">
              <w:rPr>
                <w:rFonts w:cs="Arial"/>
                <w:bCs/>
                <w:sz w:val="22"/>
                <w:szCs w:val="22"/>
              </w:rPr>
              <w:t>Absolvent modulu bude schopen:</w:t>
            </w:r>
          </w:p>
          <w:p w:rsidR="00BD0976" w:rsidRPr="004B61EE" w:rsidRDefault="008035B3" w:rsidP="008367A0">
            <w:pPr>
              <w:widowControl w:val="0"/>
              <w:numPr>
                <w:ilvl w:val="0"/>
                <w:numId w:val="21"/>
              </w:numPr>
              <w:autoSpaceDE w:val="0"/>
              <w:autoSpaceDN w:val="0"/>
              <w:jc w:val="both"/>
              <w:rPr>
                <w:rFonts w:cs="Arial"/>
                <w:bCs/>
                <w:sz w:val="22"/>
                <w:szCs w:val="22"/>
              </w:rPr>
            </w:pPr>
            <w:r w:rsidRPr="004B61EE">
              <w:rPr>
                <w:rFonts w:cs="Arial"/>
                <w:bCs/>
                <w:sz w:val="22"/>
                <w:szCs w:val="22"/>
              </w:rPr>
              <w:t>Č</w:t>
            </w:r>
            <w:r w:rsidR="007A4F2D" w:rsidRPr="004B61EE">
              <w:rPr>
                <w:rFonts w:cs="Arial"/>
                <w:bCs/>
                <w:sz w:val="22"/>
                <w:szCs w:val="22"/>
              </w:rPr>
              <w:t>íst výkresy výkovků a výkresy jednodušších strojních součástí a sestavení</w:t>
            </w:r>
            <w:r w:rsidRPr="004B61EE">
              <w:rPr>
                <w:rFonts w:cs="Arial"/>
                <w:bCs/>
                <w:sz w:val="22"/>
                <w:szCs w:val="22"/>
              </w:rPr>
              <w:t>,</w:t>
            </w:r>
          </w:p>
          <w:p w:rsidR="0040233C" w:rsidRPr="004B61EE" w:rsidRDefault="008367A0" w:rsidP="008367A0">
            <w:pPr>
              <w:widowControl w:val="0"/>
              <w:numPr>
                <w:ilvl w:val="0"/>
                <w:numId w:val="21"/>
              </w:numPr>
              <w:autoSpaceDE w:val="0"/>
              <w:autoSpaceDN w:val="0"/>
              <w:jc w:val="both"/>
              <w:rPr>
                <w:rFonts w:cs="Arial"/>
                <w:bCs/>
                <w:sz w:val="22"/>
                <w:szCs w:val="22"/>
              </w:rPr>
            </w:pPr>
            <w:r w:rsidRPr="004B61EE">
              <w:rPr>
                <w:rFonts w:cs="Arial"/>
                <w:bCs/>
                <w:sz w:val="22"/>
                <w:szCs w:val="22"/>
              </w:rPr>
              <w:t>č</w:t>
            </w:r>
            <w:r w:rsidR="007A4F2D" w:rsidRPr="004B61EE">
              <w:rPr>
                <w:rFonts w:cs="Arial"/>
                <w:bCs/>
                <w:sz w:val="22"/>
                <w:szCs w:val="22"/>
              </w:rPr>
              <w:t>íst pracovní postupy a další technickou dokumentaci pro výrobu výkovků</w:t>
            </w:r>
            <w:r w:rsidR="008035B3" w:rsidRPr="004B61EE">
              <w:rPr>
                <w:rFonts w:cs="Arial"/>
                <w:bCs/>
                <w:sz w:val="22"/>
                <w:szCs w:val="22"/>
              </w:rPr>
              <w:t>,</w:t>
            </w:r>
          </w:p>
          <w:p w:rsidR="007A4F2D" w:rsidRPr="004B61EE" w:rsidRDefault="008367A0" w:rsidP="008367A0">
            <w:pPr>
              <w:widowControl w:val="0"/>
              <w:numPr>
                <w:ilvl w:val="0"/>
                <w:numId w:val="21"/>
              </w:numPr>
              <w:autoSpaceDE w:val="0"/>
              <w:autoSpaceDN w:val="0"/>
              <w:jc w:val="both"/>
              <w:rPr>
                <w:rFonts w:cs="Arial"/>
                <w:bCs/>
                <w:sz w:val="22"/>
                <w:szCs w:val="22"/>
              </w:rPr>
            </w:pPr>
            <w:r w:rsidRPr="004B61EE">
              <w:rPr>
                <w:rFonts w:cs="Arial"/>
                <w:bCs/>
                <w:sz w:val="22"/>
                <w:szCs w:val="22"/>
              </w:rPr>
              <w:t>v</w:t>
            </w:r>
            <w:r w:rsidR="007A4F2D" w:rsidRPr="004B61EE">
              <w:rPr>
                <w:rFonts w:cs="Arial"/>
                <w:bCs/>
                <w:sz w:val="22"/>
                <w:szCs w:val="22"/>
              </w:rPr>
              <w:t>yplňovat dokumenty o průběhu výroby</w:t>
            </w:r>
            <w:r w:rsidR="008035B3" w:rsidRPr="004B61EE">
              <w:rPr>
                <w:rFonts w:cs="Arial"/>
                <w:bCs/>
                <w:sz w:val="22"/>
                <w:szCs w:val="22"/>
              </w:rPr>
              <w:t>.</w:t>
            </w:r>
          </w:p>
        </w:tc>
      </w:tr>
      <w:tr w:rsidR="0040233C" w:rsidRPr="004B61EE"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40233C" w:rsidRPr="004B61EE" w:rsidRDefault="0040233C" w:rsidP="00277E9B">
            <w:pPr>
              <w:widowControl w:val="0"/>
              <w:tabs>
                <w:tab w:val="right" w:leader="dot" w:pos="9000"/>
              </w:tabs>
              <w:autoSpaceDE w:val="0"/>
              <w:autoSpaceDN w:val="0"/>
              <w:spacing w:after="120"/>
              <w:jc w:val="both"/>
              <w:rPr>
                <w:rFonts w:cs="Arial"/>
                <w:b/>
                <w:bCs/>
                <w:sz w:val="22"/>
                <w:szCs w:val="22"/>
              </w:rPr>
            </w:pPr>
            <w:r w:rsidRPr="004B61EE">
              <w:rPr>
                <w:rFonts w:cs="Arial"/>
                <w:b/>
                <w:bCs/>
                <w:sz w:val="22"/>
                <w:szCs w:val="22"/>
              </w:rPr>
              <w:t>Učivo / obsah výuky</w:t>
            </w:r>
          </w:p>
          <w:p w:rsidR="00445D61" w:rsidRDefault="00445D61" w:rsidP="00640496">
            <w:pPr>
              <w:widowControl w:val="0"/>
              <w:numPr>
                <w:ilvl w:val="0"/>
                <w:numId w:val="2"/>
              </w:numPr>
              <w:autoSpaceDE w:val="0"/>
              <w:autoSpaceDN w:val="0"/>
              <w:jc w:val="both"/>
              <w:rPr>
                <w:rFonts w:cs="Arial"/>
                <w:sz w:val="22"/>
                <w:szCs w:val="22"/>
              </w:rPr>
            </w:pPr>
            <w:r>
              <w:rPr>
                <w:rFonts w:cs="Arial"/>
                <w:sz w:val="22"/>
                <w:szCs w:val="22"/>
              </w:rPr>
              <w:t>druhy technické dokumentace</w:t>
            </w:r>
          </w:p>
          <w:p w:rsidR="0040233C" w:rsidRPr="004B61EE" w:rsidRDefault="00445D61" w:rsidP="00640496">
            <w:pPr>
              <w:widowControl w:val="0"/>
              <w:numPr>
                <w:ilvl w:val="0"/>
                <w:numId w:val="2"/>
              </w:numPr>
              <w:autoSpaceDE w:val="0"/>
              <w:autoSpaceDN w:val="0"/>
              <w:jc w:val="both"/>
              <w:rPr>
                <w:rFonts w:cs="Arial"/>
                <w:sz w:val="22"/>
                <w:szCs w:val="22"/>
              </w:rPr>
            </w:pPr>
            <w:r>
              <w:rPr>
                <w:rFonts w:cs="Arial"/>
                <w:sz w:val="22"/>
                <w:szCs w:val="22"/>
              </w:rPr>
              <w:t>normy</w:t>
            </w:r>
            <w:r w:rsidR="00C4637A" w:rsidRPr="004B61EE">
              <w:rPr>
                <w:rFonts w:cs="Arial"/>
                <w:sz w:val="22"/>
                <w:szCs w:val="22"/>
              </w:rPr>
              <w:t xml:space="preserve"> technického kreslení</w:t>
            </w:r>
          </w:p>
          <w:p w:rsidR="00C4637A" w:rsidRPr="004B61EE" w:rsidRDefault="00445D61" w:rsidP="00640496">
            <w:pPr>
              <w:widowControl w:val="0"/>
              <w:numPr>
                <w:ilvl w:val="0"/>
                <w:numId w:val="2"/>
              </w:numPr>
              <w:autoSpaceDE w:val="0"/>
              <w:autoSpaceDN w:val="0"/>
              <w:jc w:val="both"/>
              <w:rPr>
                <w:rFonts w:cs="Arial"/>
                <w:sz w:val="22"/>
                <w:szCs w:val="22"/>
              </w:rPr>
            </w:pPr>
            <w:r>
              <w:rPr>
                <w:rFonts w:cs="Arial"/>
                <w:sz w:val="22"/>
                <w:szCs w:val="22"/>
              </w:rPr>
              <w:t xml:space="preserve">práce s technickou dokumentací - čtení </w:t>
            </w:r>
            <w:r w:rsidR="00C4637A" w:rsidRPr="004B61EE">
              <w:rPr>
                <w:rFonts w:cs="Arial"/>
                <w:sz w:val="22"/>
                <w:szCs w:val="22"/>
              </w:rPr>
              <w:t>technologických postupů výroby, určení materiálů a vhodné  ohřevy podle zpracování</w:t>
            </w:r>
          </w:p>
          <w:p w:rsidR="00C4637A" w:rsidRDefault="00C4637A" w:rsidP="00640496">
            <w:pPr>
              <w:widowControl w:val="0"/>
              <w:numPr>
                <w:ilvl w:val="0"/>
                <w:numId w:val="2"/>
              </w:numPr>
              <w:autoSpaceDE w:val="0"/>
              <w:autoSpaceDN w:val="0"/>
              <w:jc w:val="both"/>
              <w:rPr>
                <w:rFonts w:cs="Arial"/>
                <w:sz w:val="22"/>
                <w:szCs w:val="22"/>
              </w:rPr>
            </w:pPr>
            <w:r w:rsidRPr="004B61EE">
              <w:rPr>
                <w:rFonts w:cs="Arial"/>
                <w:sz w:val="22"/>
                <w:szCs w:val="22"/>
              </w:rPr>
              <w:t>zhotovení náčrtů a detailů potřebných pro výrobu</w:t>
            </w:r>
          </w:p>
          <w:p w:rsidR="00445D61" w:rsidRPr="004B61EE" w:rsidRDefault="00445D61" w:rsidP="00640496">
            <w:pPr>
              <w:widowControl w:val="0"/>
              <w:numPr>
                <w:ilvl w:val="0"/>
                <w:numId w:val="2"/>
              </w:numPr>
              <w:autoSpaceDE w:val="0"/>
              <w:autoSpaceDN w:val="0"/>
              <w:jc w:val="both"/>
              <w:rPr>
                <w:rFonts w:cs="Arial"/>
                <w:sz w:val="22"/>
                <w:szCs w:val="22"/>
              </w:rPr>
            </w:pPr>
            <w:r>
              <w:rPr>
                <w:rFonts w:cs="Arial"/>
                <w:sz w:val="22"/>
                <w:szCs w:val="22"/>
              </w:rPr>
              <w:t>dokumenty o průběhu práce</w:t>
            </w:r>
          </w:p>
        </w:tc>
      </w:tr>
      <w:tr w:rsidR="0040233C" w:rsidRPr="004B61EE"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40233C" w:rsidRPr="004B61EE" w:rsidRDefault="0040233C" w:rsidP="00277E9B">
            <w:pPr>
              <w:widowControl w:val="0"/>
              <w:autoSpaceDE w:val="0"/>
              <w:autoSpaceDN w:val="0"/>
              <w:spacing w:after="120"/>
              <w:jc w:val="both"/>
              <w:rPr>
                <w:rFonts w:cs="Arial"/>
                <w:b/>
                <w:bCs/>
                <w:sz w:val="22"/>
                <w:szCs w:val="22"/>
              </w:rPr>
            </w:pPr>
            <w:r w:rsidRPr="004B61EE">
              <w:rPr>
                <w:rFonts w:cs="Arial"/>
                <w:b/>
                <w:bCs/>
                <w:sz w:val="22"/>
                <w:szCs w:val="22"/>
              </w:rPr>
              <w:t>Postupy výuky</w:t>
            </w:r>
          </w:p>
          <w:p w:rsidR="0040233C" w:rsidRPr="004B61EE" w:rsidRDefault="009C6D12" w:rsidP="00277E9B">
            <w:pPr>
              <w:widowControl w:val="0"/>
              <w:autoSpaceDE w:val="0"/>
              <w:autoSpaceDN w:val="0"/>
              <w:rPr>
                <w:rFonts w:cs="Arial"/>
                <w:sz w:val="22"/>
                <w:szCs w:val="22"/>
              </w:rPr>
            </w:pPr>
            <w:r>
              <w:rPr>
                <w:rFonts w:cs="Arial"/>
                <w:sz w:val="22"/>
                <w:szCs w:val="22"/>
              </w:rPr>
              <w:t xml:space="preserve">Výklad, práce s informacemi - </w:t>
            </w:r>
            <w:r w:rsidR="003A4D59" w:rsidRPr="004B61EE">
              <w:rPr>
                <w:rFonts w:cs="Arial"/>
                <w:sz w:val="22"/>
                <w:szCs w:val="22"/>
              </w:rPr>
              <w:t>s</w:t>
            </w:r>
            <w:r w:rsidR="00C4637A" w:rsidRPr="004B61EE">
              <w:rPr>
                <w:rFonts w:cs="Arial"/>
                <w:sz w:val="22"/>
                <w:szCs w:val="22"/>
              </w:rPr>
              <w:t xml:space="preserve"> norm</w:t>
            </w:r>
            <w:r w:rsidR="003A4D59" w:rsidRPr="004B61EE">
              <w:rPr>
                <w:rFonts w:cs="Arial"/>
                <w:sz w:val="22"/>
                <w:szCs w:val="22"/>
              </w:rPr>
              <w:t xml:space="preserve">ami a tabulkami, </w:t>
            </w:r>
            <w:r>
              <w:rPr>
                <w:rFonts w:cs="Arial"/>
                <w:sz w:val="22"/>
                <w:szCs w:val="22"/>
              </w:rPr>
              <w:t>technickou dokumentací a výkresy.</w:t>
            </w:r>
          </w:p>
          <w:p w:rsidR="00C4637A" w:rsidRPr="004B61EE" w:rsidRDefault="00C4637A" w:rsidP="00445D61">
            <w:pPr>
              <w:widowControl w:val="0"/>
              <w:autoSpaceDE w:val="0"/>
              <w:autoSpaceDN w:val="0"/>
              <w:rPr>
                <w:rFonts w:cs="Arial"/>
                <w:sz w:val="22"/>
                <w:szCs w:val="22"/>
              </w:rPr>
            </w:pPr>
          </w:p>
        </w:tc>
      </w:tr>
      <w:tr w:rsidR="003A4D59" w:rsidRPr="004B61EE"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1F50E9" w:rsidRPr="00257339" w:rsidRDefault="001F50E9" w:rsidP="001F50E9">
            <w:pPr>
              <w:widowControl w:val="0"/>
              <w:autoSpaceDE w:val="0"/>
              <w:autoSpaceDN w:val="0"/>
              <w:spacing w:after="120"/>
              <w:jc w:val="both"/>
              <w:rPr>
                <w:rFonts w:cs="Arial"/>
                <w:b/>
                <w:bCs/>
                <w:color w:val="333333"/>
                <w:sz w:val="22"/>
                <w:szCs w:val="22"/>
              </w:rPr>
            </w:pPr>
            <w:r w:rsidRPr="001F50E9">
              <w:rPr>
                <w:rFonts w:cs="Arial"/>
                <w:b/>
                <w:bCs/>
                <w:sz w:val="22"/>
                <w:szCs w:val="22"/>
              </w:rPr>
              <w:t>Způsob</w:t>
            </w:r>
            <w:r w:rsidRPr="00257339">
              <w:rPr>
                <w:rFonts w:cs="Arial"/>
                <w:b/>
                <w:bCs/>
                <w:color w:val="333333"/>
                <w:sz w:val="22"/>
                <w:szCs w:val="22"/>
              </w:rPr>
              <w:t xml:space="preserve"> ukončení modulu</w:t>
            </w:r>
          </w:p>
          <w:p w:rsidR="001F50E9" w:rsidRPr="004502B6" w:rsidRDefault="001F50E9" w:rsidP="001F50E9">
            <w:pPr>
              <w:widowControl w:val="0"/>
              <w:autoSpaceDE w:val="0"/>
              <w:autoSpaceDN w:val="0"/>
              <w:spacing w:after="120"/>
              <w:jc w:val="both"/>
              <w:rPr>
                <w:rFonts w:cs="Arial"/>
                <w:bCs/>
                <w:sz w:val="22"/>
                <w:szCs w:val="22"/>
              </w:rPr>
            </w:pPr>
            <w:r w:rsidRPr="004502B6">
              <w:rPr>
                <w:rFonts w:cs="Arial"/>
                <w:bCs/>
                <w:sz w:val="22"/>
                <w:szCs w:val="22"/>
              </w:rPr>
              <w:t>Modul je ukončen zápočtem. Podkladem je účast na vzdělávání a dosažení stanovených výsledků vzdělávání</w:t>
            </w:r>
            <w:r>
              <w:rPr>
                <w:rFonts w:cs="Arial"/>
                <w:bCs/>
                <w:sz w:val="22"/>
                <w:szCs w:val="22"/>
              </w:rPr>
              <w:t>.</w:t>
            </w:r>
          </w:p>
          <w:p w:rsidR="003A4D59" w:rsidRPr="004B61EE" w:rsidRDefault="003A4D59" w:rsidP="001F50E9">
            <w:pPr>
              <w:widowControl w:val="0"/>
              <w:autoSpaceDE w:val="0"/>
              <w:autoSpaceDN w:val="0"/>
              <w:spacing w:after="120"/>
              <w:jc w:val="both"/>
              <w:rPr>
                <w:sz w:val="22"/>
                <w:szCs w:val="22"/>
              </w:rPr>
            </w:pPr>
            <w:r w:rsidRPr="004B61EE">
              <w:rPr>
                <w:sz w:val="22"/>
                <w:szCs w:val="22"/>
              </w:rPr>
              <w:t xml:space="preserve">V průběhu výuky bude lektor pozorovat práci jednotlivých účastníků, na základě cíleného pozorování a </w:t>
            </w:r>
            <w:r w:rsidRPr="001F50E9">
              <w:rPr>
                <w:rFonts w:cs="Arial"/>
                <w:bCs/>
                <w:sz w:val="22"/>
                <w:szCs w:val="22"/>
              </w:rPr>
              <w:t>řízeného</w:t>
            </w:r>
            <w:r w:rsidRPr="004B61EE">
              <w:rPr>
                <w:sz w:val="22"/>
                <w:szCs w:val="22"/>
              </w:rPr>
              <w:t xml:space="preserve"> rozhovoru (problémového dotazování) 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 </w:t>
            </w:r>
          </w:p>
          <w:p w:rsidR="003A4D59" w:rsidRPr="004B61EE" w:rsidRDefault="003A4D59" w:rsidP="00BF369D">
            <w:pPr>
              <w:jc w:val="both"/>
              <w:rPr>
                <w:sz w:val="22"/>
                <w:szCs w:val="22"/>
              </w:rPr>
            </w:pPr>
          </w:p>
        </w:tc>
      </w:tr>
      <w:tr w:rsidR="003A4D59" w:rsidRPr="004B61EE" w:rsidTr="00277E9B">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3A4D59" w:rsidRPr="004B61EE" w:rsidRDefault="003A4D59" w:rsidP="00EF034C">
            <w:pPr>
              <w:widowControl w:val="0"/>
              <w:autoSpaceDE w:val="0"/>
              <w:autoSpaceDN w:val="0"/>
              <w:spacing w:after="120"/>
              <w:jc w:val="both"/>
              <w:rPr>
                <w:rFonts w:cs="Arial"/>
                <w:b/>
                <w:bCs/>
                <w:sz w:val="22"/>
                <w:szCs w:val="22"/>
              </w:rPr>
            </w:pPr>
            <w:r w:rsidRPr="004B61EE">
              <w:rPr>
                <w:rFonts w:cs="Arial"/>
                <w:b/>
                <w:bCs/>
                <w:sz w:val="22"/>
                <w:szCs w:val="22"/>
              </w:rPr>
              <w:t>Parametry pro hodnocení výsledků výuky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3A4D59" w:rsidRPr="004B61EE" w:rsidTr="00EF034C">
              <w:tc>
                <w:tcPr>
                  <w:tcW w:w="1255" w:type="dxa"/>
                  <w:tcMar>
                    <w:top w:w="28" w:type="dxa"/>
                    <w:bottom w:w="28" w:type="dxa"/>
                  </w:tcMar>
                </w:tcPr>
                <w:p w:rsidR="003A4D59" w:rsidRPr="004B61EE" w:rsidRDefault="003A4D59" w:rsidP="00EF034C">
                  <w:pPr>
                    <w:widowControl w:val="0"/>
                    <w:autoSpaceDE w:val="0"/>
                    <w:autoSpaceDN w:val="0"/>
                    <w:jc w:val="both"/>
                    <w:rPr>
                      <w:rFonts w:cs="Arial"/>
                      <w:b/>
                      <w:sz w:val="22"/>
                      <w:szCs w:val="22"/>
                    </w:rPr>
                  </w:pPr>
                  <w:r w:rsidRPr="004B61EE">
                    <w:rPr>
                      <w:rFonts w:cs="Arial"/>
                      <w:b/>
                      <w:sz w:val="22"/>
                      <w:szCs w:val="22"/>
                    </w:rPr>
                    <w:t>výsledek výuky</w:t>
                  </w:r>
                </w:p>
              </w:tc>
              <w:tc>
                <w:tcPr>
                  <w:tcW w:w="7724" w:type="dxa"/>
                  <w:tcMar>
                    <w:top w:w="28" w:type="dxa"/>
                    <w:bottom w:w="28" w:type="dxa"/>
                  </w:tcMar>
                </w:tcPr>
                <w:p w:rsidR="003A4D59" w:rsidRPr="004B61EE" w:rsidRDefault="003A4D59" w:rsidP="00EF034C">
                  <w:pPr>
                    <w:widowControl w:val="0"/>
                    <w:autoSpaceDE w:val="0"/>
                    <w:autoSpaceDN w:val="0"/>
                    <w:jc w:val="both"/>
                    <w:rPr>
                      <w:rFonts w:cs="Arial"/>
                      <w:b/>
                      <w:sz w:val="22"/>
                      <w:szCs w:val="22"/>
                    </w:rPr>
                  </w:pPr>
                  <w:r w:rsidRPr="004B61EE">
                    <w:rPr>
                      <w:rFonts w:cs="Arial"/>
                      <w:b/>
                      <w:sz w:val="22"/>
                      <w:szCs w:val="22"/>
                    </w:rPr>
                    <w:t>parametry pro hodnocení</w:t>
                  </w:r>
                </w:p>
              </w:tc>
            </w:tr>
            <w:tr w:rsidR="003A4D59" w:rsidRPr="004B61EE" w:rsidTr="00EF034C">
              <w:tc>
                <w:tcPr>
                  <w:tcW w:w="1255" w:type="dxa"/>
                  <w:tcMar>
                    <w:top w:w="28" w:type="dxa"/>
                    <w:bottom w:w="28" w:type="dxa"/>
                  </w:tcMar>
                </w:tcPr>
                <w:p w:rsidR="003A4D59" w:rsidRPr="004B61EE" w:rsidRDefault="003A4D59" w:rsidP="006D27D5">
                  <w:pPr>
                    <w:widowControl w:val="0"/>
                    <w:autoSpaceDE w:val="0"/>
                    <w:autoSpaceDN w:val="0"/>
                    <w:jc w:val="center"/>
                    <w:rPr>
                      <w:rFonts w:cs="Arial"/>
                      <w:bCs/>
                      <w:sz w:val="22"/>
                      <w:szCs w:val="22"/>
                    </w:rPr>
                  </w:pPr>
                  <w:r w:rsidRPr="004B61EE">
                    <w:rPr>
                      <w:rFonts w:cs="Arial"/>
                      <w:sz w:val="22"/>
                      <w:szCs w:val="22"/>
                    </w:rPr>
                    <w:t>a)</w:t>
                  </w:r>
                </w:p>
              </w:tc>
              <w:tc>
                <w:tcPr>
                  <w:tcW w:w="7724" w:type="dxa"/>
                  <w:tcMar>
                    <w:top w:w="28" w:type="dxa"/>
                    <w:bottom w:w="28" w:type="dxa"/>
                  </w:tcMar>
                </w:tcPr>
                <w:p w:rsidR="003A4D59" w:rsidRPr="004B61EE" w:rsidRDefault="006D27D5" w:rsidP="006D27D5">
                  <w:pPr>
                    <w:widowControl w:val="0"/>
                    <w:autoSpaceDE w:val="0"/>
                    <w:autoSpaceDN w:val="0"/>
                    <w:jc w:val="both"/>
                    <w:rPr>
                      <w:rFonts w:cs="Arial"/>
                      <w:bCs/>
                      <w:sz w:val="22"/>
                      <w:szCs w:val="22"/>
                    </w:rPr>
                  </w:pPr>
                  <w:r>
                    <w:rPr>
                      <w:rFonts w:cs="Arial"/>
                      <w:bCs/>
                      <w:sz w:val="22"/>
                      <w:szCs w:val="22"/>
                    </w:rPr>
                    <w:t>Správné u</w:t>
                  </w:r>
                  <w:r w:rsidR="00767844" w:rsidRPr="004B61EE">
                    <w:rPr>
                      <w:rFonts w:cs="Arial"/>
                      <w:bCs/>
                      <w:sz w:val="22"/>
                      <w:szCs w:val="22"/>
                    </w:rPr>
                    <w:t>rčení součástí z</w:t>
                  </w:r>
                  <w:r w:rsidR="00801EB6" w:rsidRPr="004B61EE">
                    <w:rPr>
                      <w:rFonts w:cs="Arial"/>
                      <w:bCs/>
                      <w:sz w:val="22"/>
                      <w:szCs w:val="22"/>
                    </w:rPr>
                    <w:t> </w:t>
                  </w:r>
                  <w:r w:rsidR="00767844" w:rsidRPr="004B61EE">
                    <w:rPr>
                      <w:rFonts w:cs="Arial"/>
                      <w:bCs/>
                      <w:sz w:val="22"/>
                      <w:szCs w:val="22"/>
                    </w:rPr>
                    <w:t>výkresu sestavy, vyhledá</w:t>
                  </w:r>
                  <w:r>
                    <w:rPr>
                      <w:rFonts w:cs="Arial"/>
                      <w:bCs/>
                      <w:sz w:val="22"/>
                      <w:szCs w:val="22"/>
                    </w:rPr>
                    <w:t>ní</w:t>
                  </w:r>
                  <w:r w:rsidR="00767844" w:rsidRPr="004B61EE">
                    <w:rPr>
                      <w:rFonts w:cs="Arial"/>
                      <w:bCs/>
                      <w:sz w:val="22"/>
                      <w:szCs w:val="22"/>
                    </w:rPr>
                    <w:t xml:space="preserve"> součásti v kusovníku, </w:t>
                  </w:r>
                  <w:r>
                    <w:rPr>
                      <w:rFonts w:cs="Arial"/>
                      <w:bCs/>
                      <w:sz w:val="22"/>
                      <w:szCs w:val="22"/>
                    </w:rPr>
                    <w:t xml:space="preserve">určení </w:t>
                  </w:r>
                  <w:r w:rsidR="00767844" w:rsidRPr="004B61EE">
                    <w:rPr>
                      <w:rFonts w:cs="Arial"/>
                      <w:bCs/>
                      <w:sz w:val="22"/>
                      <w:szCs w:val="22"/>
                    </w:rPr>
                    <w:t>materiál</w:t>
                  </w:r>
                  <w:r>
                    <w:rPr>
                      <w:rFonts w:cs="Arial"/>
                      <w:bCs/>
                      <w:sz w:val="22"/>
                      <w:szCs w:val="22"/>
                    </w:rPr>
                    <w:t>u</w:t>
                  </w:r>
                  <w:r w:rsidR="00767844" w:rsidRPr="004B61EE">
                    <w:rPr>
                      <w:rFonts w:cs="Arial"/>
                      <w:bCs/>
                      <w:sz w:val="22"/>
                      <w:szCs w:val="22"/>
                    </w:rPr>
                    <w:t xml:space="preserve"> jednotlivých součástí a jejich hmotnost</w:t>
                  </w:r>
                  <w:r>
                    <w:rPr>
                      <w:rFonts w:cs="Arial"/>
                      <w:bCs/>
                      <w:sz w:val="22"/>
                      <w:szCs w:val="22"/>
                    </w:rPr>
                    <w:t>i</w:t>
                  </w:r>
                  <w:r w:rsidR="00767844" w:rsidRPr="004B61EE">
                    <w:rPr>
                      <w:rFonts w:cs="Arial"/>
                      <w:bCs/>
                      <w:sz w:val="22"/>
                      <w:szCs w:val="22"/>
                    </w:rPr>
                    <w:t>.</w:t>
                  </w:r>
                </w:p>
              </w:tc>
            </w:tr>
            <w:tr w:rsidR="003A4D59" w:rsidRPr="004B61EE" w:rsidTr="00EF034C">
              <w:tc>
                <w:tcPr>
                  <w:tcW w:w="1255" w:type="dxa"/>
                  <w:tcMar>
                    <w:top w:w="28" w:type="dxa"/>
                    <w:bottom w:w="28" w:type="dxa"/>
                  </w:tcMar>
                </w:tcPr>
                <w:p w:rsidR="003A4D59" w:rsidRPr="004B61EE" w:rsidRDefault="003A4D59" w:rsidP="006D27D5">
                  <w:pPr>
                    <w:widowControl w:val="0"/>
                    <w:autoSpaceDE w:val="0"/>
                    <w:autoSpaceDN w:val="0"/>
                    <w:jc w:val="center"/>
                    <w:rPr>
                      <w:rFonts w:cs="Arial"/>
                      <w:bCs/>
                      <w:sz w:val="22"/>
                      <w:szCs w:val="22"/>
                    </w:rPr>
                  </w:pPr>
                  <w:r w:rsidRPr="004B61EE">
                    <w:rPr>
                      <w:rFonts w:cs="Arial"/>
                      <w:sz w:val="22"/>
                      <w:szCs w:val="22"/>
                    </w:rPr>
                    <w:t>b)</w:t>
                  </w:r>
                </w:p>
              </w:tc>
              <w:tc>
                <w:tcPr>
                  <w:tcW w:w="7724" w:type="dxa"/>
                  <w:tcMar>
                    <w:top w:w="28" w:type="dxa"/>
                    <w:bottom w:w="28" w:type="dxa"/>
                  </w:tcMar>
                </w:tcPr>
                <w:p w:rsidR="003A4D59" w:rsidRPr="004B61EE" w:rsidRDefault="006D27D5" w:rsidP="009C6D12">
                  <w:pPr>
                    <w:widowControl w:val="0"/>
                    <w:autoSpaceDE w:val="0"/>
                    <w:autoSpaceDN w:val="0"/>
                    <w:jc w:val="both"/>
                    <w:rPr>
                      <w:rFonts w:cs="Arial"/>
                      <w:bCs/>
                      <w:sz w:val="22"/>
                      <w:szCs w:val="22"/>
                    </w:rPr>
                  </w:pPr>
                  <w:r>
                    <w:rPr>
                      <w:rFonts w:cs="Arial"/>
                      <w:bCs/>
                      <w:sz w:val="22"/>
                      <w:szCs w:val="22"/>
                    </w:rPr>
                    <w:t xml:space="preserve">Správné určení a popis </w:t>
                  </w:r>
                  <w:r w:rsidR="00767844" w:rsidRPr="004B61EE">
                    <w:rPr>
                      <w:rFonts w:cs="Arial"/>
                      <w:bCs/>
                      <w:sz w:val="22"/>
                      <w:szCs w:val="22"/>
                    </w:rPr>
                    <w:t>pracovn</w:t>
                  </w:r>
                  <w:r w:rsidR="009C6D12">
                    <w:rPr>
                      <w:rFonts w:cs="Arial"/>
                      <w:bCs/>
                      <w:sz w:val="22"/>
                      <w:szCs w:val="22"/>
                    </w:rPr>
                    <w:t>í</w:t>
                  </w:r>
                  <w:r>
                    <w:rPr>
                      <w:rFonts w:cs="Arial"/>
                      <w:bCs/>
                      <w:sz w:val="22"/>
                      <w:szCs w:val="22"/>
                    </w:rPr>
                    <w:t>ho</w:t>
                  </w:r>
                  <w:r w:rsidR="00767844" w:rsidRPr="004B61EE">
                    <w:rPr>
                      <w:rFonts w:cs="Arial"/>
                      <w:bCs/>
                      <w:sz w:val="22"/>
                      <w:szCs w:val="22"/>
                    </w:rPr>
                    <w:t xml:space="preserve"> postup</w:t>
                  </w:r>
                  <w:r>
                    <w:rPr>
                      <w:rFonts w:cs="Arial"/>
                      <w:bCs/>
                      <w:sz w:val="22"/>
                      <w:szCs w:val="22"/>
                    </w:rPr>
                    <w:t>u</w:t>
                  </w:r>
                  <w:r w:rsidR="00767844" w:rsidRPr="004B61EE">
                    <w:rPr>
                      <w:rFonts w:cs="Arial"/>
                      <w:bCs/>
                      <w:sz w:val="22"/>
                      <w:szCs w:val="22"/>
                    </w:rPr>
                    <w:t xml:space="preserve"> výroby</w:t>
                  </w:r>
                  <w:r w:rsidRPr="004B61EE">
                    <w:rPr>
                      <w:rFonts w:cs="Arial"/>
                      <w:bCs/>
                      <w:sz w:val="22"/>
                      <w:szCs w:val="22"/>
                    </w:rPr>
                    <w:t xml:space="preserve"> z předložené dokumentace</w:t>
                  </w:r>
                  <w:r w:rsidR="00767844" w:rsidRPr="004B61EE">
                    <w:rPr>
                      <w:rFonts w:cs="Arial"/>
                      <w:bCs/>
                      <w:sz w:val="22"/>
                      <w:szCs w:val="22"/>
                    </w:rPr>
                    <w:t xml:space="preserve">, </w:t>
                  </w:r>
                  <w:r>
                    <w:rPr>
                      <w:rFonts w:cs="Arial"/>
                      <w:bCs/>
                      <w:sz w:val="22"/>
                      <w:szCs w:val="22"/>
                    </w:rPr>
                    <w:t xml:space="preserve">správné </w:t>
                  </w:r>
                  <w:r w:rsidR="00767844" w:rsidRPr="004B61EE">
                    <w:rPr>
                      <w:rFonts w:cs="Arial"/>
                      <w:bCs/>
                      <w:sz w:val="22"/>
                      <w:szCs w:val="22"/>
                    </w:rPr>
                    <w:t>vyhledá</w:t>
                  </w:r>
                  <w:r>
                    <w:rPr>
                      <w:rFonts w:cs="Arial"/>
                      <w:bCs/>
                      <w:sz w:val="22"/>
                      <w:szCs w:val="22"/>
                    </w:rPr>
                    <w:t>ní</w:t>
                  </w:r>
                  <w:r w:rsidR="00767844" w:rsidRPr="004B61EE">
                    <w:rPr>
                      <w:rFonts w:cs="Arial"/>
                      <w:bCs/>
                      <w:sz w:val="22"/>
                      <w:szCs w:val="22"/>
                    </w:rPr>
                    <w:t xml:space="preserve"> kovací teploty</w:t>
                  </w:r>
                  <w:r w:rsidR="009C6D12" w:rsidRPr="004B61EE">
                    <w:rPr>
                      <w:rFonts w:cs="Arial"/>
                      <w:bCs/>
                      <w:sz w:val="22"/>
                      <w:szCs w:val="22"/>
                    </w:rPr>
                    <w:t xml:space="preserve"> v tabulkách</w:t>
                  </w:r>
                  <w:r w:rsidR="00767844" w:rsidRPr="004B61EE">
                    <w:rPr>
                      <w:rFonts w:cs="Arial"/>
                      <w:bCs/>
                      <w:sz w:val="22"/>
                      <w:szCs w:val="22"/>
                    </w:rPr>
                    <w:t>.</w:t>
                  </w:r>
                </w:p>
              </w:tc>
            </w:tr>
            <w:tr w:rsidR="003A4D59" w:rsidRPr="004B61EE" w:rsidTr="00EF034C">
              <w:tc>
                <w:tcPr>
                  <w:tcW w:w="1255" w:type="dxa"/>
                  <w:tcMar>
                    <w:top w:w="28" w:type="dxa"/>
                    <w:bottom w:w="28" w:type="dxa"/>
                  </w:tcMar>
                </w:tcPr>
                <w:p w:rsidR="003A4D59" w:rsidRPr="004B61EE" w:rsidRDefault="003A4D59" w:rsidP="006D27D5">
                  <w:pPr>
                    <w:widowControl w:val="0"/>
                    <w:autoSpaceDE w:val="0"/>
                    <w:autoSpaceDN w:val="0"/>
                    <w:jc w:val="center"/>
                    <w:rPr>
                      <w:rFonts w:cs="Arial"/>
                      <w:bCs/>
                      <w:sz w:val="22"/>
                      <w:szCs w:val="22"/>
                    </w:rPr>
                  </w:pPr>
                  <w:r w:rsidRPr="004B61EE">
                    <w:rPr>
                      <w:rFonts w:cs="Arial"/>
                      <w:sz w:val="22"/>
                      <w:szCs w:val="22"/>
                    </w:rPr>
                    <w:t>c)</w:t>
                  </w:r>
                </w:p>
              </w:tc>
              <w:tc>
                <w:tcPr>
                  <w:tcW w:w="7724" w:type="dxa"/>
                  <w:tcMar>
                    <w:top w:w="28" w:type="dxa"/>
                    <w:bottom w:w="28" w:type="dxa"/>
                  </w:tcMar>
                </w:tcPr>
                <w:p w:rsidR="003A4D59" w:rsidRPr="004B61EE" w:rsidRDefault="009C6D12" w:rsidP="009C6D12">
                  <w:pPr>
                    <w:widowControl w:val="0"/>
                    <w:autoSpaceDE w:val="0"/>
                    <w:autoSpaceDN w:val="0"/>
                    <w:jc w:val="both"/>
                    <w:rPr>
                      <w:rFonts w:cs="Arial"/>
                      <w:bCs/>
                      <w:sz w:val="22"/>
                      <w:szCs w:val="22"/>
                    </w:rPr>
                  </w:pPr>
                  <w:r>
                    <w:rPr>
                      <w:rFonts w:cs="Arial"/>
                      <w:bCs/>
                      <w:sz w:val="22"/>
                      <w:szCs w:val="22"/>
                    </w:rPr>
                    <w:t>S</w:t>
                  </w:r>
                  <w:r w:rsidR="006D27D5">
                    <w:rPr>
                      <w:rFonts w:cs="Arial"/>
                      <w:bCs/>
                      <w:sz w:val="22"/>
                      <w:szCs w:val="22"/>
                    </w:rPr>
                    <w:t xml:space="preserve">právnost a úplnost vyplnění dokumentace výroby </w:t>
                  </w:r>
                  <w:r>
                    <w:rPr>
                      <w:rFonts w:cs="Arial"/>
                      <w:bCs/>
                      <w:sz w:val="22"/>
                      <w:szCs w:val="22"/>
                    </w:rPr>
                    <w:t xml:space="preserve">dle zadání, správné vysvětlení funkce dokumentace. </w:t>
                  </w:r>
                </w:p>
              </w:tc>
            </w:tr>
          </w:tbl>
          <w:p w:rsidR="003A4D59" w:rsidRPr="004B61EE" w:rsidRDefault="003A4D59" w:rsidP="00EF034C">
            <w:pPr>
              <w:widowControl w:val="0"/>
              <w:autoSpaceDE w:val="0"/>
              <w:autoSpaceDN w:val="0"/>
              <w:jc w:val="both"/>
              <w:rPr>
                <w:rFonts w:cs="Arial"/>
                <w:bCs/>
                <w:sz w:val="22"/>
                <w:szCs w:val="22"/>
              </w:rPr>
            </w:pPr>
          </w:p>
        </w:tc>
      </w:tr>
      <w:tr w:rsidR="003A4D59" w:rsidRPr="004B61EE" w:rsidTr="00277E9B">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F74E09" w:rsidRPr="004A5D30" w:rsidRDefault="00F74E09" w:rsidP="00F74E09">
            <w:pPr>
              <w:widowControl w:val="0"/>
              <w:autoSpaceDE w:val="0"/>
              <w:autoSpaceDN w:val="0"/>
              <w:spacing w:after="120"/>
              <w:jc w:val="both"/>
            </w:pPr>
            <w:r w:rsidRPr="000010B3">
              <w:rPr>
                <w:rFonts w:cs="Arial"/>
                <w:b/>
                <w:bCs/>
                <w:sz w:val="22"/>
                <w:szCs w:val="22"/>
              </w:rPr>
              <w:lastRenderedPageBreak/>
              <w:t>Doporučená literatura pro lektory</w:t>
            </w:r>
          </w:p>
          <w:p w:rsidR="009C6D12" w:rsidRDefault="00894233" w:rsidP="00894233">
            <w:pPr>
              <w:widowControl w:val="0"/>
              <w:autoSpaceDE w:val="0"/>
              <w:autoSpaceDN w:val="0"/>
              <w:jc w:val="both"/>
              <w:rPr>
                <w:rFonts w:cs="Arial"/>
                <w:bCs/>
                <w:sz w:val="22"/>
                <w:szCs w:val="22"/>
              </w:rPr>
            </w:pPr>
            <w:r>
              <w:rPr>
                <w:rFonts w:cs="Arial"/>
                <w:bCs/>
                <w:sz w:val="22"/>
                <w:szCs w:val="22"/>
              </w:rPr>
              <w:t xml:space="preserve">LEINVEBER, J., VÁVRA, P.: </w:t>
            </w:r>
            <w:r>
              <w:rPr>
                <w:rFonts w:cs="Arial"/>
                <w:bCs/>
                <w:i/>
                <w:sz w:val="22"/>
                <w:szCs w:val="22"/>
              </w:rPr>
              <w:t>Strojnické tabulky.</w:t>
            </w:r>
            <w:r>
              <w:rPr>
                <w:rFonts w:cs="Arial"/>
                <w:bCs/>
                <w:sz w:val="22"/>
                <w:szCs w:val="22"/>
              </w:rPr>
              <w:t xml:space="preserve"> Úvaly, ALBRA 2008. </w:t>
            </w:r>
          </w:p>
          <w:p w:rsidR="00894233" w:rsidRDefault="00894233" w:rsidP="00894233">
            <w:pPr>
              <w:widowControl w:val="0"/>
              <w:autoSpaceDE w:val="0"/>
              <w:autoSpaceDN w:val="0"/>
              <w:jc w:val="both"/>
              <w:rPr>
                <w:rFonts w:cs="Arial"/>
                <w:bCs/>
                <w:sz w:val="22"/>
                <w:szCs w:val="22"/>
              </w:rPr>
            </w:pPr>
            <w:r>
              <w:rPr>
                <w:rFonts w:cs="Arial"/>
                <w:bCs/>
                <w:sz w:val="22"/>
                <w:szCs w:val="22"/>
              </w:rPr>
              <w:t>ISBN 978 – 80 -- 7361 – 051 – 7.</w:t>
            </w:r>
          </w:p>
          <w:p w:rsidR="00894233" w:rsidRDefault="00894233" w:rsidP="00894233">
            <w:pPr>
              <w:widowControl w:val="0"/>
              <w:autoSpaceDE w:val="0"/>
              <w:autoSpaceDN w:val="0"/>
              <w:jc w:val="both"/>
              <w:rPr>
                <w:rFonts w:cs="Arial"/>
                <w:bCs/>
                <w:sz w:val="22"/>
                <w:szCs w:val="22"/>
              </w:rPr>
            </w:pPr>
          </w:p>
          <w:p w:rsidR="009C6D12" w:rsidRDefault="00894233" w:rsidP="00894233">
            <w:pPr>
              <w:widowControl w:val="0"/>
              <w:autoSpaceDE w:val="0"/>
              <w:autoSpaceDN w:val="0"/>
              <w:jc w:val="both"/>
              <w:rPr>
                <w:rFonts w:cs="Arial"/>
                <w:bCs/>
                <w:sz w:val="22"/>
                <w:szCs w:val="22"/>
              </w:rPr>
            </w:pPr>
            <w:r>
              <w:rPr>
                <w:rFonts w:cs="Arial"/>
                <w:bCs/>
                <w:sz w:val="22"/>
                <w:szCs w:val="22"/>
              </w:rPr>
              <w:t xml:space="preserve">FRISCHHERZ A., SKOP P.: </w:t>
            </w:r>
            <w:r>
              <w:rPr>
                <w:rFonts w:cs="Arial"/>
                <w:bCs/>
                <w:i/>
                <w:sz w:val="22"/>
                <w:szCs w:val="22"/>
              </w:rPr>
              <w:t xml:space="preserve">Technologie zpracování kovů 1. </w:t>
            </w:r>
            <w:r>
              <w:rPr>
                <w:rFonts w:cs="Arial"/>
                <w:bCs/>
                <w:sz w:val="22"/>
                <w:szCs w:val="22"/>
              </w:rPr>
              <w:t xml:space="preserve">SNTL Praha 2004. </w:t>
            </w:r>
          </w:p>
          <w:p w:rsidR="00894233" w:rsidRDefault="00894233" w:rsidP="00894233">
            <w:pPr>
              <w:widowControl w:val="0"/>
              <w:autoSpaceDE w:val="0"/>
              <w:autoSpaceDN w:val="0"/>
              <w:jc w:val="both"/>
              <w:rPr>
                <w:rFonts w:cs="Arial"/>
                <w:bCs/>
                <w:sz w:val="22"/>
                <w:szCs w:val="22"/>
              </w:rPr>
            </w:pPr>
            <w:r>
              <w:rPr>
                <w:rFonts w:cs="Arial"/>
                <w:bCs/>
                <w:sz w:val="22"/>
                <w:szCs w:val="22"/>
              </w:rPr>
              <w:t xml:space="preserve">ISBN 80 – 902655 – 5 – 3. </w:t>
            </w:r>
          </w:p>
          <w:p w:rsidR="00894233" w:rsidRDefault="00894233" w:rsidP="00894233">
            <w:pPr>
              <w:widowControl w:val="0"/>
              <w:autoSpaceDE w:val="0"/>
              <w:autoSpaceDN w:val="0"/>
              <w:jc w:val="both"/>
              <w:rPr>
                <w:rFonts w:cs="Arial"/>
                <w:bCs/>
                <w:sz w:val="22"/>
                <w:szCs w:val="22"/>
              </w:rPr>
            </w:pPr>
          </w:p>
          <w:p w:rsidR="009C6D12" w:rsidRDefault="00894233" w:rsidP="00894233">
            <w:pPr>
              <w:widowControl w:val="0"/>
              <w:autoSpaceDE w:val="0"/>
              <w:autoSpaceDN w:val="0"/>
              <w:jc w:val="both"/>
              <w:rPr>
                <w:rFonts w:cs="Arial"/>
                <w:bCs/>
                <w:sz w:val="22"/>
                <w:szCs w:val="22"/>
              </w:rPr>
            </w:pPr>
            <w:r>
              <w:rPr>
                <w:rFonts w:cs="Arial"/>
                <w:bCs/>
                <w:sz w:val="22"/>
                <w:szCs w:val="22"/>
              </w:rPr>
              <w:t xml:space="preserve">FRISCHHERZ A., PIEGLER H.: </w:t>
            </w:r>
            <w:r>
              <w:rPr>
                <w:rFonts w:cs="Arial"/>
                <w:bCs/>
                <w:i/>
                <w:sz w:val="22"/>
                <w:szCs w:val="22"/>
              </w:rPr>
              <w:t xml:space="preserve">Technologie zpracování kovů 2. </w:t>
            </w:r>
            <w:r>
              <w:rPr>
                <w:rFonts w:cs="Arial"/>
                <w:bCs/>
                <w:sz w:val="22"/>
                <w:szCs w:val="22"/>
              </w:rPr>
              <w:t xml:space="preserve">SNTL Praha 1999. </w:t>
            </w:r>
          </w:p>
          <w:p w:rsidR="00894233" w:rsidRDefault="00894233" w:rsidP="00894233">
            <w:pPr>
              <w:widowControl w:val="0"/>
              <w:autoSpaceDE w:val="0"/>
              <w:autoSpaceDN w:val="0"/>
              <w:jc w:val="both"/>
              <w:rPr>
                <w:rFonts w:cs="Arial"/>
                <w:bCs/>
                <w:sz w:val="22"/>
                <w:szCs w:val="22"/>
              </w:rPr>
            </w:pPr>
            <w:r>
              <w:rPr>
                <w:rFonts w:cs="Arial"/>
                <w:bCs/>
                <w:sz w:val="22"/>
                <w:szCs w:val="22"/>
              </w:rPr>
              <w:t xml:space="preserve">ISBN 80 – 902110 – 8 – 9. </w:t>
            </w:r>
          </w:p>
          <w:p w:rsidR="00894233" w:rsidRDefault="00894233" w:rsidP="00894233">
            <w:pPr>
              <w:widowControl w:val="0"/>
              <w:autoSpaceDE w:val="0"/>
              <w:autoSpaceDN w:val="0"/>
              <w:jc w:val="both"/>
              <w:rPr>
                <w:rFonts w:cs="Arial"/>
                <w:bCs/>
                <w:sz w:val="22"/>
                <w:szCs w:val="22"/>
              </w:rPr>
            </w:pPr>
          </w:p>
          <w:p w:rsidR="003A4D59" w:rsidRPr="00F74E09" w:rsidRDefault="00894233" w:rsidP="00894233">
            <w:pPr>
              <w:widowControl w:val="0"/>
              <w:autoSpaceDE w:val="0"/>
              <w:autoSpaceDN w:val="0"/>
              <w:spacing w:after="120"/>
              <w:jc w:val="both"/>
              <w:rPr>
                <w:rFonts w:cs="Arial"/>
                <w:b/>
                <w:bCs/>
                <w:sz w:val="22"/>
                <w:szCs w:val="22"/>
              </w:rPr>
            </w:pPr>
            <w:r>
              <w:rPr>
                <w:rFonts w:cs="Arial"/>
                <w:bCs/>
                <w:color w:val="333333"/>
                <w:sz w:val="22"/>
                <w:szCs w:val="22"/>
              </w:rPr>
              <w:t xml:space="preserve">DILLINGER J.: </w:t>
            </w:r>
            <w:r>
              <w:rPr>
                <w:rFonts w:cs="Arial"/>
                <w:bCs/>
                <w:i/>
                <w:color w:val="333333"/>
                <w:sz w:val="22"/>
                <w:szCs w:val="22"/>
              </w:rPr>
              <w:t>Moderní strojírenství pro školu i praxi.</w:t>
            </w:r>
            <w:r>
              <w:rPr>
                <w:rFonts w:cs="Arial"/>
                <w:bCs/>
                <w:color w:val="333333"/>
                <w:sz w:val="22"/>
                <w:szCs w:val="22"/>
              </w:rPr>
              <w:t xml:space="preserve"> EUROPA – SOBOTÁLES cz. Praha 2007. ISBN 978 – 80 – 86706 – 19 – 1.</w:t>
            </w:r>
          </w:p>
        </w:tc>
      </w:tr>
    </w:tbl>
    <w:p w:rsidR="0040233C" w:rsidRPr="004B61EE" w:rsidRDefault="0040233C" w:rsidP="003F38CE"/>
    <w:p w:rsidR="0040233C" w:rsidRPr="004B61EE" w:rsidRDefault="0040233C" w:rsidP="003F38CE">
      <w:r w:rsidRPr="004B61EE">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196746" w:rsidRPr="004B61EE" w:rsidTr="00EF034C">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196746" w:rsidRPr="004B61EE" w:rsidRDefault="00196746" w:rsidP="00277E9B">
            <w:pPr>
              <w:widowControl w:val="0"/>
              <w:autoSpaceDE w:val="0"/>
              <w:autoSpaceDN w:val="0"/>
              <w:jc w:val="both"/>
              <w:rPr>
                <w:rFonts w:cs="Arial"/>
                <w:b/>
                <w:bCs/>
                <w:sz w:val="22"/>
                <w:szCs w:val="22"/>
              </w:rPr>
            </w:pPr>
            <w:r w:rsidRPr="004B61EE">
              <w:rPr>
                <w:rFonts w:cs="Arial"/>
                <w:b/>
                <w:bCs/>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vAlign w:val="center"/>
          </w:tcPr>
          <w:p w:rsidR="00196746" w:rsidRPr="004B61EE" w:rsidRDefault="007A4F2D" w:rsidP="00EF034C">
            <w:pPr>
              <w:widowControl w:val="0"/>
              <w:autoSpaceDE w:val="0"/>
              <w:autoSpaceDN w:val="0"/>
              <w:rPr>
                <w:rFonts w:cs="Arial"/>
                <w:b/>
                <w:sz w:val="22"/>
                <w:szCs w:val="22"/>
              </w:rPr>
            </w:pPr>
            <w:r w:rsidRPr="004B61EE">
              <w:rPr>
                <w:rFonts w:cs="Arial"/>
                <w:b/>
                <w:sz w:val="22"/>
                <w:szCs w:val="22"/>
              </w:rPr>
              <w:t>Volba postupu práce a technologických podmínek ručního kování</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196746" w:rsidRPr="004B61EE" w:rsidRDefault="00196746" w:rsidP="00277E9B">
            <w:pPr>
              <w:widowControl w:val="0"/>
              <w:autoSpaceDE w:val="0"/>
              <w:autoSpaceDN w:val="0"/>
              <w:jc w:val="both"/>
              <w:rPr>
                <w:rFonts w:cs="Arial"/>
                <w:b/>
                <w:bCs/>
                <w:sz w:val="22"/>
                <w:szCs w:val="22"/>
              </w:rPr>
            </w:pPr>
            <w:r w:rsidRPr="004B61EE">
              <w:rPr>
                <w:rFonts w:cs="Arial"/>
                <w:b/>
                <w:bCs/>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196746" w:rsidRPr="004B61EE" w:rsidRDefault="00196746" w:rsidP="00277E9B">
            <w:pPr>
              <w:widowControl w:val="0"/>
              <w:autoSpaceDE w:val="0"/>
              <w:autoSpaceDN w:val="0"/>
              <w:jc w:val="both"/>
              <w:rPr>
                <w:rFonts w:cs="Arial"/>
                <w:sz w:val="22"/>
                <w:szCs w:val="22"/>
              </w:rPr>
            </w:pPr>
            <w:r w:rsidRPr="004B61EE">
              <w:rPr>
                <w:rFonts w:cs="Arial"/>
                <w:sz w:val="22"/>
                <w:szCs w:val="22"/>
              </w:rPr>
              <w:t>KR-3</w:t>
            </w:r>
          </w:p>
        </w:tc>
      </w:tr>
      <w:tr w:rsidR="00196746" w:rsidRPr="004B61EE"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196746" w:rsidRPr="004B61EE" w:rsidRDefault="00196746" w:rsidP="00277E9B">
            <w:pPr>
              <w:widowControl w:val="0"/>
              <w:autoSpaceDE w:val="0"/>
              <w:autoSpaceDN w:val="0"/>
              <w:jc w:val="both"/>
              <w:rPr>
                <w:rFonts w:cs="Arial"/>
                <w:b/>
                <w:bCs/>
                <w:sz w:val="22"/>
                <w:szCs w:val="22"/>
              </w:rPr>
            </w:pPr>
            <w:r w:rsidRPr="004B61EE">
              <w:rPr>
                <w:rFonts w:cs="Arial"/>
                <w:b/>
                <w:bCs/>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196746" w:rsidRPr="004B61EE" w:rsidRDefault="00801EB6" w:rsidP="003D631D">
            <w:pPr>
              <w:widowControl w:val="0"/>
              <w:autoSpaceDE w:val="0"/>
              <w:autoSpaceDN w:val="0"/>
              <w:jc w:val="both"/>
              <w:rPr>
                <w:rFonts w:cs="Arial"/>
                <w:sz w:val="22"/>
                <w:szCs w:val="22"/>
              </w:rPr>
            </w:pPr>
            <w:r w:rsidRPr="004B61EE">
              <w:rPr>
                <w:rFonts w:cs="Arial"/>
                <w:sz w:val="22"/>
                <w:szCs w:val="22"/>
              </w:rPr>
              <w:t>10</w:t>
            </w:r>
            <w:r w:rsidR="003D631D" w:rsidRPr="004B61EE">
              <w:rPr>
                <w:rFonts w:cs="Arial"/>
                <w:sz w:val="22"/>
                <w:szCs w:val="22"/>
              </w:rPr>
              <w:t xml:space="preserve"> hod</w:t>
            </w:r>
            <w:r w:rsidR="003D631D">
              <w:rPr>
                <w:rFonts w:cs="Arial"/>
                <w:sz w:val="22"/>
                <w:szCs w:val="22"/>
              </w:rPr>
              <w:t>in</w:t>
            </w:r>
            <w:r w:rsidRPr="004B61EE">
              <w:rPr>
                <w:rFonts w:cs="Arial"/>
                <w:sz w:val="22"/>
                <w:szCs w:val="22"/>
              </w:rPr>
              <w:t xml:space="preserve"> (</w:t>
            </w:r>
            <w:r w:rsidR="00196746" w:rsidRPr="004B61EE">
              <w:rPr>
                <w:rFonts w:cs="Arial"/>
                <w:sz w:val="22"/>
                <w:szCs w:val="22"/>
              </w:rPr>
              <w:t>2</w:t>
            </w:r>
            <w:r w:rsidRPr="004B61EE">
              <w:rPr>
                <w:rFonts w:cs="Arial"/>
                <w:sz w:val="22"/>
                <w:szCs w:val="22"/>
              </w:rPr>
              <w:t xml:space="preserve"> teorie </w:t>
            </w:r>
            <w:r w:rsidR="00196746" w:rsidRPr="004B61EE">
              <w:rPr>
                <w:rFonts w:cs="Arial"/>
                <w:sz w:val="22"/>
                <w:szCs w:val="22"/>
              </w:rPr>
              <w:t>+</w:t>
            </w:r>
            <w:r w:rsidRPr="004B61EE">
              <w:rPr>
                <w:rFonts w:cs="Arial"/>
                <w:sz w:val="22"/>
                <w:szCs w:val="22"/>
              </w:rPr>
              <w:t xml:space="preserve"> </w:t>
            </w:r>
            <w:r w:rsidR="00196746" w:rsidRPr="004B61EE">
              <w:rPr>
                <w:rFonts w:cs="Arial"/>
                <w:sz w:val="22"/>
                <w:szCs w:val="22"/>
              </w:rPr>
              <w:t xml:space="preserve">8 </w:t>
            </w:r>
            <w:r w:rsidRPr="004B61EE">
              <w:rPr>
                <w:rFonts w:cs="Arial"/>
                <w:sz w:val="22"/>
                <w:szCs w:val="22"/>
              </w:rPr>
              <w:t>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196746" w:rsidRPr="004B61EE" w:rsidRDefault="00196746" w:rsidP="00277E9B">
            <w:pPr>
              <w:widowControl w:val="0"/>
              <w:autoSpaceDE w:val="0"/>
              <w:autoSpaceDN w:val="0"/>
              <w:jc w:val="both"/>
              <w:rPr>
                <w:rFonts w:cs="Arial"/>
                <w:b/>
                <w:bCs/>
                <w:sz w:val="22"/>
                <w:szCs w:val="22"/>
              </w:rPr>
            </w:pPr>
            <w:r w:rsidRPr="004B61EE">
              <w:rPr>
                <w:rFonts w:cs="Arial"/>
                <w:b/>
                <w:bCs/>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196746" w:rsidRPr="004B61EE" w:rsidRDefault="00196746" w:rsidP="00277E9B">
            <w:pPr>
              <w:widowControl w:val="0"/>
              <w:autoSpaceDE w:val="0"/>
              <w:autoSpaceDN w:val="0"/>
              <w:jc w:val="both"/>
              <w:rPr>
                <w:rFonts w:cs="Arial"/>
                <w:sz w:val="22"/>
                <w:szCs w:val="22"/>
              </w:rPr>
            </w:pPr>
          </w:p>
        </w:tc>
      </w:tr>
      <w:tr w:rsidR="00196746" w:rsidRPr="004B61EE"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196746" w:rsidRPr="004B61EE" w:rsidRDefault="00196746" w:rsidP="00277E9B">
            <w:pPr>
              <w:widowControl w:val="0"/>
              <w:autoSpaceDE w:val="0"/>
              <w:autoSpaceDN w:val="0"/>
              <w:jc w:val="both"/>
              <w:rPr>
                <w:rFonts w:cs="Arial"/>
                <w:b/>
                <w:bCs/>
                <w:sz w:val="22"/>
                <w:szCs w:val="22"/>
              </w:rPr>
            </w:pPr>
            <w:r w:rsidRPr="004B61EE">
              <w:rPr>
                <w:rFonts w:cs="Arial"/>
                <w:b/>
                <w:bCs/>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196746" w:rsidRPr="004B61EE" w:rsidRDefault="00196746" w:rsidP="00277E9B">
            <w:pPr>
              <w:widowControl w:val="0"/>
              <w:autoSpaceDE w:val="0"/>
              <w:autoSpaceDN w:val="0"/>
              <w:jc w:val="both"/>
              <w:rPr>
                <w:rFonts w:cs="Arial"/>
                <w:sz w:val="22"/>
                <w:szCs w:val="22"/>
              </w:rPr>
            </w:pPr>
            <w:r w:rsidRPr="004B61EE">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196746" w:rsidRPr="004B61EE" w:rsidRDefault="00196746" w:rsidP="00277E9B">
            <w:pPr>
              <w:widowControl w:val="0"/>
              <w:autoSpaceDE w:val="0"/>
              <w:autoSpaceDN w:val="0"/>
              <w:jc w:val="both"/>
              <w:rPr>
                <w:rFonts w:cs="Arial"/>
                <w:b/>
                <w:bCs/>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196746" w:rsidRPr="004B61EE" w:rsidRDefault="00196746" w:rsidP="00277E9B">
            <w:pPr>
              <w:widowControl w:val="0"/>
              <w:autoSpaceDE w:val="0"/>
              <w:autoSpaceDN w:val="0"/>
              <w:jc w:val="both"/>
              <w:rPr>
                <w:rFonts w:cs="Arial"/>
                <w:sz w:val="22"/>
                <w:szCs w:val="22"/>
              </w:rPr>
            </w:pPr>
          </w:p>
        </w:tc>
      </w:tr>
      <w:tr w:rsidR="00196746" w:rsidRPr="004B61EE"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196746" w:rsidRPr="004B61EE" w:rsidRDefault="00196746" w:rsidP="00277E9B">
            <w:pPr>
              <w:widowControl w:val="0"/>
              <w:autoSpaceDE w:val="0"/>
              <w:autoSpaceDN w:val="0"/>
              <w:jc w:val="both"/>
              <w:rPr>
                <w:rFonts w:cs="Arial"/>
                <w:b/>
                <w:bCs/>
                <w:sz w:val="22"/>
                <w:szCs w:val="22"/>
              </w:rPr>
            </w:pPr>
            <w:r w:rsidRPr="004B61EE">
              <w:rPr>
                <w:rFonts w:cs="Arial"/>
                <w:b/>
                <w:bCs/>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F06DE4" w:rsidRPr="004B61EE" w:rsidRDefault="00B323B7" w:rsidP="00F06DE4">
            <w:pPr>
              <w:widowControl w:val="0"/>
              <w:autoSpaceDE w:val="0"/>
              <w:autoSpaceDN w:val="0"/>
              <w:jc w:val="both"/>
              <w:rPr>
                <w:rFonts w:cs="Arial"/>
                <w:bCs/>
                <w:sz w:val="22"/>
                <w:szCs w:val="22"/>
              </w:rPr>
            </w:pPr>
            <w:r w:rsidRPr="004B61EE">
              <w:rPr>
                <w:rFonts w:cs="Arial"/>
                <w:bCs/>
                <w:sz w:val="22"/>
                <w:szCs w:val="22"/>
              </w:rPr>
              <w:t>Dle trajektorie modulů.</w:t>
            </w:r>
          </w:p>
        </w:tc>
      </w:tr>
      <w:tr w:rsidR="00196746" w:rsidRPr="004B61EE"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196746" w:rsidRPr="004B61EE" w:rsidRDefault="00196746" w:rsidP="00277E9B">
            <w:pPr>
              <w:widowControl w:val="0"/>
              <w:autoSpaceDE w:val="0"/>
              <w:autoSpaceDN w:val="0"/>
              <w:spacing w:after="120"/>
              <w:jc w:val="both"/>
              <w:rPr>
                <w:rFonts w:cs="Arial"/>
                <w:b/>
                <w:bCs/>
                <w:sz w:val="22"/>
                <w:szCs w:val="22"/>
              </w:rPr>
            </w:pPr>
            <w:r w:rsidRPr="004B61EE">
              <w:rPr>
                <w:rFonts w:cs="Arial"/>
                <w:b/>
                <w:bCs/>
                <w:sz w:val="22"/>
                <w:szCs w:val="22"/>
              </w:rPr>
              <w:t>Stručná anotace vymezující cíle modulu</w:t>
            </w:r>
          </w:p>
          <w:p w:rsidR="00196746" w:rsidRPr="004B61EE" w:rsidRDefault="00EE59B4" w:rsidP="00894233">
            <w:pPr>
              <w:widowControl w:val="0"/>
              <w:autoSpaceDE w:val="0"/>
              <w:autoSpaceDN w:val="0"/>
              <w:jc w:val="both"/>
              <w:rPr>
                <w:rFonts w:cs="Arial"/>
                <w:sz w:val="22"/>
                <w:szCs w:val="22"/>
              </w:rPr>
            </w:pPr>
            <w:r w:rsidRPr="004B61EE">
              <w:rPr>
                <w:rFonts w:cs="Arial"/>
                <w:bCs/>
                <w:sz w:val="22"/>
                <w:szCs w:val="22"/>
              </w:rPr>
              <w:t>Cílem modulu je n</w:t>
            </w:r>
            <w:r w:rsidR="00BF369D" w:rsidRPr="004B61EE">
              <w:rPr>
                <w:rFonts w:cs="Arial"/>
                <w:sz w:val="22"/>
                <w:szCs w:val="22"/>
              </w:rPr>
              <w:t xml:space="preserve">aučit </w:t>
            </w:r>
            <w:r w:rsidRPr="004B61EE">
              <w:rPr>
                <w:rFonts w:cs="Arial"/>
                <w:sz w:val="22"/>
                <w:szCs w:val="22"/>
              </w:rPr>
              <w:t xml:space="preserve">účastníky </w:t>
            </w:r>
            <w:r w:rsidR="00894233">
              <w:rPr>
                <w:rFonts w:cs="Arial"/>
                <w:sz w:val="22"/>
                <w:szCs w:val="22"/>
              </w:rPr>
              <w:t xml:space="preserve">volit vhodné technologické postupy, </w:t>
            </w:r>
            <w:r w:rsidR="00073102" w:rsidRPr="004B61EE">
              <w:rPr>
                <w:rFonts w:cs="Arial"/>
                <w:sz w:val="22"/>
                <w:szCs w:val="22"/>
              </w:rPr>
              <w:t xml:space="preserve">zejména pro volné kování, </w:t>
            </w:r>
            <w:r w:rsidR="00894233">
              <w:rPr>
                <w:rFonts w:cs="Arial"/>
                <w:sz w:val="22"/>
                <w:szCs w:val="22"/>
              </w:rPr>
              <w:t xml:space="preserve">a </w:t>
            </w:r>
            <w:r w:rsidR="00073102" w:rsidRPr="004B61EE">
              <w:rPr>
                <w:rFonts w:cs="Arial"/>
                <w:sz w:val="22"/>
                <w:szCs w:val="22"/>
              </w:rPr>
              <w:t>potřebné nářadí, pomůcky a měřidla, popřípadě zvolit stroj a</w:t>
            </w:r>
            <w:r w:rsidR="00801EB6" w:rsidRPr="004B61EE">
              <w:rPr>
                <w:rFonts w:cs="Arial"/>
                <w:sz w:val="22"/>
                <w:szCs w:val="22"/>
              </w:rPr>
              <w:t> </w:t>
            </w:r>
            <w:r w:rsidR="00073102" w:rsidRPr="004B61EE">
              <w:rPr>
                <w:rFonts w:cs="Arial"/>
                <w:sz w:val="22"/>
                <w:szCs w:val="22"/>
              </w:rPr>
              <w:t>přípravky.</w:t>
            </w:r>
          </w:p>
        </w:tc>
      </w:tr>
      <w:tr w:rsidR="00196746" w:rsidRPr="004B61EE"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196746" w:rsidRPr="004B61EE" w:rsidRDefault="00196746" w:rsidP="00277E9B">
            <w:pPr>
              <w:widowControl w:val="0"/>
              <w:autoSpaceDE w:val="0"/>
              <w:autoSpaceDN w:val="0"/>
              <w:spacing w:after="120"/>
              <w:jc w:val="both"/>
              <w:rPr>
                <w:rFonts w:cs="Arial"/>
                <w:b/>
                <w:bCs/>
                <w:sz w:val="22"/>
                <w:szCs w:val="22"/>
              </w:rPr>
            </w:pPr>
            <w:r w:rsidRPr="004B61EE">
              <w:rPr>
                <w:rFonts w:cs="Arial"/>
                <w:b/>
                <w:bCs/>
                <w:sz w:val="22"/>
                <w:szCs w:val="22"/>
              </w:rPr>
              <w:t>Předpokládané výsledky výuky</w:t>
            </w:r>
          </w:p>
          <w:p w:rsidR="00196746" w:rsidRPr="004B61EE" w:rsidRDefault="00196746" w:rsidP="00277E9B">
            <w:pPr>
              <w:widowControl w:val="0"/>
              <w:autoSpaceDE w:val="0"/>
              <w:autoSpaceDN w:val="0"/>
              <w:spacing w:after="120"/>
              <w:jc w:val="both"/>
              <w:rPr>
                <w:rFonts w:cs="Arial"/>
                <w:bCs/>
                <w:sz w:val="22"/>
                <w:szCs w:val="22"/>
              </w:rPr>
            </w:pPr>
            <w:r w:rsidRPr="004B61EE">
              <w:rPr>
                <w:rFonts w:cs="Arial"/>
                <w:bCs/>
                <w:sz w:val="22"/>
                <w:szCs w:val="22"/>
              </w:rPr>
              <w:t>Absolvent modulu bude schopen:</w:t>
            </w:r>
          </w:p>
          <w:p w:rsidR="00196746" w:rsidRPr="009C6D12" w:rsidRDefault="00AF4E10" w:rsidP="00640496">
            <w:pPr>
              <w:widowControl w:val="0"/>
              <w:numPr>
                <w:ilvl w:val="0"/>
                <w:numId w:val="3"/>
              </w:numPr>
              <w:autoSpaceDE w:val="0"/>
              <w:autoSpaceDN w:val="0"/>
              <w:jc w:val="both"/>
              <w:rPr>
                <w:rFonts w:cs="Arial"/>
                <w:bCs/>
                <w:sz w:val="22"/>
                <w:szCs w:val="22"/>
              </w:rPr>
            </w:pPr>
            <w:r w:rsidRPr="009C6D12">
              <w:rPr>
                <w:rFonts w:cs="Arial"/>
                <w:sz w:val="22"/>
                <w:szCs w:val="22"/>
                <w:shd w:val="clear" w:color="auto" w:fill="FAFFEF"/>
              </w:rPr>
              <w:t>N</w:t>
            </w:r>
            <w:r w:rsidR="00801EB6" w:rsidRPr="009C6D12">
              <w:rPr>
                <w:rFonts w:cs="Arial"/>
                <w:sz w:val="22"/>
                <w:szCs w:val="22"/>
                <w:shd w:val="clear" w:color="auto" w:fill="FAFFEF"/>
              </w:rPr>
              <w:t>a</w:t>
            </w:r>
            <w:r w:rsidR="00B34690" w:rsidRPr="009C6D12">
              <w:rPr>
                <w:rFonts w:cs="Arial"/>
                <w:sz w:val="22"/>
                <w:szCs w:val="22"/>
                <w:shd w:val="clear" w:color="auto" w:fill="FAFFEF"/>
              </w:rPr>
              <w:t>kreslit pro danou strojní součást náčrt postupu kování</w:t>
            </w:r>
            <w:r w:rsidRPr="009C6D12">
              <w:rPr>
                <w:rFonts w:cs="Arial"/>
                <w:sz w:val="22"/>
                <w:szCs w:val="22"/>
                <w:shd w:val="clear" w:color="auto" w:fill="FAFFEF"/>
              </w:rPr>
              <w:t>,</w:t>
            </w:r>
          </w:p>
          <w:p w:rsidR="00B34690" w:rsidRPr="009C6D12" w:rsidRDefault="00801EB6" w:rsidP="00640496">
            <w:pPr>
              <w:widowControl w:val="0"/>
              <w:numPr>
                <w:ilvl w:val="0"/>
                <w:numId w:val="3"/>
              </w:numPr>
              <w:autoSpaceDE w:val="0"/>
              <w:autoSpaceDN w:val="0"/>
              <w:jc w:val="both"/>
              <w:rPr>
                <w:rFonts w:cs="Arial"/>
                <w:sz w:val="22"/>
                <w:szCs w:val="22"/>
                <w:shd w:val="clear" w:color="auto" w:fill="FAFFEF"/>
              </w:rPr>
            </w:pPr>
            <w:r w:rsidRPr="009C6D12">
              <w:rPr>
                <w:rFonts w:cs="Arial"/>
                <w:sz w:val="22"/>
                <w:szCs w:val="22"/>
                <w:shd w:val="clear" w:color="auto" w:fill="F3F3F3"/>
              </w:rPr>
              <w:t>s</w:t>
            </w:r>
            <w:r w:rsidR="00B34690" w:rsidRPr="009C6D12">
              <w:rPr>
                <w:rFonts w:cs="Arial"/>
                <w:sz w:val="22"/>
                <w:szCs w:val="22"/>
                <w:shd w:val="clear" w:color="auto" w:fill="FAFFEF"/>
              </w:rPr>
              <w:t>tanovit z pracovních podkladů, z materiálových tabulek apod. kovací teploty zpracovávaných materiálů a z rozměrů polotovarů potřebnou dobu jejich ohřevu</w:t>
            </w:r>
            <w:r w:rsidR="00AF4E10" w:rsidRPr="009C6D12">
              <w:rPr>
                <w:rFonts w:cs="Arial"/>
                <w:sz w:val="22"/>
                <w:szCs w:val="22"/>
                <w:shd w:val="clear" w:color="auto" w:fill="FAFFEF"/>
              </w:rPr>
              <w:t>,</w:t>
            </w:r>
          </w:p>
          <w:p w:rsidR="00B34690" w:rsidRPr="009C6D12" w:rsidRDefault="00801EB6" w:rsidP="00640496">
            <w:pPr>
              <w:widowControl w:val="0"/>
              <w:numPr>
                <w:ilvl w:val="0"/>
                <w:numId w:val="3"/>
              </w:numPr>
              <w:autoSpaceDE w:val="0"/>
              <w:autoSpaceDN w:val="0"/>
              <w:jc w:val="both"/>
              <w:rPr>
                <w:rFonts w:cs="Arial"/>
                <w:sz w:val="22"/>
                <w:szCs w:val="22"/>
                <w:shd w:val="clear" w:color="auto" w:fill="FAFFEF"/>
              </w:rPr>
            </w:pPr>
            <w:r w:rsidRPr="009C6D12">
              <w:rPr>
                <w:sz w:val="22"/>
                <w:szCs w:val="22"/>
              </w:rPr>
              <w:t>s</w:t>
            </w:r>
            <w:r w:rsidR="00B34690" w:rsidRPr="009C6D12">
              <w:rPr>
                <w:rFonts w:cs="Arial"/>
                <w:sz w:val="22"/>
                <w:szCs w:val="22"/>
                <w:shd w:val="clear" w:color="auto" w:fill="FAFFEF"/>
              </w:rPr>
              <w:t>tanovit postup výroby volně kovaného výkovku, určit potřebné stroje, zařízení, nástroje, nářadí a pomůcky</w:t>
            </w:r>
            <w:r w:rsidR="00AF4E10" w:rsidRPr="009C6D12">
              <w:rPr>
                <w:rFonts w:cs="Arial"/>
                <w:sz w:val="22"/>
                <w:szCs w:val="22"/>
                <w:shd w:val="clear" w:color="auto" w:fill="FAFFEF"/>
              </w:rPr>
              <w:t>,</w:t>
            </w:r>
          </w:p>
          <w:p w:rsidR="00196746" w:rsidRPr="004B61EE" w:rsidRDefault="00801EB6" w:rsidP="00801EB6">
            <w:pPr>
              <w:widowControl w:val="0"/>
              <w:numPr>
                <w:ilvl w:val="0"/>
                <w:numId w:val="3"/>
              </w:numPr>
              <w:autoSpaceDE w:val="0"/>
              <w:autoSpaceDN w:val="0"/>
              <w:jc w:val="both"/>
              <w:rPr>
                <w:rFonts w:cs="Arial"/>
                <w:bCs/>
                <w:sz w:val="22"/>
                <w:szCs w:val="22"/>
              </w:rPr>
            </w:pPr>
            <w:r w:rsidRPr="009C6D12">
              <w:rPr>
                <w:shd w:val="clear" w:color="auto" w:fill="FAFFEF"/>
              </w:rPr>
              <w:t>s</w:t>
            </w:r>
            <w:r w:rsidR="00B34690" w:rsidRPr="009C6D12">
              <w:rPr>
                <w:rFonts w:cs="Arial"/>
                <w:sz w:val="22"/>
                <w:szCs w:val="22"/>
                <w:shd w:val="clear" w:color="auto" w:fill="FAFFEF"/>
              </w:rPr>
              <w:t>tanovit způsob kontroly přesnosti výkovku (měřidla, šablona apod.)</w:t>
            </w:r>
            <w:r w:rsidR="00AF4E10" w:rsidRPr="009C6D12">
              <w:rPr>
                <w:rFonts w:cs="Arial"/>
                <w:sz w:val="22"/>
                <w:szCs w:val="22"/>
                <w:shd w:val="clear" w:color="auto" w:fill="FAFFEF"/>
              </w:rPr>
              <w:t>.</w:t>
            </w:r>
          </w:p>
        </w:tc>
      </w:tr>
      <w:tr w:rsidR="00196746" w:rsidRPr="004B61EE"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073102" w:rsidRPr="004B61EE" w:rsidRDefault="00196746" w:rsidP="00073102">
            <w:pPr>
              <w:widowControl w:val="0"/>
              <w:tabs>
                <w:tab w:val="right" w:leader="dot" w:pos="9000"/>
              </w:tabs>
              <w:autoSpaceDE w:val="0"/>
              <w:autoSpaceDN w:val="0"/>
              <w:spacing w:after="120"/>
              <w:jc w:val="both"/>
              <w:rPr>
                <w:rFonts w:cs="Arial"/>
                <w:b/>
                <w:bCs/>
                <w:sz w:val="22"/>
                <w:szCs w:val="22"/>
              </w:rPr>
            </w:pPr>
            <w:r w:rsidRPr="004B61EE">
              <w:rPr>
                <w:rFonts w:cs="Arial"/>
                <w:b/>
                <w:bCs/>
                <w:sz w:val="22"/>
                <w:szCs w:val="22"/>
              </w:rPr>
              <w:t>Učivo / obsah výuky</w:t>
            </w:r>
          </w:p>
          <w:p w:rsidR="00196746" w:rsidRPr="004B61EE" w:rsidRDefault="00073102" w:rsidP="00640496">
            <w:pPr>
              <w:widowControl w:val="0"/>
              <w:numPr>
                <w:ilvl w:val="0"/>
                <w:numId w:val="2"/>
              </w:numPr>
              <w:autoSpaceDE w:val="0"/>
              <w:autoSpaceDN w:val="0"/>
              <w:jc w:val="both"/>
              <w:rPr>
                <w:rFonts w:cs="Arial"/>
                <w:sz w:val="22"/>
                <w:szCs w:val="22"/>
              </w:rPr>
            </w:pPr>
            <w:r w:rsidRPr="004B61EE">
              <w:rPr>
                <w:rFonts w:cs="Arial"/>
                <w:sz w:val="22"/>
                <w:szCs w:val="22"/>
              </w:rPr>
              <w:t>př</w:t>
            </w:r>
            <w:r w:rsidR="00EE203F" w:rsidRPr="004B61EE">
              <w:rPr>
                <w:rFonts w:cs="Arial"/>
                <w:sz w:val="22"/>
                <w:szCs w:val="22"/>
              </w:rPr>
              <w:t>íprava</w:t>
            </w:r>
            <w:r w:rsidRPr="004B61EE">
              <w:rPr>
                <w:rFonts w:cs="Arial"/>
                <w:sz w:val="22"/>
                <w:szCs w:val="22"/>
              </w:rPr>
              <w:t>, popřípadě dopln</w:t>
            </w:r>
            <w:r w:rsidR="00EE203F" w:rsidRPr="004B61EE">
              <w:rPr>
                <w:rFonts w:cs="Arial"/>
                <w:sz w:val="22"/>
                <w:szCs w:val="22"/>
              </w:rPr>
              <w:t>ění</w:t>
            </w:r>
            <w:r w:rsidRPr="004B61EE">
              <w:rPr>
                <w:rFonts w:cs="Arial"/>
                <w:sz w:val="22"/>
                <w:szCs w:val="22"/>
              </w:rPr>
              <w:t xml:space="preserve"> a dopočít</w:t>
            </w:r>
            <w:r w:rsidR="00EE203F" w:rsidRPr="004B61EE">
              <w:rPr>
                <w:rFonts w:cs="Arial"/>
                <w:sz w:val="22"/>
                <w:szCs w:val="22"/>
              </w:rPr>
              <w:t>ání</w:t>
            </w:r>
            <w:r w:rsidRPr="004B61EE">
              <w:rPr>
                <w:rFonts w:cs="Arial"/>
                <w:sz w:val="22"/>
                <w:szCs w:val="22"/>
              </w:rPr>
              <w:t xml:space="preserve"> výkres</w:t>
            </w:r>
            <w:r w:rsidR="00EE203F" w:rsidRPr="004B61EE">
              <w:rPr>
                <w:rFonts w:cs="Arial"/>
                <w:sz w:val="22"/>
                <w:szCs w:val="22"/>
              </w:rPr>
              <w:t>u</w:t>
            </w:r>
            <w:r w:rsidRPr="004B61EE">
              <w:rPr>
                <w:rFonts w:cs="Arial"/>
                <w:sz w:val="22"/>
                <w:szCs w:val="22"/>
              </w:rPr>
              <w:t xml:space="preserve"> nebo náčrt</w:t>
            </w:r>
            <w:r w:rsidR="00EE203F" w:rsidRPr="004B61EE">
              <w:rPr>
                <w:rFonts w:cs="Arial"/>
                <w:sz w:val="22"/>
                <w:szCs w:val="22"/>
              </w:rPr>
              <w:t>u</w:t>
            </w:r>
            <w:r w:rsidRPr="004B61EE">
              <w:rPr>
                <w:rFonts w:cs="Arial"/>
                <w:sz w:val="22"/>
                <w:szCs w:val="22"/>
              </w:rPr>
              <w:t xml:space="preserve"> výrobku</w:t>
            </w:r>
          </w:p>
          <w:p w:rsidR="00073102" w:rsidRPr="004B61EE" w:rsidRDefault="00073102" w:rsidP="00640496">
            <w:pPr>
              <w:widowControl w:val="0"/>
              <w:numPr>
                <w:ilvl w:val="0"/>
                <w:numId w:val="2"/>
              </w:numPr>
              <w:autoSpaceDE w:val="0"/>
              <w:autoSpaceDN w:val="0"/>
              <w:jc w:val="both"/>
              <w:rPr>
                <w:rFonts w:cs="Arial"/>
                <w:sz w:val="22"/>
                <w:szCs w:val="22"/>
              </w:rPr>
            </w:pPr>
            <w:r w:rsidRPr="004B61EE">
              <w:rPr>
                <w:rFonts w:cs="Arial"/>
                <w:sz w:val="22"/>
                <w:szCs w:val="22"/>
              </w:rPr>
              <w:t>stanov</w:t>
            </w:r>
            <w:r w:rsidR="00EE203F" w:rsidRPr="004B61EE">
              <w:rPr>
                <w:rFonts w:cs="Arial"/>
                <w:sz w:val="22"/>
                <w:szCs w:val="22"/>
              </w:rPr>
              <w:t>ení</w:t>
            </w:r>
            <w:r w:rsidRPr="004B61EE">
              <w:rPr>
                <w:rFonts w:cs="Arial"/>
                <w:sz w:val="22"/>
                <w:szCs w:val="22"/>
              </w:rPr>
              <w:t xml:space="preserve"> potřebn</w:t>
            </w:r>
            <w:r w:rsidR="00EE203F" w:rsidRPr="004B61EE">
              <w:rPr>
                <w:rFonts w:cs="Arial"/>
                <w:sz w:val="22"/>
                <w:szCs w:val="22"/>
              </w:rPr>
              <w:t>ých</w:t>
            </w:r>
            <w:r w:rsidRPr="004B61EE">
              <w:rPr>
                <w:rFonts w:cs="Arial"/>
                <w:sz w:val="22"/>
                <w:szCs w:val="22"/>
              </w:rPr>
              <w:t xml:space="preserve"> </w:t>
            </w:r>
            <w:r w:rsidR="00894233">
              <w:rPr>
                <w:rFonts w:cs="Arial"/>
                <w:sz w:val="22"/>
                <w:szCs w:val="22"/>
              </w:rPr>
              <w:t xml:space="preserve">podmínek </w:t>
            </w:r>
            <w:r w:rsidRPr="004B61EE">
              <w:rPr>
                <w:rFonts w:cs="Arial"/>
                <w:sz w:val="22"/>
                <w:szCs w:val="22"/>
              </w:rPr>
              <w:t>pro výrobu (kovací teploty, potřebná měřidla s ohledem na přesnost apod.)</w:t>
            </w:r>
          </w:p>
          <w:p w:rsidR="00073102" w:rsidRPr="004B61EE" w:rsidRDefault="00073102" w:rsidP="00640496">
            <w:pPr>
              <w:widowControl w:val="0"/>
              <w:numPr>
                <w:ilvl w:val="0"/>
                <w:numId w:val="2"/>
              </w:numPr>
              <w:autoSpaceDE w:val="0"/>
              <w:autoSpaceDN w:val="0"/>
              <w:jc w:val="both"/>
              <w:rPr>
                <w:rFonts w:cs="Arial"/>
                <w:sz w:val="22"/>
                <w:szCs w:val="22"/>
              </w:rPr>
            </w:pPr>
            <w:r w:rsidRPr="004B61EE">
              <w:rPr>
                <w:rFonts w:cs="Arial"/>
                <w:sz w:val="22"/>
                <w:szCs w:val="22"/>
              </w:rPr>
              <w:t>př</w:t>
            </w:r>
            <w:r w:rsidR="00EE203F" w:rsidRPr="004B61EE">
              <w:rPr>
                <w:rFonts w:cs="Arial"/>
                <w:sz w:val="22"/>
                <w:szCs w:val="22"/>
              </w:rPr>
              <w:t>íprava</w:t>
            </w:r>
            <w:r w:rsidRPr="004B61EE">
              <w:rPr>
                <w:rFonts w:cs="Arial"/>
                <w:sz w:val="22"/>
                <w:szCs w:val="22"/>
              </w:rPr>
              <w:t xml:space="preserve"> nářadí, pomůc</w:t>
            </w:r>
            <w:r w:rsidR="00EE203F" w:rsidRPr="004B61EE">
              <w:rPr>
                <w:rFonts w:cs="Arial"/>
                <w:sz w:val="22"/>
                <w:szCs w:val="22"/>
              </w:rPr>
              <w:t>ek</w:t>
            </w:r>
            <w:r w:rsidRPr="004B61EE">
              <w:rPr>
                <w:rFonts w:cs="Arial"/>
                <w:sz w:val="22"/>
                <w:szCs w:val="22"/>
              </w:rPr>
              <w:t>, měřid</w:t>
            </w:r>
            <w:r w:rsidR="00EE203F" w:rsidRPr="004B61EE">
              <w:rPr>
                <w:rFonts w:cs="Arial"/>
                <w:sz w:val="22"/>
                <w:szCs w:val="22"/>
              </w:rPr>
              <w:t>el</w:t>
            </w:r>
            <w:r w:rsidRPr="004B61EE">
              <w:rPr>
                <w:rFonts w:cs="Arial"/>
                <w:sz w:val="22"/>
                <w:szCs w:val="22"/>
              </w:rPr>
              <w:t xml:space="preserve"> a přípravk</w:t>
            </w:r>
            <w:r w:rsidR="00EE203F" w:rsidRPr="004B61EE">
              <w:rPr>
                <w:rFonts w:cs="Arial"/>
                <w:sz w:val="22"/>
                <w:szCs w:val="22"/>
              </w:rPr>
              <w:t>ů</w:t>
            </w:r>
            <w:r w:rsidRPr="004B61EE">
              <w:rPr>
                <w:rFonts w:cs="Arial"/>
                <w:sz w:val="22"/>
                <w:szCs w:val="22"/>
              </w:rPr>
              <w:t xml:space="preserve"> pro výrobu, stanov</w:t>
            </w:r>
            <w:r w:rsidR="00EE203F" w:rsidRPr="004B61EE">
              <w:rPr>
                <w:rFonts w:cs="Arial"/>
                <w:sz w:val="22"/>
                <w:szCs w:val="22"/>
              </w:rPr>
              <w:t>ení</w:t>
            </w:r>
            <w:r w:rsidRPr="004B61EE">
              <w:rPr>
                <w:rFonts w:cs="Arial"/>
                <w:sz w:val="22"/>
                <w:szCs w:val="22"/>
              </w:rPr>
              <w:t xml:space="preserve"> technologick</w:t>
            </w:r>
            <w:r w:rsidR="00EE203F" w:rsidRPr="004B61EE">
              <w:rPr>
                <w:rFonts w:cs="Arial"/>
                <w:sz w:val="22"/>
                <w:szCs w:val="22"/>
              </w:rPr>
              <w:t xml:space="preserve">ých </w:t>
            </w:r>
            <w:r w:rsidRPr="004B61EE">
              <w:rPr>
                <w:rFonts w:cs="Arial"/>
                <w:sz w:val="22"/>
                <w:szCs w:val="22"/>
              </w:rPr>
              <w:t>postup</w:t>
            </w:r>
            <w:r w:rsidR="00EE203F" w:rsidRPr="004B61EE">
              <w:rPr>
                <w:rFonts w:cs="Arial"/>
                <w:sz w:val="22"/>
                <w:szCs w:val="22"/>
              </w:rPr>
              <w:t>ů</w:t>
            </w:r>
            <w:r w:rsidRPr="004B61EE">
              <w:rPr>
                <w:rFonts w:cs="Arial"/>
                <w:sz w:val="22"/>
                <w:szCs w:val="22"/>
              </w:rPr>
              <w:t xml:space="preserve"> výroby</w:t>
            </w:r>
          </w:p>
          <w:p w:rsidR="00073102" w:rsidRPr="004B61EE" w:rsidRDefault="00073102" w:rsidP="009C6D12">
            <w:pPr>
              <w:widowControl w:val="0"/>
              <w:numPr>
                <w:ilvl w:val="0"/>
                <w:numId w:val="2"/>
              </w:numPr>
              <w:autoSpaceDE w:val="0"/>
              <w:autoSpaceDN w:val="0"/>
              <w:jc w:val="both"/>
              <w:rPr>
                <w:rFonts w:cs="Arial"/>
                <w:sz w:val="22"/>
                <w:szCs w:val="22"/>
              </w:rPr>
            </w:pPr>
            <w:r w:rsidRPr="004B61EE">
              <w:rPr>
                <w:rFonts w:cs="Arial"/>
                <w:sz w:val="22"/>
                <w:szCs w:val="22"/>
              </w:rPr>
              <w:t>měření při výrobě, následn</w:t>
            </w:r>
            <w:r w:rsidR="00EE203F" w:rsidRPr="004B61EE">
              <w:rPr>
                <w:rFonts w:cs="Arial"/>
                <w:sz w:val="22"/>
                <w:szCs w:val="22"/>
              </w:rPr>
              <w:t>á</w:t>
            </w:r>
            <w:r w:rsidRPr="004B61EE">
              <w:rPr>
                <w:rFonts w:cs="Arial"/>
                <w:sz w:val="22"/>
                <w:szCs w:val="22"/>
              </w:rPr>
              <w:t xml:space="preserve"> kontrol</w:t>
            </w:r>
            <w:r w:rsidR="00EE203F" w:rsidRPr="004B61EE">
              <w:rPr>
                <w:rFonts w:cs="Arial"/>
                <w:sz w:val="22"/>
                <w:szCs w:val="22"/>
              </w:rPr>
              <w:t>a</w:t>
            </w:r>
            <w:r w:rsidRPr="004B61EE">
              <w:rPr>
                <w:rFonts w:cs="Arial"/>
                <w:sz w:val="22"/>
                <w:szCs w:val="22"/>
              </w:rPr>
              <w:t xml:space="preserve"> rozměrů součásti</w:t>
            </w:r>
          </w:p>
        </w:tc>
      </w:tr>
      <w:tr w:rsidR="00196746" w:rsidRPr="004B61EE"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196746" w:rsidRPr="004B61EE" w:rsidRDefault="00196746" w:rsidP="00277E9B">
            <w:pPr>
              <w:widowControl w:val="0"/>
              <w:autoSpaceDE w:val="0"/>
              <w:autoSpaceDN w:val="0"/>
              <w:spacing w:after="120"/>
              <w:jc w:val="both"/>
              <w:rPr>
                <w:rFonts w:cs="Arial"/>
                <w:b/>
                <w:bCs/>
                <w:sz w:val="22"/>
                <w:szCs w:val="22"/>
              </w:rPr>
            </w:pPr>
            <w:r w:rsidRPr="004B61EE">
              <w:rPr>
                <w:rFonts w:cs="Arial"/>
                <w:b/>
                <w:bCs/>
                <w:sz w:val="22"/>
                <w:szCs w:val="22"/>
              </w:rPr>
              <w:t>Postupy výuky</w:t>
            </w:r>
          </w:p>
          <w:p w:rsidR="00EB52E9" w:rsidRDefault="009C6D12" w:rsidP="00277E9B">
            <w:pPr>
              <w:widowControl w:val="0"/>
              <w:autoSpaceDE w:val="0"/>
              <w:autoSpaceDN w:val="0"/>
              <w:rPr>
                <w:rFonts w:cs="Arial"/>
                <w:sz w:val="22"/>
                <w:szCs w:val="22"/>
              </w:rPr>
            </w:pPr>
            <w:r>
              <w:rPr>
                <w:rFonts w:cs="Arial"/>
                <w:sz w:val="22"/>
                <w:szCs w:val="22"/>
              </w:rPr>
              <w:t>Výklad</w:t>
            </w:r>
            <w:r w:rsidR="00EB52E9">
              <w:rPr>
                <w:rFonts w:cs="Arial"/>
                <w:sz w:val="22"/>
                <w:szCs w:val="22"/>
              </w:rPr>
              <w:t>, cvičení – tvorba náčrtů, práce s informacemi, měření</w:t>
            </w:r>
          </w:p>
          <w:p w:rsidR="00073102" w:rsidRPr="004B61EE" w:rsidRDefault="009C6D12" w:rsidP="00EB52E9">
            <w:pPr>
              <w:widowControl w:val="0"/>
              <w:autoSpaceDE w:val="0"/>
              <w:autoSpaceDN w:val="0"/>
              <w:rPr>
                <w:rFonts w:cs="Arial"/>
                <w:sz w:val="22"/>
                <w:szCs w:val="22"/>
              </w:rPr>
            </w:pPr>
            <w:r>
              <w:rPr>
                <w:rFonts w:cs="Arial"/>
                <w:sz w:val="22"/>
                <w:szCs w:val="22"/>
              </w:rPr>
              <w:t xml:space="preserve"> </w:t>
            </w:r>
            <w:r w:rsidR="00EB52E9">
              <w:rPr>
                <w:rFonts w:cs="Arial"/>
                <w:sz w:val="22"/>
                <w:szCs w:val="22"/>
              </w:rPr>
              <w:t xml:space="preserve">Nácvik stanovení pdmínek a pracovního postupu dle zadání, volba  a příprava </w:t>
            </w:r>
            <w:r w:rsidR="00073102" w:rsidRPr="004B61EE">
              <w:rPr>
                <w:rFonts w:cs="Arial"/>
                <w:sz w:val="22"/>
                <w:szCs w:val="22"/>
              </w:rPr>
              <w:t>stroj</w:t>
            </w:r>
            <w:r w:rsidR="00EB52E9">
              <w:rPr>
                <w:rFonts w:cs="Arial"/>
                <w:sz w:val="22"/>
                <w:szCs w:val="22"/>
              </w:rPr>
              <w:t>ů</w:t>
            </w:r>
            <w:r w:rsidR="00073102" w:rsidRPr="004B61EE">
              <w:rPr>
                <w:rFonts w:cs="Arial"/>
                <w:sz w:val="22"/>
                <w:szCs w:val="22"/>
              </w:rPr>
              <w:t xml:space="preserve"> a nářadí.</w:t>
            </w:r>
            <w:r w:rsidR="00AF56A1" w:rsidRPr="004B61EE">
              <w:rPr>
                <w:rFonts w:cs="Arial"/>
                <w:sz w:val="22"/>
                <w:szCs w:val="22"/>
              </w:rPr>
              <w:t xml:space="preserve"> </w:t>
            </w:r>
          </w:p>
        </w:tc>
      </w:tr>
      <w:tr w:rsidR="00196746" w:rsidRPr="004B61EE"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1F50E9" w:rsidRPr="00257339" w:rsidRDefault="001F50E9" w:rsidP="001F50E9">
            <w:pPr>
              <w:widowControl w:val="0"/>
              <w:autoSpaceDE w:val="0"/>
              <w:autoSpaceDN w:val="0"/>
              <w:spacing w:after="120"/>
              <w:jc w:val="both"/>
              <w:rPr>
                <w:rFonts w:cs="Arial"/>
                <w:b/>
                <w:bCs/>
                <w:color w:val="333333"/>
                <w:sz w:val="22"/>
                <w:szCs w:val="22"/>
              </w:rPr>
            </w:pPr>
            <w:r w:rsidRPr="001F50E9">
              <w:rPr>
                <w:rFonts w:cs="Arial"/>
                <w:b/>
                <w:bCs/>
                <w:sz w:val="22"/>
                <w:szCs w:val="22"/>
              </w:rPr>
              <w:t>Způsob</w:t>
            </w:r>
            <w:r w:rsidRPr="00257339">
              <w:rPr>
                <w:rFonts w:cs="Arial"/>
                <w:b/>
                <w:bCs/>
                <w:color w:val="333333"/>
                <w:sz w:val="22"/>
                <w:szCs w:val="22"/>
              </w:rPr>
              <w:t xml:space="preserve"> ukončení modulu</w:t>
            </w:r>
          </w:p>
          <w:p w:rsidR="001F50E9" w:rsidRPr="004502B6" w:rsidRDefault="001F50E9" w:rsidP="001F50E9">
            <w:pPr>
              <w:widowControl w:val="0"/>
              <w:autoSpaceDE w:val="0"/>
              <w:autoSpaceDN w:val="0"/>
              <w:spacing w:after="120"/>
              <w:jc w:val="both"/>
              <w:rPr>
                <w:rFonts w:cs="Arial"/>
                <w:bCs/>
                <w:sz w:val="22"/>
                <w:szCs w:val="22"/>
              </w:rPr>
            </w:pPr>
            <w:r w:rsidRPr="004502B6">
              <w:rPr>
                <w:rFonts w:cs="Arial"/>
                <w:bCs/>
                <w:sz w:val="22"/>
                <w:szCs w:val="22"/>
              </w:rPr>
              <w:t>Modul je ukončen zápočtem. Podkladem je účast na vzdělávání a dosažení stanovených výsledků vzdělávání</w:t>
            </w:r>
            <w:r>
              <w:rPr>
                <w:rFonts w:cs="Arial"/>
                <w:bCs/>
                <w:sz w:val="22"/>
                <w:szCs w:val="22"/>
              </w:rPr>
              <w:t>.</w:t>
            </w:r>
          </w:p>
          <w:p w:rsidR="00BF369D" w:rsidRPr="004B61EE" w:rsidRDefault="003A4D59" w:rsidP="001F50E9">
            <w:pPr>
              <w:widowControl w:val="0"/>
              <w:autoSpaceDE w:val="0"/>
              <w:autoSpaceDN w:val="0"/>
              <w:spacing w:after="120"/>
              <w:jc w:val="both"/>
              <w:rPr>
                <w:sz w:val="22"/>
                <w:szCs w:val="22"/>
              </w:rPr>
            </w:pPr>
            <w:r w:rsidRPr="004B61EE">
              <w:rPr>
                <w:sz w:val="22"/>
                <w:szCs w:val="22"/>
              </w:rPr>
              <w:t>V průběhu výuky bude lektor pozorovat práci jednotlivých účastníků, na základě cíleného pozorování a řízeného rozhovoru (problémového dotazování) 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w:t>
            </w:r>
          </w:p>
          <w:p w:rsidR="00196746" w:rsidRPr="004B61EE" w:rsidRDefault="003A4D59" w:rsidP="00894233">
            <w:pPr>
              <w:widowControl w:val="0"/>
              <w:autoSpaceDE w:val="0"/>
              <w:autoSpaceDN w:val="0"/>
              <w:jc w:val="both"/>
              <w:rPr>
                <w:sz w:val="22"/>
                <w:szCs w:val="22"/>
              </w:rPr>
            </w:pPr>
            <w:r w:rsidRPr="004B61EE">
              <w:rPr>
                <w:sz w:val="22"/>
                <w:szCs w:val="22"/>
              </w:rPr>
              <w:t xml:space="preserve">Osvojení požadovaných výstupů tohoto modulu pozoruje a hodnotí lektor při všech relevantních praktických činnostech účastníků vzdělávání v průběhu realizace všech výukových modulů programu. </w:t>
            </w:r>
          </w:p>
        </w:tc>
      </w:tr>
      <w:tr w:rsidR="00196746" w:rsidRPr="004B61EE" w:rsidTr="00277E9B">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196746" w:rsidRPr="004B61EE" w:rsidRDefault="00196746" w:rsidP="00277E9B">
            <w:pPr>
              <w:widowControl w:val="0"/>
              <w:autoSpaceDE w:val="0"/>
              <w:autoSpaceDN w:val="0"/>
              <w:spacing w:after="120"/>
              <w:jc w:val="both"/>
              <w:rPr>
                <w:rFonts w:cs="Arial"/>
                <w:b/>
                <w:bCs/>
                <w:sz w:val="22"/>
                <w:szCs w:val="22"/>
              </w:rPr>
            </w:pPr>
            <w:r w:rsidRPr="004B61EE">
              <w:rPr>
                <w:rFonts w:cs="Arial"/>
                <w:b/>
                <w:bCs/>
                <w:sz w:val="22"/>
                <w:szCs w:val="22"/>
              </w:rPr>
              <w:t>Parametry pro hodnocení výsledků výuky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196746" w:rsidRPr="004B61EE" w:rsidTr="00277E9B">
              <w:tc>
                <w:tcPr>
                  <w:tcW w:w="1255" w:type="dxa"/>
                  <w:tcMar>
                    <w:top w:w="28" w:type="dxa"/>
                    <w:bottom w:w="28" w:type="dxa"/>
                  </w:tcMar>
                </w:tcPr>
                <w:p w:rsidR="00196746" w:rsidRPr="004B61EE" w:rsidRDefault="00196746" w:rsidP="00277E9B">
                  <w:pPr>
                    <w:widowControl w:val="0"/>
                    <w:autoSpaceDE w:val="0"/>
                    <w:autoSpaceDN w:val="0"/>
                    <w:jc w:val="both"/>
                    <w:rPr>
                      <w:rFonts w:cs="Arial"/>
                      <w:b/>
                      <w:sz w:val="22"/>
                      <w:szCs w:val="22"/>
                    </w:rPr>
                  </w:pPr>
                  <w:r w:rsidRPr="004B61EE">
                    <w:rPr>
                      <w:rFonts w:cs="Arial"/>
                      <w:b/>
                      <w:sz w:val="22"/>
                      <w:szCs w:val="22"/>
                    </w:rPr>
                    <w:t>výsledek výuky</w:t>
                  </w:r>
                </w:p>
              </w:tc>
              <w:tc>
                <w:tcPr>
                  <w:tcW w:w="7724" w:type="dxa"/>
                  <w:tcMar>
                    <w:top w:w="28" w:type="dxa"/>
                    <w:bottom w:w="28" w:type="dxa"/>
                  </w:tcMar>
                </w:tcPr>
                <w:p w:rsidR="00196746" w:rsidRPr="004B61EE" w:rsidRDefault="00196746" w:rsidP="00277E9B">
                  <w:pPr>
                    <w:widowControl w:val="0"/>
                    <w:autoSpaceDE w:val="0"/>
                    <w:autoSpaceDN w:val="0"/>
                    <w:jc w:val="both"/>
                    <w:rPr>
                      <w:rFonts w:cs="Arial"/>
                      <w:b/>
                      <w:sz w:val="22"/>
                      <w:szCs w:val="22"/>
                    </w:rPr>
                  </w:pPr>
                  <w:r w:rsidRPr="004B61EE">
                    <w:rPr>
                      <w:rFonts w:cs="Arial"/>
                      <w:b/>
                      <w:sz w:val="22"/>
                      <w:szCs w:val="22"/>
                    </w:rPr>
                    <w:t>parametry pro hodnocení</w:t>
                  </w:r>
                </w:p>
              </w:tc>
            </w:tr>
            <w:tr w:rsidR="00196746" w:rsidRPr="004B61EE" w:rsidTr="00277E9B">
              <w:tc>
                <w:tcPr>
                  <w:tcW w:w="1255" w:type="dxa"/>
                  <w:tcMar>
                    <w:top w:w="28" w:type="dxa"/>
                    <w:bottom w:w="28" w:type="dxa"/>
                  </w:tcMar>
                </w:tcPr>
                <w:p w:rsidR="00196746" w:rsidRPr="004B61EE" w:rsidRDefault="00196746" w:rsidP="00894233">
                  <w:pPr>
                    <w:widowControl w:val="0"/>
                    <w:autoSpaceDE w:val="0"/>
                    <w:autoSpaceDN w:val="0"/>
                    <w:jc w:val="center"/>
                    <w:rPr>
                      <w:rFonts w:cs="Arial"/>
                      <w:bCs/>
                      <w:sz w:val="22"/>
                      <w:szCs w:val="22"/>
                    </w:rPr>
                  </w:pPr>
                  <w:r w:rsidRPr="004B61EE">
                    <w:rPr>
                      <w:rFonts w:cs="Arial"/>
                      <w:sz w:val="22"/>
                      <w:szCs w:val="22"/>
                    </w:rPr>
                    <w:lastRenderedPageBreak/>
                    <w:t>a)</w:t>
                  </w:r>
                </w:p>
              </w:tc>
              <w:tc>
                <w:tcPr>
                  <w:tcW w:w="7724" w:type="dxa"/>
                  <w:tcMar>
                    <w:top w:w="28" w:type="dxa"/>
                    <w:bottom w:w="28" w:type="dxa"/>
                  </w:tcMar>
                </w:tcPr>
                <w:p w:rsidR="00196746" w:rsidRPr="004B61EE" w:rsidRDefault="00EB52E9" w:rsidP="00EB52E9">
                  <w:pPr>
                    <w:widowControl w:val="0"/>
                    <w:autoSpaceDE w:val="0"/>
                    <w:autoSpaceDN w:val="0"/>
                    <w:jc w:val="both"/>
                    <w:rPr>
                      <w:rFonts w:cs="Arial"/>
                      <w:bCs/>
                      <w:sz w:val="22"/>
                      <w:szCs w:val="22"/>
                    </w:rPr>
                  </w:pPr>
                  <w:r>
                    <w:rPr>
                      <w:rFonts w:cs="Arial"/>
                      <w:bCs/>
                      <w:sz w:val="22"/>
                      <w:szCs w:val="22"/>
                    </w:rPr>
                    <w:t xml:space="preserve">Správné provedení </w:t>
                  </w:r>
                  <w:r w:rsidR="006352D7" w:rsidRPr="004B61EE">
                    <w:rPr>
                      <w:rFonts w:cs="Arial"/>
                      <w:bCs/>
                      <w:sz w:val="22"/>
                      <w:szCs w:val="22"/>
                    </w:rPr>
                    <w:t>náčrt</w:t>
                  </w:r>
                  <w:r>
                    <w:rPr>
                      <w:rFonts w:cs="Arial"/>
                      <w:bCs/>
                      <w:sz w:val="22"/>
                      <w:szCs w:val="22"/>
                    </w:rPr>
                    <w:t>u</w:t>
                  </w:r>
                  <w:r w:rsidR="006352D7" w:rsidRPr="004B61EE">
                    <w:rPr>
                      <w:rFonts w:cs="Arial"/>
                      <w:bCs/>
                      <w:sz w:val="22"/>
                      <w:szCs w:val="22"/>
                    </w:rPr>
                    <w:t xml:space="preserve"> </w:t>
                  </w:r>
                  <w:r>
                    <w:rPr>
                      <w:rFonts w:cs="Arial"/>
                      <w:bCs/>
                      <w:sz w:val="22"/>
                      <w:szCs w:val="22"/>
                    </w:rPr>
                    <w:t xml:space="preserve">zadaného </w:t>
                  </w:r>
                  <w:r w:rsidR="006352D7" w:rsidRPr="004B61EE">
                    <w:rPr>
                      <w:rFonts w:cs="Arial"/>
                      <w:bCs/>
                      <w:sz w:val="22"/>
                      <w:szCs w:val="22"/>
                    </w:rPr>
                    <w:t>výrobku</w:t>
                  </w:r>
                  <w:r>
                    <w:rPr>
                      <w:rFonts w:cs="Arial"/>
                      <w:bCs/>
                      <w:sz w:val="22"/>
                      <w:szCs w:val="22"/>
                    </w:rPr>
                    <w:t xml:space="preserve">, úplnost údajů </w:t>
                  </w:r>
                  <w:r w:rsidR="006352D7" w:rsidRPr="004B61EE">
                    <w:rPr>
                      <w:rFonts w:cs="Arial"/>
                      <w:bCs/>
                      <w:sz w:val="22"/>
                      <w:szCs w:val="22"/>
                    </w:rPr>
                    <w:t xml:space="preserve"> </w:t>
                  </w:r>
                  <w:r w:rsidR="00073102" w:rsidRPr="004B61EE">
                    <w:rPr>
                      <w:rFonts w:cs="Arial"/>
                      <w:bCs/>
                      <w:sz w:val="22"/>
                      <w:szCs w:val="22"/>
                    </w:rPr>
                    <w:t>potřebn</w:t>
                  </w:r>
                  <w:r>
                    <w:rPr>
                      <w:rFonts w:cs="Arial"/>
                      <w:bCs/>
                      <w:sz w:val="22"/>
                      <w:szCs w:val="22"/>
                    </w:rPr>
                    <w:t>ých</w:t>
                  </w:r>
                  <w:r w:rsidR="00073102" w:rsidRPr="004B61EE">
                    <w:rPr>
                      <w:rFonts w:cs="Arial"/>
                      <w:bCs/>
                      <w:sz w:val="22"/>
                      <w:szCs w:val="22"/>
                    </w:rPr>
                    <w:t xml:space="preserve"> pro výrobu.</w:t>
                  </w:r>
                </w:p>
              </w:tc>
            </w:tr>
            <w:tr w:rsidR="00196746" w:rsidRPr="004B61EE" w:rsidTr="00277E9B">
              <w:tc>
                <w:tcPr>
                  <w:tcW w:w="1255" w:type="dxa"/>
                  <w:tcMar>
                    <w:top w:w="28" w:type="dxa"/>
                    <w:bottom w:w="28" w:type="dxa"/>
                  </w:tcMar>
                </w:tcPr>
                <w:p w:rsidR="00196746" w:rsidRPr="004B61EE" w:rsidRDefault="00196746" w:rsidP="00894233">
                  <w:pPr>
                    <w:widowControl w:val="0"/>
                    <w:autoSpaceDE w:val="0"/>
                    <w:autoSpaceDN w:val="0"/>
                    <w:jc w:val="center"/>
                    <w:rPr>
                      <w:rFonts w:cs="Arial"/>
                      <w:bCs/>
                      <w:sz w:val="22"/>
                      <w:szCs w:val="22"/>
                    </w:rPr>
                  </w:pPr>
                  <w:r w:rsidRPr="004B61EE">
                    <w:rPr>
                      <w:rFonts w:cs="Arial"/>
                      <w:sz w:val="22"/>
                      <w:szCs w:val="22"/>
                    </w:rPr>
                    <w:t>b)</w:t>
                  </w:r>
                </w:p>
              </w:tc>
              <w:tc>
                <w:tcPr>
                  <w:tcW w:w="7724" w:type="dxa"/>
                  <w:tcMar>
                    <w:top w:w="28" w:type="dxa"/>
                    <w:bottom w:w="28" w:type="dxa"/>
                  </w:tcMar>
                </w:tcPr>
                <w:p w:rsidR="00196746" w:rsidRPr="004B61EE" w:rsidRDefault="00EB52E9" w:rsidP="00074AC2">
                  <w:pPr>
                    <w:widowControl w:val="0"/>
                    <w:autoSpaceDE w:val="0"/>
                    <w:autoSpaceDN w:val="0"/>
                    <w:jc w:val="both"/>
                    <w:rPr>
                      <w:rFonts w:cs="Arial"/>
                      <w:bCs/>
                      <w:sz w:val="22"/>
                      <w:szCs w:val="22"/>
                    </w:rPr>
                  </w:pPr>
                  <w:r>
                    <w:rPr>
                      <w:rFonts w:cs="Arial"/>
                      <w:bCs/>
                      <w:sz w:val="22"/>
                      <w:szCs w:val="22"/>
                    </w:rPr>
                    <w:t>Správné s</w:t>
                  </w:r>
                  <w:r w:rsidR="00073102" w:rsidRPr="004B61EE">
                    <w:rPr>
                      <w:rFonts w:cs="Arial"/>
                      <w:bCs/>
                      <w:sz w:val="22"/>
                      <w:szCs w:val="22"/>
                    </w:rPr>
                    <w:t>tanov</w:t>
                  </w:r>
                  <w:r>
                    <w:rPr>
                      <w:rFonts w:cs="Arial"/>
                      <w:bCs/>
                      <w:sz w:val="22"/>
                      <w:szCs w:val="22"/>
                    </w:rPr>
                    <w:t>ení</w:t>
                  </w:r>
                  <w:r w:rsidR="00073102" w:rsidRPr="004B61EE">
                    <w:rPr>
                      <w:rFonts w:cs="Arial"/>
                      <w:bCs/>
                      <w:sz w:val="22"/>
                      <w:szCs w:val="22"/>
                    </w:rPr>
                    <w:t xml:space="preserve"> pracovní</w:t>
                  </w:r>
                  <w:r>
                    <w:rPr>
                      <w:rFonts w:cs="Arial"/>
                      <w:bCs/>
                      <w:sz w:val="22"/>
                      <w:szCs w:val="22"/>
                    </w:rPr>
                    <w:t>ho</w:t>
                  </w:r>
                  <w:r w:rsidR="00073102" w:rsidRPr="004B61EE">
                    <w:rPr>
                      <w:rFonts w:cs="Arial"/>
                      <w:bCs/>
                      <w:sz w:val="22"/>
                      <w:szCs w:val="22"/>
                    </w:rPr>
                    <w:t xml:space="preserve"> postup</w:t>
                  </w:r>
                  <w:r>
                    <w:rPr>
                      <w:rFonts w:cs="Arial"/>
                      <w:bCs/>
                      <w:sz w:val="22"/>
                      <w:szCs w:val="22"/>
                    </w:rPr>
                    <w:t>u</w:t>
                  </w:r>
                  <w:r w:rsidR="00073102" w:rsidRPr="004B61EE">
                    <w:rPr>
                      <w:rFonts w:cs="Arial"/>
                      <w:bCs/>
                      <w:sz w:val="22"/>
                      <w:szCs w:val="22"/>
                    </w:rPr>
                    <w:t xml:space="preserve"> výroby pro danou součást</w:t>
                  </w:r>
                  <w:r>
                    <w:rPr>
                      <w:rFonts w:cs="Arial"/>
                      <w:bCs/>
                      <w:sz w:val="22"/>
                      <w:szCs w:val="22"/>
                    </w:rPr>
                    <w:t>. Správnost určení</w:t>
                  </w:r>
                  <w:r w:rsidR="006352D7" w:rsidRPr="004B61EE">
                    <w:rPr>
                      <w:rFonts w:cs="Arial"/>
                      <w:bCs/>
                      <w:sz w:val="22"/>
                      <w:szCs w:val="22"/>
                    </w:rPr>
                    <w:t xml:space="preserve"> kovací teploty a</w:t>
                  </w:r>
                  <w:r w:rsidR="00801EB6" w:rsidRPr="004B61EE">
                    <w:rPr>
                      <w:rFonts w:cs="Arial"/>
                      <w:bCs/>
                      <w:sz w:val="22"/>
                      <w:szCs w:val="22"/>
                    </w:rPr>
                    <w:t> </w:t>
                  </w:r>
                  <w:r w:rsidR="006352D7" w:rsidRPr="004B61EE">
                    <w:rPr>
                      <w:rFonts w:cs="Arial"/>
                      <w:bCs/>
                      <w:sz w:val="22"/>
                      <w:szCs w:val="22"/>
                    </w:rPr>
                    <w:t>doby ohřevu potřebné k prohřátí výchozího materiálu</w:t>
                  </w:r>
                  <w:r w:rsidR="00074AC2">
                    <w:rPr>
                      <w:rFonts w:cs="Arial"/>
                      <w:bCs/>
                      <w:sz w:val="22"/>
                      <w:szCs w:val="22"/>
                    </w:rPr>
                    <w:t xml:space="preserve"> podle zadané dokumentace</w:t>
                  </w:r>
                  <w:r w:rsidR="006352D7" w:rsidRPr="004B61EE">
                    <w:rPr>
                      <w:rFonts w:cs="Arial"/>
                      <w:bCs/>
                      <w:sz w:val="22"/>
                      <w:szCs w:val="22"/>
                    </w:rPr>
                    <w:t>.</w:t>
                  </w:r>
                  <w:r w:rsidR="00FF7986" w:rsidRPr="004B61EE">
                    <w:rPr>
                      <w:rFonts w:cs="Arial"/>
                      <w:bCs/>
                      <w:sz w:val="22"/>
                      <w:szCs w:val="22"/>
                    </w:rPr>
                    <w:t xml:space="preserve"> </w:t>
                  </w:r>
                  <w:r w:rsidR="00074AC2">
                    <w:rPr>
                      <w:rFonts w:cs="Arial"/>
                      <w:bCs/>
                      <w:sz w:val="22"/>
                      <w:szCs w:val="22"/>
                    </w:rPr>
                    <w:t>S</w:t>
                  </w:r>
                  <w:r w:rsidR="00FF7986" w:rsidRPr="004B61EE">
                    <w:rPr>
                      <w:rFonts w:cs="Arial"/>
                      <w:bCs/>
                      <w:sz w:val="22"/>
                      <w:szCs w:val="22"/>
                    </w:rPr>
                    <w:t>právn</w:t>
                  </w:r>
                  <w:r w:rsidR="00074AC2">
                    <w:rPr>
                      <w:rFonts w:cs="Arial"/>
                      <w:bCs/>
                      <w:sz w:val="22"/>
                      <w:szCs w:val="22"/>
                    </w:rPr>
                    <w:t>ost</w:t>
                  </w:r>
                  <w:r w:rsidR="00FF7986" w:rsidRPr="004B61EE">
                    <w:rPr>
                      <w:rFonts w:cs="Arial"/>
                      <w:bCs/>
                      <w:sz w:val="22"/>
                      <w:szCs w:val="22"/>
                    </w:rPr>
                    <w:t xml:space="preserve"> výpočt</w:t>
                  </w:r>
                  <w:r w:rsidR="00074AC2">
                    <w:rPr>
                      <w:rFonts w:cs="Arial"/>
                      <w:bCs/>
                      <w:sz w:val="22"/>
                      <w:szCs w:val="22"/>
                    </w:rPr>
                    <w:t>u</w:t>
                  </w:r>
                  <w:r w:rsidR="00FF7986" w:rsidRPr="004B61EE">
                    <w:rPr>
                      <w:rFonts w:cs="Arial"/>
                      <w:bCs/>
                      <w:sz w:val="22"/>
                      <w:szCs w:val="22"/>
                    </w:rPr>
                    <w:t xml:space="preserve"> velikosti a hmotnosti polotovaru</w:t>
                  </w:r>
                  <w:r w:rsidR="00074AC2">
                    <w:rPr>
                      <w:rFonts w:cs="Arial"/>
                      <w:bCs/>
                      <w:sz w:val="22"/>
                      <w:szCs w:val="22"/>
                    </w:rPr>
                    <w:t xml:space="preserve"> a určení doby jeho ohřevu</w:t>
                  </w:r>
                  <w:r w:rsidR="00FF7986" w:rsidRPr="004B61EE">
                    <w:rPr>
                      <w:rFonts w:cs="Arial"/>
                      <w:bCs/>
                      <w:sz w:val="22"/>
                      <w:szCs w:val="22"/>
                    </w:rPr>
                    <w:t>.</w:t>
                  </w:r>
                </w:p>
              </w:tc>
            </w:tr>
            <w:tr w:rsidR="00196746" w:rsidRPr="004B61EE" w:rsidTr="00277E9B">
              <w:tc>
                <w:tcPr>
                  <w:tcW w:w="1255" w:type="dxa"/>
                  <w:tcMar>
                    <w:top w:w="28" w:type="dxa"/>
                    <w:bottom w:w="28" w:type="dxa"/>
                  </w:tcMar>
                </w:tcPr>
                <w:p w:rsidR="00196746" w:rsidRPr="004B61EE" w:rsidRDefault="00196746" w:rsidP="00894233">
                  <w:pPr>
                    <w:widowControl w:val="0"/>
                    <w:autoSpaceDE w:val="0"/>
                    <w:autoSpaceDN w:val="0"/>
                    <w:jc w:val="center"/>
                    <w:rPr>
                      <w:rFonts w:cs="Arial"/>
                      <w:bCs/>
                      <w:sz w:val="22"/>
                      <w:szCs w:val="22"/>
                    </w:rPr>
                  </w:pPr>
                  <w:r w:rsidRPr="004B61EE">
                    <w:rPr>
                      <w:rFonts w:cs="Arial"/>
                      <w:sz w:val="22"/>
                      <w:szCs w:val="22"/>
                    </w:rPr>
                    <w:t>c)</w:t>
                  </w:r>
                </w:p>
              </w:tc>
              <w:tc>
                <w:tcPr>
                  <w:tcW w:w="7724" w:type="dxa"/>
                  <w:tcMar>
                    <w:top w:w="28" w:type="dxa"/>
                    <w:bottom w:w="28" w:type="dxa"/>
                  </w:tcMar>
                </w:tcPr>
                <w:p w:rsidR="00196746" w:rsidRPr="004B61EE" w:rsidRDefault="00074AC2" w:rsidP="00074AC2">
                  <w:pPr>
                    <w:widowControl w:val="0"/>
                    <w:autoSpaceDE w:val="0"/>
                    <w:autoSpaceDN w:val="0"/>
                    <w:jc w:val="both"/>
                    <w:rPr>
                      <w:rFonts w:cs="Arial"/>
                      <w:bCs/>
                      <w:sz w:val="22"/>
                      <w:szCs w:val="22"/>
                    </w:rPr>
                  </w:pPr>
                  <w:r>
                    <w:rPr>
                      <w:rFonts w:cs="Arial"/>
                      <w:bCs/>
                      <w:sz w:val="22"/>
                      <w:szCs w:val="22"/>
                    </w:rPr>
                    <w:t xml:space="preserve">Na základě dokumentace správné určení  postupu výroby zadaného výkovku, </w:t>
                  </w:r>
                  <w:r w:rsidR="00073102" w:rsidRPr="004B61EE">
                    <w:rPr>
                      <w:rFonts w:cs="Arial"/>
                      <w:bCs/>
                      <w:sz w:val="22"/>
                      <w:szCs w:val="22"/>
                    </w:rPr>
                    <w:t>potřebné</w:t>
                  </w:r>
                  <w:r>
                    <w:rPr>
                      <w:rFonts w:cs="Arial"/>
                      <w:bCs/>
                      <w:sz w:val="22"/>
                      <w:szCs w:val="22"/>
                    </w:rPr>
                    <w:t>ho</w:t>
                  </w:r>
                  <w:r w:rsidR="00073102" w:rsidRPr="004B61EE">
                    <w:rPr>
                      <w:rFonts w:cs="Arial"/>
                      <w:bCs/>
                      <w:sz w:val="22"/>
                      <w:szCs w:val="22"/>
                    </w:rPr>
                    <w:t xml:space="preserve"> nářadí, pomůc</w:t>
                  </w:r>
                  <w:r>
                    <w:rPr>
                      <w:rFonts w:cs="Arial"/>
                      <w:bCs/>
                      <w:sz w:val="22"/>
                      <w:szCs w:val="22"/>
                    </w:rPr>
                    <w:t>ek</w:t>
                  </w:r>
                  <w:r w:rsidR="00073102" w:rsidRPr="004B61EE">
                    <w:rPr>
                      <w:rFonts w:cs="Arial"/>
                      <w:bCs/>
                      <w:sz w:val="22"/>
                      <w:szCs w:val="22"/>
                    </w:rPr>
                    <w:t xml:space="preserve"> a měřid</w:t>
                  </w:r>
                  <w:r>
                    <w:rPr>
                      <w:rFonts w:cs="Arial"/>
                      <w:bCs/>
                      <w:sz w:val="22"/>
                      <w:szCs w:val="22"/>
                    </w:rPr>
                    <w:t>el</w:t>
                  </w:r>
                  <w:r w:rsidR="00073102" w:rsidRPr="004B61EE">
                    <w:rPr>
                      <w:rFonts w:cs="Arial"/>
                      <w:bCs/>
                      <w:sz w:val="22"/>
                      <w:szCs w:val="22"/>
                    </w:rPr>
                    <w:t>.</w:t>
                  </w:r>
                </w:p>
              </w:tc>
            </w:tr>
            <w:tr w:rsidR="00196746" w:rsidRPr="004B61EE" w:rsidTr="00277E9B">
              <w:tc>
                <w:tcPr>
                  <w:tcW w:w="1255" w:type="dxa"/>
                  <w:tcMar>
                    <w:top w:w="28" w:type="dxa"/>
                    <w:bottom w:w="28" w:type="dxa"/>
                  </w:tcMar>
                </w:tcPr>
                <w:p w:rsidR="00196746" w:rsidRPr="004B61EE" w:rsidRDefault="00196746" w:rsidP="00894233">
                  <w:pPr>
                    <w:widowControl w:val="0"/>
                    <w:autoSpaceDE w:val="0"/>
                    <w:autoSpaceDN w:val="0"/>
                    <w:jc w:val="center"/>
                    <w:rPr>
                      <w:rFonts w:cs="Arial"/>
                      <w:bCs/>
                      <w:sz w:val="22"/>
                      <w:szCs w:val="22"/>
                    </w:rPr>
                  </w:pPr>
                  <w:r w:rsidRPr="004B61EE">
                    <w:rPr>
                      <w:rFonts w:cs="Arial"/>
                      <w:sz w:val="22"/>
                      <w:szCs w:val="22"/>
                    </w:rPr>
                    <w:t>d)</w:t>
                  </w:r>
                </w:p>
              </w:tc>
              <w:tc>
                <w:tcPr>
                  <w:tcW w:w="7724" w:type="dxa"/>
                  <w:tcMar>
                    <w:top w:w="28" w:type="dxa"/>
                    <w:bottom w:w="28" w:type="dxa"/>
                  </w:tcMar>
                </w:tcPr>
                <w:p w:rsidR="00196746" w:rsidRPr="004B61EE" w:rsidRDefault="00074AC2" w:rsidP="00074AC2">
                  <w:pPr>
                    <w:widowControl w:val="0"/>
                    <w:autoSpaceDE w:val="0"/>
                    <w:autoSpaceDN w:val="0"/>
                    <w:jc w:val="both"/>
                    <w:rPr>
                      <w:rFonts w:cs="Arial"/>
                      <w:bCs/>
                      <w:sz w:val="22"/>
                      <w:szCs w:val="22"/>
                    </w:rPr>
                  </w:pPr>
                  <w:r>
                    <w:rPr>
                      <w:rFonts w:cs="Arial"/>
                      <w:bCs/>
                      <w:sz w:val="22"/>
                      <w:szCs w:val="22"/>
                    </w:rPr>
                    <w:t xml:space="preserve">Správné stanovení způsobu měření a </w:t>
                  </w:r>
                  <w:r w:rsidRPr="004B61EE">
                    <w:rPr>
                      <w:rFonts w:cs="Arial"/>
                      <w:bCs/>
                      <w:sz w:val="22"/>
                      <w:szCs w:val="22"/>
                    </w:rPr>
                    <w:t xml:space="preserve">kontroly přesnosti </w:t>
                  </w:r>
                  <w:r>
                    <w:rPr>
                      <w:rFonts w:cs="Arial"/>
                      <w:bCs/>
                      <w:sz w:val="22"/>
                      <w:szCs w:val="22"/>
                    </w:rPr>
                    <w:t xml:space="preserve">zadaného </w:t>
                  </w:r>
                  <w:r w:rsidR="006352D7" w:rsidRPr="004B61EE">
                    <w:rPr>
                      <w:rFonts w:cs="Arial"/>
                      <w:bCs/>
                      <w:sz w:val="22"/>
                      <w:szCs w:val="22"/>
                    </w:rPr>
                    <w:t>výkovku.</w:t>
                  </w:r>
                </w:p>
              </w:tc>
            </w:tr>
          </w:tbl>
          <w:p w:rsidR="00196746" w:rsidRPr="004B61EE" w:rsidRDefault="00196746" w:rsidP="00277E9B">
            <w:pPr>
              <w:widowControl w:val="0"/>
              <w:autoSpaceDE w:val="0"/>
              <w:autoSpaceDN w:val="0"/>
              <w:jc w:val="both"/>
              <w:rPr>
                <w:rFonts w:cs="Arial"/>
                <w:bCs/>
                <w:sz w:val="22"/>
                <w:szCs w:val="22"/>
              </w:rPr>
            </w:pPr>
          </w:p>
        </w:tc>
      </w:tr>
      <w:tr w:rsidR="00196746" w:rsidRPr="004B61EE" w:rsidTr="00277E9B">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F74E09" w:rsidRPr="004A5D30" w:rsidRDefault="00F74E09" w:rsidP="00F74E09">
            <w:pPr>
              <w:widowControl w:val="0"/>
              <w:autoSpaceDE w:val="0"/>
              <w:autoSpaceDN w:val="0"/>
              <w:spacing w:after="120"/>
              <w:jc w:val="both"/>
            </w:pPr>
            <w:r w:rsidRPr="000010B3">
              <w:rPr>
                <w:rFonts w:cs="Arial"/>
                <w:b/>
                <w:bCs/>
                <w:sz w:val="22"/>
                <w:szCs w:val="22"/>
              </w:rPr>
              <w:lastRenderedPageBreak/>
              <w:t>Doporučená literatura pro lektory</w:t>
            </w:r>
          </w:p>
          <w:p w:rsidR="00073102" w:rsidRPr="004B61EE" w:rsidRDefault="000F70A4" w:rsidP="00073102">
            <w:pPr>
              <w:widowControl w:val="0"/>
              <w:autoSpaceDE w:val="0"/>
              <w:autoSpaceDN w:val="0"/>
              <w:spacing w:after="120"/>
              <w:jc w:val="both"/>
              <w:rPr>
                <w:rFonts w:cs="Arial"/>
                <w:b/>
                <w:bCs/>
                <w:sz w:val="22"/>
                <w:szCs w:val="22"/>
              </w:rPr>
            </w:pPr>
            <w:r w:rsidRPr="004B61EE">
              <w:rPr>
                <w:rFonts w:cs="Arial"/>
                <w:bCs/>
                <w:sz w:val="22"/>
                <w:szCs w:val="22"/>
              </w:rPr>
              <w:t>LEINVEBER J.</w:t>
            </w:r>
            <w:r w:rsidR="00073102" w:rsidRPr="004B61EE">
              <w:rPr>
                <w:rFonts w:cs="Arial"/>
                <w:bCs/>
                <w:sz w:val="22"/>
                <w:szCs w:val="22"/>
              </w:rPr>
              <w:t xml:space="preserve"> </w:t>
            </w:r>
            <w:r w:rsidR="00073102" w:rsidRPr="004B61EE">
              <w:rPr>
                <w:rFonts w:cs="Arial"/>
                <w:bCs/>
                <w:i/>
                <w:sz w:val="22"/>
                <w:szCs w:val="22"/>
              </w:rPr>
              <w:t>Strojnické tabulky</w:t>
            </w:r>
            <w:r w:rsidR="00073102" w:rsidRPr="004B61EE">
              <w:rPr>
                <w:rFonts w:cs="Arial"/>
                <w:bCs/>
                <w:sz w:val="22"/>
                <w:szCs w:val="22"/>
              </w:rPr>
              <w:t>. ALBRA, Úvaly 2003, ISBN 80-86490-74-2</w:t>
            </w:r>
          </w:p>
          <w:p w:rsidR="00196746" w:rsidRPr="004B61EE" w:rsidRDefault="00073102" w:rsidP="00801EB6">
            <w:pPr>
              <w:widowControl w:val="0"/>
              <w:autoSpaceDE w:val="0"/>
              <w:autoSpaceDN w:val="0"/>
              <w:spacing w:after="120"/>
              <w:jc w:val="both"/>
              <w:rPr>
                <w:rFonts w:cs="Arial"/>
                <w:bCs/>
                <w:sz w:val="22"/>
                <w:szCs w:val="22"/>
              </w:rPr>
            </w:pPr>
            <w:r w:rsidRPr="004B61EE">
              <w:rPr>
                <w:rFonts w:cs="Arial"/>
                <w:bCs/>
                <w:sz w:val="22"/>
                <w:szCs w:val="22"/>
              </w:rPr>
              <w:t>Kovářské výkresy.</w:t>
            </w:r>
          </w:p>
        </w:tc>
      </w:tr>
    </w:tbl>
    <w:p w:rsidR="0040233C" w:rsidRPr="004B61EE" w:rsidRDefault="0040233C" w:rsidP="003F38CE"/>
    <w:p w:rsidR="0040233C" w:rsidRPr="004B61EE" w:rsidRDefault="0040233C" w:rsidP="003F38CE">
      <w:r w:rsidRPr="004B61EE">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40233C" w:rsidRPr="004B61EE"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4B61EE" w:rsidRDefault="0040233C" w:rsidP="00277E9B">
            <w:pPr>
              <w:widowControl w:val="0"/>
              <w:autoSpaceDE w:val="0"/>
              <w:autoSpaceDN w:val="0"/>
              <w:jc w:val="both"/>
              <w:rPr>
                <w:rFonts w:cs="Arial"/>
                <w:b/>
                <w:bCs/>
                <w:sz w:val="22"/>
                <w:szCs w:val="22"/>
              </w:rPr>
            </w:pPr>
            <w:r w:rsidRPr="004B61EE">
              <w:rPr>
                <w:rFonts w:cs="Arial"/>
                <w:b/>
                <w:bCs/>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4B61EE" w:rsidRDefault="00B34690" w:rsidP="00277E9B">
            <w:pPr>
              <w:widowControl w:val="0"/>
              <w:autoSpaceDE w:val="0"/>
              <w:autoSpaceDN w:val="0"/>
              <w:rPr>
                <w:rFonts w:cs="Arial"/>
                <w:b/>
                <w:sz w:val="22"/>
                <w:szCs w:val="22"/>
              </w:rPr>
            </w:pPr>
            <w:r w:rsidRPr="004B61EE">
              <w:rPr>
                <w:rFonts w:cs="Arial"/>
                <w:b/>
                <w:sz w:val="22"/>
                <w:szCs w:val="22"/>
              </w:rPr>
              <w:t>Obsluha</w:t>
            </w:r>
            <w:r w:rsidR="00050271" w:rsidRPr="004B61EE">
              <w:rPr>
                <w:rFonts w:cs="Arial"/>
                <w:b/>
                <w:sz w:val="22"/>
                <w:szCs w:val="22"/>
              </w:rPr>
              <w:t>,</w:t>
            </w:r>
            <w:r w:rsidR="002835A1">
              <w:rPr>
                <w:rFonts w:cs="Arial"/>
                <w:b/>
                <w:sz w:val="22"/>
                <w:szCs w:val="22"/>
              </w:rPr>
              <w:t xml:space="preserve"> </w:t>
            </w:r>
            <w:r w:rsidR="00050271" w:rsidRPr="004B61EE">
              <w:rPr>
                <w:rFonts w:cs="Arial"/>
                <w:b/>
                <w:sz w:val="22"/>
                <w:szCs w:val="22"/>
              </w:rPr>
              <w:t>ošetřování a údržba</w:t>
            </w:r>
            <w:r w:rsidRPr="004B61EE">
              <w:rPr>
                <w:rFonts w:cs="Arial"/>
                <w:b/>
                <w:sz w:val="22"/>
                <w:szCs w:val="22"/>
              </w:rPr>
              <w:t xml:space="preserve"> kovářských pecí nebo výhní a bucharů</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4B61EE" w:rsidRDefault="0040233C" w:rsidP="00277E9B">
            <w:pPr>
              <w:widowControl w:val="0"/>
              <w:autoSpaceDE w:val="0"/>
              <w:autoSpaceDN w:val="0"/>
              <w:jc w:val="both"/>
              <w:rPr>
                <w:rFonts w:cs="Arial"/>
                <w:b/>
                <w:bCs/>
                <w:sz w:val="22"/>
                <w:szCs w:val="22"/>
              </w:rPr>
            </w:pPr>
            <w:r w:rsidRPr="004B61EE">
              <w:rPr>
                <w:rFonts w:cs="Arial"/>
                <w:b/>
                <w:bCs/>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4B61EE" w:rsidRDefault="007A4F2D" w:rsidP="00277E9B">
            <w:pPr>
              <w:widowControl w:val="0"/>
              <w:autoSpaceDE w:val="0"/>
              <w:autoSpaceDN w:val="0"/>
              <w:jc w:val="both"/>
              <w:rPr>
                <w:rFonts w:cs="Arial"/>
                <w:sz w:val="22"/>
                <w:szCs w:val="22"/>
              </w:rPr>
            </w:pPr>
            <w:r w:rsidRPr="004B61EE">
              <w:rPr>
                <w:rFonts w:cs="Arial"/>
                <w:sz w:val="22"/>
                <w:szCs w:val="22"/>
              </w:rPr>
              <w:t>KR-4</w:t>
            </w:r>
          </w:p>
        </w:tc>
      </w:tr>
      <w:tr w:rsidR="0040233C" w:rsidRPr="004B61EE"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4B61EE" w:rsidRDefault="0040233C" w:rsidP="00277E9B">
            <w:pPr>
              <w:widowControl w:val="0"/>
              <w:autoSpaceDE w:val="0"/>
              <w:autoSpaceDN w:val="0"/>
              <w:jc w:val="both"/>
              <w:rPr>
                <w:rFonts w:cs="Arial"/>
                <w:b/>
                <w:bCs/>
                <w:sz w:val="22"/>
                <w:szCs w:val="22"/>
              </w:rPr>
            </w:pPr>
            <w:r w:rsidRPr="004B61EE">
              <w:rPr>
                <w:rFonts w:cs="Arial"/>
                <w:b/>
                <w:bCs/>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4B61EE" w:rsidRDefault="003D631D" w:rsidP="003D631D">
            <w:pPr>
              <w:widowControl w:val="0"/>
              <w:autoSpaceDE w:val="0"/>
              <w:autoSpaceDN w:val="0"/>
              <w:jc w:val="both"/>
              <w:rPr>
                <w:rFonts w:cs="Arial"/>
                <w:sz w:val="22"/>
                <w:szCs w:val="22"/>
              </w:rPr>
            </w:pPr>
            <w:r>
              <w:rPr>
                <w:rFonts w:cs="Arial"/>
                <w:sz w:val="22"/>
                <w:szCs w:val="22"/>
              </w:rPr>
              <w:t xml:space="preserve">15 </w:t>
            </w:r>
            <w:r w:rsidRPr="004B61EE">
              <w:rPr>
                <w:rFonts w:cs="Arial"/>
                <w:sz w:val="22"/>
                <w:szCs w:val="22"/>
              </w:rPr>
              <w:t>hod</w:t>
            </w:r>
            <w:r>
              <w:rPr>
                <w:rFonts w:cs="Arial"/>
                <w:sz w:val="22"/>
                <w:szCs w:val="22"/>
              </w:rPr>
              <w:t>in</w:t>
            </w:r>
            <w:r w:rsidR="00801EB6" w:rsidRPr="004B61EE">
              <w:rPr>
                <w:rFonts w:cs="Arial"/>
                <w:sz w:val="22"/>
                <w:szCs w:val="22"/>
              </w:rPr>
              <w:t xml:space="preserve"> (</w:t>
            </w:r>
            <w:r w:rsidR="00F06DE4" w:rsidRPr="004B61EE">
              <w:rPr>
                <w:rFonts w:cs="Arial"/>
                <w:sz w:val="22"/>
                <w:szCs w:val="22"/>
              </w:rPr>
              <w:t>3</w:t>
            </w:r>
            <w:r w:rsidR="00801EB6" w:rsidRPr="004B61EE">
              <w:rPr>
                <w:rFonts w:cs="Arial"/>
                <w:sz w:val="22"/>
                <w:szCs w:val="22"/>
              </w:rPr>
              <w:t xml:space="preserve"> teorie </w:t>
            </w:r>
            <w:r w:rsidR="00F06DE4" w:rsidRPr="004B61EE">
              <w:rPr>
                <w:rFonts w:cs="Arial"/>
                <w:sz w:val="22"/>
                <w:szCs w:val="22"/>
              </w:rPr>
              <w:t>+</w:t>
            </w:r>
            <w:r w:rsidR="00801EB6" w:rsidRPr="004B61EE">
              <w:rPr>
                <w:rFonts w:cs="Arial"/>
                <w:sz w:val="22"/>
                <w:szCs w:val="22"/>
              </w:rPr>
              <w:t xml:space="preserve"> </w:t>
            </w:r>
            <w:r w:rsidR="00F06DE4" w:rsidRPr="004B61EE">
              <w:rPr>
                <w:rFonts w:cs="Arial"/>
                <w:sz w:val="22"/>
                <w:szCs w:val="22"/>
              </w:rPr>
              <w:t>12</w:t>
            </w:r>
            <w:r w:rsidR="00801EB6" w:rsidRPr="004B61EE">
              <w:rPr>
                <w:rFonts w:cs="Arial"/>
                <w:sz w:val="22"/>
                <w:szCs w:val="22"/>
              </w:rPr>
              <w:t xml:space="preserve">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4B61EE" w:rsidRDefault="0040233C" w:rsidP="00277E9B">
            <w:pPr>
              <w:widowControl w:val="0"/>
              <w:autoSpaceDE w:val="0"/>
              <w:autoSpaceDN w:val="0"/>
              <w:jc w:val="both"/>
              <w:rPr>
                <w:rFonts w:cs="Arial"/>
                <w:b/>
                <w:bCs/>
                <w:sz w:val="22"/>
                <w:szCs w:val="22"/>
              </w:rPr>
            </w:pPr>
            <w:r w:rsidRPr="004B61EE">
              <w:rPr>
                <w:rFonts w:cs="Arial"/>
                <w:b/>
                <w:bCs/>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4B61EE" w:rsidRDefault="0040233C" w:rsidP="00277E9B">
            <w:pPr>
              <w:widowControl w:val="0"/>
              <w:autoSpaceDE w:val="0"/>
              <w:autoSpaceDN w:val="0"/>
              <w:jc w:val="both"/>
              <w:rPr>
                <w:rFonts w:cs="Arial"/>
                <w:sz w:val="22"/>
                <w:szCs w:val="22"/>
              </w:rPr>
            </w:pPr>
          </w:p>
        </w:tc>
      </w:tr>
      <w:tr w:rsidR="0040233C" w:rsidRPr="004B61EE"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4B61EE" w:rsidRDefault="0040233C" w:rsidP="00277E9B">
            <w:pPr>
              <w:widowControl w:val="0"/>
              <w:autoSpaceDE w:val="0"/>
              <w:autoSpaceDN w:val="0"/>
              <w:jc w:val="both"/>
              <w:rPr>
                <w:rFonts w:cs="Arial"/>
                <w:b/>
                <w:bCs/>
                <w:sz w:val="22"/>
                <w:szCs w:val="22"/>
              </w:rPr>
            </w:pPr>
            <w:r w:rsidRPr="004B61EE">
              <w:rPr>
                <w:rFonts w:cs="Arial"/>
                <w:b/>
                <w:bCs/>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4B61EE" w:rsidRDefault="0072522F" w:rsidP="00277E9B">
            <w:pPr>
              <w:widowControl w:val="0"/>
              <w:autoSpaceDE w:val="0"/>
              <w:autoSpaceDN w:val="0"/>
              <w:jc w:val="both"/>
              <w:rPr>
                <w:rFonts w:cs="Arial"/>
                <w:sz w:val="22"/>
                <w:szCs w:val="22"/>
              </w:rPr>
            </w:pPr>
            <w:r w:rsidRPr="004B61EE">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4B61EE" w:rsidRDefault="0040233C" w:rsidP="00277E9B">
            <w:pPr>
              <w:widowControl w:val="0"/>
              <w:autoSpaceDE w:val="0"/>
              <w:autoSpaceDN w:val="0"/>
              <w:jc w:val="both"/>
              <w:rPr>
                <w:rFonts w:cs="Arial"/>
                <w:b/>
                <w:bCs/>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4B61EE" w:rsidRDefault="0040233C" w:rsidP="00277E9B">
            <w:pPr>
              <w:widowControl w:val="0"/>
              <w:autoSpaceDE w:val="0"/>
              <w:autoSpaceDN w:val="0"/>
              <w:jc w:val="both"/>
              <w:rPr>
                <w:rFonts w:cs="Arial"/>
                <w:sz w:val="22"/>
                <w:szCs w:val="22"/>
              </w:rPr>
            </w:pPr>
          </w:p>
        </w:tc>
      </w:tr>
      <w:tr w:rsidR="0040233C" w:rsidRPr="004B61EE"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4B61EE" w:rsidRDefault="0040233C" w:rsidP="00277E9B">
            <w:pPr>
              <w:widowControl w:val="0"/>
              <w:autoSpaceDE w:val="0"/>
              <w:autoSpaceDN w:val="0"/>
              <w:jc w:val="both"/>
              <w:rPr>
                <w:rFonts w:cs="Arial"/>
                <w:b/>
                <w:bCs/>
                <w:sz w:val="22"/>
                <w:szCs w:val="22"/>
              </w:rPr>
            </w:pPr>
            <w:r w:rsidRPr="004B61EE">
              <w:rPr>
                <w:rFonts w:cs="Arial"/>
                <w:b/>
                <w:bCs/>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F06DE4" w:rsidRPr="004B61EE" w:rsidRDefault="000F70A4" w:rsidP="00801EB6">
            <w:pPr>
              <w:widowControl w:val="0"/>
              <w:autoSpaceDE w:val="0"/>
              <w:autoSpaceDN w:val="0"/>
              <w:jc w:val="both"/>
              <w:rPr>
                <w:rFonts w:cs="Arial"/>
                <w:bCs/>
                <w:sz w:val="22"/>
                <w:szCs w:val="22"/>
              </w:rPr>
            </w:pPr>
            <w:r w:rsidRPr="004B61EE">
              <w:rPr>
                <w:rFonts w:cs="Arial"/>
                <w:bCs/>
                <w:sz w:val="22"/>
                <w:szCs w:val="22"/>
              </w:rPr>
              <w:t xml:space="preserve">Úspěšné </w:t>
            </w:r>
            <w:r w:rsidR="00FC1C56" w:rsidRPr="004B61EE">
              <w:rPr>
                <w:rFonts w:cs="Arial"/>
                <w:bCs/>
                <w:sz w:val="22"/>
                <w:szCs w:val="22"/>
              </w:rPr>
              <w:t xml:space="preserve">ukončení modulů </w:t>
            </w:r>
            <w:r w:rsidR="007A4F2D" w:rsidRPr="004B61EE">
              <w:rPr>
                <w:rFonts w:cs="Arial"/>
                <w:bCs/>
                <w:sz w:val="22"/>
                <w:szCs w:val="22"/>
              </w:rPr>
              <w:t>KR-1, KR-2, KR-3</w:t>
            </w:r>
            <w:r w:rsidR="00FC1C56" w:rsidRPr="004B61EE">
              <w:rPr>
                <w:rFonts w:cs="Arial"/>
                <w:bCs/>
                <w:sz w:val="22"/>
                <w:szCs w:val="22"/>
              </w:rPr>
              <w:t>.</w:t>
            </w:r>
          </w:p>
        </w:tc>
      </w:tr>
      <w:tr w:rsidR="0040233C" w:rsidRPr="004B61EE"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40233C" w:rsidRPr="004B61EE" w:rsidRDefault="0040233C" w:rsidP="00277E9B">
            <w:pPr>
              <w:widowControl w:val="0"/>
              <w:autoSpaceDE w:val="0"/>
              <w:autoSpaceDN w:val="0"/>
              <w:spacing w:after="120"/>
              <w:jc w:val="both"/>
              <w:rPr>
                <w:rFonts w:cs="Arial"/>
                <w:b/>
                <w:bCs/>
                <w:sz w:val="22"/>
                <w:szCs w:val="22"/>
              </w:rPr>
            </w:pPr>
            <w:r w:rsidRPr="004B61EE">
              <w:rPr>
                <w:rFonts w:cs="Arial"/>
                <w:b/>
                <w:bCs/>
                <w:sz w:val="22"/>
                <w:szCs w:val="22"/>
              </w:rPr>
              <w:t>Stručná anotace vymezující cíle modulu</w:t>
            </w:r>
          </w:p>
          <w:p w:rsidR="0040233C" w:rsidRPr="004B61EE" w:rsidRDefault="00EE59B4" w:rsidP="00341DC8">
            <w:pPr>
              <w:widowControl w:val="0"/>
              <w:autoSpaceDE w:val="0"/>
              <w:autoSpaceDN w:val="0"/>
              <w:jc w:val="both"/>
              <w:rPr>
                <w:rFonts w:cs="Arial"/>
                <w:sz w:val="22"/>
                <w:szCs w:val="22"/>
              </w:rPr>
            </w:pPr>
            <w:r w:rsidRPr="004B61EE">
              <w:rPr>
                <w:rFonts w:cs="Arial"/>
                <w:bCs/>
                <w:sz w:val="22"/>
                <w:szCs w:val="22"/>
              </w:rPr>
              <w:t>Cílem modulu je s</w:t>
            </w:r>
            <w:r w:rsidR="00801EB6" w:rsidRPr="004B61EE">
              <w:rPr>
                <w:rFonts w:cs="Arial"/>
                <w:sz w:val="22"/>
                <w:szCs w:val="22"/>
              </w:rPr>
              <w:t>eznám</w:t>
            </w:r>
            <w:r w:rsidR="00341DC8">
              <w:rPr>
                <w:rFonts w:cs="Arial"/>
                <w:sz w:val="22"/>
                <w:szCs w:val="22"/>
              </w:rPr>
              <w:t xml:space="preserve">it účastníky </w:t>
            </w:r>
            <w:r w:rsidR="00801EB6" w:rsidRPr="004B61EE">
              <w:rPr>
                <w:rFonts w:cs="Arial"/>
                <w:sz w:val="22"/>
                <w:szCs w:val="22"/>
              </w:rPr>
              <w:t xml:space="preserve"> </w:t>
            </w:r>
            <w:r w:rsidR="00073102" w:rsidRPr="004B61EE">
              <w:rPr>
                <w:rFonts w:cs="Arial"/>
                <w:sz w:val="22"/>
                <w:szCs w:val="22"/>
              </w:rPr>
              <w:t>s obsluhou a udržováním ohně ve výhn</w:t>
            </w:r>
            <w:r w:rsidR="00482843" w:rsidRPr="004B61EE">
              <w:rPr>
                <w:rFonts w:cs="Arial"/>
                <w:sz w:val="22"/>
                <w:szCs w:val="22"/>
              </w:rPr>
              <w:t>i, se</w:t>
            </w:r>
            <w:r w:rsidR="00801EB6" w:rsidRPr="004B61EE">
              <w:rPr>
                <w:rFonts w:cs="Arial"/>
                <w:sz w:val="22"/>
                <w:szCs w:val="22"/>
              </w:rPr>
              <w:t> </w:t>
            </w:r>
            <w:r w:rsidR="00482843" w:rsidRPr="004B61EE">
              <w:rPr>
                <w:rFonts w:cs="Arial"/>
                <w:sz w:val="22"/>
                <w:szCs w:val="22"/>
              </w:rPr>
              <w:t>spuštěním a obsluhou plynové</w:t>
            </w:r>
            <w:r w:rsidR="00073102" w:rsidRPr="004B61EE">
              <w:rPr>
                <w:rFonts w:cs="Arial"/>
                <w:sz w:val="22"/>
                <w:szCs w:val="22"/>
              </w:rPr>
              <w:t xml:space="preserve"> pec</w:t>
            </w:r>
            <w:r w:rsidR="00482843" w:rsidRPr="004B61EE">
              <w:rPr>
                <w:rFonts w:cs="Arial"/>
                <w:sz w:val="22"/>
                <w:szCs w:val="22"/>
              </w:rPr>
              <w:t>e</w:t>
            </w:r>
            <w:r w:rsidR="00073102" w:rsidRPr="004B61EE">
              <w:rPr>
                <w:rFonts w:cs="Arial"/>
                <w:sz w:val="22"/>
                <w:szCs w:val="22"/>
              </w:rPr>
              <w:t xml:space="preserve">, </w:t>
            </w:r>
            <w:r w:rsidR="00482843" w:rsidRPr="004B61EE">
              <w:rPr>
                <w:rFonts w:cs="Arial"/>
                <w:sz w:val="22"/>
                <w:szCs w:val="22"/>
              </w:rPr>
              <w:t>s obsluhou bucharu a výměnou a</w:t>
            </w:r>
            <w:r w:rsidR="00E73E53" w:rsidRPr="004B61EE">
              <w:rPr>
                <w:rFonts w:cs="Arial"/>
                <w:sz w:val="22"/>
                <w:szCs w:val="22"/>
              </w:rPr>
              <w:t xml:space="preserve"> </w:t>
            </w:r>
            <w:r w:rsidR="00482843" w:rsidRPr="004B61EE">
              <w:rPr>
                <w:rFonts w:cs="Arial"/>
                <w:sz w:val="22"/>
                <w:szCs w:val="22"/>
              </w:rPr>
              <w:t>seřízením kovátek</w:t>
            </w:r>
            <w:r w:rsidR="00050271" w:rsidRPr="004B61EE">
              <w:rPr>
                <w:rFonts w:cs="Arial"/>
                <w:sz w:val="22"/>
                <w:szCs w:val="22"/>
              </w:rPr>
              <w:t>, ošetřováním a údržbou kovářských pecí nebo výhní nebo bucharů.</w:t>
            </w:r>
          </w:p>
        </w:tc>
      </w:tr>
      <w:tr w:rsidR="0040233C" w:rsidRPr="004B61EE"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40233C" w:rsidRPr="004B61EE" w:rsidRDefault="0040233C" w:rsidP="00277E9B">
            <w:pPr>
              <w:widowControl w:val="0"/>
              <w:autoSpaceDE w:val="0"/>
              <w:autoSpaceDN w:val="0"/>
              <w:spacing w:after="120"/>
              <w:jc w:val="both"/>
              <w:rPr>
                <w:rFonts w:cs="Arial"/>
                <w:b/>
                <w:bCs/>
                <w:sz w:val="22"/>
                <w:szCs w:val="22"/>
              </w:rPr>
            </w:pPr>
            <w:r w:rsidRPr="004B61EE">
              <w:rPr>
                <w:rFonts w:cs="Arial"/>
                <w:b/>
                <w:bCs/>
                <w:sz w:val="22"/>
                <w:szCs w:val="22"/>
              </w:rPr>
              <w:t>Předpokládané výsledky výuky</w:t>
            </w:r>
          </w:p>
          <w:p w:rsidR="0040233C" w:rsidRPr="004B61EE" w:rsidRDefault="0040233C" w:rsidP="00277E9B">
            <w:pPr>
              <w:widowControl w:val="0"/>
              <w:autoSpaceDE w:val="0"/>
              <w:autoSpaceDN w:val="0"/>
              <w:spacing w:after="120"/>
              <w:jc w:val="both"/>
              <w:rPr>
                <w:rFonts w:cs="Arial"/>
                <w:bCs/>
                <w:sz w:val="22"/>
                <w:szCs w:val="22"/>
              </w:rPr>
            </w:pPr>
            <w:r w:rsidRPr="004B61EE">
              <w:rPr>
                <w:rFonts w:cs="Arial"/>
                <w:bCs/>
                <w:sz w:val="22"/>
                <w:szCs w:val="22"/>
              </w:rPr>
              <w:t>Absolvent modulu bude schopen:</w:t>
            </w:r>
          </w:p>
          <w:p w:rsidR="00342D9B" w:rsidRPr="004B61EE" w:rsidRDefault="00AF4E10" w:rsidP="00801EB6">
            <w:pPr>
              <w:widowControl w:val="0"/>
              <w:numPr>
                <w:ilvl w:val="0"/>
                <w:numId w:val="22"/>
              </w:numPr>
              <w:autoSpaceDE w:val="0"/>
              <w:autoSpaceDN w:val="0"/>
              <w:jc w:val="both"/>
              <w:rPr>
                <w:rFonts w:cs="Arial"/>
                <w:bCs/>
                <w:sz w:val="22"/>
                <w:szCs w:val="22"/>
              </w:rPr>
            </w:pPr>
            <w:r w:rsidRPr="004B61EE">
              <w:rPr>
                <w:rFonts w:cs="Arial"/>
                <w:sz w:val="22"/>
                <w:szCs w:val="22"/>
                <w:shd w:val="clear" w:color="auto" w:fill="FAFFEF"/>
              </w:rPr>
              <w:t>U</w:t>
            </w:r>
            <w:r w:rsidR="00E73E53" w:rsidRPr="004B61EE">
              <w:rPr>
                <w:rFonts w:cs="Arial"/>
                <w:sz w:val="22"/>
                <w:szCs w:val="22"/>
                <w:shd w:val="clear" w:color="auto" w:fill="FAFFEF"/>
              </w:rPr>
              <w:t>vést do provozu kovářskou</w:t>
            </w:r>
            <w:r w:rsidR="00B34690" w:rsidRPr="004B61EE">
              <w:rPr>
                <w:rFonts w:cs="Arial"/>
                <w:sz w:val="22"/>
                <w:szCs w:val="22"/>
                <w:shd w:val="clear" w:color="auto" w:fill="FAFFEF"/>
              </w:rPr>
              <w:t xml:space="preserve"> výheň</w:t>
            </w:r>
            <w:r w:rsidR="00801EB6" w:rsidRPr="004B61EE">
              <w:rPr>
                <w:rFonts w:cs="Arial"/>
                <w:sz w:val="22"/>
                <w:szCs w:val="22"/>
                <w:shd w:val="clear" w:color="auto" w:fill="FAFFEF"/>
              </w:rPr>
              <w:t>,</w:t>
            </w:r>
          </w:p>
          <w:p w:rsidR="00B34690" w:rsidRPr="004B61EE" w:rsidRDefault="00801EB6" w:rsidP="00801EB6">
            <w:pPr>
              <w:widowControl w:val="0"/>
              <w:numPr>
                <w:ilvl w:val="0"/>
                <w:numId w:val="22"/>
              </w:numPr>
              <w:autoSpaceDE w:val="0"/>
              <w:autoSpaceDN w:val="0"/>
              <w:jc w:val="both"/>
              <w:rPr>
                <w:rFonts w:cs="Arial"/>
                <w:sz w:val="22"/>
                <w:szCs w:val="22"/>
                <w:shd w:val="clear" w:color="auto" w:fill="FAFFEF"/>
              </w:rPr>
            </w:pPr>
            <w:r w:rsidRPr="004B61EE">
              <w:rPr>
                <w:rFonts w:cs="Arial"/>
                <w:sz w:val="22"/>
                <w:szCs w:val="22"/>
                <w:shd w:val="clear" w:color="auto" w:fill="FAFFEF"/>
              </w:rPr>
              <w:t>u</w:t>
            </w:r>
            <w:r w:rsidR="00B34690" w:rsidRPr="004B61EE">
              <w:rPr>
                <w:rFonts w:cs="Arial"/>
                <w:sz w:val="22"/>
                <w:szCs w:val="22"/>
                <w:shd w:val="clear" w:color="auto" w:fill="FAFFEF"/>
              </w:rPr>
              <w:t>vést do provozu a seřídit plynem vytápěnou pec</w:t>
            </w:r>
            <w:r w:rsidRPr="004B61EE">
              <w:rPr>
                <w:rFonts w:cs="Arial"/>
                <w:sz w:val="22"/>
                <w:szCs w:val="22"/>
                <w:shd w:val="clear" w:color="auto" w:fill="FAFFEF"/>
              </w:rPr>
              <w:t>,</w:t>
            </w:r>
          </w:p>
          <w:p w:rsidR="00B34690" w:rsidRPr="004B61EE" w:rsidRDefault="00801EB6" w:rsidP="00801EB6">
            <w:pPr>
              <w:widowControl w:val="0"/>
              <w:numPr>
                <w:ilvl w:val="0"/>
                <w:numId w:val="22"/>
              </w:numPr>
              <w:autoSpaceDE w:val="0"/>
              <w:autoSpaceDN w:val="0"/>
              <w:jc w:val="both"/>
              <w:rPr>
                <w:rFonts w:cs="Arial"/>
                <w:sz w:val="22"/>
                <w:szCs w:val="22"/>
                <w:shd w:val="clear" w:color="auto" w:fill="FAFFEF"/>
              </w:rPr>
            </w:pPr>
            <w:r w:rsidRPr="004B61EE">
              <w:rPr>
                <w:rFonts w:cs="Arial"/>
                <w:sz w:val="22"/>
                <w:szCs w:val="22"/>
                <w:shd w:val="clear" w:color="auto" w:fill="FAFFEF"/>
              </w:rPr>
              <w:t>u</w:t>
            </w:r>
            <w:r w:rsidR="00B34690" w:rsidRPr="004B61EE">
              <w:rPr>
                <w:rFonts w:cs="Arial"/>
                <w:sz w:val="22"/>
                <w:szCs w:val="22"/>
                <w:shd w:val="clear" w:color="auto" w:fill="FAFFEF"/>
              </w:rPr>
              <w:t>vést do provozu pneumatický nebo pružinový buchar</w:t>
            </w:r>
            <w:r w:rsidRPr="004B61EE">
              <w:rPr>
                <w:rFonts w:cs="Arial"/>
                <w:sz w:val="22"/>
                <w:szCs w:val="22"/>
                <w:shd w:val="clear" w:color="auto" w:fill="FAFFEF"/>
              </w:rPr>
              <w:t>,</w:t>
            </w:r>
          </w:p>
          <w:p w:rsidR="00B34690" w:rsidRPr="004B61EE" w:rsidRDefault="00801EB6" w:rsidP="00801EB6">
            <w:pPr>
              <w:widowControl w:val="0"/>
              <w:numPr>
                <w:ilvl w:val="0"/>
                <w:numId w:val="22"/>
              </w:numPr>
              <w:autoSpaceDE w:val="0"/>
              <w:autoSpaceDN w:val="0"/>
              <w:jc w:val="both"/>
              <w:rPr>
                <w:rFonts w:cs="Arial"/>
                <w:sz w:val="22"/>
                <w:szCs w:val="22"/>
                <w:shd w:val="clear" w:color="auto" w:fill="FAFFEF"/>
              </w:rPr>
            </w:pPr>
            <w:r w:rsidRPr="004B61EE">
              <w:rPr>
                <w:rFonts w:cs="Arial"/>
                <w:sz w:val="22"/>
                <w:szCs w:val="22"/>
                <w:shd w:val="clear" w:color="auto" w:fill="FAFFEF"/>
              </w:rPr>
              <w:t>v</w:t>
            </w:r>
            <w:r w:rsidR="00B34690" w:rsidRPr="004B61EE">
              <w:rPr>
                <w:rFonts w:cs="Arial"/>
                <w:sz w:val="22"/>
                <w:szCs w:val="22"/>
                <w:shd w:val="clear" w:color="auto" w:fill="FAFFEF"/>
              </w:rPr>
              <w:t>yměnit pracovní nástroje a seřídit pneumatický a pružinový buchar</w:t>
            </w:r>
            <w:r w:rsidRPr="004B61EE">
              <w:rPr>
                <w:rFonts w:cs="Arial"/>
                <w:sz w:val="22"/>
                <w:szCs w:val="22"/>
                <w:shd w:val="clear" w:color="auto" w:fill="FAFFEF"/>
              </w:rPr>
              <w:t>,</w:t>
            </w:r>
          </w:p>
          <w:p w:rsidR="00050271" w:rsidRPr="004B61EE" w:rsidRDefault="00801EB6" w:rsidP="00801EB6">
            <w:pPr>
              <w:widowControl w:val="0"/>
              <w:numPr>
                <w:ilvl w:val="0"/>
                <w:numId w:val="22"/>
              </w:numPr>
              <w:autoSpaceDE w:val="0"/>
              <w:autoSpaceDN w:val="0"/>
              <w:jc w:val="both"/>
              <w:rPr>
                <w:rFonts w:cs="Arial"/>
                <w:sz w:val="22"/>
                <w:szCs w:val="22"/>
                <w:shd w:val="clear" w:color="auto" w:fill="FAFFEF"/>
              </w:rPr>
            </w:pPr>
            <w:r w:rsidRPr="004B61EE">
              <w:rPr>
                <w:rFonts w:cs="Arial"/>
                <w:sz w:val="22"/>
                <w:szCs w:val="22"/>
                <w:shd w:val="clear" w:color="auto" w:fill="FAFFEF"/>
              </w:rPr>
              <w:t>p</w:t>
            </w:r>
            <w:r w:rsidR="00050271" w:rsidRPr="004B61EE">
              <w:rPr>
                <w:rFonts w:cs="Arial"/>
                <w:sz w:val="22"/>
                <w:szCs w:val="22"/>
                <w:shd w:val="clear" w:color="auto" w:fill="FAFFEF"/>
              </w:rPr>
              <w:t>rovést denní ošetření výhně</w:t>
            </w:r>
            <w:r w:rsidRPr="004B61EE">
              <w:rPr>
                <w:rFonts w:cs="Arial"/>
                <w:sz w:val="22"/>
                <w:szCs w:val="22"/>
                <w:shd w:val="clear" w:color="auto" w:fill="FAFFEF"/>
              </w:rPr>
              <w:t>,</w:t>
            </w:r>
          </w:p>
          <w:p w:rsidR="00050271" w:rsidRPr="004B61EE" w:rsidRDefault="00801EB6" w:rsidP="00801EB6">
            <w:pPr>
              <w:widowControl w:val="0"/>
              <w:numPr>
                <w:ilvl w:val="0"/>
                <w:numId w:val="22"/>
              </w:numPr>
              <w:autoSpaceDE w:val="0"/>
              <w:autoSpaceDN w:val="0"/>
              <w:jc w:val="both"/>
              <w:rPr>
                <w:rFonts w:cs="Arial"/>
                <w:sz w:val="22"/>
                <w:szCs w:val="22"/>
                <w:shd w:val="clear" w:color="auto" w:fill="FAFFEF"/>
              </w:rPr>
            </w:pPr>
            <w:r w:rsidRPr="004B61EE">
              <w:rPr>
                <w:rFonts w:cs="Arial"/>
                <w:sz w:val="22"/>
                <w:szCs w:val="22"/>
                <w:shd w:val="clear" w:color="auto" w:fill="FAFFEF"/>
              </w:rPr>
              <w:t>p</w:t>
            </w:r>
            <w:r w:rsidR="00050271" w:rsidRPr="004B61EE">
              <w:rPr>
                <w:rFonts w:cs="Arial"/>
                <w:sz w:val="22"/>
                <w:szCs w:val="22"/>
                <w:shd w:val="clear" w:color="auto" w:fill="FAFFEF"/>
              </w:rPr>
              <w:t>rovést denní ošetření pece, která je vytápěna plynem</w:t>
            </w:r>
            <w:r w:rsidRPr="004B61EE">
              <w:rPr>
                <w:rFonts w:cs="Arial"/>
                <w:sz w:val="22"/>
                <w:szCs w:val="22"/>
                <w:shd w:val="clear" w:color="auto" w:fill="FAFFEF"/>
              </w:rPr>
              <w:t>,</w:t>
            </w:r>
          </w:p>
          <w:p w:rsidR="00050271" w:rsidRPr="004B61EE" w:rsidRDefault="00801EB6" w:rsidP="00801EB6">
            <w:pPr>
              <w:widowControl w:val="0"/>
              <w:numPr>
                <w:ilvl w:val="0"/>
                <w:numId w:val="22"/>
              </w:numPr>
              <w:autoSpaceDE w:val="0"/>
              <w:autoSpaceDN w:val="0"/>
              <w:jc w:val="both"/>
              <w:rPr>
                <w:rFonts w:cs="Arial"/>
                <w:bCs/>
                <w:sz w:val="22"/>
                <w:szCs w:val="22"/>
              </w:rPr>
            </w:pPr>
            <w:r w:rsidRPr="004B61EE">
              <w:rPr>
                <w:rFonts w:cs="Arial"/>
                <w:sz w:val="22"/>
                <w:szCs w:val="22"/>
                <w:shd w:val="clear" w:color="auto" w:fill="FAFFEF"/>
              </w:rPr>
              <w:t>p</w:t>
            </w:r>
            <w:r w:rsidR="00050271" w:rsidRPr="004B61EE">
              <w:rPr>
                <w:rFonts w:cs="Arial"/>
                <w:sz w:val="22"/>
                <w:szCs w:val="22"/>
                <w:shd w:val="clear" w:color="auto" w:fill="FAFFEF"/>
              </w:rPr>
              <w:t>rovést denní ošetření bucharu</w:t>
            </w:r>
            <w:r w:rsidR="00AF4E10" w:rsidRPr="004B61EE">
              <w:rPr>
                <w:rFonts w:cs="Arial"/>
                <w:sz w:val="22"/>
                <w:szCs w:val="22"/>
                <w:shd w:val="clear" w:color="auto" w:fill="FAFFEF"/>
              </w:rPr>
              <w:t>.</w:t>
            </w:r>
          </w:p>
        </w:tc>
      </w:tr>
      <w:tr w:rsidR="0040233C" w:rsidRPr="004B61EE"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40233C" w:rsidRPr="004B61EE" w:rsidRDefault="0040233C" w:rsidP="00277E9B">
            <w:pPr>
              <w:widowControl w:val="0"/>
              <w:tabs>
                <w:tab w:val="right" w:leader="dot" w:pos="9000"/>
              </w:tabs>
              <w:autoSpaceDE w:val="0"/>
              <w:autoSpaceDN w:val="0"/>
              <w:spacing w:after="120"/>
              <w:jc w:val="both"/>
              <w:rPr>
                <w:rFonts w:cs="Arial"/>
                <w:b/>
                <w:bCs/>
                <w:sz w:val="22"/>
                <w:szCs w:val="22"/>
              </w:rPr>
            </w:pPr>
            <w:r w:rsidRPr="004B61EE">
              <w:rPr>
                <w:rFonts w:cs="Arial"/>
                <w:b/>
                <w:bCs/>
                <w:sz w:val="22"/>
                <w:szCs w:val="22"/>
              </w:rPr>
              <w:t>Učivo / obsah výuky</w:t>
            </w:r>
          </w:p>
          <w:p w:rsidR="0040233C" w:rsidRPr="004B61EE" w:rsidRDefault="00801EB6" w:rsidP="00640496">
            <w:pPr>
              <w:widowControl w:val="0"/>
              <w:numPr>
                <w:ilvl w:val="0"/>
                <w:numId w:val="2"/>
              </w:numPr>
              <w:autoSpaceDE w:val="0"/>
              <w:autoSpaceDN w:val="0"/>
              <w:jc w:val="both"/>
              <w:rPr>
                <w:rFonts w:cs="Arial"/>
                <w:sz w:val="22"/>
                <w:szCs w:val="22"/>
              </w:rPr>
            </w:pPr>
            <w:r w:rsidRPr="004B61EE">
              <w:rPr>
                <w:rFonts w:cs="Arial"/>
                <w:sz w:val="22"/>
                <w:szCs w:val="22"/>
              </w:rPr>
              <w:t>p</w:t>
            </w:r>
            <w:r w:rsidR="00AC03CC" w:rsidRPr="004B61EE">
              <w:rPr>
                <w:rFonts w:cs="Arial"/>
                <w:sz w:val="22"/>
                <w:szCs w:val="22"/>
              </w:rPr>
              <w:t>řipra</w:t>
            </w:r>
            <w:r w:rsidRPr="004B61EE">
              <w:rPr>
                <w:rFonts w:cs="Arial"/>
                <w:sz w:val="22"/>
                <w:szCs w:val="22"/>
              </w:rPr>
              <w:t>va</w:t>
            </w:r>
            <w:r w:rsidR="00AC03CC" w:rsidRPr="004B61EE">
              <w:rPr>
                <w:rFonts w:cs="Arial"/>
                <w:sz w:val="22"/>
                <w:szCs w:val="22"/>
              </w:rPr>
              <w:t xml:space="preserve"> výh</w:t>
            </w:r>
            <w:r w:rsidRPr="004B61EE">
              <w:rPr>
                <w:rFonts w:cs="Arial"/>
                <w:sz w:val="22"/>
                <w:szCs w:val="22"/>
              </w:rPr>
              <w:t>ně</w:t>
            </w:r>
            <w:r w:rsidR="00AC03CC" w:rsidRPr="004B61EE">
              <w:rPr>
                <w:rFonts w:cs="Arial"/>
                <w:sz w:val="22"/>
                <w:szCs w:val="22"/>
              </w:rPr>
              <w:t>, založ</w:t>
            </w:r>
            <w:r w:rsidRPr="004B61EE">
              <w:rPr>
                <w:rFonts w:cs="Arial"/>
                <w:sz w:val="22"/>
                <w:szCs w:val="22"/>
              </w:rPr>
              <w:t>ení</w:t>
            </w:r>
            <w:r w:rsidR="00AC03CC" w:rsidRPr="004B61EE">
              <w:rPr>
                <w:rFonts w:cs="Arial"/>
                <w:sz w:val="22"/>
                <w:szCs w:val="22"/>
              </w:rPr>
              <w:t xml:space="preserve"> ohniště, zapá</w:t>
            </w:r>
            <w:r w:rsidRPr="004B61EE">
              <w:rPr>
                <w:rFonts w:cs="Arial"/>
                <w:sz w:val="22"/>
                <w:szCs w:val="22"/>
              </w:rPr>
              <w:t>lení</w:t>
            </w:r>
            <w:r w:rsidR="00AC03CC" w:rsidRPr="004B61EE">
              <w:rPr>
                <w:rFonts w:cs="Arial"/>
                <w:sz w:val="22"/>
                <w:szCs w:val="22"/>
              </w:rPr>
              <w:t xml:space="preserve"> a udržov</w:t>
            </w:r>
            <w:r w:rsidRPr="004B61EE">
              <w:rPr>
                <w:rFonts w:cs="Arial"/>
                <w:sz w:val="22"/>
                <w:szCs w:val="22"/>
              </w:rPr>
              <w:t>ání</w:t>
            </w:r>
            <w:r w:rsidR="00AC03CC" w:rsidRPr="004B61EE">
              <w:rPr>
                <w:rFonts w:cs="Arial"/>
                <w:sz w:val="22"/>
                <w:szCs w:val="22"/>
              </w:rPr>
              <w:t xml:space="preserve"> oh</w:t>
            </w:r>
            <w:r w:rsidRPr="004B61EE">
              <w:rPr>
                <w:rFonts w:cs="Arial"/>
                <w:sz w:val="22"/>
                <w:szCs w:val="22"/>
              </w:rPr>
              <w:t>ně</w:t>
            </w:r>
            <w:r w:rsidR="004621C7">
              <w:rPr>
                <w:rFonts w:cs="Arial"/>
                <w:sz w:val="22"/>
                <w:szCs w:val="22"/>
              </w:rPr>
              <w:t xml:space="preserve"> pro ohřev materiálu</w:t>
            </w:r>
          </w:p>
          <w:p w:rsidR="0040233C" w:rsidRPr="004B61EE" w:rsidRDefault="00801EB6" w:rsidP="00640496">
            <w:pPr>
              <w:widowControl w:val="0"/>
              <w:numPr>
                <w:ilvl w:val="0"/>
                <w:numId w:val="2"/>
              </w:numPr>
              <w:autoSpaceDE w:val="0"/>
              <w:autoSpaceDN w:val="0"/>
              <w:jc w:val="both"/>
              <w:rPr>
                <w:rFonts w:cs="Arial"/>
                <w:sz w:val="22"/>
                <w:szCs w:val="22"/>
              </w:rPr>
            </w:pPr>
            <w:r w:rsidRPr="004B61EE">
              <w:rPr>
                <w:rFonts w:cs="Arial"/>
                <w:sz w:val="22"/>
                <w:szCs w:val="22"/>
              </w:rPr>
              <w:t>kontrola</w:t>
            </w:r>
            <w:r w:rsidR="00AC03CC" w:rsidRPr="004B61EE">
              <w:rPr>
                <w:rFonts w:cs="Arial"/>
                <w:sz w:val="22"/>
                <w:szCs w:val="22"/>
              </w:rPr>
              <w:t xml:space="preserve"> pecí před zažehnutím (vyzdívka, činnost teploměru, těsnost uzávěrů, odtah spalin,funkci dvířek  apod.), z</w:t>
            </w:r>
            <w:r w:rsidRPr="004B61EE">
              <w:rPr>
                <w:rFonts w:cs="Arial"/>
                <w:sz w:val="22"/>
                <w:szCs w:val="22"/>
              </w:rPr>
              <w:t>ápis</w:t>
            </w:r>
            <w:r w:rsidR="00AC03CC" w:rsidRPr="004B61EE">
              <w:rPr>
                <w:rFonts w:cs="Arial"/>
                <w:sz w:val="22"/>
                <w:szCs w:val="22"/>
              </w:rPr>
              <w:t xml:space="preserve"> do provozního deníku </w:t>
            </w:r>
            <w:r w:rsidR="00EE203F" w:rsidRPr="004B61EE">
              <w:rPr>
                <w:rFonts w:cs="Arial"/>
                <w:sz w:val="22"/>
                <w:szCs w:val="22"/>
              </w:rPr>
              <w:t>(</w:t>
            </w:r>
            <w:r w:rsidR="00AC03CC" w:rsidRPr="004B61EE">
              <w:rPr>
                <w:rFonts w:cs="Arial"/>
                <w:sz w:val="22"/>
                <w:szCs w:val="22"/>
              </w:rPr>
              <w:t>proveden</w:t>
            </w:r>
            <w:r w:rsidR="00EE203F" w:rsidRPr="004B61EE">
              <w:rPr>
                <w:rFonts w:cs="Arial"/>
                <w:sz w:val="22"/>
                <w:szCs w:val="22"/>
              </w:rPr>
              <w:t>á</w:t>
            </w:r>
            <w:r w:rsidR="00AC03CC" w:rsidRPr="004B61EE">
              <w:rPr>
                <w:rFonts w:cs="Arial"/>
                <w:sz w:val="22"/>
                <w:szCs w:val="22"/>
              </w:rPr>
              <w:t xml:space="preserve"> kontrolu a</w:t>
            </w:r>
            <w:r w:rsidR="00EE203F" w:rsidRPr="004B61EE">
              <w:rPr>
                <w:rFonts w:cs="Arial"/>
                <w:sz w:val="22"/>
                <w:szCs w:val="22"/>
              </w:rPr>
              <w:t> </w:t>
            </w:r>
            <w:r w:rsidR="00AC03CC" w:rsidRPr="004B61EE">
              <w:rPr>
                <w:rFonts w:cs="Arial"/>
                <w:sz w:val="22"/>
                <w:szCs w:val="22"/>
              </w:rPr>
              <w:t>následn</w:t>
            </w:r>
            <w:r w:rsidR="00EE203F" w:rsidRPr="004B61EE">
              <w:rPr>
                <w:rFonts w:cs="Arial"/>
                <w:sz w:val="22"/>
                <w:szCs w:val="22"/>
              </w:rPr>
              <w:t>é</w:t>
            </w:r>
            <w:r w:rsidR="00AC03CC" w:rsidRPr="004B61EE">
              <w:rPr>
                <w:rFonts w:cs="Arial"/>
                <w:sz w:val="22"/>
                <w:szCs w:val="22"/>
              </w:rPr>
              <w:t xml:space="preserve"> zapálení hořáků</w:t>
            </w:r>
            <w:r w:rsidR="004621C7">
              <w:rPr>
                <w:rFonts w:cs="Arial"/>
                <w:sz w:val="22"/>
                <w:szCs w:val="22"/>
              </w:rPr>
              <w:t>)</w:t>
            </w:r>
          </w:p>
          <w:p w:rsidR="0040233C" w:rsidRPr="004B61EE" w:rsidRDefault="00801EB6" w:rsidP="00640496">
            <w:pPr>
              <w:widowControl w:val="0"/>
              <w:numPr>
                <w:ilvl w:val="0"/>
                <w:numId w:val="2"/>
              </w:numPr>
              <w:autoSpaceDE w:val="0"/>
              <w:autoSpaceDN w:val="0"/>
              <w:jc w:val="both"/>
              <w:rPr>
                <w:rFonts w:cs="Arial"/>
                <w:sz w:val="22"/>
                <w:szCs w:val="22"/>
              </w:rPr>
            </w:pPr>
            <w:r w:rsidRPr="004B61EE">
              <w:rPr>
                <w:rFonts w:cs="Arial"/>
                <w:sz w:val="22"/>
                <w:szCs w:val="22"/>
              </w:rPr>
              <w:t>p</w:t>
            </w:r>
            <w:r w:rsidR="00AC03CC" w:rsidRPr="004B61EE">
              <w:rPr>
                <w:rFonts w:cs="Arial"/>
                <w:sz w:val="22"/>
                <w:szCs w:val="22"/>
              </w:rPr>
              <w:t>ř</w:t>
            </w:r>
            <w:r w:rsidR="00EE203F" w:rsidRPr="004B61EE">
              <w:rPr>
                <w:rFonts w:cs="Arial"/>
                <w:sz w:val="22"/>
                <w:szCs w:val="22"/>
              </w:rPr>
              <w:t>íprava</w:t>
            </w:r>
            <w:r w:rsidR="00AC03CC" w:rsidRPr="004B61EE">
              <w:rPr>
                <w:rFonts w:cs="Arial"/>
                <w:sz w:val="22"/>
                <w:szCs w:val="22"/>
              </w:rPr>
              <w:t xml:space="preserve"> buchar</w:t>
            </w:r>
            <w:r w:rsidR="00EE203F" w:rsidRPr="004B61EE">
              <w:rPr>
                <w:rFonts w:cs="Arial"/>
                <w:sz w:val="22"/>
                <w:szCs w:val="22"/>
              </w:rPr>
              <w:t>u</w:t>
            </w:r>
            <w:r w:rsidR="00AC03CC" w:rsidRPr="004B61EE">
              <w:rPr>
                <w:rFonts w:cs="Arial"/>
                <w:sz w:val="22"/>
                <w:szCs w:val="22"/>
              </w:rPr>
              <w:t xml:space="preserve"> na práci, kontrola pevnosti spojů, upevnění a opotřebení kovátek promazání, spuštění a obsluha</w:t>
            </w:r>
          </w:p>
          <w:p w:rsidR="000D0A68" w:rsidRPr="004B61EE" w:rsidRDefault="000D0A68" w:rsidP="00640496">
            <w:pPr>
              <w:widowControl w:val="0"/>
              <w:numPr>
                <w:ilvl w:val="0"/>
                <w:numId w:val="2"/>
              </w:numPr>
              <w:autoSpaceDE w:val="0"/>
              <w:autoSpaceDN w:val="0"/>
              <w:jc w:val="both"/>
              <w:rPr>
                <w:rFonts w:cs="Arial"/>
                <w:sz w:val="22"/>
                <w:szCs w:val="22"/>
              </w:rPr>
            </w:pPr>
            <w:r w:rsidRPr="004B61EE">
              <w:rPr>
                <w:rFonts w:cs="Arial"/>
                <w:sz w:val="22"/>
                <w:szCs w:val="22"/>
              </w:rPr>
              <w:t>obsluha pruž</w:t>
            </w:r>
            <w:r w:rsidR="004621C7">
              <w:rPr>
                <w:rFonts w:cs="Arial"/>
                <w:sz w:val="22"/>
                <w:szCs w:val="22"/>
              </w:rPr>
              <w:t>inového a pneumatického bucharu</w:t>
            </w:r>
          </w:p>
          <w:p w:rsidR="0040233C" w:rsidRPr="004B61EE" w:rsidRDefault="00801EB6" w:rsidP="00640496">
            <w:pPr>
              <w:widowControl w:val="0"/>
              <w:numPr>
                <w:ilvl w:val="0"/>
                <w:numId w:val="2"/>
              </w:numPr>
              <w:autoSpaceDE w:val="0"/>
              <w:autoSpaceDN w:val="0"/>
              <w:jc w:val="both"/>
              <w:rPr>
                <w:rFonts w:cs="Arial"/>
                <w:sz w:val="22"/>
                <w:szCs w:val="22"/>
              </w:rPr>
            </w:pPr>
            <w:r w:rsidRPr="004B61EE">
              <w:rPr>
                <w:rFonts w:cs="Arial"/>
                <w:sz w:val="22"/>
                <w:szCs w:val="22"/>
              </w:rPr>
              <w:t>výměna</w:t>
            </w:r>
            <w:r w:rsidR="00AC03CC" w:rsidRPr="004B61EE">
              <w:rPr>
                <w:rFonts w:cs="Arial"/>
                <w:sz w:val="22"/>
                <w:szCs w:val="22"/>
              </w:rPr>
              <w:t xml:space="preserve"> kovátka, usazení a upevnění kovátek, popř</w:t>
            </w:r>
            <w:r w:rsidR="00EE203F" w:rsidRPr="004B61EE">
              <w:rPr>
                <w:rFonts w:cs="Arial"/>
                <w:sz w:val="22"/>
                <w:szCs w:val="22"/>
              </w:rPr>
              <w:t>ípadě zápustek a seřízení bucharu,</w:t>
            </w:r>
          </w:p>
          <w:p w:rsidR="00050271" w:rsidRPr="004B61EE" w:rsidRDefault="00801EB6" w:rsidP="00640496">
            <w:pPr>
              <w:widowControl w:val="0"/>
              <w:numPr>
                <w:ilvl w:val="0"/>
                <w:numId w:val="2"/>
              </w:numPr>
              <w:autoSpaceDE w:val="0"/>
              <w:autoSpaceDN w:val="0"/>
              <w:jc w:val="both"/>
              <w:rPr>
                <w:rFonts w:cs="Arial"/>
                <w:sz w:val="22"/>
                <w:szCs w:val="22"/>
              </w:rPr>
            </w:pPr>
            <w:r w:rsidRPr="004B61EE">
              <w:rPr>
                <w:rFonts w:cs="Arial"/>
                <w:sz w:val="22"/>
                <w:szCs w:val="22"/>
              </w:rPr>
              <w:t>ú</w:t>
            </w:r>
            <w:r w:rsidR="00050271" w:rsidRPr="004B61EE">
              <w:rPr>
                <w:rFonts w:cs="Arial"/>
                <w:sz w:val="22"/>
                <w:szCs w:val="22"/>
              </w:rPr>
              <w:t>držba a čištění výhně</w:t>
            </w:r>
          </w:p>
          <w:p w:rsidR="00050271" w:rsidRPr="004B61EE" w:rsidRDefault="00801EB6" w:rsidP="00640496">
            <w:pPr>
              <w:widowControl w:val="0"/>
              <w:numPr>
                <w:ilvl w:val="0"/>
                <w:numId w:val="2"/>
              </w:numPr>
              <w:autoSpaceDE w:val="0"/>
              <w:autoSpaceDN w:val="0"/>
              <w:jc w:val="both"/>
              <w:rPr>
                <w:rFonts w:cs="Arial"/>
                <w:sz w:val="22"/>
                <w:szCs w:val="22"/>
              </w:rPr>
            </w:pPr>
            <w:r w:rsidRPr="004B61EE">
              <w:rPr>
                <w:rFonts w:cs="Arial"/>
                <w:sz w:val="22"/>
                <w:szCs w:val="22"/>
              </w:rPr>
              <w:t>k</w:t>
            </w:r>
            <w:r w:rsidR="00050271" w:rsidRPr="004B61EE">
              <w:rPr>
                <w:rFonts w:cs="Arial"/>
                <w:sz w:val="22"/>
                <w:szCs w:val="22"/>
              </w:rPr>
              <w:t>ontrola, údržba a čištění plynových pecí</w:t>
            </w:r>
          </w:p>
          <w:p w:rsidR="00050271" w:rsidRPr="004B61EE" w:rsidRDefault="00801EB6" w:rsidP="00801EB6">
            <w:pPr>
              <w:widowControl w:val="0"/>
              <w:numPr>
                <w:ilvl w:val="0"/>
                <w:numId w:val="2"/>
              </w:numPr>
              <w:autoSpaceDE w:val="0"/>
              <w:autoSpaceDN w:val="0"/>
              <w:jc w:val="both"/>
              <w:rPr>
                <w:rFonts w:cs="Arial"/>
                <w:sz w:val="22"/>
                <w:szCs w:val="22"/>
              </w:rPr>
            </w:pPr>
            <w:r w:rsidRPr="004B61EE">
              <w:rPr>
                <w:rFonts w:cs="Arial"/>
                <w:sz w:val="22"/>
                <w:szCs w:val="22"/>
              </w:rPr>
              <w:t>k</w:t>
            </w:r>
            <w:r w:rsidR="00050271" w:rsidRPr="004B61EE">
              <w:rPr>
                <w:rFonts w:cs="Arial"/>
                <w:sz w:val="22"/>
                <w:szCs w:val="22"/>
              </w:rPr>
              <w:t>ontrola, údržba a čištění bucharu</w:t>
            </w:r>
          </w:p>
        </w:tc>
      </w:tr>
      <w:tr w:rsidR="0040233C" w:rsidRPr="004B61EE" w:rsidTr="008C1A7C">
        <w:trPr>
          <w:trHeight w:val="1610"/>
        </w:trPr>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40233C" w:rsidRPr="004B61EE" w:rsidRDefault="0040233C" w:rsidP="00277E9B">
            <w:pPr>
              <w:widowControl w:val="0"/>
              <w:autoSpaceDE w:val="0"/>
              <w:autoSpaceDN w:val="0"/>
              <w:spacing w:after="120"/>
              <w:jc w:val="both"/>
              <w:rPr>
                <w:rFonts w:cs="Arial"/>
                <w:b/>
                <w:bCs/>
                <w:sz w:val="22"/>
                <w:szCs w:val="22"/>
              </w:rPr>
            </w:pPr>
            <w:r w:rsidRPr="004B61EE">
              <w:rPr>
                <w:rFonts w:cs="Arial"/>
                <w:b/>
                <w:bCs/>
                <w:sz w:val="22"/>
                <w:szCs w:val="22"/>
              </w:rPr>
              <w:t>Postupy výuky</w:t>
            </w:r>
          </w:p>
          <w:p w:rsidR="00AC03CC" w:rsidRPr="004B61EE" w:rsidRDefault="00BC5FFC" w:rsidP="00277E9B">
            <w:pPr>
              <w:widowControl w:val="0"/>
              <w:autoSpaceDE w:val="0"/>
              <w:autoSpaceDN w:val="0"/>
              <w:spacing w:after="120"/>
              <w:jc w:val="both"/>
              <w:rPr>
                <w:rFonts w:cs="Arial"/>
                <w:bCs/>
                <w:sz w:val="22"/>
                <w:szCs w:val="22"/>
              </w:rPr>
            </w:pPr>
            <w:r>
              <w:rPr>
                <w:rFonts w:cs="Arial"/>
                <w:bCs/>
                <w:sz w:val="22"/>
                <w:szCs w:val="22"/>
              </w:rPr>
              <w:t>Formou</w:t>
            </w:r>
            <w:r w:rsidR="00B612FC" w:rsidRPr="004B61EE">
              <w:rPr>
                <w:rFonts w:cs="Arial"/>
                <w:bCs/>
                <w:sz w:val="22"/>
                <w:szCs w:val="22"/>
              </w:rPr>
              <w:t> instruktáž</w:t>
            </w:r>
            <w:r>
              <w:rPr>
                <w:rFonts w:cs="Arial"/>
                <w:bCs/>
                <w:sz w:val="22"/>
                <w:szCs w:val="22"/>
              </w:rPr>
              <w:t>e</w:t>
            </w:r>
            <w:r w:rsidR="00B612FC" w:rsidRPr="004B61EE">
              <w:rPr>
                <w:rFonts w:cs="Arial"/>
                <w:bCs/>
                <w:sz w:val="22"/>
                <w:szCs w:val="22"/>
              </w:rPr>
              <w:t xml:space="preserve"> se účastníci</w:t>
            </w:r>
            <w:r w:rsidR="00AC03CC" w:rsidRPr="004B61EE">
              <w:rPr>
                <w:rFonts w:cs="Arial"/>
                <w:bCs/>
                <w:sz w:val="22"/>
                <w:szCs w:val="22"/>
              </w:rPr>
              <w:t xml:space="preserve"> seznámí s jedno</w:t>
            </w:r>
            <w:r w:rsidR="00492D9D" w:rsidRPr="004B61EE">
              <w:rPr>
                <w:rFonts w:cs="Arial"/>
                <w:bCs/>
                <w:sz w:val="22"/>
                <w:szCs w:val="22"/>
              </w:rPr>
              <w:t>tlivým zařízením (bucharem, výh</w:t>
            </w:r>
            <w:r w:rsidR="00AC03CC" w:rsidRPr="004B61EE">
              <w:rPr>
                <w:rFonts w:cs="Arial"/>
                <w:bCs/>
                <w:sz w:val="22"/>
                <w:szCs w:val="22"/>
              </w:rPr>
              <w:t>ní, pecí a</w:t>
            </w:r>
            <w:r w:rsidR="00703C62" w:rsidRPr="004B61EE">
              <w:rPr>
                <w:rFonts w:cs="Arial"/>
                <w:bCs/>
                <w:sz w:val="22"/>
                <w:szCs w:val="22"/>
              </w:rPr>
              <w:t> </w:t>
            </w:r>
            <w:r w:rsidR="00AC03CC" w:rsidRPr="004B61EE">
              <w:rPr>
                <w:rFonts w:cs="Arial"/>
                <w:bCs/>
                <w:sz w:val="22"/>
                <w:szCs w:val="22"/>
              </w:rPr>
              <w:t>příslušenstvím)</w:t>
            </w:r>
            <w:r>
              <w:rPr>
                <w:rFonts w:cs="Arial"/>
                <w:bCs/>
                <w:sz w:val="22"/>
                <w:szCs w:val="22"/>
              </w:rPr>
              <w:t>, jeho přípravou, obsluhou a údržbou</w:t>
            </w:r>
            <w:r w:rsidR="00AC03CC" w:rsidRPr="004B61EE">
              <w:rPr>
                <w:rFonts w:cs="Arial"/>
                <w:bCs/>
                <w:sz w:val="22"/>
                <w:szCs w:val="22"/>
              </w:rPr>
              <w:t>.</w:t>
            </w:r>
          </w:p>
          <w:p w:rsidR="00703C62" w:rsidRPr="004B61EE" w:rsidRDefault="00BC5FFC" w:rsidP="00BC5FFC">
            <w:pPr>
              <w:widowControl w:val="0"/>
              <w:autoSpaceDE w:val="0"/>
              <w:autoSpaceDN w:val="0"/>
              <w:jc w:val="both"/>
              <w:rPr>
                <w:rFonts w:cs="Arial"/>
                <w:bCs/>
                <w:sz w:val="22"/>
                <w:szCs w:val="22"/>
              </w:rPr>
            </w:pPr>
            <w:r>
              <w:rPr>
                <w:rFonts w:cs="Arial"/>
                <w:bCs/>
                <w:sz w:val="22"/>
                <w:szCs w:val="22"/>
              </w:rPr>
              <w:t xml:space="preserve">Lektor </w:t>
            </w:r>
            <w:r w:rsidR="00AC03CC" w:rsidRPr="004B61EE">
              <w:rPr>
                <w:rFonts w:cs="Arial"/>
                <w:bCs/>
                <w:sz w:val="22"/>
                <w:szCs w:val="22"/>
              </w:rPr>
              <w:t>předvede jednotlivé činnosti</w:t>
            </w:r>
            <w:r>
              <w:rPr>
                <w:rFonts w:cs="Arial"/>
                <w:bCs/>
                <w:sz w:val="22"/>
                <w:szCs w:val="22"/>
              </w:rPr>
              <w:t>, následuje nácvik</w:t>
            </w:r>
            <w:r w:rsidR="00AC03CC" w:rsidRPr="004B61EE">
              <w:rPr>
                <w:rFonts w:cs="Arial"/>
                <w:bCs/>
                <w:sz w:val="22"/>
                <w:szCs w:val="22"/>
              </w:rPr>
              <w:t xml:space="preserve"> obsluh</w:t>
            </w:r>
            <w:r>
              <w:rPr>
                <w:rFonts w:cs="Arial"/>
                <w:bCs/>
                <w:sz w:val="22"/>
                <w:szCs w:val="22"/>
              </w:rPr>
              <w:t>y</w:t>
            </w:r>
            <w:r w:rsidR="00AC03CC" w:rsidRPr="004B61EE">
              <w:rPr>
                <w:rFonts w:cs="Arial"/>
                <w:bCs/>
                <w:sz w:val="22"/>
                <w:szCs w:val="22"/>
              </w:rPr>
              <w:t xml:space="preserve"> všech zařízení dostup</w:t>
            </w:r>
            <w:r w:rsidR="00050271" w:rsidRPr="004B61EE">
              <w:rPr>
                <w:rFonts w:cs="Arial"/>
                <w:bCs/>
                <w:sz w:val="22"/>
                <w:szCs w:val="22"/>
              </w:rPr>
              <w:t xml:space="preserve">ných v kovárně včetně </w:t>
            </w:r>
            <w:r>
              <w:rPr>
                <w:rFonts w:cs="Arial"/>
                <w:bCs/>
                <w:sz w:val="22"/>
                <w:szCs w:val="22"/>
              </w:rPr>
              <w:t xml:space="preserve">jejich </w:t>
            </w:r>
            <w:r w:rsidR="00050271" w:rsidRPr="004B61EE">
              <w:rPr>
                <w:rFonts w:cs="Arial"/>
                <w:bCs/>
                <w:sz w:val="22"/>
                <w:szCs w:val="22"/>
              </w:rPr>
              <w:t>seřízení,</w:t>
            </w:r>
            <w:r w:rsidR="00AC03CC" w:rsidRPr="004B61EE">
              <w:rPr>
                <w:rFonts w:cs="Arial"/>
                <w:bCs/>
                <w:sz w:val="22"/>
                <w:szCs w:val="22"/>
              </w:rPr>
              <w:t xml:space="preserve"> </w:t>
            </w:r>
            <w:r w:rsidR="00050271" w:rsidRPr="004B61EE">
              <w:rPr>
                <w:rFonts w:cs="Arial"/>
                <w:bCs/>
                <w:sz w:val="22"/>
                <w:szCs w:val="22"/>
              </w:rPr>
              <w:t>kontroly a údržby</w:t>
            </w:r>
            <w:r w:rsidR="00561C52" w:rsidRPr="004B61EE">
              <w:rPr>
                <w:rFonts w:cs="Arial"/>
                <w:bCs/>
                <w:sz w:val="22"/>
                <w:szCs w:val="22"/>
              </w:rPr>
              <w:t>.</w:t>
            </w:r>
            <w:r>
              <w:rPr>
                <w:rFonts w:cs="Arial"/>
                <w:bCs/>
                <w:sz w:val="22"/>
                <w:szCs w:val="22"/>
              </w:rPr>
              <w:t xml:space="preserve"> Nácvik může probíhat také formou simulace pomocí trenažéru. Vhodná je také ekurze na pracoviště, kde se účastníci mohou seznámit se zařízením, kterým </w:t>
            </w:r>
            <w:r w:rsidR="004A039F">
              <w:rPr>
                <w:rFonts w:cs="Arial"/>
                <w:bCs/>
                <w:sz w:val="22"/>
                <w:szCs w:val="22"/>
              </w:rPr>
              <w:t xml:space="preserve">mateřské </w:t>
            </w:r>
            <w:r>
              <w:rPr>
                <w:rFonts w:cs="Arial"/>
                <w:bCs/>
                <w:sz w:val="22"/>
                <w:szCs w:val="22"/>
              </w:rPr>
              <w:t xml:space="preserve">pracoviště, na kterém probíhá praktická výuka, nedisponuje. </w:t>
            </w:r>
          </w:p>
        </w:tc>
      </w:tr>
      <w:tr w:rsidR="0040233C" w:rsidRPr="004B61EE"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1F50E9" w:rsidRPr="00257339" w:rsidRDefault="001F50E9" w:rsidP="001F50E9">
            <w:pPr>
              <w:widowControl w:val="0"/>
              <w:autoSpaceDE w:val="0"/>
              <w:autoSpaceDN w:val="0"/>
              <w:spacing w:after="120"/>
              <w:jc w:val="both"/>
              <w:rPr>
                <w:rFonts w:cs="Arial"/>
                <w:b/>
                <w:bCs/>
                <w:color w:val="333333"/>
                <w:sz w:val="22"/>
                <w:szCs w:val="22"/>
              </w:rPr>
            </w:pPr>
            <w:r w:rsidRPr="001F50E9">
              <w:rPr>
                <w:rFonts w:cs="Arial"/>
                <w:b/>
                <w:bCs/>
                <w:sz w:val="22"/>
                <w:szCs w:val="22"/>
              </w:rPr>
              <w:t>Způsob</w:t>
            </w:r>
            <w:r w:rsidRPr="00257339">
              <w:rPr>
                <w:rFonts w:cs="Arial"/>
                <w:b/>
                <w:bCs/>
                <w:color w:val="333333"/>
                <w:sz w:val="22"/>
                <w:szCs w:val="22"/>
              </w:rPr>
              <w:t xml:space="preserve"> ukončení modulu</w:t>
            </w:r>
          </w:p>
          <w:p w:rsidR="001F50E9" w:rsidRPr="004502B6" w:rsidRDefault="001F50E9" w:rsidP="001F50E9">
            <w:pPr>
              <w:widowControl w:val="0"/>
              <w:autoSpaceDE w:val="0"/>
              <w:autoSpaceDN w:val="0"/>
              <w:spacing w:after="120"/>
              <w:jc w:val="both"/>
              <w:rPr>
                <w:rFonts w:cs="Arial"/>
                <w:bCs/>
                <w:sz w:val="22"/>
                <w:szCs w:val="22"/>
              </w:rPr>
            </w:pPr>
            <w:r w:rsidRPr="004502B6">
              <w:rPr>
                <w:rFonts w:cs="Arial"/>
                <w:bCs/>
                <w:sz w:val="22"/>
                <w:szCs w:val="22"/>
              </w:rPr>
              <w:t>Modul je ukončen zápočtem. Podkladem je účast na vzdělávání a dosažení stanovených výsledků vzdělávání</w:t>
            </w:r>
            <w:r>
              <w:rPr>
                <w:rFonts w:cs="Arial"/>
                <w:bCs/>
                <w:sz w:val="22"/>
                <w:szCs w:val="22"/>
              </w:rPr>
              <w:t>.</w:t>
            </w:r>
          </w:p>
          <w:p w:rsidR="003A4D59" w:rsidRPr="004B61EE" w:rsidRDefault="003A4D59" w:rsidP="001F50E9">
            <w:pPr>
              <w:widowControl w:val="0"/>
              <w:autoSpaceDE w:val="0"/>
              <w:autoSpaceDN w:val="0"/>
              <w:spacing w:after="120"/>
              <w:jc w:val="both"/>
              <w:rPr>
                <w:sz w:val="22"/>
                <w:szCs w:val="22"/>
              </w:rPr>
            </w:pPr>
            <w:r w:rsidRPr="004B61EE">
              <w:rPr>
                <w:sz w:val="22"/>
                <w:szCs w:val="22"/>
              </w:rPr>
              <w:t xml:space="preserve">V průběhu výuky bude lektor pozorovat práci jednotlivých účastníků, na základě cíleného pozorování a řízeného </w:t>
            </w:r>
            <w:r w:rsidRPr="001F50E9">
              <w:rPr>
                <w:rFonts w:cs="Arial"/>
                <w:bCs/>
                <w:sz w:val="22"/>
                <w:szCs w:val="22"/>
              </w:rPr>
              <w:t>rozhovoru</w:t>
            </w:r>
            <w:r w:rsidRPr="004B61EE">
              <w:rPr>
                <w:sz w:val="22"/>
                <w:szCs w:val="22"/>
              </w:rPr>
              <w:t xml:space="preserve"> (problémového dotazování) rozhodne, zda účastník </w:t>
            </w:r>
            <w:r w:rsidRPr="004B61EE">
              <w:rPr>
                <w:sz w:val="22"/>
                <w:szCs w:val="22"/>
              </w:rPr>
              <w:lastRenderedPageBreak/>
              <w:t xml:space="preserve">dosáhl požadovaných výsledků, či zda jich nedosáhl. Pokud lektor nebude přesvědčen o tom, že účastník všech požadovaných výstupů modulu skutečně dosáhl, zadá účastníkovi úkol, na kterém účastník prokáže/neprokáže, že potřebnými výstupy disponuje. </w:t>
            </w:r>
          </w:p>
          <w:p w:rsidR="00050271" w:rsidRDefault="003A4D59" w:rsidP="00074AC2">
            <w:pPr>
              <w:widowControl w:val="0"/>
              <w:autoSpaceDE w:val="0"/>
              <w:autoSpaceDN w:val="0"/>
              <w:jc w:val="both"/>
              <w:rPr>
                <w:sz w:val="22"/>
                <w:szCs w:val="22"/>
              </w:rPr>
            </w:pPr>
            <w:r w:rsidRPr="004B61EE">
              <w:rPr>
                <w:sz w:val="22"/>
                <w:szCs w:val="22"/>
              </w:rPr>
              <w:t xml:space="preserve">Osvojení požadovaných výstupů tohoto modulu pozoruje a hodnotí lektor při všech relevantních praktických činnostech účastníků vzdělávání v průběhu realizace všech výukových modulů programu. </w:t>
            </w:r>
          </w:p>
          <w:p w:rsidR="00074AC2" w:rsidRPr="004B61EE" w:rsidRDefault="00074AC2" w:rsidP="00074AC2">
            <w:pPr>
              <w:widowControl w:val="0"/>
              <w:autoSpaceDE w:val="0"/>
              <w:autoSpaceDN w:val="0"/>
              <w:jc w:val="both"/>
              <w:rPr>
                <w:sz w:val="22"/>
                <w:szCs w:val="22"/>
              </w:rPr>
            </w:pPr>
            <w:r>
              <w:rPr>
                <w:sz w:val="22"/>
                <w:szCs w:val="22"/>
              </w:rPr>
              <w:t>Průběžně se sleduje a hodnotí dodržování BOZP a PO, samostatnost a zručnost.</w:t>
            </w:r>
          </w:p>
        </w:tc>
      </w:tr>
      <w:tr w:rsidR="0040233C" w:rsidRPr="004B61EE" w:rsidTr="00277E9B">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40233C" w:rsidRPr="004B61EE" w:rsidRDefault="0040233C" w:rsidP="00277E9B">
            <w:pPr>
              <w:widowControl w:val="0"/>
              <w:autoSpaceDE w:val="0"/>
              <w:autoSpaceDN w:val="0"/>
              <w:spacing w:after="120"/>
              <w:jc w:val="both"/>
              <w:rPr>
                <w:rFonts w:cs="Arial"/>
                <w:b/>
                <w:bCs/>
                <w:sz w:val="22"/>
                <w:szCs w:val="22"/>
              </w:rPr>
            </w:pPr>
            <w:r w:rsidRPr="004B61EE">
              <w:rPr>
                <w:rFonts w:cs="Arial"/>
                <w:b/>
                <w:bCs/>
                <w:sz w:val="22"/>
                <w:szCs w:val="22"/>
              </w:rPr>
              <w:lastRenderedPageBreak/>
              <w:t>Parametry pro hodnocení výsledků výuky</w:t>
            </w:r>
          </w:p>
          <w:p w:rsidR="0040233C" w:rsidRPr="004B61EE" w:rsidRDefault="0040233C" w:rsidP="00277E9B">
            <w:pPr>
              <w:widowControl w:val="0"/>
              <w:autoSpaceDE w:val="0"/>
              <w:autoSpaceDN w:val="0"/>
              <w:jc w:val="both"/>
              <w:rPr>
                <w:rFonts w:cs="Arial"/>
                <w:b/>
                <w:bCs/>
                <w:sz w:val="4"/>
                <w:szCs w:val="4"/>
              </w:rPr>
            </w:pPr>
          </w:p>
          <w:p w:rsidR="0040233C" w:rsidRPr="004B61EE" w:rsidRDefault="0040233C" w:rsidP="00277E9B">
            <w:pPr>
              <w:widowControl w:val="0"/>
              <w:autoSpaceDE w:val="0"/>
              <w:autoSpaceDN w:val="0"/>
              <w:jc w:val="both"/>
              <w:rPr>
                <w:rFonts w:cs="Arial"/>
                <w:b/>
                <w:bCs/>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40233C" w:rsidRPr="004B61EE" w:rsidTr="00277E9B">
              <w:tc>
                <w:tcPr>
                  <w:tcW w:w="1255" w:type="dxa"/>
                  <w:tcMar>
                    <w:top w:w="28" w:type="dxa"/>
                    <w:bottom w:w="28" w:type="dxa"/>
                  </w:tcMar>
                </w:tcPr>
                <w:p w:rsidR="0040233C" w:rsidRPr="004B61EE" w:rsidRDefault="0040233C" w:rsidP="00277E9B">
                  <w:pPr>
                    <w:widowControl w:val="0"/>
                    <w:autoSpaceDE w:val="0"/>
                    <w:autoSpaceDN w:val="0"/>
                    <w:jc w:val="both"/>
                    <w:rPr>
                      <w:rFonts w:cs="Arial"/>
                      <w:b/>
                      <w:sz w:val="22"/>
                      <w:szCs w:val="22"/>
                    </w:rPr>
                  </w:pPr>
                  <w:r w:rsidRPr="004B61EE">
                    <w:rPr>
                      <w:rFonts w:cs="Arial"/>
                      <w:b/>
                      <w:sz w:val="22"/>
                      <w:szCs w:val="22"/>
                    </w:rPr>
                    <w:t>výsledek výuky</w:t>
                  </w:r>
                </w:p>
              </w:tc>
              <w:tc>
                <w:tcPr>
                  <w:tcW w:w="7724" w:type="dxa"/>
                  <w:tcMar>
                    <w:top w:w="28" w:type="dxa"/>
                    <w:bottom w:w="28" w:type="dxa"/>
                  </w:tcMar>
                </w:tcPr>
                <w:p w:rsidR="0040233C" w:rsidRPr="004B61EE" w:rsidRDefault="0040233C" w:rsidP="00277E9B">
                  <w:pPr>
                    <w:widowControl w:val="0"/>
                    <w:autoSpaceDE w:val="0"/>
                    <w:autoSpaceDN w:val="0"/>
                    <w:jc w:val="both"/>
                    <w:rPr>
                      <w:rFonts w:cs="Arial"/>
                      <w:b/>
                      <w:sz w:val="22"/>
                      <w:szCs w:val="22"/>
                    </w:rPr>
                  </w:pPr>
                  <w:r w:rsidRPr="004B61EE">
                    <w:rPr>
                      <w:rFonts w:cs="Arial"/>
                      <w:b/>
                      <w:sz w:val="22"/>
                      <w:szCs w:val="22"/>
                    </w:rPr>
                    <w:t>parametry pro hodnocení</w:t>
                  </w:r>
                </w:p>
              </w:tc>
            </w:tr>
            <w:tr w:rsidR="0040233C" w:rsidRPr="004B61EE" w:rsidTr="00277E9B">
              <w:tc>
                <w:tcPr>
                  <w:tcW w:w="1255" w:type="dxa"/>
                  <w:tcMar>
                    <w:top w:w="28" w:type="dxa"/>
                    <w:bottom w:w="28" w:type="dxa"/>
                  </w:tcMar>
                </w:tcPr>
                <w:p w:rsidR="0040233C" w:rsidRPr="004B61EE" w:rsidRDefault="0040233C" w:rsidP="00341DC8">
                  <w:pPr>
                    <w:widowControl w:val="0"/>
                    <w:autoSpaceDE w:val="0"/>
                    <w:autoSpaceDN w:val="0"/>
                    <w:jc w:val="center"/>
                    <w:rPr>
                      <w:rFonts w:cs="Arial"/>
                      <w:bCs/>
                      <w:sz w:val="22"/>
                      <w:szCs w:val="22"/>
                    </w:rPr>
                  </w:pPr>
                  <w:r w:rsidRPr="004B61EE">
                    <w:rPr>
                      <w:rFonts w:cs="Arial"/>
                      <w:sz w:val="22"/>
                      <w:szCs w:val="22"/>
                    </w:rPr>
                    <w:t>a)</w:t>
                  </w:r>
                </w:p>
              </w:tc>
              <w:tc>
                <w:tcPr>
                  <w:tcW w:w="7724" w:type="dxa"/>
                  <w:tcMar>
                    <w:top w:w="28" w:type="dxa"/>
                    <w:bottom w:w="28" w:type="dxa"/>
                  </w:tcMar>
                </w:tcPr>
                <w:p w:rsidR="0040233C" w:rsidRPr="004B61EE" w:rsidRDefault="00C132AD" w:rsidP="00074AC2">
                  <w:pPr>
                    <w:widowControl w:val="0"/>
                    <w:autoSpaceDE w:val="0"/>
                    <w:autoSpaceDN w:val="0"/>
                    <w:jc w:val="both"/>
                    <w:rPr>
                      <w:rFonts w:cs="Arial"/>
                      <w:bCs/>
                      <w:sz w:val="22"/>
                      <w:szCs w:val="22"/>
                    </w:rPr>
                  </w:pPr>
                  <w:r w:rsidRPr="004B61EE">
                    <w:rPr>
                      <w:rFonts w:cs="Arial"/>
                      <w:bCs/>
                      <w:sz w:val="22"/>
                      <w:szCs w:val="22"/>
                    </w:rPr>
                    <w:t xml:space="preserve">Uvede </w:t>
                  </w:r>
                  <w:r w:rsidR="00074AC2">
                    <w:rPr>
                      <w:rFonts w:cs="Arial"/>
                      <w:bCs/>
                      <w:sz w:val="22"/>
                      <w:szCs w:val="22"/>
                    </w:rPr>
                    <w:t xml:space="preserve">správně </w:t>
                  </w:r>
                  <w:r w:rsidRPr="004B61EE">
                    <w:rPr>
                      <w:rFonts w:cs="Arial"/>
                      <w:bCs/>
                      <w:sz w:val="22"/>
                      <w:szCs w:val="22"/>
                    </w:rPr>
                    <w:t>do provozu kovářskou výheň</w:t>
                  </w:r>
                  <w:r w:rsidR="00074AC2">
                    <w:rPr>
                      <w:rFonts w:cs="Arial"/>
                      <w:bCs/>
                      <w:sz w:val="22"/>
                      <w:szCs w:val="22"/>
                    </w:rPr>
                    <w:t xml:space="preserve"> a</w:t>
                  </w:r>
                  <w:r w:rsidRPr="004B61EE">
                    <w:rPr>
                      <w:rFonts w:cs="Arial"/>
                      <w:bCs/>
                      <w:sz w:val="22"/>
                      <w:szCs w:val="22"/>
                    </w:rPr>
                    <w:t xml:space="preserve"> ošetří ohniště, dodržuje </w:t>
                  </w:r>
                  <w:r w:rsidR="008009EA">
                    <w:rPr>
                      <w:rFonts w:cs="Arial"/>
                      <w:bCs/>
                      <w:sz w:val="22"/>
                      <w:szCs w:val="22"/>
                    </w:rPr>
                    <w:t xml:space="preserve">pracovní postupy a </w:t>
                  </w:r>
                  <w:r w:rsidRPr="004B61EE">
                    <w:rPr>
                      <w:rFonts w:cs="Arial"/>
                      <w:bCs/>
                      <w:sz w:val="22"/>
                      <w:szCs w:val="22"/>
                    </w:rPr>
                    <w:t>zásady BOZP.</w:t>
                  </w:r>
                </w:p>
              </w:tc>
            </w:tr>
            <w:tr w:rsidR="0040233C" w:rsidRPr="004B61EE" w:rsidTr="00277E9B">
              <w:tc>
                <w:tcPr>
                  <w:tcW w:w="1255" w:type="dxa"/>
                  <w:tcMar>
                    <w:top w:w="28" w:type="dxa"/>
                    <w:bottom w:w="28" w:type="dxa"/>
                  </w:tcMar>
                </w:tcPr>
                <w:p w:rsidR="0040233C" w:rsidRPr="004B61EE" w:rsidRDefault="0040233C" w:rsidP="00341DC8">
                  <w:pPr>
                    <w:widowControl w:val="0"/>
                    <w:autoSpaceDE w:val="0"/>
                    <w:autoSpaceDN w:val="0"/>
                    <w:jc w:val="center"/>
                    <w:rPr>
                      <w:rFonts w:cs="Arial"/>
                      <w:bCs/>
                      <w:sz w:val="22"/>
                      <w:szCs w:val="22"/>
                    </w:rPr>
                  </w:pPr>
                  <w:r w:rsidRPr="004B61EE">
                    <w:rPr>
                      <w:rFonts w:cs="Arial"/>
                      <w:sz w:val="22"/>
                      <w:szCs w:val="22"/>
                    </w:rPr>
                    <w:t>b)</w:t>
                  </w:r>
                </w:p>
              </w:tc>
              <w:tc>
                <w:tcPr>
                  <w:tcW w:w="7724" w:type="dxa"/>
                  <w:tcMar>
                    <w:top w:w="28" w:type="dxa"/>
                    <w:bottom w:w="28" w:type="dxa"/>
                  </w:tcMar>
                </w:tcPr>
                <w:p w:rsidR="0040233C" w:rsidRPr="004B61EE" w:rsidRDefault="00C132AD" w:rsidP="00074AC2">
                  <w:pPr>
                    <w:widowControl w:val="0"/>
                    <w:autoSpaceDE w:val="0"/>
                    <w:autoSpaceDN w:val="0"/>
                    <w:jc w:val="both"/>
                    <w:rPr>
                      <w:rFonts w:cs="Arial"/>
                      <w:bCs/>
                      <w:sz w:val="22"/>
                      <w:szCs w:val="22"/>
                    </w:rPr>
                  </w:pPr>
                  <w:r w:rsidRPr="004B61EE">
                    <w:rPr>
                      <w:rFonts w:cs="Arial"/>
                      <w:bCs/>
                      <w:sz w:val="22"/>
                      <w:szCs w:val="22"/>
                    </w:rPr>
                    <w:t xml:space="preserve">Zapálí plynovou pec a udrží ji na dané teplotě, </w:t>
                  </w:r>
                  <w:r w:rsidR="008009EA">
                    <w:rPr>
                      <w:rFonts w:cs="Arial"/>
                      <w:bCs/>
                      <w:sz w:val="22"/>
                      <w:szCs w:val="22"/>
                    </w:rPr>
                    <w:t>dodržuje pracovní postupy včetně provedení zápisu kontroly,</w:t>
                  </w:r>
                  <w:r w:rsidRPr="004B61EE">
                    <w:rPr>
                      <w:rFonts w:cs="Arial"/>
                      <w:bCs/>
                      <w:sz w:val="22"/>
                      <w:szCs w:val="22"/>
                    </w:rPr>
                    <w:t>zásady BOZP</w:t>
                  </w:r>
                  <w:r w:rsidR="008009EA">
                    <w:rPr>
                      <w:rFonts w:cs="Arial"/>
                      <w:bCs/>
                      <w:sz w:val="22"/>
                      <w:szCs w:val="22"/>
                    </w:rPr>
                    <w:t xml:space="preserve"> a PO.</w:t>
                  </w:r>
                </w:p>
              </w:tc>
            </w:tr>
            <w:tr w:rsidR="0040233C" w:rsidRPr="004B61EE" w:rsidTr="00277E9B">
              <w:tc>
                <w:tcPr>
                  <w:tcW w:w="1255" w:type="dxa"/>
                  <w:tcMar>
                    <w:top w:w="28" w:type="dxa"/>
                    <w:bottom w:w="28" w:type="dxa"/>
                  </w:tcMar>
                </w:tcPr>
                <w:p w:rsidR="0040233C" w:rsidRPr="004B61EE" w:rsidRDefault="0040233C" w:rsidP="00341DC8">
                  <w:pPr>
                    <w:widowControl w:val="0"/>
                    <w:autoSpaceDE w:val="0"/>
                    <w:autoSpaceDN w:val="0"/>
                    <w:jc w:val="center"/>
                    <w:rPr>
                      <w:rFonts w:cs="Arial"/>
                      <w:bCs/>
                      <w:sz w:val="22"/>
                      <w:szCs w:val="22"/>
                    </w:rPr>
                  </w:pPr>
                  <w:r w:rsidRPr="004B61EE">
                    <w:rPr>
                      <w:rFonts w:cs="Arial"/>
                      <w:sz w:val="22"/>
                      <w:szCs w:val="22"/>
                    </w:rPr>
                    <w:t>c)</w:t>
                  </w:r>
                </w:p>
              </w:tc>
              <w:tc>
                <w:tcPr>
                  <w:tcW w:w="7724" w:type="dxa"/>
                  <w:tcMar>
                    <w:top w:w="28" w:type="dxa"/>
                    <w:bottom w:w="28" w:type="dxa"/>
                  </w:tcMar>
                </w:tcPr>
                <w:p w:rsidR="0040233C" w:rsidRPr="004B61EE" w:rsidRDefault="00C132AD" w:rsidP="00277E9B">
                  <w:pPr>
                    <w:widowControl w:val="0"/>
                    <w:autoSpaceDE w:val="0"/>
                    <w:autoSpaceDN w:val="0"/>
                    <w:jc w:val="both"/>
                    <w:rPr>
                      <w:rFonts w:cs="Arial"/>
                      <w:bCs/>
                      <w:sz w:val="22"/>
                      <w:szCs w:val="22"/>
                    </w:rPr>
                  </w:pPr>
                  <w:r w:rsidRPr="004B61EE">
                    <w:rPr>
                      <w:rFonts w:cs="Arial"/>
                      <w:bCs/>
                      <w:sz w:val="22"/>
                      <w:szCs w:val="22"/>
                    </w:rPr>
                    <w:t xml:space="preserve">Zprovozní buchar v souladu s návodem k obsluze, </w:t>
                  </w:r>
                  <w:r w:rsidR="008009EA">
                    <w:rPr>
                      <w:rFonts w:cs="Arial"/>
                      <w:bCs/>
                      <w:sz w:val="22"/>
                      <w:szCs w:val="22"/>
                    </w:rPr>
                    <w:t xml:space="preserve">provede požadovou kontrolu, </w:t>
                  </w:r>
                  <w:r w:rsidRPr="004B61EE">
                    <w:rPr>
                      <w:rFonts w:cs="Arial"/>
                      <w:bCs/>
                      <w:sz w:val="22"/>
                      <w:szCs w:val="22"/>
                    </w:rPr>
                    <w:t>dodržuje zásady BOZP.</w:t>
                  </w:r>
                </w:p>
              </w:tc>
            </w:tr>
            <w:tr w:rsidR="0040233C" w:rsidRPr="004B61EE" w:rsidTr="00277E9B">
              <w:tc>
                <w:tcPr>
                  <w:tcW w:w="1255" w:type="dxa"/>
                  <w:tcMar>
                    <w:top w:w="28" w:type="dxa"/>
                    <w:bottom w:w="28" w:type="dxa"/>
                  </w:tcMar>
                </w:tcPr>
                <w:p w:rsidR="0040233C" w:rsidRPr="004B61EE" w:rsidRDefault="0040233C" w:rsidP="00341DC8">
                  <w:pPr>
                    <w:widowControl w:val="0"/>
                    <w:autoSpaceDE w:val="0"/>
                    <w:autoSpaceDN w:val="0"/>
                    <w:jc w:val="center"/>
                    <w:rPr>
                      <w:rFonts w:cs="Arial"/>
                      <w:bCs/>
                      <w:sz w:val="22"/>
                      <w:szCs w:val="22"/>
                    </w:rPr>
                  </w:pPr>
                  <w:r w:rsidRPr="004B61EE">
                    <w:rPr>
                      <w:rFonts w:cs="Arial"/>
                      <w:sz w:val="22"/>
                      <w:szCs w:val="22"/>
                    </w:rPr>
                    <w:t>d)</w:t>
                  </w:r>
                </w:p>
              </w:tc>
              <w:tc>
                <w:tcPr>
                  <w:tcW w:w="7724" w:type="dxa"/>
                  <w:tcMar>
                    <w:top w:w="28" w:type="dxa"/>
                    <w:bottom w:w="28" w:type="dxa"/>
                  </w:tcMar>
                </w:tcPr>
                <w:p w:rsidR="0040233C" w:rsidRPr="004B61EE" w:rsidRDefault="00C132AD" w:rsidP="00277E9B">
                  <w:pPr>
                    <w:widowControl w:val="0"/>
                    <w:autoSpaceDE w:val="0"/>
                    <w:autoSpaceDN w:val="0"/>
                    <w:jc w:val="both"/>
                    <w:rPr>
                      <w:rFonts w:cs="Arial"/>
                      <w:bCs/>
                      <w:sz w:val="22"/>
                      <w:szCs w:val="22"/>
                    </w:rPr>
                  </w:pPr>
                  <w:r w:rsidRPr="004B61EE">
                    <w:rPr>
                      <w:rFonts w:cs="Arial"/>
                      <w:bCs/>
                      <w:sz w:val="22"/>
                      <w:szCs w:val="22"/>
                    </w:rPr>
                    <w:t xml:space="preserve">Vymění a </w:t>
                  </w:r>
                  <w:r w:rsidR="008009EA">
                    <w:rPr>
                      <w:rFonts w:cs="Arial"/>
                      <w:bCs/>
                      <w:sz w:val="22"/>
                      <w:szCs w:val="22"/>
                    </w:rPr>
                    <w:t xml:space="preserve">správně </w:t>
                  </w:r>
                  <w:r w:rsidRPr="004B61EE">
                    <w:rPr>
                      <w:rFonts w:cs="Arial"/>
                      <w:bCs/>
                      <w:sz w:val="22"/>
                      <w:szCs w:val="22"/>
                    </w:rPr>
                    <w:t>seřídí pracovní nástroje na bucharu, dodržuje zásady BOZP.</w:t>
                  </w:r>
                </w:p>
              </w:tc>
            </w:tr>
            <w:tr w:rsidR="00050271" w:rsidRPr="004B61EE" w:rsidTr="00277E9B">
              <w:tc>
                <w:tcPr>
                  <w:tcW w:w="1255" w:type="dxa"/>
                  <w:tcMar>
                    <w:top w:w="28" w:type="dxa"/>
                    <w:bottom w:w="28" w:type="dxa"/>
                  </w:tcMar>
                </w:tcPr>
                <w:p w:rsidR="00050271" w:rsidRPr="004B61EE" w:rsidRDefault="00050271" w:rsidP="00341DC8">
                  <w:pPr>
                    <w:widowControl w:val="0"/>
                    <w:autoSpaceDE w:val="0"/>
                    <w:autoSpaceDN w:val="0"/>
                    <w:jc w:val="center"/>
                    <w:rPr>
                      <w:rFonts w:cs="Arial"/>
                      <w:bCs/>
                      <w:sz w:val="22"/>
                      <w:szCs w:val="22"/>
                    </w:rPr>
                  </w:pPr>
                  <w:r w:rsidRPr="004B61EE">
                    <w:rPr>
                      <w:rFonts w:cs="Arial"/>
                      <w:sz w:val="22"/>
                      <w:szCs w:val="22"/>
                    </w:rPr>
                    <w:t>e)</w:t>
                  </w:r>
                </w:p>
              </w:tc>
              <w:tc>
                <w:tcPr>
                  <w:tcW w:w="7724" w:type="dxa"/>
                  <w:tcMar>
                    <w:top w:w="28" w:type="dxa"/>
                    <w:bottom w:w="28" w:type="dxa"/>
                  </w:tcMar>
                </w:tcPr>
                <w:p w:rsidR="00050271" w:rsidRPr="004B61EE" w:rsidRDefault="00050271" w:rsidP="00277E9B">
                  <w:pPr>
                    <w:widowControl w:val="0"/>
                    <w:autoSpaceDE w:val="0"/>
                    <w:autoSpaceDN w:val="0"/>
                    <w:jc w:val="both"/>
                    <w:rPr>
                      <w:rFonts w:cs="Arial"/>
                      <w:bCs/>
                      <w:sz w:val="22"/>
                      <w:szCs w:val="22"/>
                    </w:rPr>
                  </w:pPr>
                  <w:r w:rsidRPr="004B61EE">
                    <w:rPr>
                      <w:rFonts w:cs="Arial"/>
                      <w:bCs/>
                      <w:sz w:val="22"/>
                      <w:szCs w:val="22"/>
                    </w:rPr>
                    <w:t xml:space="preserve">Vyčistí a ošetří výheň v souladu s návodem k obsluze výhně, dodržuje </w:t>
                  </w:r>
                  <w:r w:rsidR="008009EA">
                    <w:rPr>
                      <w:rFonts w:cs="Arial"/>
                      <w:bCs/>
                      <w:sz w:val="22"/>
                      <w:szCs w:val="22"/>
                    </w:rPr>
                    <w:t xml:space="preserve">stanovené postupy a  </w:t>
                  </w:r>
                  <w:r w:rsidRPr="004B61EE">
                    <w:rPr>
                      <w:rFonts w:cs="Arial"/>
                      <w:bCs/>
                      <w:sz w:val="22"/>
                      <w:szCs w:val="22"/>
                    </w:rPr>
                    <w:t>zásady BOZP.</w:t>
                  </w:r>
                </w:p>
              </w:tc>
            </w:tr>
            <w:tr w:rsidR="00050271" w:rsidRPr="004B61EE" w:rsidTr="00277E9B">
              <w:tc>
                <w:tcPr>
                  <w:tcW w:w="1255" w:type="dxa"/>
                  <w:tcMar>
                    <w:top w:w="28" w:type="dxa"/>
                    <w:bottom w:w="28" w:type="dxa"/>
                  </w:tcMar>
                </w:tcPr>
                <w:p w:rsidR="00050271" w:rsidRPr="004B61EE" w:rsidRDefault="00050271" w:rsidP="00341DC8">
                  <w:pPr>
                    <w:widowControl w:val="0"/>
                    <w:autoSpaceDE w:val="0"/>
                    <w:autoSpaceDN w:val="0"/>
                    <w:jc w:val="center"/>
                    <w:rPr>
                      <w:rFonts w:cs="Arial"/>
                      <w:bCs/>
                      <w:sz w:val="22"/>
                      <w:szCs w:val="22"/>
                    </w:rPr>
                  </w:pPr>
                  <w:r w:rsidRPr="004B61EE">
                    <w:rPr>
                      <w:rFonts w:cs="Arial"/>
                      <w:sz w:val="22"/>
                      <w:szCs w:val="22"/>
                    </w:rPr>
                    <w:t>f)</w:t>
                  </w:r>
                </w:p>
              </w:tc>
              <w:tc>
                <w:tcPr>
                  <w:tcW w:w="7724" w:type="dxa"/>
                  <w:tcMar>
                    <w:top w:w="28" w:type="dxa"/>
                    <w:bottom w:w="28" w:type="dxa"/>
                  </w:tcMar>
                </w:tcPr>
                <w:p w:rsidR="00050271" w:rsidRPr="004B61EE" w:rsidRDefault="00050271" w:rsidP="00277E9B">
                  <w:pPr>
                    <w:widowControl w:val="0"/>
                    <w:autoSpaceDE w:val="0"/>
                    <w:autoSpaceDN w:val="0"/>
                    <w:jc w:val="both"/>
                    <w:rPr>
                      <w:rFonts w:cs="Arial"/>
                      <w:bCs/>
                      <w:sz w:val="22"/>
                      <w:szCs w:val="22"/>
                    </w:rPr>
                  </w:pPr>
                  <w:r w:rsidRPr="004B61EE">
                    <w:rPr>
                      <w:rFonts w:cs="Arial"/>
                      <w:bCs/>
                      <w:sz w:val="22"/>
                      <w:szCs w:val="22"/>
                    </w:rPr>
                    <w:t>Vyčistí a ošetří plynovou pec v souladu s návodem k obsluze pece, dodržuje zásady BOZP</w:t>
                  </w:r>
                  <w:r w:rsidR="008009EA">
                    <w:rPr>
                      <w:rFonts w:cs="Arial"/>
                      <w:bCs/>
                      <w:sz w:val="22"/>
                      <w:szCs w:val="22"/>
                    </w:rPr>
                    <w:t xml:space="preserve"> a PO</w:t>
                  </w:r>
                  <w:r w:rsidRPr="004B61EE">
                    <w:rPr>
                      <w:rFonts w:cs="Arial"/>
                      <w:bCs/>
                      <w:sz w:val="22"/>
                      <w:szCs w:val="22"/>
                    </w:rPr>
                    <w:t>.</w:t>
                  </w:r>
                </w:p>
              </w:tc>
            </w:tr>
            <w:tr w:rsidR="00050271" w:rsidRPr="004B61EE" w:rsidTr="00277E9B">
              <w:tc>
                <w:tcPr>
                  <w:tcW w:w="1255" w:type="dxa"/>
                  <w:tcMar>
                    <w:top w:w="28" w:type="dxa"/>
                    <w:bottom w:w="28" w:type="dxa"/>
                  </w:tcMar>
                </w:tcPr>
                <w:p w:rsidR="00050271" w:rsidRPr="004B61EE" w:rsidRDefault="00050271" w:rsidP="00341DC8">
                  <w:pPr>
                    <w:widowControl w:val="0"/>
                    <w:autoSpaceDE w:val="0"/>
                    <w:autoSpaceDN w:val="0"/>
                    <w:jc w:val="center"/>
                    <w:rPr>
                      <w:rFonts w:cs="Arial"/>
                      <w:bCs/>
                      <w:sz w:val="22"/>
                      <w:szCs w:val="22"/>
                    </w:rPr>
                  </w:pPr>
                  <w:r w:rsidRPr="004B61EE">
                    <w:rPr>
                      <w:rFonts w:cs="Arial"/>
                      <w:sz w:val="22"/>
                      <w:szCs w:val="22"/>
                    </w:rPr>
                    <w:t>g)</w:t>
                  </w:r>
                </w:p>
              </w:tc>
              <w:tc>
                <w:tcPr>
                  <w:tcW w:w="7724" w:type="dxa"/>
                  <w:tcMar>
                    <w:top w:w="28" w:type="dxa"/>
                    <w:bottom w:w="28" w:type="dxa"/>
                  </w:tcMar>
                </w:tcPr>
                <w:p w:rsidR="00050271" w:rsidRPr="004B61EE" w:rsidRDefault="00050271" w:rsidP="00277E9B">
                  <w:pPr>
                    <w:widowControl w:val="0"/>
                    <w:autoSpaceDE w:val="0"/>
                    <w:autoSpaceDN w:val="0"/>
                    <w:jc w:val="both"/>
                    <w:rPr>
                      <w:rFonts w:cs="Arial"/>
                      <w:bCs/>
                      <w:sz w:val="22"/>
                      <w:szCs w:val="22"/>
                    </w:rPr>
                  </w:pPr>
                  <w:r w:rsidRPr="004B61EE">
                    <w:rPr>
                      <w:rFonts w:cs="Arial"/>
                      <w:bCs/>
                      <w:sz w:val="22"/>
                      <w:szCs w:val="22"/>
                    </w:rPr>
                    <w:t>Vyčistí a ošetří buchar v souladu s návodem k obsluze bucharu, provede kontrolu upevnění spojů a funkce mazání, dodržuje zásady BOZP.</w:t>
                  </w:r>
                </w:p>
              </w:tc>
            </w:tr>
          </w:tbl>
          <w:p w:rsidR="0040233C" w:rsidRPr="004B61EE" w:rsidRDefault="0040233C" w:rsidP="00277E9B">
            <w:pPr>
              <w:widowControl w:val="0"/>
              <w:autoSpaceDE w:val="0"/>
              <w:autoSpaceDN w:val="0"/>
              <w:jc w:val="both"/>
              <w:rPr>
                <w:rFonts w:cs="Arial"/>
                <w:bCs/>
                <w:sz w:val="22"/>
                <w:szCs w:val="22"/>
              </w:rPr>
            </w:pPr>
          </w:p>
        </w:tc>
      </w:tr>
      <w:tr w:rsidR="0040233C" w:rsidRPr="004B61EE" w:rsidTr="00277E9B">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F74E09" w:rsidRPr="004A5D30" w:rsidRDefault="00F74E09" w:rsidP="00F74E09">
            <w:pPr>
              <w:widowControl w:val="0"/>
              <w:autoSpaceDE w:val="0"/>
              <w:autoSpaceDN w:val="0"/>
              <w:spacing w:after="120"/>
              <w:jc w:val="both"/>
            </w:pPr>
            <w:r w:rsidRPr="000010B3">
              <w:rPr>
                <w:rFonts w:cs="Arial"/>
                <w:b/>
                <w:bCs/>
                <w:sz w:val="22"/>
                <w:szCs w:val="22"/>
              </w:rPr>
              <w:t>Doporučená literatura pro lektory</w:t>
            </w:r>
          </w:p>
          <w:p w:rsidR="0040233C" w:rsidRPr="004B61EE" w:rsidRDefault="008D77D6" w:rsidP="00F74E09">
            <w:pPr>
              <w:widowControl w:val="0"/>
              <w:autoSpaceDE w:val="0"/>
              <w:autoSpaceDN w:val="0"/>
              <w:spacing w:after="120"/>
              <w:jc w:val="both"/>
              <w:rPr>
                <w:rFonts w:cs="Arial"/>
                <w:bCs/>
                <w:sz w:val="22"/>
                <w:szCs w:val="22"/>
              </w:rPr>
            </w:pPr>
            <w:r w:rsidRPr="004B61EE">
              <w:rPr>
                <w:rFonts w:cs="Arial"/>
                <w:bCs/>
                <w:sz w:val="22"/>
                <w:szCs w:val="22"/>
              </w:rPr>
              <w:t xml:space="preserve">Návod </w:t>
            </w:r>
            <w:r w:rsidR="00C132AD" w:rsidRPr="004B61EE">
              <w:rPr>
                <w:rFonts w:cs="Arial"/>
                <w:bCs/>
                <w:sz w:val="22"/>
                <w:szCs w:val="22"/>
              </w:rPr>
              <w:t>obsluhy a údržby pro příslušné</w:t>
            </w:r>
            <w:r w:rsidRPr="004B61EE">
              <w:rPr>
                <w:rFonts w:cs="Arial"/>
                <w:bCs/>
                <w:sz w:val="22"/>
                <w:szCs w:val="22"/>
              </w:rPr>
              <w:t xml:space="preserve"> buchar</w:t>
            </w:r>
            <w:r w:rsidR="00C132AD" w:rsidRPr="004B61EE">
              <w:rPr>
                <w:rFonts w:cs="Arial"/>
                <w:bCs/>
                <w:sz w:val="22"/>
                <w:szCs w:val="22"/>
              </w:rPr>
              <w:t>y a pece</w:t>
            </w:r>
            <w:r w:rsidRPr="004B61EE">
              <w:rPr>
                <w:rFonts w:cs="Arial"/>
                <w:bCs/>
                <w:sz w:val="22"/>
                <w:szCs w:val="22"/>
              </w:rPr>
              <w:t>.</w:t>
            </w:r>
          </w:p>
        </w:tc>
      </w:tr>
    </w:tbl>
    <w:p w:rsidR="0040233C" w:rsidRPr="004B61EE" w:rsidRDefault="0040233C" w:rsidP="003F38CE"/>
    <w:p w:rsidR="0040233C" w:rsidRPr="004B61EE" w:rsidRDefault="0040233C" w:rsidP="003F38CE">
      <w:r w:rsidRPr="004B61EE">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7A4F2D" w:rsidRPr="004B61EE" w:rsidTr="00EF034C">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7A4F2D" w:rsidRPr="004B61EE" w:rsidRDefault="007A4F2D" w:rsidP="00277E9B">
            <w:pPr>
              <w:widowControl w:val="0"/>
              <w:autoSpaceDE w:val="0"/>
              <w:autoSpaceDN w:val="0"/>
              <w:jc w:val="both"/>
              <w:rPr>
                <w:rFonts w:cs="Arial"/>
                <w:b/>
                <w:bCs/>
                <w:sz w:val="22"/>
                <w:szCs w:val="22"/>
              </w:rPr>
            </w:pPr>
            <w:r w:rsidRPr="004B61EE">
              <w:rPr>
                <w:rFonts w:cs="Arial"/>
                <w:b/>
                <w:bCs/>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vAlign w:val="center"/>
          </w:tcPr>
          <w:p w:rsidR="007A4F2D" w:rsidRPr="004B61EE" w:rsidRDefault="007A4F2D" w:rsidP="00B34690">
            <w:pPr>
              <w:widowControl w:val="0"/>
              <w:autoSpaceDE w:val="0"/>
              <w:autoSpaceDN w:val="0"/>
              <w:rPr>
                <w:rFonts w:cs="Arial"/>
                <w:b/>
                <w:sz w:val="22"/>
                <w:szCs w:val="22"/>
              </w:rPr>
            </w:pPr>
            <w:r w:rsidRPr="004B61EE">
              <w:rPr>
                <w:rFonts w:cs="Arial"/>
                <w:b/>
                <w:bCs/>
                <w:sz w:val="22"/>
                <w:szCs w:val="22"/>
              </w:rPr>
              <w:t xml:space="preserve">Ruční kování </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7A4F2D" w:rsidRPr="004B61EE" w:rsidRDefault="007A4F2D" w:rsidP="00277E9B">
            <w:pPr>
              <w:widowControl w:val="0"/>
              <w:autoSpaceDE w:val="0"/>
              <w:autoSpaceDN w:val="0"/>
              <w:jc w:val="both"/>
              <w:rPr>
                <w:rFonts w:cs="Arial"/>
                <w:b/>
                <w:bCs/>
                <w:sz w:val="22"/>
                <w:szCs w:val="22"/>
              </w:rPr>
            </w:pPr>
            <w:r w:rsidRPr="004B61EE">
              <w:rPr>
                <w:rFonts w:cs="Arial"/>
                <w:b/>
                <w:bCs/>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7A4F2D" w:rsidRPr="004B61EE" w:rsidRDefault="007A4F2D" w:rsidP="00277E9B">
            <w:pPr>
              <w:widowControl w:val="0"/>
              <w:autoSpaceDE w:val="0"/>
              <w:autoSpaceDN w:val="0"/>
              <w:jc w:val="both"/>
              <w:rPr>
                <w:rFonts w:cs="Arial"/>
                <w:sz w:val="22"/>
                <w:szCs w:val="22"/>
              </w:rPr>
            </w:pPr>
            <w:r w:rsidRPr="004B61EE">
              <w:rPr>
                <w:rFonts w:cs="Arial"/>
                <w:sz w:val="22"/>
                <w:szCs w:val="22"/>
              </w:rPr>
              <w:t>KR-5</w:t>
            </w:r>
          </w:p>
        </w:tc>
      </w:tr>
      <w:tr w:rsidR="007A4F2D" w:rsidRPr="004B61EE"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7A4F2D" w:rsidRPr="004B61EE" w:rsidRDefault="007A4F2D" w:rsidP="00277E9B">
            <w:pPr>
              <w:widowControl w:val="0"/>
              <w:autoSpaceDE w:val="0"/>
              <w:autoSpaceDN w:val="0"/>
              <w:jc w:val="both"/>
              <w:rPr>
                <w:rFonts w:cs="Arial"/>
                <w:b/>
                <w:bCs/>
                <w:sz w:val="22"/>
                <w:szCs w:val="22"/>
              </w:rPr>
            </w:pPr>
            <w:r w:rsidRPr="004B61EE">
              <w:rPr>
                <w:rFonts w:cs="Arial"/>
                <w:b/>
                <w:bCs/>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7A4F2D" w:rsidRPr="004B61EE" w:rsidRDefault="008C1A7C" w:rsidP="003D631D">
            <w:pPr>
              <w:widowControl w:val="0"/>
              <w:autoSpaceDE w:val="0"/>
              <w:autoSpaceDN w:val="0"/>
              <w:jc w:val="both"/>
              <w:rPr>
                <w:rFonts w:cs="Arial"/>
                <w:sz w:val="22"/>
                <w:szCs w:val="22"/>
              </w:rPr>
            </w:pPr>
            <w:r w:rsidRPr="004B61EE">
              <w:rPr>
                <w:rFonts w:cs="Arial"/>
                <w:sz w:val="22"/>
                <w:szCs w:val="22"/>
              </w:rPr>
              <w:t>48</w:t>
            </w:r>
            <w:r w:rsidR="003D631D" w:rsidRPr="004B61EE">
              <w:rPr>
                <w:rFonts w:cs="Arial"/>
                <w:sz w:val="22"/>
                <w:szCs w:val="22"/>
              </w:rPr>
              <w:t xml:space="preserve"> hod</w:t>
            </w:r>
            <w:r w:rsidR="003D631D">
              <w:rPr>
                <w:rFonts w:cs="Arial"/>
                <w:sz w:val="22"/>
                <w:szCs w:val="22"/>
              </w:rPr>
              <w:t>in</w:t>
            </w:r>
            <w:r w:rsidRPr="004B61EE">
              <w:rPr>
                <w:rFonts w:cs="Arial"/>
                <w:sz w:val="22"/>
                <w:szCs w:val="22"/>
              </w:rPr>
              <w:t xml:space="preserve"> (</w:t>
            </w:r>
            <w:r w:rsidR="007A4F2D" w:rsidRPr="004B61EE">
              <w:rPr>
                <w:rFonts w:cs="Arial"/>
                <w:sz w:val="22"/>
                <w:szCs w:val="22"/>
              </w:rPr>
              <w:t>8</w:t>
            </w:r>
            <w:r w:rsidRPr="004B61EE">
              <w:rPr>
                <w:rFonts w:cs="Arial"/>
                <w:sz w:val="22"/>
                <w:szCs w:val="22"/>
              </w:rPr>
              <w:t xml:space="preserve"> teorie </w:t>
            </w:r>
            <w:r w:rsidR="007A4F2D" w:rsidRPr="004B61EE">
              <w:rPr>
                <w:rFonts w:cs="Arial"/>
                <w:sz w:val="22"/>
                <w:szCs w:val="22"/>
              </w:rPr>
              <w:t>+</w:t>
            </w:r>
            <w:r w:rsidRPr="004B61EE">
              <w:rPr>
                <w:rFonts w:cs="Arial"/>
                <w:sz w:val="22"/>
                <w:szCs w:val="22"/>
              </w:rPr>
              <w:t xml:space="preserve"> </w:t>
            </w:r>
            <w:r w:rsidR="007A4F2D" w:rsidRPr="004B61EE">
              <w:rPr>
                <w:rFonts w:cs="Arial"/>
                <w:sz w:val="22"/>
                <w:szCs w:val="22"/>
              </w:rPr>
              <w:t>40</w:t>
            </w:r>
            <w:r w:rsidRPr="004B61EE">
              <w:rPr>
                <w:rFonts w:cs="Arial"/>
                <w:sz w:val="22"/>
                <w:szCs w:val="22"/>
              </w:rPr>
              <w:t xml:space="preserve">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7A4F2D" w:rsidRPr="004B61EE" w:rsidRDefault="007A4F2D" w:rsidP="00277E9B">
            <w:pPr>
              <w:widowControl w:val="0"/>
              <w:autoSpaceDE w:val="0"/>
              <w:autoSpaceDN w:val="0"/>
              <w:jc w:val="both"/>
              <w:rPr>
                <w:rFonts w:cs="Arial"/>
                <w:b/>
                <w:bCs/>
                <w:sz w:val="22"/>
                <w:szCs w:val="22"/>
              </w:rPr>
            </w:pPr>
            <w:r w:rsidRPr="004B61EE">
              <w:rPr>
                <w:rFonts w:cs="Arial"/>
                <w:b/>
                <w:bCs/>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7A4F2D" w:rsidRPr="004B61EE" w:rsidRDefault="007A4F2D" w:rsidP="00277E9B">
            <w:pPr>
              <w:widowControl w:val="0"/>
              <w:autoSpaceDE w:val="0"/>
              <w:autoSpaceDN w:val="0"/>
              <w:jc w:val="both"/>
              <w:rPr>
                <w:rFonts w:cs="Arial"/>
                <w:sz w:val="22"/>
                <w:szCs w:val="22"/>
              </w:rPr>
            </w:pPr>
          </w:p>
        </w:tc>
      </w:tr>
      <w:tr w:rsidR="007A4F2D" w:rsidRPr="004B61EE"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7A4F2D" w:rsidRPr="004B61EE" w:rsidRDefault="007A4F2D" w:rsidP="00277E9B">
            <w:pPr>
              <w:widowControl w:val="0"/>
              <w:autoSpaceDE w:val="0"/>
              <w:autoSpaceDN w:val="0"/>
              <w:jc w:val="both"/>
              <w:rPr>
                <w:rFonts w:cs="Arial"/>
                <w:b/>
                <w:bCs/>
                <w:sz w:val="22"/>
                <w:szCs w:val="22"/>
              </w:rPr>
            </w:pPr>
            <w:r w:rsidRPr="004B61EE">
              <w:rPr>
                <w:rFonts w:cs="Arial"/>
                <w:b/>
                <w:bCs/>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7A4F2D" w:rsidRPr="004B61EE" w:rsidRDefault="007A4F2D" w:rsidP="00277E9B">
            <w:pPr>
              <w:widowControl w:val="0"/>
              <w:autoSpaceDE w:val="0"/>
              <w:autoSpaceDN w:val="0"/>
              <w:jc w:val="both"/>
              <w:rPr>
                <w:rFonts w:cs="Arial"/>
                <w:sz w:val="22"/>
                <w:szCs w:val="22"/>
              </w:rPr>
            </w:pPr>
            <w:r w:rsidRPr="004B61EE">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7A4F2D" w:rsidRPr="004B61EE" w:rsidRDefault="007A4F2D" w:rsidP="00277E9B">
            <w:pPr>
              <w:widowControl w:val="0"/>
              <w:autoSpaceDE w:val="0"/>
              <w:autoSpaceDN w:val="0"/>
              <w:jc w:val="both"/>
              <w:rPr>
                <w:rFonts w:cs="Arial"/>
                <w:b/>
                <w:bCs/>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7A4F2D" w:rsidRPr="004B61EE" w:rsidRDefault="007A4F2D" w:rsidP="00277E9B">
            <w:pPr>
              <w:widowControl w:val="0"/>
              <w:autoSpaceDE w:val="0"/>
              <w:autoSpaceDN w:val="0"/>
              <w:jc w:val="both"/>
              <w:rPr>
                <w:rFonts w:cs="Arial"/>
                <w:sz w:val="22"/>
                <w:szCs w:val="22"/>
              </w:rPr>
            </w:pPr>
          </w:p>
        </w:tc>
      </w:tr>
      <w:tr w:rsidR="007A4F2D" w:rsidRPr="004B61EE"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7A4F2D" w:rsidRPr="004B61EE" w:rsidRDefault="007A4F2D" w:rsidP="00277E9B">
            <w:pPr>
              <w:widowControl w:val="0"/>
              <w:autoSpaceDE w:val="0"/>
              <w:autoSpaceDN w:val="0"/>
              <w:jc w:val="both"/>
              <w:rPr>
                <w:rFonts w:cs="Arial"/>
                <w:b/>
                <w:bCs/>
                <w:sz w:val="22"/>
                <w:szCs w:val="22"/>
              </w:rPr>
            </w:pPr>
            <w:r w:rsidRPr="004B61EE">
              <w:rPr>
                <w:rFonts w:cs="Arial"/>
                <w:b/>
                <w:bCs/>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F06DE4" w:rsidRPr="004B61EE" w:rsidRDefault="00561C52" w:rsidP="00F06DE4">
            <w:pPr>
              <w:widowControl w:val="0"/>
              <w:autoSpaceDE w:val="0"/>
              <w:autoSpaceDN w:val="0"/>
              <w:jc w:val="both"/>
              <w:rPr>
                <w:rFonts w:cs="Arial"/>
                <w:bCs/>
                <w:sz w:val="22"/>
                <w:szCs w:val="22"/>
              </w:rPr>
            </w:pPr>
            <w:r w:rsidRPr="004B61EE">
              <w:rPr>
                <w:rFonts w:cs="Arial"/>
                <w:bCs/>
                <w:sz w:val="22"/>
                <w:szCs w:val="22"/>
              </w:rPr>
              <w:t>Úspěšné ukončení modulu</w:t>
            </w:r>
            <w:r w:rsidR="007A4F2D" w:rsidRPr="004B61EE">
              <w:rPr>
                <w:rFonts w:cs="Arial"/>
                <w:bCs/>
                <w:sz w:val="22"/>
                <w:szCs w:val="22"/>
              </w:rPr>
              <w:t xml:space="preserve"> KR-4</w:t>
            </w:r>
          </w:p>
        </w:tc>
      </w:tr>
      <w:tr w:rsidR="007A4F2D" w:rsidRPr="004B61EE" w:rsidTr="008C1A7C">
        <w:trPr>
          <w:trHeight w:val="878"/>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7A4F2D" w:rsidRPr="004B61EE" w:rsidRDefault="007A4F2D" w:rsidP="00277E9B">
            <w:pPr>
              <w:widowControl w:val="0"/>
              <w:autoSpaceDE w:val="0"/>
              <w:autoSpaceDN w:val="0"/>
              <w:spacing w:after="120"/>
              <w:jc w:val="both"/>
              <w:rPr>
                <w:rFonts w:cs="Arial"/>
                <w:b/>
                <w:bCs/>
                <w:sz w:val="22"/>
                <w:szCs w:val="22"/>
              </w:rPr>
            </w:pPr>
            <w:r w:rsidRPr="004B61EE">
              <w:rPr>
                <w:rFonts w:cs="Arial"/>
                <w:b/>
                <w:bCs/>
                <w:sz w:val="22"/>
                <w:szCs w:val="22"/>
              </w:rPr>
              <w:t>Stručná anotace vymezující cíle modulu</w:t>
            </w:r>
          </w:p>
          <w:p w:rsidR="007A4F2D" w:rsidRPr="004B61EE" w:rsidRDefault="00EE59B4" w:rsidP="00FE0C7C">
            <w:pPr>
              <w:widowControl w:val="0"/>
              <w:autoSpaceDE w:val="0"/>
              <w:autoSpaceDN w:val="0"/>
              <w:jc w:val="both"/>
              <w:rPr>
                <w:rFonts w:cs="Arial"/>
                <w:sz w:val="22"/>
                <w:szCs w:val="22"/>
              </w:rPr>
            </w:pPr>
            <w:r w:rsidRPr="004B61EE">
              <w:rPr>
                <w:rFonts w:cs="Arial"/>
                <w:bCs/>
                <w:sz w:val="22"/>
                <w:szCs w:val="22"/>
              </w:rPr>
              <w:t>Cílem modulu je z</w:t>
            </w:r>
            <w:r w:rsidR="008C1A7C" w:rsidRPr="004B61EE">
              <w:rPr>
                <w:rFonts w:cs="Arial"/>
                <w:sz w:val="22"/>
                <w:szCs w:val="22"/>
              </w:rPr>
              <w:t xml:space="preserve">vládnutí </w:t>
            </w:r>
            <w:r w:rsidR="008D77D6" w:rsidRPr="004B61EE">
              <w:rPr>
                <w:rFonts w:cs="Arial"/>
                <w:sz w:val="22"/>
                <w:szCs w:val="22"/>
              </w:rPr>
              <w:t>jednotlivý</w:t>
            </w:r>
            <w:r w:rsidR="008C1A7C" w:rsidRPr="004B61EE">
              <w:rPr>
                <w:rFonts w:cs="Arial"/>
                <w:sz w:val="22"/>
                <w:szCs w:val="22"/>
              </w:rPr>
              <w:t>ch</w:t>
            </w:r>
            <w:r w:rsidR="008D77D6" w:rsidRPr="004B61EE">
              <w:rPr>
                <w:rFonts w:cs="Arial"/>
                <w:sz w:val="22"/>
                <w:szCs w:val="22"/>
              </w:rPr>
              <w:t xml:space="preserve"> kovářský</w:t>
            </w:r>
            <w:r w:rsidR="008C1A7C" w:rsidRPr="004B61EE">
              <w:rPr>
                <w:rFonts w:cs="Arial"/>
                <w:sz w:val="22"/>
                <w:szCs w:val="22"/>
              </w:rPr>
              <w:t>ch</w:t>
            </w:r>
            <w:r w:rsidR="008D77D6" w:rsidRPr="004B61EE">
              <w:rPr>
                <w:rFonts w:cs="Arial"/>
                <w:sz w:val="22"/>
                <w:szCs w:val="22"/>
              </w:rPr>
              <w:t xml:space="preserve"> technik (např. utínání, prodlužování, rozšiřování, pěchování,</w:t>
            </w:r>
            <w:r w:rsidR="006F0997" w:rsidRPr="004B61EE">
              <w:rPr>
                <w:rFonts w:cs="Arial"/>
                <w:sz w:val="22"/>
                <w:szCs w:val="22"/>
              </w:rPr>
              <w:t xml:space="preserve"> ohýbání, probíjení,</w:t>
            </w:r>
            <w:r w:rsidR="008D77D6" w:rsidRPr="004B61EE">
              <w:rPr>
                <w:rFonts w:cs="Arial"/>
                <w:sz w:val="22"/>
                <w:szCs w:val="22"/>
              </w:rPr>
              <w:t xml:space="preserve"> </w:t>
            </w:r>
            <w:r w:rsidR="00FE0C7C" w:rsidRPr="004B61EE">
              <w:rPr>
                <w:rFonts w:cs="Arial"/>
                <w:sz w:val="22"/>
                <w:szCs w:val="22"/>
              </w:rPr>
              <w:t xml:space="preserve">osazování, spojování, </w:t>
            </w:r>
            <w:r w:rsidR="008D77D6" w:rsidRPr="004B61EE">
              <w:rPr>
                <w:rFonts w:cs="Arial"/>
                <w:sz w:val="22"/>
                <w:szCs w:val="22"/>
              </w:rPr>
              <w:t>rovnání</w:t>
            </w:r>
            <w:r w:rsidR="00FE0C7C" w:rsidRPr="004B61EE">
              <w:rPr>
                <w:rFonts w:cs="Arial"/>
                <w:sz w:val="22"/>
                <w:szCs w:val="22"/>
              </w:rPr>
              <w:t xml:space="preserve"> a</w:t>
            </w:r>
            <w:r w:rsidR="001033ED" w:rsidRPr="004B61EE">
              <w:rPr>
                <w:rFonts w:cs="Arial"/>
                <w:sz w:val="22"/>
                <w:szCs w:val="22"/>
              </w:rPr>
              <w:t xml:space="preserve"> </w:t>
            </w:r>
            <w:r w:rsidR="008D77D6" w:rsidRPr="004B61EE">
              <w:rPr>
                <w:rFonts w:cs="Arial"/>
                <w:sz w:val="22"/>
                <w:szCs w:val="22"/>
              </w:rPr>
              <w:t>hlazení</w:t>
            </w:r>
            <w:r w:rsidR="00AA0F4C" w:rsidRPr="004B61EE">
              <w:rPr>
                <w:rFonts w:cs="Arial"/>
                <w:sz w:val="22"/>
                <w:szCs w:val="22"/>
              </w:rPr>
              <w:t>), při použití ručního nářadí a</w:t>
            </w:r>
            <w:r w:rsidR="008C1A7C" w:rsidRPr="004B61EE">
              <w:rPr>
                <w:rFonts w:cs="Arial"/>
                <w:sz w:val="22"/>
                <w:szCs w:val="22"/>
              </w:rPr>
              <w:t> </w:t>
            </w:r>
            <w:r w:rsidR="00AA0F4C" w:rsidRPr="004B61EE">
              <w:rPr>
                <w:rFonts w:cs="Arial"/>
                <w:sz w:val="22"/>
                <w:szCs w:val="22"/>
              </w:rPr>
              <w:t>kladiv</w:t>
            </w:r>
            <w:r w:rsidR="0089271A" w:rsidRPr="004B61EE">
              <w:rPr>
                <w:rFonts w:cs="Arial"/>
                <w:sz w:val="22"/>
                <w:szCs w:val="22"/>
              </w:rPr>
              <w:t>.</w:t>
            </w:r>
            <w:r w:rsidR="004A039F">
              <w:rPr>
                <w:rFonts w:cs="Arial"/>
                <w:sz w:val="22"/>
                <w:szCs w:val="22"/>
              </w:rPr>
              <w:t xml:space="preserve"> Rozvíjena bude manuální zručnost, samostatnost, spolupráce.</w:t>
            </w:r>
          </w:p>
        </w:tc>
      </w:tr>
      <w:tr w:rsidR="007A4F2D" w:rsidRPr="004B61EE"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7A4F2D" w:rsidRPr="004B61EE" w:rsidRDefault="007A4F2D" w:rsidP="00277E9B">
            <w:pPr>
              <w:widowControl w:val="0"/>
              <w:autoSpaceDE w:val="0"/>
              <w:autoSpaceDN w:val="0"/>
              <w:spacing w:after="120"/>
              <w:jc w:val="both"/>
              <w:rPr>
                <w:rFonts w:cs="Arial"/>
                <w:b/>
                <w:bCs/>
                <w:sz w:val="22"/>
                <w:szCs w:val="22"/>
              </w:rPr>
            </w:pPr>
            <w:r w:rsidRPr="004B61EE">
              <w:rPr>
                <w:rFonts w:cs="Arial"/>
                <w:b/>
                <w:bCs/>
                <w:sz w:val="22"/>
                <w:szCs w:val="22"/>
              </w:rPr>
              <w:t>Předpokládané výsledky výuky</w:t>
            </w:r>
          </w:p>
          <w:p w:rsidR="007A4F2D" w:rsidRPr="004B61EE" w:rsidRDefault="007A4F2D" w:rsidP="00277E9B">
            <w:pPr>
              <w:widowControl w:val="0"/>
              <w:autoSpaceDE w:val="0"/>
              <w:autoSpaceDN w:val="0"/>
              <w:spacing w:after="120"/>
              <w:jc w:val="both"/>
              <w:rPr>
                <w:rFonts w:cs="Arial"/>
                <w:bCs/>
                <w:sz w:val="22"/>
                <w:szCs w:val="22"/>
              </w:rPr>
            </w:pPr>
            <w:r w:rsidRPr="004B61EE">
              <w:rPr>
                <w:rFonts w:cs="Arial"/>
                <w:bCs/>
                <w:sz w:val="22"/>
                <w:szCs w:val="22"/>
              </w:rPr>
              <w:t>Absolvent modulu bude schopen:</w:t>
            </w:r>
          </w:p>
          <w:p w:rsidR="007A4F2D" w:rsidRPr="004B61EE" w:rsidRDefault="00AF4E10" w:rsidP="00640496">
            <w:pPr>
              <w:widowControl w:val="0"/>
              <w:numPr>
                <w:ilvl w:val="0"/>
                <w:numId w:val="5"/>
              </w:numPr>
              <w:autoSpaceDE w:val="0"/>
              <w:autoSpaceDN w:val="0"/>
              <w:jc w:val="both"/>
              <w:rPr>
                <w:rFonts w:cs="Arial"/>
                <w:bCs/>
                <w:sz w:val="22"/>
                <w:szCs w:val="22"/>
              </w:rPr>
            </w:pPr>
            <w:r w:rsidRPr="004B61EE">
              <w:rPr>
                <w:rFonts w:cs="Arial"/>
                <w:sz w:val="22"/>
                <w:szCs w:val="22"/>
                <w:shd w:val="clear" w:color="auto" w:fill="FAFFEF"/>
              </w:rPr>
              <w:t>P</w:t>
            </w:r>
            <w:r w:rsidR="00B34690" w:rsidRPr="004B61EE">
              <w:rPr>
                <w:rFonts w:cs="Arial"/>
                <w:sz w:val="22"/>
                <w:szCs w:val="22"/>
                <w:shd w:val="clear" w:color="auto" w:fill="FAFFEF"/>
              </w:rPr>
              <w:t>oužívat běžné kovářské nástroje, nářadí a pomůcky a provést samostatně (popř. ve dvojici) pěchování, prodlužování a osazování při ručním kování</w:t>
            </w:r>
            <w:r w:rsidR="008C1A7C" w:rsidRPr="004B61EE">
              <w:rPr>
                <w:rFonts w:cs="Arial"/>
                <w:sz w:val="22"/>
                <w:szCs w:val="22"/>
                <w:shd w:val="clear" w:color="auto" w:fill="FAFFEF"/>
              </w:rPr>
              <w:t>,</w:t>
            </w:r>
          </w:p>
          <w:p w:rsidR="00B34690" w:rsidRPr="004B61EE" w:rsidRDefault="008C1A7C" w:rsidP="00640496">
            <w:pPr>
              <w:widowControl w:val="0"/>
              <w:numPr>
                <w:ilvl w:val="0"/>
                <w:numId w:val="5"/>
              </w:numPr>
              <w:autoSpaceDE w:val="0"/>
              <w:autoSpaceDN w:val="0"/>
              <w:jc w:val="both"/>
              <w:rPr>
                <w:rFonts w:cs="Arial"/>
                <w:sz w:val="22"/>
                <w:szCs w:val="22"/>
                <w:shd w:val="clear" w:color="auto" w:fill="FAFFEF"/>
              </w:rPr>
            </w:pPr>
            <w:r w:rsidRPr="004B61EE">
              <w:rPr>
                <w:rFonts w:cs="Arial"/>
                <w:sz w:val="22"/>
                <w:szCs w:val="22"/>
                <w:shd w:val="clear" w:color="auto" w:fill="FAFFEF"/>
              </w:rPr>
              <w:t>r</w:t>
            </w:r>
            <w:r w:rsidR="00B34690" w:rsidRPr="004B61EE">
              <w:rPr>
                <w:rFonts w:cs="Arial"/>
                <w:sz w:val="22"/>
                <w:szCs w:val="22"/>
                <w:shd w:val="clear" w:color="auto" w:fill="FAFFEF"/>
              </w:rPr>
              <w:t>učně naostřit sekáč nebo podobný nástroj včetně zakalení a popuštění vnitřním teplem</w:t>
            </w:r>
            <w:r w:rsidRPr="004B61EE">
              <w:rPr>
                <w:rFonts w:cs="Arial"/>
                <w:sz w:val="22"/>
                <w:szCs w:val="22"/>
                <w:shd w:val="clear" w:color="auto" w:fill="FAFFEF"/>
              </w:rPr>
              <w:t>,</w:t>
            </w:r>
          </w:p>
          <w:p w:rsidR="00B34690" w:rsidRPr="004B61EE" w:rsidRDefault="008C1A7C" w:rsidP="00640496">
            <w:pPr>
              <w:widowControl w:val="0"/>
              <w:numPr>
                <w:ilvl w:val="0"/>
                <w:numId w:val="5"/>
              </w:numPr>
              <w:autoSpaceDE w:val="0"/>
              <w:autoSpaceDN w:val="0"/>
              <w:jc w:val="both"/>
              <w:rPr>
                <w:rFonts w:cs="Arial"/>
                <w:sz w:val="22"/>
                <w:szCs w:val="22"/>
                <w:shd w:val="clear" w:color="auto" w:fill="FAFFEF"/>
              </w:rPr>
            </w:pPr>
            <w:r w:rsidRPr="004B61EE">
              <w:rPr>
                <w:rFonts w:cs="Arial"/>
                <w:sz w:val="22"/>
                <w:szCs w:val="22"/>
                <w:shd w:val="clear" w:color="auto" w:fill="FAFFEF"/>
              </w:rPr>
              <w:t>r</w:t>
            </w:r>
            <w:r w:rsidR="00B34690" w:rsidRPr="004B61EE">
              <w:rPr>
                <w:rFonts w:cs="Arial"/>
                <w:sz w:val="22"/>
                <w:szCs w:val="22"/>
                <w:shd w:val="clear" w:color="auto" w:fill="FAFFEF"/>
              </w:rPr>
              <w:t>učně ohnout (popř. ve dvojici) tlusté plechy, tyčový a profilový materiál do předepsaného tvaru za tepla</w:t>
            </w:r>
            <w:r w:rsidRPr="004B61EE">
              <w:rPr>
                <w:rFonts w:cs="Arial"/>
                <w:sz w:val="22"/>
                <w:szCs w:val="22"/>
                <w:shd w:val="clear" w:color="auto" w:fill="FAFFEF"/>
              </w:rPr>
              <w:t>,</w:t>
            </w:r>
          </w:p>
          <w:p w:rsidR="00B34690" w:rsidRPr="004B61EE" w:rsidRDefault="008C1A7C" w:rsidP="00640496">
            <w:pPr>
              <w:widowControl w:val="0"/>
              <w:numPr>
                <w:ilvl w:val="0"/>
                <w:numId w:val="5"/>
              </w:numPr>
              <w:autoSpaceDE w:val="0"/>
              <w:autoSpaceDN w:val="0"/>
              <w:jc w:val="both"/>
              <w:rPr>
                <w:rFonts w:cs="Arial"/>
                <w:sz w:val="22"/>
                <w:szCs w:val="22"/>
                <w:shd w:val="clear" w:color="auto" w:fill="FAFFEF"/>
              </w:rPr>
            </w:pPr>
            <w:r w:rsidRPr="004B61EE">
              <w:rPr>
                <w:rFonts w:cs="Arial"/>
                <w:sz w:val="22"/>
                <w:szCs w:val="22"/>
                <w:shd w:val="clear" w:color="auto" w:fill="FAFFEF"/>
              </w:rPr>
              <w:t>v</w:t>
            </w:r>
            <w:r w:rsidR="00B34690" w:rsidRPr="004B61EE">
              <w:rPr>
                <w:rFonts w:cs="Arial"/>
                <w:sz w:val="22"/>
                <w:szCs w:val="22"/>
                <w:shd w:val="clear" w:color="auto" w:fill="FAFFEF"/>
              </w:rPr>
              <w:t>ykovat obráběcí nůž z rychlořezné oceli</w:t>
            </w:r>
            <w:r w:rsidRPr="004B61EE">
              <w:rPr>
                <w:rFonts w:cs="Arial"/>
                <w:sz w:val="22"/>
                <w:szCs w:val="22"/>
                <w:shd w:val="clear" w:color="auto" w:fill="FAFFEF"/>
              </w:rPr>
              <w:t>,</w:t>
            </w:r>
          </w:p>
          <w:p w:rsidR="00B34690" w:rsidRPr="004B61EE" w:rsidRDefault="008C1A7C" w:rsidP="00640496">
            <w:pPr>
              <w:widowControl w:val="0"/>
              <w:numPr>
                <w:ilvl w:val="0"/>
                <w:numId w:val="5"/>
              </w:numPr>
              <w:autoSpaceDE w:val="0"/>
              <w:autoSpaceDN w:val="0"/>
              <w:jc w:val="both"/>
              <w:rPr>
                <w:rFonts w:cs="Arial"/>
                <w:sz w:val="22"/>
                <w:szCs w:val="22"/>
                <w:shd w:val="clear" w:color="auto" w:fill="FAFFEF"/>
              </w:rPr>
            </w:pPr>
            <w:r w:rsidRPr="004B61EE">
              <w:rPr>
                <w:rFonts w:cs="Arial"/>
                <w:sz w:val="22"/>
                <w:szCs w:val="22"/>
                <w:shd w:val="clear" w:color="auto" w:fill="FAFFEF"/>
              </w:rPr>
              <w:t>v</w:t>
            </w:r>
            <w:r w:rsidR="00B34690" w:rsidRPr="004B61EE">
              <w:rPr>
                <w:rFonts w:cs="Arial"/>
                <w:sz w:val="22"/>
                <w:szCs w:val="22"/>
                <w:shd w:val="clear" w:color="auto" w:fill="FAFFEF"/>
              </w:rPr>
              <w:t>ykovat kladivo nebo jiný ruční nástroj</w:t>
            </w:r>
            <w:r w:rsidRPr="004B61EE">
              <w:rPr>
                <w:rFonts w:cs="Arial"/>
                <w:sz w:val="22"/>
                <w:szCs w:val="22"/>
                <w:shd w:val="clear" w:color="auto" w:fill="FAFFEF"/>
              </w:rPr>
              <w:t>,</w:t>
            </w:r>
          </w:p>
          <w:p w:rsidR="00B34690" w:rsidRPr="004B61EE" w:rsidRDefault="008C1A7C" w:rsidP="00640496">
            <w:pPr>
              <w:widowControl w:val="0"/>
              <w:numPr>
                <w:ilvl w:val="0"/>
                <w:numId w:val="5"/>
              </w:numPr>
              <w:autoSpaceDE w:val="0"/>
              <w:autoSpaceDN w:val="0"/>
              <w:jc w:val="both"/>
              <w:rPr>
                <w:rFonts w:cs="Arial"/>
                <w:sz w:val="22"/>
                <w:szCs w:val="22"/>
                <w:shd w:val="clear" w:color="auto" w:fill="FAFFEF"/>
              </w:rPr>
            </w:pPr>
            <w:r w:rsidRPr="004B61EE">
              <w:rPr>
                <w:rFonts w:cs="Arial"/>
                <w:sz w:val="22"/>
                <w:szCs w:val="22"/>
                <w:shd w:val="clear" w:color="auto" w:fill="FAFFEF"/>
              </w:rPr>
              <w:t>v</w:t>
            </w:r>
            <w:r w:rsidR="00B34690" w:rsidRPr="004B61EE">
              <w:rPr>
                <w:rFonts w:cs="Arial"/>
                <w:sz w:val="22"/>
                <w:szCs w:val="22"/>
                <w:shd w:val="clear" w:color="auto" w:fill="FAFFEF"/>
              </w:rPr>
              <w:t>ykovat jeřábový hák</w:t>
            </w:r>
            <w:r w:rsidRPr="004B61EE">
              <w:rPr>
                <w:rFonts w:cs="Arial"/>
                <w:sz w:val="22"/>
                <w:szCs w:val="22"/>
                <w:shd w:val="clear" w:color="auto" w:fill="FAFFEF"/>
              </w:rPr>
              <w:t>,</w:t>
            </w:r>
          </w:p>
          <w:p w:rsidR="00B34690" w:rsidRPr="004B61EE" w:rsidRDefault="008C1A7C" w:rsidP="008C1A7C">
            <w:pPr>
              <w:widowControl w:val="0"/>
              <w:numPr>
                <w:ilvl w:val="0"/>
                <w:numId w:val="5"/>
              </w:numPr>
              <w:autoSpaceDE w:val="0"/>
              <w:autoSpaceDN w:val="0"/>
              <w:jc w:val="both"/>
              <w:rPr>
                <w:rFonts w:cs="Arial"/>
                <w:bCs/>
                <w:sz w:val="22"/>
                <w:szCs w:val="22"/>
              </w:rPr>
            </w:pPr>
            <w:r w:rsidRPr="004B61EE">
              <w:rPr>
                <w:rFonts w:cs="Arial"/>
                <w:sz w:val="22"/>
                <w:szCs w:val="22"/>
                <w:shd w:val="clear" w:color="auto" w:fill="FAFFEF"/>
              </w:rPr>
              <w:t>s</w:t>
            </w:r>
            <w:r w:rsidR="00B34690" w:rsidRPr="004B61EE">
              <w:rPr>
                <w:rFonts w:cs="Arial"/>
                <w:sz w:val="22"/>
                <w:szCs w:val="22"/>
                <w:shd w:val="clear" w:color="auto" w:fill="FAFFEF"/>
              </w:rPr>
              <w:t>pojit řetěz</w:t>
            </w:r>
            <w:r w:rsidRPr="004B61EE">
              <w:rPr>
                <w:rFonts w:cs="Arial"/>
                <w:sz w:val="22"/>
                <w:szCs w:val="22"/>
                <w:shd w:val="clear" w:color="auto" w:fill="FAFFEF"/>
              </w:rPr>
              <w:t>.</w:t>
            </w:r>
          </w:p>
        </w:tc>
      </w:tr>
      <w:tr w:rsidR="007A4F2D" w:rsidRPr="004B61EE"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7A4F2D" w:rsidRPr="004B61EE" w:rsidRDefault="007A4F2D" w:rsidP="00277E9B">
            <w:pPr>
              <w:widowControl w:val="0"/>
              <w:tabs>
                <w:tab w:val="right" w:leader="dot" w:pos="9000"/>
              </w:tabs>
              <w:autoSpaceDE w:val="0"/>
              <w:autoSpaceDN w:val="0"/>
              <w:spacing w:after="120"/>
              <w:jc w:val="both"/>
              <w:rPr>
                <w:rFonts w:cs="Arial"/>
                <w:b/>
                <w:bCs/>
                <w:sz w:val="22"/>
                <w:szCs w:val="22"/>
              </w:rPr>
            </w:pPr>
            <w:r w:rsidRPr="004B61EE">
              <w:rPr>
                <w:rFonts w:cs="Arial"/>
                <w:b/>
                <w:bCs/>
                <w:sz w:val="22"/>
                <w:szCs w:val="22"/>
              </w:rPr>
              <w:t>Učivo / obsah výuky</w:t>
            </w:r>
          </w:p>
          <w:p w:rsidR="007A4F2D" w:rsidRPr="004B61EE" w:rsidRDefault="008C1A7C" w:rsidP="00640496">
            <w:pPr>
              <w:widowControl w:val="0"/>
              <w:numPr>
                <w:ilvl w:val="0"/>
                <w:numId w:val="2"/>
              </w:numPr>
              <w:autoSpaceDE w:val="0"/>
              <w:autoSpaceDN w:val="0"/>
              <w:jc w:val="both"/>
              <w:rPr>
                <w:rFonts w:cs="Arial"/>
                <w:sz w:val="22"/>
                <w:szCs w:val="22"/>
              </w:rPr>
            </w:pPr>
            <w:r w:rsidRPr="004B61EE">
              <w:rPr>
                <w:rFonts w:cs="Arial"/>
                <w:sz w:val="22"/>
                <w:szCs w:val="22"/>
              </w:rPr>
              <w:t>n</w:t>
            </w:r>
            <w:r w:rsidR="003A57EF" w:rsidRPr="004B61EE">
              <w:rPr>
                <w:rFonts w:cs="Arial"/>
                <w:sz w:val="22"/>
                <w:szCs w:val="22"/>
              </w:rPr>
              <w:t>á</w:t>
            </w:r>
            <w:r w:rsidRPr="004B61EE">
              <w:rPr>
                <w:rFonts w:cs="Arial"/>
                <w:sz w:val="22"/>
                <w:szCs w:val="22"/>
              </w:rPr>
              <w:t>cvik kovářských ručních technik</w:t>
            </w:r>
          </w:p>
          <w:p w:rsidR="004621C7" w:rsidRDefault="008C1A7C" w:rsidP="00640496">
            <w:pPr>
              <w:widowControl w:val="0"/>
              <w:numPr>
                <w:ilvl w:val="0"/>
                <w:numId w:val="2"/>
              </w:numPr>
              <w:autoSpaceDE w:val="0"/>
              <w:autoSpaceDN w:val="0"/>
              <w:jc w:val="both"/>
              <w:rPr>
                <w:rFonts w:cs="Arial"/>
                <w:sz w:val="22"/>
                <w:szCs w:val="22"/>
              </w:rPr>
            </w:pPr>
            <w:r w:rsidRPr="004621C7">
              <w:rPr>
                <w:rFonts w:cs="Arial"/>
                <w:sz w:val="22"/>
                <w:szCs w:val="22"/>
              </w:rPr>
              <w:t>n</w:t>
            </w:r>
            <w:r w:rsidR="003A57EF" w:rsidRPr="004621C7">
              <w:rPr>
                <w:rFonts w:cs="Arial"/>
                <w:sz w:val="22"/>
                <w:szCs w:val="22"/>
              </w:rPr>
              <w:t>aostření n</w:t>
            </w:r>
            <w:r w:rsidRPr="004621C7">
              <w:rPr>
                <w:rFonts w:cs="Arial"/>
                <w:sz w:val="22"/>
                <w:szCs w:val="22"/>
              </w:rPr>
              <w:t>ástrojů a jejich tepelná úprava</w:t>
            </w:r>
          </w:p>
          <w:p w:rsidR="007A4F2D" w:rsidRPr="004621C7" w:rsidRDefault="008C1A7C" w:rsidP="00640496">
            <w:pPr>
              <w:widowControl w:val="0"/>
              <w:numPr>
                <w:ilvl w:val="0"/>
                <w:numId w:val="2"/>
              </w:numPr>
              <w:autoSpaceDE w:val="0"/>
              <w:autoSpaceDN w:val="0"/>
              <w:jc w:val="both"/>
              <w:rPr>
                <w:rFonts w:cs="Arial"/>
                <w:sz w:val="22"/>
                <w:szCs w:val="22"/>
              </w:rPr>
            </w:pPr>
            <w:r w:rsidRPr="004621C7">
              <w:rPr>
                <w:rFonts w:cs="Arial"/>
                <w:sz w:val="22"/>
                <w:szCs w:val="22"/>
              </w:rPr>
              <w:t>o</w:t>
            </w:r>
            <w:r w:rsidR="003A57EF" w:rsidRPr="004621C7">
              <w:rPr>
                <w:rFonts w:cs="Arial"/>
                <w:sz w:val="22"/>
                <w:szCs w:val="22"/>
              </w:rPr>
              <w:t>hýbání profilov</w:t>
            </w:r>
            <w:r w:rsidRPr="004621C7">
              <w:rPr>
                <w:rFonts w:cs="Arial"/>
                <w:sz w:val="22"/>
                <w:szCs w:val="22"/>
              </w:rPr>
              <w:t>ého materiálu a plechů za tepla</w:t>
            </w:r>
          </w:p>
          <w:p w:rsidR="007A4F2D" w:rsidRPr="004B61EE" w:rsidRDefault="004621C7" w:rsidP="00640496">
            <w:pPr>
              <w:widowControl w:val="0"/>
              <w:numPr>
                <w:ilvl w:val="0"/>
                <w:numId w:val="2"/>
              </w:numPr>
              <w:autoSpaceDE w:val="0"/>
              <w:autoSpaceDN w:val="0"/>
              <w:jc w:val="both"/>
              <w:rPr>
                <w:rFonts w:cs="Arial"/>
                <w:sz w:val="22"/>
                <w:szCs w:val="22"/>
              </w:rPr>
            </w:pPr>
            <w:r>
              <w:rPr>
                <w:rFonts w:cs="Arial"/>
                <w:sz w:val="22"/>
                <w:szCs w:val="22"/>
              </w:rPr>
              <w:t>vykování obráběcího nože</w:t>
            </w:r>
          </w:p>
          <w:p w:rsidR="003A57EF" w:rsidRPr="004B61EE" w:rsidRDefault="008C1A7C" w:rsidP="00640496">
            <w:pPr>
              <w:widowControl w:val="0"/>
              <w:numPr>
                <w:ilvl w:val="0"/>
                <w:numId w:val="2"/>
              </w:numPr>
              <w:autoSpaceDE w:val="0"/>
              <w:autoSpaceDN w:val="0"/>
              <w:jc w:val="both"/>
              <w:rPr>
                <w:rFonts w:cs="Arial"/>
                <w:sz w:val="22"/>
                <w:szCs w:val="22"/>
              </w:rPr>
            </w:pPr>
            <w:r w:rsidRPr="004B61EE">
              <w:rPr>
                <w:rFonts w:cs="Arial"/>
                <w:sz w:val="22"/>
                <w:szCs w:val="22"/>
              </w:rPr>
              <w:t>vykování ručního nástroje</w:t>
            </w:r>
          </w:p>
          <w:p w:rsidR="003A57EF" w:rsidRPr="004B61EE" w:rsidRDefault="004621C7" w:rsidP="00640496">
            <w:pPr>
              <w:widowControl w:val="0"/>
              <w:numPr>
                <w:ilvl w:val="0"/>
                <w:numId w:val="2"/>
              </w:numPr>
              <w:autoSpaceDE w:val="0"/>
              <w:autoSpaceDN w:val="0"/>
              <w:jc w:val="both"/>
              <w:rPr>
                <w:rFonts w:cs="Arial"/>
                <w:sz w:val="22"/>
                <w:szCs w:val="22"/>
              </w:rPr>
            </w:pPr>
            <w:r>
              <w:rPr>
                <w:rFonts w:cs="Arial"/>
                <w:sz w:val="22"/>
                <w:szCs w:val="22"/>
              </w:rPr>
              <w:t>vykování jeřábového háku</w:t>
            </w:r>
          </w:p>
          <w:p w:rsidR="003A57EF" w:rsidRPr="004B61EE" w:rsidRDefault="008C1A7C" w:rsidP="008C1A7C">
            <w:pPr>
              <w:widowControl w:val="0"/>
              <w:numPr>
                <w:ilvl w:val="0"/>
                <w:numId w:val="2"/>
              </w:numPr>
              <w:autoSpaceDE w:val="0"/>
              <w:autoSpaceDN w:val="0"/>
              <w:jc w:val="both"/>
              <w:rPr>
                <w:rFonts w:cs="Arial"/>
                <w:sz w:val="22"/>
                <w:szCs w:val="22"/>
              </w:rPr>
            </w:pPr>
            <w:r w:rsidRPr="004B61EE">
              <w:rPr>
                <w:rFonts w:cs="Arial"/>
                <w:sz w:val="22"/>
                <w:szCs w:val="22"/>
              </w:rPr>
              <w:t>z</w:t>
            </w:r>
            <w:r w:rsidR="003A57EF" w:rsidRPr="004B61EE">
              <w:rPr>
                <w:rFonts w:cs="Arial"/>
                <w:sz w:val="22"/>
                <w:szCs w:val="22"/>
              </w:rPr>
              <w:t>hotove</w:t>
            </w:r>
            <w:r w:rsidR="004621C7">
              <w:rPr>
                <w:rFonts w:cs="Arial"/>
                <w:sz w:val="22"/>
                <w:szCs w:val="22"/>
              </w:rPr>
              <w:t>ní článku řetězu a jeho spojení</w:t>
            </w:r>
          </w:p>
        </w:tc>
      </w:tr>
      <w:tr w:rsidR="007A4F2D" w:rsidRPr="004B61EE"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7A4F2D" w:rsidRPr="004B61EE" w:rsidRDefault="007A4F2D" w:rsidP="00277E9B">
            <w:pPr>
              <w:widowControl w:val="0"/>
              <w:autoSpaceDE w:val="0"/>
              <w:autoSpaceDN w:val="0"/>
              <w:spacing w:after="120"/>
              <w:jc w:val="both"/>
              <w:rPr>
                <w:rFonts w:cs="Arial"/>
                <w:b/>
                <w:bCs/>
                <w:sz w:val="22"/>
                <w:szCs w:val="22"/>
              </w:rPr>
            </w:pPr>
            <w:r w:rsidRPr="004B61EE">
              <w:rPr>
                <w:rFonts w:cs="Arial"/>
                <w:b/>
                <w:bCs/>
                <w:sz w:val="22"/>
                <w:szCs w:val="22"/>
              </w:rPr>
              <w:t>Postupy výuky</w:t>
            </w:r>
          </w:p>
          <w:p w:rsidR="007A4F2D" w:rsidRPr="004B61EE" w:rsidRDefault="008009EA" w:rsidP="008C1A7C">
            <w:pPr>
              <w:widowControl w:val="0"/>
              <w:autoSpaceDE w:val="0"/>
              <w:autoSpaceDN w:val="0"/>
              <w:jc w:val="both"/>
              <w:rPr>
                <w:rFonts w:cs="Arial"/>
                <w:sz w:val="22"/>
                <w:szCs w:val="22"/>
              </w:rPr>
            </w:pPr>
            <w:r>
              <w:rPr>
                <w:rFonts w:cs="Arial"/>
                <w:sz w:val="22"/>
                <w:szCs w:val="22"/>
              </w:rPr>
              <w:t xml:space="preserve">Formou výkladu a </w:t>
            </w:r>
            <w:r w:rsidRPr="004B61EE">
              <w:rPr>
                <w:rFonts w:cs="Arial"/>
                <w:sz w:val="22"/>
                <w:szCs w:val="22"/>
              </w:rPr>
              <w:t xml:space="preserve">pomocí náčrtů a videotechniky </w:t>
            </w:r>
            <w:r w:rsidR="003A57EF" w:rsidRPr="004B61EE">
              <w:rPr>
                <w:rFonts w:cs="Arial"/>
                <w:sz w:val="22"/>
                <w:szCs w:val="22"/>
              </w:rPr>
              <w:t xml:space="preserve">budou </w:t>
            </w:r>
            <w:r w:rsidR="00BF369D" w:rsidRPr="004B61EE">
              <w:rPr>
                <w:rFonts w:cs="Arial"/>
                <w:sz w:val="22"/>
                <w:szCs w:val="22"/>
              </w:rPr>
              <w:t>účastníc</w:t>
            </w:r>
            <w:r w:rsidR="003A57EF" w:rsidRPr="004B61EE">
              <w:rPr>
                <w:rFonts w:cs="Arial"/>
                <w:sz w:val="22"/>
                <w:szCs w:val="22"/>
              </w:rPr>
              <w:t>i seznámeni s kovářskými technikami</w:t>
            </w:r>
            <w:r>
              <w:rPr>
                <w:rFonts w:cs="Arial"/>
                <w:sz w:val="22"/>
                <w:szCs w:val="22"/>
              </w:rPr>
              <w:t xml:space="preserve"> a </w:t>
            </w:r>
            <w:r w:rsidR="003A57EF" w:rsidRPr="004B61EE">
              <w:rPr>
                <w:rFonts w:cs="Arial"/>
                <w:sz w:val="22"/>
                <w:szCs w:val="22"/>
              </w:rPr>
              <w:t>jednotlivý</w:t>
            </w:r>
            <w:r>
              <w:rPr>
                <w:rFonts w:cs="Arial"/>
                <w:sz w:val="22"/>
                <w:szCs w:val="22"/>
              </w:rPr>
              <w:t>m</w:t>
            </w:r>
            <w:r w:rsidR="003A57EF" w:rsidRPr="004B61EE">
              <w:rPr>
                <w:rFonts w:cs="Arial"/>
                <w:sz w:val="22"/>
                <w:szCs w:val="22"/>
              </w:rPr>
              <w:t>i výrobní</w:t>
            </w:r>
            <w:r>
              <w:rPr>
                <w:rFonts w:cs="Arial"/>
                <w:sz w:val="22"/>
                <w:szCs w:val="22"/>
              </w:rPr>
              <w:t>mi</w:t>
            </w:r>
            <w:r w:rsidR="003A57EF" w:rsidRPr="004B61EE">
              <w:rPr>
                <w:rFonts w:cs="Arial"/>
                <w:sz w:val="22"/>
                <w:szCs w:val="22"/>
              </w:rPr>
              <w:t xml:space="preserve"> postup</w:t>
            </w:r>
            <w:r>
              <w:rPr>
                <w:rFonts w:cs="Arial"/>
                <w:sz w:val="22"/>
                <w:szCs w:val="22"/>
              </w:rPr>
              <w:t>y</w:t>
            </w:r>
            <w:r w:rsidR="005734AD">
              <w:rPr>
                <w:rFonts w:cs="Arial"/>
                <w:sz w:val="22"/>
                <w:szCs w:val="22"/>
              </w:rPr>
              <w:t>.</w:t>
            </w:r>
          </w:p>
          <w:p w:rsidR="003A57EF" w:rsidRPr="004B61EE" w:rsidRDefault="003A57EF" w:rsidP="00BC5FFC">
            <w:pPr>
              <w:widowControl w:val="0"/>
              <w:autoSpaceDE w:val="0"/>
              <w:autoSpaceDN w:val="0"/>
              <w:jc w:val="both"/>
              <w:rPr>
                <w:rFonts w:cs="Arial"/>
                <w:sz w:val="22"/>
                <w:szCs w:val="22"/>
              </w:rPr>
            </w:pPr>
            <w:r w:rsidRPr="004B61EE">
              <w:rPr>
                <w:rFonts w:cs="Arial"/>
                <w:sz w:val="22"/>
                <w:szCs w:val="22"/>
              </w:rPr>
              <w:t>V kovárně pak instruktor</w:t>
            </w:r>
            <w:r w:rsidR="00BC5FFC">
              <w:rPr>
                <w:rFonts w:cs="Arial"/>
                <w:sz w:val="22"/>
                <w:szCs w:val="22"/>
              </w:rPr>
              <w:t xml:space="preserve"> </w:t>
            </w:r>
            <w:r w:rsidRPr="004B61EE">
              <w:rPr>
                <w:rFonts w:cs="Arial"/>
                <w:sz w:val="22"/>
                <w:szCs w:val="22"/>
              </w:rPr>
              <w:t xml:space="preserve"> předvede</w:t>
            </w:r>
            <w:r w:rsidR="00561C52" w:rsidRPr="004B61EE">
              <w:rPr>
                <w:rFonts w:cs="Arial"/>
                <w:sz w:val="22"/>
                <w:szCs w:val="22"/>
              </w:rPr>
              <w:t xml:space="preserve"> </w:t>
            </w:r>
            <w:r w:rsidR="005734AD">
              <w:rPr>
                <w:rFonts w:cs="Arial"/>
                <w:sz w:val="22"/>
                <w:szCs w:val="22"/>
              </w:rPr>
              <w:t xml:space="preserve">a vysvětlí </w:t>
            </w:r>
            <w:r w:rsidR="00561C52" w:rsidRPr="004B61EE">
              <w:rPr>
                <w:rFonts w:cs="Arial"/>
                <w:sz w:val="22"/>
                <w:szCs w:val="22"/>
              </w:rPr>
              <w:t>zadaný úkol</w:t>
            </w:r>
            <w:r w:rsidR="005734AD">
              <w:rPr>
                <w:rFonts w:cs="Arial"/>
                <w:sz w:val="22"/>
                <w:szCs w:val="22"/>
              </w:rPr>
              <w:t xml:space="preserve">. </w:t>
            </w:r>
            <w:r w:rsidR="00BC5FFC">
              <w:rPr>
                <w:rFonts w:cs="Arial"/>
                <w:sz w:val="22"/>
                <w:szCs w:val="22"/>
              </w:rPr>
              <w:t xml:space="preserve">Následuje nácvik dílčích činností a samostatná práce účastníků pod odborným dohledem. </w:t>
            </w:r>
          </w:p>
        </w:tc>
      </w:tr>
      <w:tr w:rsidR="007A4F2D" w:rsidRPr="004B61EE"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1F50E9" w:rsidRPr="00257339" w:rsidRDefault="001F50E9" w:rsidP="001F50E9">
            <w:pPr>
              <w:widowControl w:val="0"/>
              <w:autoSpaceDE w:val="0"/>
              <w:autoSpaceDN w:val="0"/>
              <w:spacing w:after="120"/>
              <w:jc w:val="both"/>
              <w:rPr>
                <w:rFonts w:cs="Arial"/>
                <w:b/>
                <w:bCs/>
                <w:color w:val="333333"/>
                <w:sz w:val="22"/>
                <w:szCs w:val="22"/>
              </w:rPr>
            </w:pPr>
            <w:r w:rsidRPr="001F50E9">
              <w:rPr>
                <w:rFonts w:cs="Arial"/>
                <w:b/>
                <w:bCs/>
                <w:sz w:val="22"/>
                <w:szCs w:val="22"/>
              </w:rPr>
              <w:t>Způsob</w:t>
            </w:r>
            <w:r w:rsidRPr="00257339">
              <w:rPr>
                <w:rFonts w:cs="Arial"/>
                <w:b/>
                <w:bCs/>
                <w:color w:val="333333"/>
                <w:sz w:val="22"/>
                <w:szCs w:val="22"/>
              </w:rPr>
              <w:t xml:space="preserve"> ukončení modulu</w:t>
            </w:r>
          </w:p>
          <w:p w:rsidR="001F50E9" w:rsidRPr="004502B6" w:rsidRDefault="001F50E9" w:rsidP="001F50E9">
            <w:pPr>
              <w:widowControl w:val="0"/>
              <w:autoSpaceDE w:val="0"/>
              <w:autoSpaceDN w:val="0"/>
              <w:spacing w:after="120"/>
              <w:jc w:val="both"/>
              <w:rPr>
                <w:rFonts w:cs="Arial"/>
                <w:bCs/>
                <w:sz w:val="22"/>
                <w:szCs w:val="22"/>
              </w:rPr>
            </w:pPr>
            <w:r w:rsidRPr="004502B6">
              <w:rPr>
                <w:rFonts w:cs="Arial"/>
                <w:bCs/>
                <w:sz w:val="22"/>
                <w:szCs w:val="22"/>
              </w:rPr>
              <w:t>Modul je ukončen zápočtem. Podkladem je účast na vzdělávání a dosažení stanovených výsledků vzdělávání</w:t>
            </w:r>
            <w:r>
              <w:rPr>
                <w:rFonts w:cs="Arial"/>
                <w:bCs/>
                <w:sz w:val="22"/>
                <w:szCs w:val="22"/>
              </w:rPr>
              <w:t>.</w:t>
            </w:r>
          </w:p>
          <w:p w:rsidR="004647F1" w:rsidRPr="004B61EE" w:rsidRDefault="003A4D59" w:rsidP="001F50E9">
            <w:pPr>
              <w:widowControl w:val="0"/>
              <w:autoSpaceDE w:val="0"/>
              <w:autoSpaceDN w:val="0"/>
              <w:spacing w:after="120"/>
              <w:jc w:val="both"/>
              <w:rPr>
                <w:sz w:val="22"/>
                <w:szCs w:val="22"/>
              </w:rPr>
            </w:pPr>
            <w:r w:rsidRPr="004B61EE">
              <w:rPr>
                <w:sz w:val="22"/>
                <w:szCs w:val="22"/>
              </w:rPr>
              <w:t xml:space="preserve">V průběhu výuky bude lektor pozorovat práci jednotlivých účastníků, na základě cíleného pozorování a řízeného rozhovoru (problémového dotazování) rozhodne, zda účastník dosáhl </w:t>
            </w:r>
            <w:r w:rsidRPr="001F50E9">
              <w:rPr>
                <w:rFonts w:cs="Arial"/>
                <w:bCs/>
                <w:sz w:val="22"/>
                <w:szCs w:val="22"/>
              </w:rPr>
              <w:t>požadovaných</w:t>
            </w:r>
            <w:r w:rsidRPr="004B61EE">
              <w:rPr>
                <w:sz w:val="22"/>
                <w:szCs w:val="22"/>
              </w:rPr>
              <w:t xml:space="preserve"> výsledků, či zda jich nedosáhl. Pokud lektor nebude přesvědčen o</w:t>
            </w:r>
            <w:r w:rsidR="004647F1" w:rsidRPr="004B61EE">
              <w:rPr>
                <w:sz w:val="22"/>
                <w:szCs w:val="22"/>
              </w:rPr>
              <w:t> </w:t>
            </w:r>
            <w:r w:rsidRPr="004B61EE">
              <w:rPr>
                <w:sz w:val="22"/>
                <w:szCs w:val="22"/>
              </w:rPr>
              <w:t xml:space="preserve">tom, že účastník všech požadovaných výstupů modulu skutečně dosáhl, zadá účastníkovi úkol, na kterém účastník prokáže/neprokáže, že potřebnými výstupy disponuje. </w:t>
            </w:r>
          </w:p>
          <w:p w:rsidR="004621C7" w:rsidRDefault="003A4D59" w:rsidP="005734AD">
            <w:pPr>
              <w:widowControl w:val="0"/>
              <w:autoSpaceDE w:val="0"/>
              <w:autoSpaceDN w:val="0"/>
              <w:jc w:val="both"/>
              <w:rPr>
                <w:sz w:val="22"/>
                <w:szCs w:val="22"/>
              </w:rPr>
            </w:pPr>
            <w:r w:rsidRPr="004B61EE">
              <w:rPr>
                <w:sz w:val="22"/>
                <w:szCs w:val="22"/>
              </w:rPr>
              <w:t xml:space="preserve">Osvojení požadovaných výstupů tohoto modulu pozoruje a hodnotí lektor při všech relevantních praktických činnostech účastníků vzdělávání v průběhu realizace všech </w:t>
            </w:r>
            <w:r w:rsidRPr="004B61EE">
              <w:rPr>
                <w:sz w:val="22"/>
                <w:szCs w:val="22"/>
              </w:rPr>
              <w:lastRenderedPageBreak/>
              <w:t xml:space="preserve">výukových modulů programu. </w:t>
            </w:r>
          </w:p>
          <w:p w:rsidR="006F0997" w:rsidRPr="004B61EE" w:rsidRDefault="005734AD" w:rsidP="004A039F">
            <w:pPr>
              <w:widowControl w:val="0"/>
              <w:autoSpaceDE w:val="0"/>
              <w:autoSpaceDN w:val="0"/>
              <w:jc w:val="both"/>
              <w:rPr>
                <w:sz w:val="22"/>
                <w:szCs w:val="22"/>
              </w:rPr>
            </w:pPr>
            <w:r>
              <w:rPr>
                <w:sz w:val="22"/>
                <w:szCs w:val="22"/>
              </w:rPr>
              <w:t xml:space="preserve">Mimořádná pozornost se věnuje dodržování technologických postupů, pečlivosti a kvalitě provedení, používání osobních ochranných pracovních pomůcek a dodržování </w:t>
            </w:r>
            <w:r w:rsidR="004A039F">
              <w:rPr>
                <w:sz w:val="22"/>
                <w:szCs w:val="22"/>
              </w:rPr>
              <w:t xml:space="preserve">předpisů </w:t>
            </w:r>
            <w:r>
              <w:rPr>
                <w:sz w:val="22"/>
                <w:szCs w:val="22"/>
              </w:rPr>
              <w:t>BOZP</w:t>
            </w:r>
            <w:r w:rsidR="004621C7">
              <w:rPr>
                <w:sz w:val="22"/>
                <w:szCs w:val="22"/>
              </w:rPr>
              <w:t xml:space="preserve"> a PO</w:t>
            </w:r>
            <w:r>
              <w:rPr>
                <w:sz w:val="22"/>
                <w:szCs w:val="22"/>
              </w:rPr>
              <w:t xml:space="preserve">. </w:t>
            </w:r>
          </w:p>
        </w:tc>
      </w:tr>
      <w:tr w:rsidR="007A4F2D" w:rsidRPr="004B61EE" w:rsidTr="00277E9B">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7A4F2D" w:rsidRPr="004B61EE" w:rsidRDefault="007A4F2D" w:rsidP="00277E9B">
            <w:pPr>
              <w:widowControl w:val="0"/>
              <w:autoSpaceDE w:val="0"/>
              <w:autoSpaceDN w:val="0"/>
              <w:spacing w:after="120"/>
              <w:jc w:val="both"/>
              <w:rPr>
                <w:rFonts w:cs="Arial"/>
                <w:b/>
                <w:bCs/>
                <w:sz w:val="22"/>
                <w:szCs w:val="22"/>
              </w:rPr>
            </w:pPr>
            <w:r w:rsidRPr="004B61EE">
              <w:rPr>
                <w:rFonts w:cs="Arial"/>
                <w:b/>
                <w:bCs/>
                <w:sz w:val="22"/>
                <w:szCs w:val="22"/>
              </w:rPr>
              <w:lastRenderedPageBreak/>
              <w:t>Parametry pro hodnocení výsledků výuky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7A4F2D" w:rsidRPr="004B61EE" w:rsidTr="00277E9B">
              <w:tc>
                <w:tcPr>
                  <w:tcW w:w="1255" w:type="dxa"/>
                  <w:tcMar>
                    <w:top w:w="28" w:type="dxa"/>
                    <w:bottom w:w="28" w:type="dxa"/>
                  </w:tcMar>
                </w:tcPr>
                <w:p w:rsidR="007A4F2D" w:rsidRPr="004B61EE" w:rsidRDefault="007A4F2D" w:rsidP="00277E9B">
                  <w:pPr>
                    <w:widowControl w:val="0"/>
                    <w:autoSpaceDE w:val="0"/>
                    <w:autoSpaceDN w:val="0"/>
                    <w:jc w:val="both"/>
                    <w:rPr>
                      <w:rFonts w:cs="Arial"/>
                      <w:b/>
                      <w:sz w:val="22"/>
                      <w:szCs w:val="22"/>
                    </w:rPr>
                  </w:pPr>
                  <w:r w:rsidRPr="004B61EE">
                    <w:rPr>
                      <w:rFonts w:cs="Arial"/>
                      <w:b/>
                      <w:sz w:val="22"/>
                      <w:szCs w:val="22"/>
                    </w:rPr>
                    <w:t>výsledek výuky</w:t>
                  </w:r>
                </w:p>
              </w:tc>
              <w:tc>
                <w:tcPr>
                  <w:tcW w:w="7724" w:type="dxa"/>
                  <w:tcMar>
                    <w:top w:w="28" w:type="dxa"/>
                    <w:bottom w:w="28" w:type="dxa"/>
                  </w:tcMar>
                </w:tcPr>
                <w:p w:rsidR="007A4F2D" w:rsidRPr="004B61EE" w:rsidRDefault="007A4F2D" w:rsidP="00277E9B">
                  <w:pPr>
                    <w:widowControl w:val="0"/>
                    <w:autoSpaceDE w:val="0"/>
                    <w:autoSpaceDN w:val="0"/>
                    <w:jc w:val="both"/>
                    <w:rPr>
                      <w:rFonts w:cs="Arial"/>
                      <w:b/>
                      <w:sz w:val="22"/>
                      <w:szCs w:val="22"/>
                    </w:rPr>
                  </w:pPr>
                  <w:r w:rsidRPr="004B61EE">
                    <w:rPr>
                      <w:rFonts w:cs="Arial"/>
                      <w:b/>
                      <w:sz w:val="22"/>
                      <w:szCs w:val="22"/>
                    </w:rPr>
                    <w:t>parametry pro hodnocení</w:t>
                  </w:r>
                </w:p>
              </w:tc>
            </w:tr>
            <w:tr w:rsidR="007A4F2D" w:rsidRPr="004B61EE" w:rsidTr="00277E9B">
              <w:tc>
                <w:tcPr>
                  <w:tcW w:w="1255" w:type="dxa"/>
                  <w:tcMar>
                    <w:top w:w="28" w:type="dxa"/>
                    <w:bottom w:w="28" w:type="dxa"/>
                  </w:tcMar>
                </w:tcPr>
                <w:p w:rsidR="007A4F2D" w:rsidRPr="004B61EE" w:rsidRDefault="007A4F2D" w:rsidP="004621C7">
                  <w:pPr>
                    <w:widowControl w:val="0"/>
                    <w:autoSpaceDE w:val="0"/>
                    <w:autoSpaceDN w:val="0"/>
                    <w:jc w:val="center"/>
                    <w:rPr>
                      <w:rFonts w:cs="Arial"/>
                      <w:bCs/>
                      <w:sz w:val="22"/>
                      <w:szCs w:val="22"/>
                    </w:rPr>
                  </w:pPr>
                  <w:r w:rsidRPr="004B61EE">
                    <w:rPr>
                      <w:rFonts w:cs="Arial"/>
                      <w:sz w:val="22"/>
                      <w:szCs w:val="22"/>
                    </w:rPr>
                    <w:t>a)</w:t>
                  </w:r>
                </w:p>
              </w:tc>
              <w:tc>
                <w:tcPr>
                  <w:tcW w:w="7724" w:type="dxa"/>
                  <w:tcMar>
                    <w:top w:w="28" w:type="dxa"/>
                    <w:bottom w:w="28" w:type="dxa"/>
                  </w:tcMar>
                </w:tcPr>
                <w:p w:rsidR="007A4F2D" w:rsidRPr="004B61EE" w:rsidRDefault="00454050" w:rsidP="004621C7">
                  <w:pPr>
                    <w:widowControl w:val="0"/>
                    <w:autoSpaceDE w:val="0"/>
                    <w:autoSpaceDN w:val="0"/>
                    <w:jc w:val="both"/>
                    <w:rPr>
                      <w:rFonts w:cs="Arial"/>
                      <w:bCs/>
                      <w:sz w:val="22"/>
                      <w:szCs w:val="22"/>
                    </w:rPr>
                  </w:pPr>
                  <w:r w:rsidRPr="004B61EE">
                    <w:rPr>
                      <w:rFonts w:cs="Arial"/>
                      <w:bCs/>
                      <w:sz w:val="22"/>
                      <w:szCs w:val="22"/>
                    </w:rPr>
                    <w:t>Používá</w:t>
                  </w:r>
                  <w:r w:rsidR="006F0997" w:rsidRPr="004B61EE">
                    <w:rPr>
                      <w:rFonts w:cs="Arial"/>
                      <w:bCs/>
                      <w:sz w:val="22"/>
                      <w:szCs w:val="22"/>
                    </w:rPr>
                    <w:t xml:space="preserve"> kovářské nářadí a nástroje</w:t>
                  </w:r>
                  <w:r w:rsidRPr="004B61EE">
                    <w:rPr>
                      <w:rFonts w:cs="Arial"/>
                      <w:bCs/>
                      <w:sz w:val="22"/>
                      <w:szCs w:val="22"/>
                    </w:rPr>
                    <w:t xml:space="preserve"> v souladu s</w:t>
                  </w:r>
                  <w:r w:rsidR="005734AD">
                    <w:rPr>
                      <w:rFonts w:cs="Arial"/>
                      <w:bCs/>
                      <w:sz w:val="22"/>
                      <w:szCs w:val="22"/>
                    </w:rPr>
                    <w:t> </w:t>
                  </w:r>
                  <w:r w:rsidRPr="004B61EE">
                    <w:rPr>
                      <w:rFonts w:cs="Arial"/>
                      <w:bCs/>
                      <w:sz w:val="22"/>
                      <w:szCs w:val="22"/>
                    </w:rPr>
                    <w:t>BOZP</w:t>
                  </w:r>
                  <w:r w:rsidR="005734AD">
                    <w:rPr>
                      <w:rFonts w:cs="Arial"/>
                      <w:bCs/>
                      <w:sz w:val="22"/>
                      <w:szCs w:val="22"/>
                    </w:rPr>
                    <w:t xml:space="preserve"> a s danou technologií</w:t>
                  </w:r>
                  <w:r w:rsidRPr="004B61EE">
                    <w:rPr>
                      <w:rFonts w:cs="Arial"/>
                      <w:bCs/>
                      <w:sz w:val="22"/>
                      <w:szCs w:val="22"/>
                    </w:rPr>
                    <w:t>, provede samostatně pěchování, prodlužování a osaz</w:t>
                  </w:r>
                  <w:r w:rsidR="005734AD">
                    <w:rPr>
                      <w:rFonts w:cs="Arial"/>
                      <w:bCs/>
                      <w:sz w:val="22"/>
                      <w:szCs w:val="22"/>
                    </w:rPr>
                    <w:t xml:space="preserve">ování ručním kováním – hodnotí se </w:t>
                  </w:r>
                  <w:r w:rsidRPr="004B61EE">
                    <w:rPr>
                      <w:rFonts w:cs="Arial"/>
                      <w:bCs/>
                      <w:sz w:val="22"/>
                      <w:szCs w:val="22"/>
                    </w:rPr>
                    <w:t xml:space="preserve"> dodržení předepsaného rozměru a tvaru výrobku</w:t>
                  </w:r>
                  <w:r w:rsidR="005734AD">
                    <w:rPr>
                      <w:rFonts w:cs="Arial"/>
                      <w:bCs/>
                      <w:sz w:val="22"/>
                      <w:szCs w:val="22"/>
                    </w:rPr>
                    <w:t>, zvládnutí dané technologie</w:t>
                  </w:r>
                  <w:r w:rsidRPr="004B61EE">
                    <w:rPr>
                      <w:rFonts w:cs="Arial"/>
                      <w:bCs/>
                      <w:sz w:val="22"/>
                      <w:szCs w:val="22"/>
                    </w:rPr>
                    <w:t>.</w:t>
                  </w:r>
                </w:p>
              </w:tc>
            </w:tr>
            <w:tr w:rsidR="007A4F2D" w:rsidRPr="004B61EE" w:rsidTr="00277E9B">
              <w:tc>
                <w:tcPr>
                  <w:tcW w:w="1255" w:type="dxa"/>
                  <w:tcMar>
                    <w:top w:w="28" w:type="dxa"/>
                    <w:bottom w:w="28" w:type="dxa"/>
                  </w:tcMar>
                </w:tcPr>
                <w:p w:rsidR="007A4F2D" w:rsidRPr="004B61EE" w:rsidRDefault="007A4F2D" w:rsidP="004621C7">
                  <w:pPr>
                    <w:widowControl w:val="0"/>
                    <w:autoSpaceDE w:val="0"/>
                    <w:autoSpaceDN w:val="0"/>
                    <w:jc w:val="center"/>
                    <w:rPr>
                      <w:rFonts w:cs="Arial"/>
                      <w:bCs/>
                      <w:sz w:val="22"/>
                      <w:szCs w:val="22"/>
                    </w:rPr>
                  </w:pPr>
                  <w:r w:rsidRPr="004B61EE">
                    <w:rPr>
                      <w:rFonts w:cs="Arial"/>
                      <w:sz w:val="22"/>
                      <w:szCs w:val="22"/>
                    </w:rPr>
                    <w:t>b)</w:t>
                  </w:r>
                </w:p>
              </w:tc>
              <w:tc>
                <w:tcPr>
                  <w:tcW w:w="7724" w:type="dxa"/>
                  <w:tcMar>
                    <w:top w:w="28" w:type="dxa"/>
                    <w:bottom w:w="28" w:type="dxa"/>
                  </w:tcMar>
                </w:tcPr>
                <w:p w:rsidR="007A4F2D" w:rsidRPr="004B61EE" w:rsidRDefault="005734AD" w:rsidP="004621C7">
                  <w:pPr>
                    <w:widowControl w:val="0"/>
                    <w:autoSpaceDE w:val="0"/>
                    <w:autoSpaceDN w:val="0"/>
                    <w:jc w:val="both"/>
                    <w:rPr>
                      <w:rFonts w:cs="Arial"/>
                      <w:bCs/>
                      <w:sz w:val="22"/>
                      <w:szCs w:val="22"/>
                    </w:rPr>
                  </w:pPr>
                  <w:r>
                    <w:rPr>
                      <w:rFonts w:cs="Arial"/>
                      <w:bCs/>
                      <w:sz w:val="22"/>
                      <w:szCs w:val="22"/>
                    </w:rPr>
                    <w:t>Volba</w:t>
                  </w:r>
                  <w:r w:rsidR="00454050" w:rsidRPr="004B61EE">
                    <w:rPr>
                      <w:rFonts w:cs="Arial"/>
                      <w:bCs/>
                      <w:sz w:val="22"/>
                      <w:szCs w:val="22"/>
                    </w:rPr>
                    <w:t xml:space="preserve"> </w:t>
                  </w:r>
                  <w:r w:rsidR="00561C52" w:rsidRPr="004B61EE">
                    <w:rPr>
                      <w:rFonts w:cs="Arial"/>
                      <w:bCs/>
                      <w:sz w:val="22"/>
                      <w:szCs w:val="22"/>
                    </w:rPr>
                    <w:t>správn</w:t>
                  </w:r>
                  <w:r>
                    <w:rPr>
                      <w:rFonts w:cs="Arial"/>
                      <w:bCs/>
                      <w:sz w:val="22"/>
                      <w:szCs w:val="22"/>
                    </w:rPr>
                    <w:t>ého</w:t>
                  </w:r>
                  <w:r w:rsidR="00561C52" w:rsidRPr="004B61EE">
                    <w:rPr>
                      <w:rFonts w:cs="Arial"/>
                      <w:bCs/>
                      <w:sz w:val="22"/>
                      <w:szCs w:val="22"/>
                    </w:rPr>
                    <w:t xml:space="preserve"> </w:t>
                  </w:r>
                  <w:r w:rsidR="00454050" w:rsidRPr="004B61EE">
                    <w:rPr>
                      <w:rFonts w:cs="Arial"/>
                      <w:bCs/>
                      <w:sz w:val="22"/>
                      <w:szCs w:val="22"/>
                    </w:rPr>
                    <w:t>technologick</w:t>
                  </w:r>
                  <w:r>
                    <w:rPr>
                      <w:rFonts w:cs="Arial"/>
                      <w:bCs/>
                      <w:sz w:val="22"/>
                      <w:szCs w:val="22"/>
                    </w:rPr>
                    <w:t>ého</w:t>
                  </w:r>
                  <w:r w:rsidR="00454050" w:rsidRPr="004B61EE">
                    <w:rPr>
                      <w:rFonts w:cs="Arial"/>
                      <w:bCs/>
                      <w:sz w:val="22"/>
                      <w:szCs w:val="22"/>
                    </w:rPr>
                    <w:t xml:space="preserve"> postup</w:t>
                  </w:r>
                  <w:r>
                    <w:rPr>
                      <w:rFonts w:cs="Arial"/>
                      <w:bCs/>
                      <w:sz w:val="22"/>
                      <w:szCs w:val="22"/>
                    </w:rPr>
                    <w:t>u</w:t>
                  </w:r>
                  <w:r w:rsidR="00454050" w:rsidRPr="004B61EE">
                    <w:rPr>
                      <w:rFonts w:cs="Arial"/>
                      <w:bCs/>
                      <w:sz w:val="22"/>
                      <w:szCs w:val="22"/>
                    </w:rPr>
                    <w:t xml:space="preserve"> výroby sekáče </w:t>
                  </w:r>
                  <w:r w:rsidR="004621C7">
                    <w:rPr>
                      <w:rFonts w:cs="Arial"/>
                      <w:bCs/>
                      <w:sz w:val="22"/>
                      <w:szCs w:val="22"/>
                    </w:rPr>
                    <w:t xml:space="preserve">nebo podobného nástroje </w:t>
                  </w:r>
                  <w:r w:rsidR="00454050" w:rsidRPr="004B61EE">
                    <w:rPr>
                      <w:rFonts w:cs="Arial"/>
                      <w:bCs/>
                      <w:sz w:val="22"/>
                      <w:szCs w:val="22"/>
                    </w:rPr>
                    <w:t>(vykování, zakalení, popuštění), naostření dle předepsané geometrie.</w:t>
                  </w:r>
                </w:p>
              </w:tc>
            </w:tr>
            <w:tr w:rsidR="007A4F2D" w:rsidRPr="004B61EE" w:rsidTr="00277E9B">
              <w:tc>
                <w:tcPr>
                  <w:tcW w:w="1255" w:type="dxa"/>
                  <w:tcMar>
                    <w:top w:w="28" w:type="dxa"/>
                    <w:bottom w:w="28" w:type="dxa"/>
                  </w:tcMar>
                </w:tcPr>
                <w:p w:rsidR="007A4F2D" w:rsidRPr="004B61EE" w:rsidRDefault="007A4F2D" w:rsidP="004621C7">
                  <w:pPr>
                    <w:widowControl w:val="0"/>
                    <w:autoSpaceDE w:val="0"/>
                    <w:autoSpaceDN w:val="0"/>
                    <w:jc w:val="center"/>
                    <w:rPr>
                      <w:rFonts w:cs="Arial"/>
                      <w:bCs/>
                      <w:sz w:val="22"/>
                      <w:szCs w:val="22"/>
                    </w:rPr>
                  </w:pPr>
                  <w:r w:rsidRPr="004B61EE">
                    <w:rPr>
                      <w:rFonts w:cs="Arial"/>
                      <w:sz w:val="22"/>
                      <w:szCs w:val="22"/>
                    </w:rPr>
                    <w:t>c)</w:t>
                  </w:r>
                </w:p>
              </w:tc>
              <w:tc>
                <w:tcPr>
                  <w:tcW w:w="7724" w:type="dxa"/>
                  <w:tcMar>
                    <w:top w:w="28" w:type="dxa"/>
                    <w:bottom w:w="28" w:type="dxa"/>
                  </w:tcMar>
                </w:tcPr>
                <w:p w:rsidR="007A4F2D" w:rsidRPr="004B61EE" w:rsidRDefault="006C49AE" w:rsidP="004621C7">
                  <w:pPr>
                    <w:widowControl w:val="0"/>
                    <w:autoSpaceDE w:val="0"/>
                    <w:autoSpaceDN w:val="0"/>
                    <w:jc w:val="both"/>
                    <w:rPr>
                      <w:rFonts w:cs="Arial"/>
                      <w:bCs/>
                      <w:sz w:val="22"/>
                      <w:szCs w:val="22"/>
                    </w:rPr>
                  </w:pPr>
                  <w:r>
                    <w:rPr>
                      <w:rFonts w:cs="Arial"/>
                      <w:bCs/>
                      <w:sz w:val="22"/>
                      <w:szCs w:val="22"/>
                    </w:rPr>
                    <w:t xml:space="preserve">Volba </w:t>
                  </w:r>
                  <w:r w:rsidR="004621C7">
                    <w:rPr>
                      <w:rFonts w:cs="Arial"/>
                      <w:bCs/>
                      <w:sz w:val="22"/>
                      <w:szCs w:val="22"/>
                    </w:rPr>
                    <w:t xml:space="preserve">a dodržení </w:t>
                  </w:r>
                  <w:r w:rsidR="00561C52" w:rsidRPr="004B61EE">
                    <w:rPr>
                      <w:rFonts w:cs="Arial"/>
                      <w:bCs/>
                      <w:sz w:val="22"/>
                      <w:szCs w:val="22"/>
                    </w:rPr>
                    <w:t>správn</w:t>
                  </w:r>
                  <w:r>
                    <w:rPr>
                      <w:rFonts w:cs="Arial"/>
                      <w:bCs/>
                      <w:sz w:val="22"/>
                      <w:szCs w:val="22"/>
                    </w:rPr>
                    <w:t>ého</w:t>
                  </w:r>
                  <w:r w:rsidR="00561C52" w:rsidRPr="004B61EE">
                    <w:rPr>
                      <w:rFonts w:cs="Arial"/>
                      <w:bCs/>
                      <w:sz w:val="22"/>
                      <w:szCs w:val="22"/>
                    </w:rPr>
                    <w:t xml:space="preserve"> </w:t>
                  </w:r>
                  <w:r w:rsidR="00454050" w:rsidRPr="004B61EE">
                    <w:rPr>
                      <w:rFonts w:cs="Arial"/>
                      <w:bCs/>
                      <w:sz w:val="22"/>
                      <w:szCs w:val="22"/>
                    </w:rPr>
                    <w:t>technologick</w:t>
                  </w:r>
                  <w:r>
                    <w:rPr>
                      <w:rFonts w:cs="Arial"/>
                      <w:bCs/>
                      <w:sz w:val="22"/>
                      <w:szCs w:val="22"/>
                    </w:rPr>
                    <w:t>ého</w:t>
                  </w:r>
                  <w:r w:rsidR="00454050" w:rsidRPr="004B61EE">
                    <w:rPr>
                      <w:rFonts w:cs="Arial"/>
                      <w:bCs/>
                      <w:sz w:val="22"/>
                      <w:szCs w:val="22"/>
                    </w:rPr>
                    <w:t xml:space="preserve"> postup</w:t>
                  </w:r>
                  <w:r>
                    <w:rPr>
                      <w:rFonts w:cs="Arial"/>
                      <w:bCs/>
                      <w:sz w:val="22"/>
                      <w:szCs w:val="22"/>
                    </w:rPr>
                    <w:t>u</w:t>
                  </w:r>
                  <w:r w:rsidR="00454050" w:rsidRPr="004B61EE">
                    <w:rPr>
                      <w:rFonts w:cs="Arial"/>
                      <w:bCs/>
                      <w:sz w:val="22"/>
                      <w:szCs w:val="22"/>
                    </w:rPr>
                    <w:t xml:space="preserve"> ohýbání plechů, profilového a tyčového materiálu do předepsaného tvaru za tepla, </w:t>
                  </w:r>
                  <w:r w:rsidR="004621C7">
                    <w:rPr>
                      <w:rFonts w:cs="Arial"/>
                      <w:bCs/>
                      <w:sz w:val="22"/>
                      <w:szCs w:val="22"/>
                    </w:rPr>
                    <w:t>kvalita provedení, používání vhodných nástrojů a pomůcek.</w:t>
                  </w:r>
                </w:p>
              </w:tc>
            </w:tr>
            <w:tr w:rsidR="007A4F2D" w:rsidRPr="004B61EE" w:rsidTr="00277E9B">
              <w:tc>
                <w:tcPr>
                  <w:tcW w:w="1255" w:type="dxa"/>
                  <w:tcMar>
                    <w:top w:w="28" w:type="dxa"/>
                    <w:bottom w:w="28" w:type="dxa"/>
                  </w:tcMar>
                </w:tcPr>
                <w:p w:rsidR="007A4F2D" w:rsidRPr="004B61EE" w:rsidRDefault="007A4F2D" w:rsidP="004621C7">
                  <w:pPr>
                    <w:widowControl w:val="0"/>
                    <w:autoSpaceDE w:val="0"/>
                    <w:autoSpaceDN w:val="0"/>
                    <w:jc w:val="center"/>
                    <w:rPr>
                      <w:rFonts w:cs="Arial"/>
                      <w:bCs/>
                      <w:sz w:val="22"/>
                      <w:szCs w:val="22"/>
                    </w:rPr>
                  </w:pPr>
                  <w:r w:rsidRPr="004B61EE">
                    <w:rPr>
                      <w:rFonts w:cs="Arial"/>
                      <w:sz w:val="22"/>
                      <w:szCs w:val="22"/>
                    </w:rPr>
                    <w:t>d)</w:t>
                  </w:r>
                </w:p>
              </w:tc>
              <w:tc>
                <w:tcPr>
                  <w:tcW w:w="7724" w:type="dxa"/>
                  <w:tcMar>
                    <w:top w:w="28" w:type="dxa"/>
                    <w:bottom w:w="28" w:type="dxa"/>
                  </w:tcMar>
                </w:tcPr>
                <w:p w:rsidR="007A4F2D" w:rsidRPr="004B61EE" w:rsidRDefault="00454050" w:rsidP="006C49AE">
                  <w:pPr>
                    <w:widowControl w:val="0"/>
                    <w:autoSpaceDE w:val="0"/>
                    <w:autoSpaceDN w:val="0"/>
                    <w:jc w:val="both"/>
                    <w:rPr>
                      <w:rFonts w:cs="Arial"/>
                      <w:bCs/>
                      <w:sz w:val="22"/>
                      <w:szCs w:val="22"/>
                    </w:rPr>
                  </w:pPr>
                  <w:r w:rsidRPr="004B61EE">
                    <w:rPr>
                      <w:rFonts w:cs="Arial"/>
                      <w:bCs/>
                      <w:sz w:val="22"/>
                      <w:szCs w:val="22"/>
                    </w:rPr>
                    <w:t>Vykove obráběcí nůž</w:t>
                  </w:r>
                  <w:r w:rsidR="006C49AE">
                    <w:rPr>
                      <w:rFonts w:cs="Arial"/>
                      <w:bCs/>
                      <w:sz w:val="22"/>
                      <w:szCs w:val="22"/>
                    </w:rPr>
                    <w:t xml:space="preserve"> z nástrojové rychlořezné oceli – </w:t>
                  </w:r>
                  <w:r w:rsidR="004621C7">
                    <w:rPr>
                      <w:rFonts w:cs="Arial"/>
                      <w:bCs/>
                      <w:sz w:val="22"/>
                      <w:szCs w:val="22"/>
                    </w:rPr>
                    <w:t xml:space="preserve"> hodnotí se </w:t>
                  </w:r>
                  <w:r w:rsidR="006C49AE">
                    <w:rPr>
                      <w:rFonts w:cs="Arial"/>
                      <w:bCs/>
                      <w:sz w:val="22"/>
                      <w:szCs w:val="22"/>
                    </w:rPr>
                    <w:t>volba a dodržení správného technologického postupu,</w:t>
                  </w:r>
                  <w:r w:rsidRPr="004B61EE">
                    <w:rPr>
                      <w:rFonts w:cs="Arial"/>
                      <w:bCs/>
                      <w:sz w:val="22"/>
                      <w:szCs w:val="22"/>
                    </w:rPr>
                    <w:t xml:space="preserve"> dodrž</w:t>
                  </w:r>
                  <w:r w:rsidR="006C49AE">
                    <w:rPr>
                      <w:rFonts w:cs="Arial"/>
                      <w:bCs/>
                      <w:sz w:val="22"/>
                      <w:szCs w:val="22"/>
                    </w:rPr>
                    <w:t>ení</w:t>
                  </w:r>
                  <w:r w:rsidRPr="004B61EE">
                    <w:rPr>
                      <w:rFonts w:cs="Arial"/>
                      <w:bCs/>
                      <w:sz w:val="22"/>
                      <w:szCs w:val="22"/>
                    </w:rPr>
                    <w:t xml:space="preserve"> předepsan</w:t>
                  </w:r>
                  <w:r w:rsidR="006C49AE">
                    <w:rPr>
                      <w:rFonts w:cs="Arial"/>
                      <w:bCs/>
                      <w:sz w:val="22"/>
                      <w:szCs w:val="22"/>
                    </w:rPr>
                    <w:t>é</w:t>
                  </w:r>
                  <w:r w:rsidRPr="004B61EE">
                    <w:rPr>
                      <w:rFonts w:cs="Arial"/>
                      <w:bCs/>
                      <w:sz w:val="22"/>
                      <w:szCs w:val="22"/>
                    </w:rPr>
                    <w:t xml:space="preserve"> kovací teplot</w:t>
                  </w:r>
                  <w:r w:rsidR="006C49AE">
                    <w:rPr>
                      <w:rFonts w:cs="Arial"/>
                      <w:bCs/>
                      <w:sz w:val="22"/>
                      <w:szCs w:val="22"/>
                    </w:rPr>
                    <w:t>y</w:t>
                  </w:r>
                  <w:r w:rsidRPr="004B61EE">
                    <w:rPr>
                      <w:rFonts w:cs="Arial"/>
                      <w:bCs/>
                      <w:sz w:val="22"/>
                      <w:szCs w:val="22"/>
                    </w:rPr>
                    <w:t xml:space="preserve"> a </w:t>
                  </w:r>
                  <w:r w:rsidR="006C49AE">
                    <w:rPr>
                      <w:rFonts w:cs="Arial"/>
                      <w:bCs/>
                      <w:sz w:val="22"/>
                      <w:szCs w:val="22"/>
                    </w:rPr>
                    <w:t xml:space="preserve">požadovaného </w:t>
                  </w:r>
                  <w:r w:rsidRPr="004B61EE">
                    <w:rPr>
                      <w:rFonts w:cs="Arial"/>
                      <w:bCs/>
                      <w:sz w:val="22"/>
                      <w:szCs w:val="22"/>
                    </w:rPr>
                    <w:t>tvar</w:t>
                  </w:r>
                  <w:r w:rsidR="006C49AE">
                    <w:rPr>
                      <w:rFonts w:cs="Arial"/>
                      <w:bCs/>
                      <w:sz w:val="22"/>
                      <w:szCs w:val="22"/>
                    </w:rPr>
                    <w:t>u</w:t>
                  </w:r>
                  <w:r w:rsidRPr="004B61EE">
                    <w:rPr>
                      <w:rFonts w:cs="Arial"/>
                      <w:bCs/>
                      <w:sz w:val="22"/>
                      <w:szCs w:val="22"/>
                    </w:rPr>
                    <w:t xml:space="preserve"> nože, dodrž</w:t>
                  </w:r>
                  <w:r w:rsidR="006C49AE">
                    <w:rPr>
                      <w:rFonts w:cs="Arial"/>
                      <w:bCs/>
                      <w:sz w:val="22"/>
                      <w:szCs w:val="22"/>
                    </w:rPr>
                    <w:t>ení</w:t>
                  </w:r>
                  <w:r w:rsidRPr="004B61EE">
                    <w:rPr>
                      <w:rFonts w:cs="Arial"/>
                      <w:bCs/>
                      <w:sz w:val="22"/>
                      <w:szCs w:val="22"/>
                    </w:rPr>
                    <w:t xml:space="preserve"> zásad BOZP.  </w:t>
                  </w:r>
                </w:p>
              </w:tc>
            </w:tr>
            <w:tr w:rsidR="007A4F2D" w:rsidRPr="004B61EE" w:rsidTr="00277E9B">
              <w:tc>
                <w:tcPr>
                  <w:tcW w:w="1255" w:type="dxa"/>
                  <w:tcMar>
                    <w:top w:w="28" w:type="dxa"/>
                    <w:bottom w:w="28" w:type="dxa"/>
                  </w:tcMar>
                </w:tcPr>
                <w:p w:rsidR="007A4F2D" w:rsidRPr="004B61EE" w:rsidRDefault="007A4F2D" w:rsidP="004621C7">
                  <w:pPr>
                    <w:widowControl w:val="0"/>
                    <w:autoSpaceDE w:val="0"/>
                    <w:autoSpaceDN w:val="0"/>
                    <w:jc w:val="center"/>
                    <w:rPr>
                      <w:rFonts w:cs="Arial"/>
                      <w:bCs/>
                      <w:sz w:val="22"/>
                      <w:szCs w:val="22"/>
                    </w:rPr>
                  </w:pPr>
                  <w:r w:rsidRPr="004B61EE">
                    <w:rPr>
                      <w:rFonts w:cs="Arial"/>
                      <w:sz w:val="22"/>
                      <w:szCs w:val="22"/>
                    </w:rPr>
                    <w:t>e</w:t>
                  </w:r>
                  <w:r w:rsidRPr="004B61EE">
                    <w:rPr>
                      <w:rFonts w:cs="Arial"/>
                      <w:bCs/>
                      <w:sz w:val="22"/>
                      <w:szCs w:val="22"/>
                    </w:rPr>
                    <w:t>)</w:t>
                  </w:r>
                </w:p>
              </w:tc>
              <w:tc>
                <w:tcPr>
                  <w:tcW w:w="7724" w:type="dxa"/>
                  <w:tcMar>
                    <w:top w:w="28" w:type="dxa"/>
                    <w:bottom w:w="28" w:type="dxa"/>
                  </w:tcMar>
                </w:tcPr>
                <w:p w:rsidR="006F0997" w:rsidRPr="004B61EE" w:rsidRDefault="00454050" w:rsidP="004621C7">
                  <w:pPr>
                    <w:widowControl w:val="0"/>
                    <w:autoSpaceDE w:val="0"/>
                    <w:autoSpaceDN w:val="0"/>
                    <w:rPr>
                      <w:rFonts w:cs="Arial"/>
                      <w:bCs/>
                      <w:sz w:val="22"/>
                      <w:szCs w:val="22"/>
                    </w:rPr>
                  </w:pPr>
                  <w:r w:rsidRPr="004B61EE">
                    <w:rPr>
                      <w:rFonts w:cs="Arial"/>
                      <w:bCs/>
                      <w:sz w:val="22"/>
                      <w:szCs w:val="22"/>
                    </w:rPr>
                    <w:t>Vykove kladivo ne</w:t>
                  </w:r>
                  <w:r w:rsidR="006C49AE">
                    <w:rPr>
                      <w:rFonts w:cs="Arial"/>
                      <w:bCs/>
                      <w:sz w:val="22"/>
                      <w:szCs w:val="22"/>
                    </w:rPr>
                    <w:t>bo jiný ruční nástroj či nářadí –</w:t>
                  </w:r>
                  <w:r w:rsidR="004621C7">
                    <w:rPr>
                      <w:rFonts w:cs="Arial"/>
                      <w:bCs/>
                      <w:sz w:val="22"/>
                      <w:szCs w:val="22"/>
                    </w:rPr>
                    <w:t xml:space="preserve"> hodnotí se </w:t>
                  </w:r>
                  <w:r w:rsidR="006C49AE">
                    <w:rPr>
                      <w:rFonts w:cs="Arial"/>
                      <w:bCs/>
                      <w:sz w:val="22"/>
                      <w:szCs w:val="22"/>
                    </w:rPr>
                    <w:t xml:space="preserve">volba a dodržení správného  technologického  postupu, </w:t>
                  </w:r>
                  <w:r w:rsidRPr="004B61EE">
                    <w:rPr>
                      <w:rFonts w:cs="Arial"/>
                      <w:bCs/>
                      <w:sz w:val="22"/>
                      <w:szCs w:val="22"/>
                    </w:rPr>
                    <w:t xml:space="preserve"> dodrž</w:t>
                  </w:r>
                  <w:r w:rsidR="006C49AE">
                    <w:rPr>
                      <w:rFonts w:cs="Arial"/>
                      <w:bCs/>
                      <w:sz w:val="22"/>
                      <w:szCs w:val="22"/>
                    </w:rPr>
                    <w:t>en</w:t>
                  </w:r>
                  <w:r w:rsidRPr="004B61EE">
                    <w:rPr>
                      <w:rFonts w:cs="Arial"/>
                      <w:bCs/>
                      <w:sz w:val="22"/>
                      <w:szCs w:val="22"/>
                    </w:rPr>
                    <w:t>í předepsan</w:t>
                  </w:r>
                  <w:r w:rsidR="006C49AE">
                    <w:rPr>
                      <w:rFonts w:cs="Arial"/>
                      <w:bCs/>
                      <w:sz w:val="22"/>
                      <w:szCs w:val="22"/>
                    </w:rPr>
                    <w:t>é</w:t>
                  </w:r>
                  <w:r w:rsidRPr="004B61EE">
                    <w:rPr>
                      <w:rFonts w:cs="Arial"/>
                      <w:bCs/>
                      <w:sz w:val="22"/>
                      <w:szCs w:val="22"/>
                    </w:rPr>
                    <w:t xml:space="preserve"> kovací teplot</w:t>
                  </w:r>
                  <w:r w:rsidR="006C49AE">
                    <w:rPr>
                      <w:rFonts w:cs="Arial"/>
                      <w:bCs/>
                      <w:sz w:val="22"/>
                      <w:szCs w:val="22"/>
                    </w:rPr>
                    <w:t xml:space="preserve">y </w:t>
                  </w:r>
                  <w:r w:rsidRPr="004B61EE">
                    <w:rPr>
                      <w:rFonts w:cs="Arial"/>
                      <w:bCs/>
                      <w:sz w:val="22"/>
                      <w:szCs w:val="22"/>
                    </w:rPr>
                    <w:t xml:space="preserve"> a požadovan</w:t>
                  </w:r>
                  <w:r w:rsidR="006C49AE">
                    <w:rPr>
                      <w:rFonts w:cs="Arial"/>
                      <w:bCs/>
                      <w:sz w:val="22"/>
                      <w:szCs w:val="22"/>
                    </w:rPr>
                    <w:t>ého</w:t>
                  </w:r>
                  <w:r w:rsidRPr="004B61EE">
                    <w:rPr>
                      <w:rFonts w:cs="Arial"/>
                      <w:bCs/>
                      <w:sz w:val="22"/>
                      <w:szCs w:val="22"/>
                    </w:rPr>
                    <w:t xml:space="preserve"> tvar</w:t>
                  </w:r>
                  <w:r w:rsidR="006C49AE">
                    <w:rPr>
                      <w:rFonts w:cs="Arial"/>
                      <w:bCs/>
                      <w:sz w:val="22"/>
                      <w:szCs w:val="22"/>
                    </w:rPr>
                    <w:t xml:space="preserve">u nástroje, </w:t>
                  </w:r>
                  <w:r w:rsidR="00991F2F">
                    <w:rPr>
                      <w:rFonts w:cs="Arial"/>
                      <w:bCs/>
                      <w:sz w:val="22"/>
                      <w:szCs w:val="22"/>
                    </w:rPr>
                    <w:t>kvalita  a vzhled</w:t>
                  </w:r>
                  <w:r w:rsidR="004621C7">
                    <w:rPr>
                      <w:rFonts w:cs="Arial"/>
                      <w:bCs/>
                      <w:sz w:val="22"/>
                      <w:szCs w:val="22"/>
                    </w:rPr>
                    <w:t xml:space="preserve"> výrobku</w:t>
                  </w:r>
                  <w:r w:rsidR="00991F2F">
                    <w:rPr>
                      <w:rFonts w:cs="Arial"/>
                      <w:bCs/>
                      <w:sz w:val="22"/>
                      <w:szCs w:val="22"/>
                    </w:rPr>
                    <w:t xml:space="preserve">, </w:t>
                  </w:r>
                  <w:r w:rsidR="006C49AE">
                    <w:rPr>
                      <w:rFonts w:cs="Arial"/>
                      <w:bCs/>
                      <w:sz w:val="22"/>
                      <w:szCs w:val="22"/>
                    </w:rPr>
                    <w:t>dodrž</w:t>
                  </w:r>
                  <w:r w:rsidRPr="004B61EE">
                    <w:rPr>
                      <w:rFonts w:cs="Arial"/>
                      <w:bCs/>
                      <w:sz w:val="22"/>
                      <w:szCs w:val="22"/>
                    </w:rPr>
                    <w:t>e</w:t>
                  </w:r>
                  <w:r w:rsidR="006C49AE">
                    <w:rPr>
                      <w:rFonts w:cs="Arial"/>
                      <w:bCs/>
                      <w:sz w:val="22"/>
                      <w:szCs w:val="22"/>
                    </w:rPr>
                    <w:t>ní</w:t>
                  </w:r>
                  <w:r w:rsidRPr="004B61EE">
                    <w:rPr>
                      <w:rFonts w:cs="Arial"/>
                      <w:bCs/>
                      <w:sz w:val="22"/>
                      <w:szCs w:val="22"/>
                    </w:rPr>
                    <w:t xml:space="preserve"> zásad BOZP.  </w:t>
                  </w:r>
                </w:p>
              </w:tc>
            </w:tr>
            <w:tr w:rsidR="00454050" w:rsidRPr="004B61EE" w:rsidTr="00277E9B">
              <w:tc>
                <w:tcPr>
                  <w:tcW w:w="1255" w:type="dxa"/>
                  <w:tcMar>
                    <w:top w:w="28" w:type="dxa"/>
                    <w:bottom w:w="28" w:type="dxa"/>
                  </w:tcMar>
                </w:tcPr>
                <w:p w:rsidR="00454050" w:rsidRPr="004B61EE" w:rsidRDefault="00454050" w:rsidP="004621C7">
                  <w:pPr>
                    <w:widowControl w:val="0"/>
                    <w:autoSpaceDE w:val="0"/>
                    <w:autoSpaceDN w:val="0"/>
                    <w:jc w:val="center"/>
                    <w:rPr>
                      <w:rFonts w:cs="Arial"/>
                      <w:bCs/>
                      <w:sz w:val="22"/>
                      <w:szCs w:val="22"/>
                    </w:rPr>
                  </w:pPr>
                  <w:r w:rsidRPr="004B61EE">
                    <w:rPr>
                      <w:rFonts w:cs="Arial"/>
                      <w:sz w:val="22"/>
                      <w:szCs w:val="22"/>
                    </w:rPr>
                    <w:t>f)</w:t>
                  </w:r>
                </w:p>
              </w:tc>
              <w:tc>
                <w:tcPr>
                  <w:tcW w:w="7724" w:type="dxa"/>
                  <w:tcMar>
                    <w:top w:w="28" w:type="dxa"/>
                    <w:bottom w:w="28" w:type="dxa"/>
                  </w:tcMar>
                </w:tcPr>
                <w:p w:rsidR="00454050" w:rsidRPr="004B61EE" w:rsidRDefault="006C49AE" w:rsidP="006C49AE">
                  <w:pPr>
                    <w:widowControl w:val="0"/>
                    <w:autoSpaceDE w:val="0"/>
                    <w:autoSpaceDN w:val="0"/>
                    <w:rPr>
                      <w:rFonts w:cs="Arial"/>
                      <w:bCs/>
                      <w:sz w:val="22"/>
                      <w:szCs w:val="22"/>
                    </w:rPr>
                  </w:pPr>
                  <w:r>
                    <w:rPr>
                      <w:rFonts w:cs="Arial"/>
                      <w:bCs/>
                      <w:sz w:val="22"/>
                      <w:szCs w:val="22"/>
                    </w:rPr>
                    <w:t xml:space="preserve">Vykove jeřábový hák  - </w:t>
                  </w:r>
                  <w:r w:rsidR="004621C7">
                    <w:rPr>
                      <w:rFonts w:cs="Arial"/>
                      <w:bCs/>
                      <w:sz w:val="22"/>
                      <w:szCs w:val="22"/>
                    </w:rPr>
                    <w:t xml:space="preserve">hodnotí se </w:t>
                  </w:r>
                  <w:r>
                    <w:rPr>
                      <w:rFonts w:cs="Arial"/>
                      <w:bCs/>
                      <w:sz w:val="22"/>
                      <w:szCs w:val="22"/>
                    </w:rPr>
                    <w:t>doržení správného technologického p</w:t>
                  </w:r>
                  <w:r w:rsidR="004621C7">
                    <w:rPr>
                      <w:rFonts w:cs="Arial"/>
                      <w:bCs/>
                      <w:sz w:val="22"/>
                      <w:szCs w:val="22"/>
                    </w:rPr>
                    <w:t>o</w:t>
                  </w:r>
                  <w:r w:rsidR="004A039F">
                    <w:rPr>
                      <w:rFonts w:cs="Arial"/>
                      <w:bCs/>
                      <w:sz w:val="22"/>
                      <w:szCs w:val="22"/>
                    </w:rPr>
                    <w:t>st</w:t>
                  </w:r>
                  <w:r>
                    <w:rPr>
                      <w:rFonts w:cs="Arial"/>
                      <w:bCs/>
                      <w:sz w:val="22"/>
                      <w:szCs w:val="22"/>
                    </w:rPr>
                    <w:t>upu,</w:t>
                  </w:r>
                  <w:r w:rsidR="00454050" w:rsidRPr="004B61EE">
                    <w:rPr>
                      <w:rFonts w:cs="Arial"/>
                      <w:bCs/>
                      <w:sz w:val="22"/>
                      <w:szCs w:val="22"/>
                    </w:rPr>
                    <w:t xml:space="preserve"> dodrž</w:t>
                  </w:r>
                  <w:r>
                    <w:rPr>
                      <w:rFonts w:cs="Arial"/>
                      <w:bCs/>
                      <w:sz w:val="22"/>
                      <w:szCs w:val="22"/>
                    </w:rPr>
                    <w:t>en</w:t>
                  </w:r>
                  <w:r w:rsidR="00454050" w:rsidRPr="004B61EE">
                    <w:rPr>
                      <w:rFonts w:cs="Arial"/>
                      <w:bCs/>
                      <w:sz w:val="22"/>
                      <w:szCs w:val="22"/>
                    </w:rPr>
                    <w:t>í předepsan</w:t>
                  </w:r>
                  <w:r>
                    <w:rPr>
                      <w:rFonts w:cs="Arial"/>
                      <w:bCs/>
                      <w:sz w:val="22"/>
                      <w:szCs w:val="22"/>
                    </w:rPr>
                    <w:t>é</w:t>
                  </w:r>
                  <w:r w:rsidR="00454050" w:rsidRPr="004B61EE">
                    <w:rPr>
                      <w:rFonts w:cs="Arial"/>
                      <w:bCs/>
                      <w:sz w:val="22"/>
                      <w:szCs w:val="22"/>
                    </w:rPr>
                    <w:t xml:space="preserve"> kovací teplot</w:t>
                  </w:r>
                  <w:r>
                    <w:rPr>
                      <w:rFonts w:cs="Arial"/>
                      <w:bCs/>
                      <w:sz w:val="22"/>
                      <w:szCs w:val="22"/>
                    </w:rPr>
                    <w:t>y</w:t>
                  </w:r>
                  <w:r w:rsidR="00454050" w:rsidRPr="004B61EE">
                    <w:rPr>
                      <w:rFonts w:cs="Arial"/>
                      <w:bCs/>
                      <w:sz w:val="22"/>
                      <w:szCs w:val="22"/>
                    </w:rPr>
                    <w:t xml:space="preserve"> a požadovan</w:t>
                  </w:r>
                  <w:r>
                    <w:rPr>
                      <w:rFonts w:cs="Arial"/>
                      <w:bCs/>
                      <w:sz w:val="22"/>
                      <w:szCs w:val="22"/>
                    </w:rPr>
                    <w:t>ého</w:t>
                  </w:r>
                  <w:r w:rsidR="00454050" w:rsidRPr="004B61EE">
                    <w:rPr>
                      <w:rFonts w:cs="Arial"/>
                      <w:bCs/>
                      <w:sz w:val="22"/>
                      <w:szCs w:val="22"/>
                    </w:rPr>
                    <w:t xml:space="preserve"> tvar</w:t>
                  </w:r>
                  <w:r>
                    <w:rPr>
                      <w:rFonts w:cs="Arial"/>
                      <w:bCs/>
                      <w:sz w:val="22"/>
                      <w:szCs w:val="22"/>
                    </w:rPr>
                    <w:t xml:space="preserve">u </w:t>
                  </w:r>
                  <w:r w:rsidR="00454050" w:rsidRPr="004B61EE">
                    <w:rPr>
                      <w:rFonts w:cs="Arial"/>
                      <w:bCs/>
                      <w:sz w:val="22"/>
                      <w:szCs w:val="22"/>
                    </w:rPr>
                    <w:t>háku, dodrž</w:t>
                  </w:r>
                  <w:r>
                    <w:rPr>
                      <w:rFonts w:cs="Arial"/>
                      <w:bCs/>
                      <w:sz w:val="22"/>
                      <w:szCs w:val="22"/>
                    </w:rPr>
                    <w:t>ení</w:t>
                  </w:r>
                  <w:r w:rsidR="00454050" w:rsidRPr="004B61EE">
                    <w:rPr>
                      <w:rFonts w:cs="Arial"/>
                      <w:bCs/>
                      <w:sz w:val="22"/>
                      <w:szCs w:val="22"/>
                    </w:rPr>
                    <w:t xml:space="preserve"> zásad BOZP.  </w:t>
                  </w:r>
                </w:p>
              </w:tc>
            </w:tr>
            <w:tr w:rsidR="00454050" w:rsidRPr="004B61EE" w:rsidTr="00277E9B">
              <w:tc>
                <w:tcPr>
                  <w:tcW w:w="1255" w:type="dxa"/>
                  <w:tcMar>
                    <w:top w:w="28" w:type="dxa"/>
                    <w:bottom w:w="28" w:type="dxa"/>
                  </w:tcMar>
                </w:tcPr>
                <w:p w:rsidR="00454050" w:rsidRPr="004B61EE" w:rsidRDefault="00454050" w:rsidP="004621C7">
                  <w:pPr>
                    <w:widowControl w:val="0"/>
                    <w:autoSpaceDE w:val="0"/>
                    <w:autoSpaceDN w:val="0"/>
                    <w:jc w:val="center"/>
                    <w:rPr>
                      <w:rFonts w:cs="Arial"/>
                      <w:bCs/>
                      <w:sz w:val="22"/>
                      <w:szCs w:val="22"/>
                    </w:rPr>
                  </w:pPr>
                  <w:r w:rsidRPr="004B61EE">
                    <w:rPr>
                      <w:rFonts w:cs="Arial"/>
                      <w:sz w:val="22"/>
                      <w:szCs w:val="22"/>
                    </w:rPr>
                    <w:t>g)</w:t>
                  </w:r>
                </w:p>
              </w:tc>
              <w:tc>
                <w:tcPr>
                  <w:tcW w:w="7724" w:type="dxa"/>
                  <w:tcMar>
                    <w:top w:w="28" w:type="dxa"/>
                    <w:bottom w:w="28" w:type="dxa"/>
                  </w:tcMar>
                </w:tcPr>
                <w:p w:rsidR="00454050" w:rsidRPr="004B61EE" w:rsidRDefault="00454050" w:rsidP="004621C7">
                  <w:pPr>
                    <w:widowControl w:val="0"/>
                    <w:autoSpaceDE w:val="0"/>
                    <w:autoSpaceDN w:val="0"/>
                    <w:rPr>
                      <w:rFonts w:cs="Arial"/>
                      <w:bCs/>
                      <w:sz w:val="22"/>
                      <w:szCs w:val="22"/>
                    </w:rPr>
                  </w:pPr>
                  <w:r w:rsidRPr="004B61EE">
                    <w:rPr>
                      <w:rFonts w:cs="Arial"/>
                      <w:bCs/>
                      <w:sz w:val="22"/>
                      <w:szCs w:val="22"/>
                    </w:rPr>
                    <w:t>Vykove článek řetězu a provede spojení řetězu</w:t>
                  </w:r>
                  <w:r w:rsidR="004621C7">
                    <w:rPr>
                      <w:rFonts w:cs="Arial"/>
                      <w:bCs/>
                      <w:sz w:val="22"/>
                      <w:szCs w:val="22"/>
                    </w:rPr>
                    <w:t xml:space="preserve"> - hodnotí se</w:t>
                  </w:r>
                  <w:r w:rsidRPr="004B61EE">
                    <w:rPr>
                      <w:rFonts w:cs="Arial"/>
                      <w:bCs/>
                      <w:sz w:val="22"/>
                      <w:szCs w:val="22"/>
                    </w:rPr>
                    <w:t xml:space="preserve"> dodrž</w:t>
                  </w:r>
                  <w:r w:rsidR="004621C7">
                    <w:rPr>
                      <w:rFonts w:cs="Arial"/>
                      <w:bCs/>
                      <w:sz w:val="22"/>
                      <w:szCs w:val="22"/>
                    </w:rPr>
                    <w:t>ení síly</w:t>
                  </w:r>
                  <w:r w:rsidRPr="004B61EE">
                    <w:rPr>
                      <w:rFonts w:cs="Arial"/>
                      <w:bCs/>
                      <w:sz w:val="22"/>
                      <w:szCs w:val="22"/>
                    </w:rPr>
                    <w:t xml:space="preserve"> a tvar</w:t>
                  </w:r>
                  <w:r w:rsidR="004621C7">
                    <w:rPr>
                      <w:rFonts w:cs="Arial"/>
                      <w:bCs/>
                      <w:sz w:val="22"/>
                      <w:szCs w:val="22"/>
                    </w:rPr>
                    <w:t>u</w:t>
                  </w:r>
                  <w:r w:rsidRPr="004B61EE">
                    <w:rPr>
                      <w:rFonts w:cs="Arial"/>
                      <w:bCs/>
                      <w:sz w:val="22"/>
                      <w:szCs w:val="22"/>
                    </w:rPr>
                    <w:t xml:space="preserve"> článku, dodržení kovářské techniky,</w:t>
                  </w:r>
                  <w:r w:rsidR="006C49AE">
                    <w:rPr>
                      <w:rFonts w:cs="Arial"/>
                      <w:bCs/>
                      <w:sz w:val="22"/>
                      <w:szCs w:val="22"/>
                    </w:rPr>
                    <w:t xml:space="preserve"> </w:t>
                  </w:r>
                  <w:r w:rsidR="00991F2F">
                    <w:rPr>
                      <w:rFonts w:cs="Arial"/>
                      <w:bCs/>
                      <w:sz w:val="22"/>
                      <w:szCs w:val="22"/>
                    </w:rPr>
                    <w:t>kvalita a vzhled výsledku,</w:t>
                  </w:r>
                  <w:r w:rsidR="004621C7">
                    <w:rPr>
                      <w:rFonts w:cs="Arial"/>
                      <w:bCs/>
                      <w:sz w:val="22"/>
                      <w:szCs w:val="22"/>
                    </w:rPr>
                    <w:t xml:space="preserve">soulad se zadáním, </w:t>
                  </w:r>
                  <w:r w:rsidR="00991F2F">
                    <w:rPr>
                      <w:rFonts w:cs="Arial"/>
                      <w:bCs/>
                      <w:sz w:val="22"/>
                      <w:szCs w:val="22"/>
                    </w:rPr>
                    <w:t>dodrž</w:t>
                  </w:r>
                  <w:r w:rsidRPr="004B61EE">
                    <w:rPr>
                      <w:rFonts w:cs="Arial"/>
                      <w:bCs/>
                      <w:sz w:val="22"/>
                      <w:szCs w:val="22"/>
                    </w:rPr>
                    <w:t>e</w:t>
                  </w:r>
                  <w:r w:rsidR="00991F2F">
                    <w:rPr>
                      <w:rFonts w:cs="Arial"/>
                      <w:bCs/>
                      <w:sz w:val="22"/>
                      <w:szCs w:val="22"/>
                    </w:rPr>
                    <w:t>ní</w:t>
                  </w:r>
                  <w:r w:rsidRPr="004B61EE">
                    <w:rPr>
                      <w:rFonts w:cs="Arial"/>
                      <w:bCs/>
                      <w:sz w:val="22"/>
                      <w:szCs w:val="22"/>
                    </w:rPr>
                    <w:t xml:space="preserve"> zásad BOZP.  </w:t>
                  </w:r>
                </w:p>
              </w:tc>
            </w:tr>
          </w:tbl>
          <w:p w:rsidR="007A4F2D" w:rsidRPr="004B61EE" w:rsidRDefault="007A4F2D" w:rsidP="00277E9B">
            <w:pPr>
              <w:widowControl w:val="0"/>
              <w:autoSpaceDE w:val="0"/>
              <w:autoSpaceDN w:val="0"/>
              <w:jc w:val="both"/>
              <w:rPr>
                <w:rFonts w:cs="Arial"/>
                <w:bCs/>
                <w:sz w:val="22"/>
                <w:szCs w:val="22"/>
              </w:rPr>
            </w:pPr>
          </w:p>
        </w:tc>
      </w:tr>
      <w:tr w:rsidR="007A4F2D" w:rsidRPr="004B61EE" w:rsidTr="00277E9B">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F74E09" w:rsidRPr="004A5D30" w:rsidRDefault="00F74E09" w:rsidP="00F74E09">
            <w:pPr>
              <w:widowControl w:val="0"/>
              <w:autoSpaceDE w:val="0"/>
              <w:autoSpaceDN w:val="0"/>
              <w:spacing w:after="120"/>
              <w:jc w:val="both"/>
            </w:pPr>
            <w:r w:rsidRPr="000010B3">
              <w:rPr>
                <w:rFonts w:cs="Arial"/>
                <w:b/>
                <w:bCs/>
                <w:sz w:val="22"/>
                <w:szCs w:val="22"/>
              </w:rPr>
              <w:t>Doporučená literatura pro lektory</w:t>
            </w:r>
          </w:p>
          <w:p w:rsidR="00454050" w:rsidRDefault="006F0997" w:rsidP="00277E9B">
            <w:pPr>
              <w:widowControl w:val="0"/>
              <w:autoSpaceDE w:val="0"/>
              <w:autoSpaceDN w:val="0"/>
              <w:spacing w:after="120"/>
              <w:jc w:val="both"/>
              <w:rPr>
                <w:rFonts w:cs="Arial"/>
                <w:b/>
                <w:bCs/>
                <w:sz w:val="22"/>
                <w:szCs w:val="22"/>
              </w:rPr>
            </w:pPr>
            <w:r w:rsidRPr="004B61EE">
              <w:rPr>
                <w:rFonts w:cs="Arial"/>
                <w:bCs/>
                <w:sz w:val="22"/>
                <w:szCs w:val="22"/>
              </w:rPr>
              <w:t>ELFMARK</w:t>
            </w:r>
            <w:r w:rsidR="00454050" w:rsidRPr="004B61EE">
              <w:rPr>
                <w:rFonts w:cs="Arial"/>
                <w:bCs/>
                <w:sz w:val="22"/>
                <w:szCs w:val="22"/>
              </w:rPr>
              <w:t xml:space="preserve"> J.</w:t>
            </w:r>
            <w:r w:rsidR="00561C52" w:rsidRPr="004B61EE">
              <w:rPr>
                <w:rFonts w:cs="Arial"/>
                <w:bCs/>
                <w:sz w:val="22"/>
                <w:szCs w:val="22"/>
              </w:rPr>
              <w:t xml:space="preserve"> a kol.</w:t>
            </w:r>
            <w:r w:rsidR="00454050" w:rsidRPr="004B61EE">
              <w:rPr>
                <w:rFonts w:cs="Arial"/>
                <w:bCs/>
                <w:sz w:val="22"/>
                <w:szCs w:val="22"/>
              </w:rPr>
              <w:t xml:space="preserve"> </w:t>
            </w:r>
            <w:r w:rsidRPr="004B61EE">
              <w:rPr>
                <w:rFonts w:cs="Arial"/>
                <w:bCs/>
                <w:i/>
                <w:sz w:val="22"/>
                <w:szCs w:val="22"/>
              </w:rPr>
              <w:t>Tváření kovů.</w:t>
            </w:r>
            <w:r w:rsidRPr="004B61EE">
              <w:rPr>
                <w:rFonts w:cs="Arial"/>
                <w:bCs/>
                <w:sz w:val="22"/>
                <w:szCs w:val="22"/>
              </w:rPr>
              <w:t xml:space="preserve"> SNTL, Praha 1992</w:t>
            </w:r>
            <w:r w:rsidR="00454050" w:rsidRPr="004B61EE">
              <w:rPr>
                <w:rFonts w:cs="Arial"/>
                <w:b/>
                <w:bCs/>
                <w:sz w:val="22"/>
                <w:szCs w:val="22"/>
              </w:rPr>
              <w:t xml:space="preserve"> </w:t>
            </w:r>
          </w:p>
          <w:p w:rsidR="00991F2F" w:rsidRDefault="00991F2F" w:rsidP="00991F2F">
            <w:pPr>
              <w:widowControl w:val="0"/>
              <w:autoSpaceDE w:val="0"/>
              <w:autoSpaceDN w:val="0"/>
              <w:jc w:val="both"/>
              <w:rPr>
                <w:rFonts w:cs="Arial"/>
                <w:bCs/>
                <w:sz w:val="22"/>
                <w:szCs w:val="22"/>
              </w:rPr>
            </w:pPr>
            <w:r>
              <w:rPr>
                <w:rFonts w:cs="Arial"/>
                <w:bCs/>
                <w:sz w:val="22"/>
                <w:szCs w:val="22"/>
              </w:rPr>
              <w:t xml:space="preserve">FRISCHHERZ A., SKOP P.: </w:t>
            </w:r>
            <w:r>
              <w:rPr>
                <w:rFonts w:cs="Arial"/>
                <w:bCs/>
                <w:i/>
                <w:sz w:val="22"/>
                <w:szCs w:val="22"/>
              </w:rPr>
              <w:t xml:space="preserve">Technologie zpracování kovů 1. </w:t>
            </w:r>
            <w:r>
              <w:rPr>
                <w:rFonts w:cs="Arial"/>
                <w:bCs/>
                <w:sz w:val="22"/>
                <w:szCs w:val="22"/>
              </w:rPr>
              <w:t xml:space="preserve">SNTL Praha 2004. ISBN 80 – 902655 – 5 – 3. </w:t>
            </w:r>
          </w:p>
          <w:p w:rsidR="00991F2F" w:rsidRDefault="00991F2F" w:rsidP="00991F2F">
            <w:pPr>
              <w:widowControl w:val="0"/>
              <w:autoSpaceDE w:val="0"/>
              <w:autoSpaceDN w:val="0"/>
              <w:jc w:val="both"/>
              <w:rPr>
                <w:rFonts w:cs="Arial"/>
                <w:bCs/>
                <w:sz w:val="22"/>
                <w:szCs w:val="22"/>
              </w:rPr>
            </w:pPr>
          </w:p>
          <w:p w:rsidR="00991F2F" w:rsidRDefault="00991F2F" w:rsidP="00991F2F">
            <w:pPr>
              <w:widowControl w:val="0"/>
              <w:autoSpaceDE w:val="0"/>
              <w:autoSpaceDN w:val="0"/>
              <w:jc w:val="both"/>
              <w:rPr>
                <w:rFonts w:cs="Arial"/>
                <w:bCs/>
                <w:sz w:val="22"/>
                <w:szCs w:val="22"/>
              </w:rPr>
            </w:pPr>
            <w:r>
              <w:rPr>
                <w:rFonts w:cs="Arial"/>
                <w:bCs/>
                <w:sz w:val="22"/>
                <w:szCs w:val="22"/>
              </w:rPr>
              <w:t xml:space="preserve">FRISCHHERZ A., PIEGLER H.: </w:t>
            </w:r>
            <w:r>
              <w:rPr>
                <w:rFonts w:cs="Arial"/>
                <w:bCs/>
                <w:i/>
                <w:sz w:val="22"/>
                <w:szCs w:val="22"/>
              </w:rPr>
              <w:t xml:space="preserve">Technologie zpracování kovů 2. </w:t>
            </w:r>
            <w:r>
              <w:rPr>
                <w:rFonts w:cs="Arial"/>
                <w:bCs/>
                <w:sz w:val="22"/>
                <w:szCs w:val="22"/>
              </w:rPr>
              <w:t xml:space="preserve">SNTL Praha 1999. ISBN 80 – 902110 – 8 – 9. </w:t>
            </w:r>
          </w:p>
          <w:p w:rsidR="00991F2F" w:rsidRPr="004B61EE" w:rsidRDefault="00991F2F" w:rsidP="00277E9B">
            <w:pPr>
              <w:widowControl w:val="0"/>
              <w:autoSpaceDE w:val="0"/>
              <w:autoSpaceDN w:val="0"/>
              <w:spacing w:after="120"/>
              <w:jc w:val="both"/>
              <w:rPr>
                <w:rFonts w:cs="Arial"/>
                <w:b/>
                <w:bCs/>
                <w:sz w:val="22"/>
                <w:szCs w:val="22"/>
              </w:rPr>
            </w:pPr>
          </w:p>
          <w:p w:rsidR="007A4F2D" w:rsidRPr="004B61EE" w:rsidRDefault="006F0997" w:rsidP="00277E9B">
            <w:pPr>
              <w:widowControl w:val="0"/>
              <w:autoSpaceDE w:val="0"/>
              <w:autoSpaceDN w:val="0"/>
              <w:spacing w:after="120"/>
              <w:jc w:val="both"/>
              <w:rPr>
                <w:rFonts w:cs="Arial"/>
                <w:b/>
                <w:bCs/>
                <w:sz w:val="22"/>
                <w:szCs w:val="22"/>
              </w:rPr>
            </w:pPr>
            <w:r w:rsidRPr="004B61EE">
              <w:rPr>
                <w:rFonts w:cs="Arial"/>
                <w:bCs/>
                <w:sz w:val="22"/>
                <w:szCs w:val="22"/>
              </w:rPr>
              <w:t>OUTRATA</w:t>
            </w:r>
            <w:r w:rsidR="00454050" w:rsidRPr="004B61EE">
              <w:rPr>
                <w:rFonts w:cs="Arial"/>
                <w:bCs/>
                <w:sz w:val="22"/>
                <w:szCs w:val="22"/>
              </w:rPr>
              <w:t xml:space="preserve"> J.</w:t>
            </w:r>
            <w:r w:rsidRPr="004B61EE">
              <w:rPr>
                <w:rFonts w:cs="Arial"/>
                <w:bCs/>
                <w:sz w:val="22"/>
                <w:szCs w:val="22"/>
              </w:rPr>
              <w:t xml:space="preserve"> </w:t>
            </w:r>
            <w:r w:rsidRPr="004B61EE">
              <w:rPr>
                <w:rFonts w:cs="Arial"/>
                <w:bCs/>
                <w:i/>
                <w:sz w:val="22"/>
                <w:szCs w:val="22"/>
              </w:rPr>
              <w:t xml:space="preserve">Technologie ručního zpracování kovů pro 1. </w:t>
            </w:r>
            <w:r w:rsidR="006C49AE">
              <w:rPr>
                <w:rFonts w:cs="Arial"/>
                <w:bCs/>
                <w:i/>
                <w:sz w:val="22"/>
                <w:szCs w:val="22"/>
              </w:rPr>
              <w:t>r</w:t>
            </w:r>
            <w:r w:rsidRPr="004B61EE">
              <w:rPr>
                <w:rFonts w:cs="Arial"/>
                <w:bCs/>
                <w:i/>
                <w:sz w:val="22"/>
                <w:szCs w:val="22"/>
              </w:rPr>
              <w:t>očník kovodělných oborů</w:t>
            </w:r>
            <w:r w:rsidRPr="004B61EE">
              <w:rPr>
                <w:rFonts w:cs="Arial"/>
                <w:bCs/>
                <w:sz w:val="22"/>
                <w:szCs w:val="22"/>
              </w:rPr>
              <w:t>, SNTL, Praha 1981</w:t>
            </w:r>
          </w:p>
          <w:p w:rsidR="007A4F2D" w:rsidRPr="00F74E09" w:rsidRDefault="00561C52" w:rsidP="00F74E09">
            <w:pPr>
              <w:widowControl w:val="0"/>
              <w:autoSpaceDE w:val="0"/>
              <w:autoSpaceDN w:val="0"/>
              <w:spacing w:after="120"/>
              <w:jc w:val="both"/>
              <w:rPr>
                <w:rFonts w:cs="Arial"/>
                <w:b/>
                <w:bCs/>
                <w:sz w:val="22"/>
                <w:szCs w:val="22"/>
              </w:rPr>
            </w:pPr>
            <w:r w:rsidRPr="004B61EE">
              <w:rPr>
                <w:rFonts w:cs="Arial"/>
                <w:bCs/>
                <w:sz w:val="22"/>
                <w:szCs w:val="22"/>
              </w:rPr>
              <w:t>LEINVEBER J.</w:t>
            </w:r>
            <w:r w:rsidR="006F0997" w:rsidRPr="004B61EE">
              <w:rPr>
                <w:rFonts w:cs="Arial"/>
                <w:bCs/>
                <w:sz w:val="22"/>
                <w:szCs w:val="22"/>
              </w:rPr>
              <w:t xml:space="preserve"> </w:t>
            </w:r>
            <w:r w:rsidR="006F0997" w:rsidRPr="004B61EE">
              <w:rPr>
                <w:rFonts w:cs="Arial"/>
                <w:bCs/>
                <w:i/>
                <w:sz w:val="22"/>
                <w:szCs w:val="22"/>
              </w:rPr>
              <w:t>Strojnické tabulky</w:t>
            </w:r>
            <w:r w:rsidR="006F0997" w:rsidRPr="004B61EE">
              <w:rPr>
                <w:rFonts w:cs="Arial"/>
                <w:bCs/>
                <w:sz w:val="22"/>
                <w:szCs w:val="22"/>
              </w:rPr>
              <w:t>. ALBRA, Úvaly 2003, ISBN 80-86490-74-2</w:t>
            </w:r>
          </w:p>
        </w:tc>
      </w:tr>
    </w:tbl>
    <w:p w:rsidR="0040233C" w:rsidRPr="004B61EE" w:rsidRDefault="0040233C" w:rsidP="003F38CE"/>
    <w:p w:rsidR="0040233C" w:rsidRPr="004B61EE" w:rsidRDefault="0040233C" w:rsidP="003F38CE">
      <w:r w:rsidRPr="004B61EE">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40233C" w:rsidRPr="004B61EE"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4B61EE" w:rsidRDefault="0040233C" w:rsidP="00277E9B">
            <w:pPr>
              <w:widowControl w:val="0"/>
              <w:autoSpaceDE w:val="0"/>
              <w:autoSpaceDN w:val="0"/>
              <w:jc w:val="both"/>
              <w:rPr>
                <w:rFonts w:cs="Arial"/>
                <w:b/>
                <w:bCs/>
                <w:sz w:val="22"/>
                <w:szCs w:val="22"/>
              </w:rPr>
            </w:pPr>
            <w:r w:rsidRPr="004B61EE">
              <w:rPr>
                <w:rFonts w:cs="Arial"/>
                <w:b/>
                <w:bCs/>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4B61EE" w:rsidRDefault="00B34690" w:rsidP="00277E9B">
            <w:pPr>
              <w:widowControl w:val="0"/>
              <w:autoSpaceDE w:val="0"/>
              <w:autoSpaceDN w:val="0"/>
              <w:rPr>
                <w:rFonts w:cs="Arial"/>
                <w:b/>
                <w:sz w:val="22"/>
                <w:szCs w:val="22"/>
              </w:rPr>
            </w:pPr>
            <w:r w:rsidRPr="004B61EE">
              <w:rPr>
                <w:rFonts w:cs="Arial"/>
                <w:b/>
                <w:bCs/>
                <w:sz w:val="22"/>
                <w:szCs w:val="22"/>
              </w:rPr>
              <w:t>Tepelné zpracování ručně kovaných výkovků</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4B61EE" w:rsidRDefault="0040233C" w:rsidP="00277E9B">
            <w:pPr>
              <w:widowControl w:val="0"/>
              <w:autoSpaceDE w:val="0"/>
              <w:autoSpaceDN w:val="0"/>
              <w:jc w:val="both"/>
              <w:rPr>
                <w:rFonts w:cs="Arial"/>
                <w:b/>
                <w:bCs/>
                <w:sz w:val="22"/>
                <w:szCs w:val="22"/>
              </w:rPr>
            </w:pPr>
            <w:r w:rsidRPr="004B61EE">
              <w:rPr>
                <w:rFonts w:cs="Arial"/>
                <w:b/>
                <w:bCs/>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4B61EE" w:rsidRDefault="007A4F2D" w:rsidP="00277E9B">
            <w:pPr>
              <w:widowControl w:val="0"/>
              <w:autoSpaceDE w:val="0"/>
              <w:autoSpaceDN w:val="0"/>
              <w:jc w:val="both"/>
              <w:rPr>
                <w:rFonts w:cs="Arial"/>
                <w:sz w:val="22"/>
                <w:szCs w:val="22"/>
              </w:rPr>
            </w:pPr>
            <w:r w:rsidRPr="004B61EE">
              <w:rPr>
                <w:rFonts w:cs="Arial"/>
                <w:sz w:val="22"/>
                <w:szCs w:val="22"/>
              </w:rPr>
              <w:t>KR-6</w:t>
            </w:r>
          </w:p>
        </w:tc>
      </w:tr>
      <w:tr w:rsidR="0040233C" w:rsidRPr="004B61EE"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4B61EE" w:rsidRDefault="0040233C" w:rsidP="00277E9B">
            <w:pPr>
              <w:widowControl w:val="0"/>
              <w:autoSpaceDE w:val="0"/>
              <w:autoSpaceDN w:val="0"/>
              <w:jc w:val="both"/>
              <w:rPr>
                <w:rFonts w:cs="Arial"/>
                <w:b/>
                <w:bCs/>
                <w:sz w:val="22"/>
                <w:szCs w:val="22"/>
              </w:rPr>
            </w:pPr>
            <w:r w:rsidRPr="004B61EE">
              <w:rPr>
                <w:rFonts w:cs="Arial"/>
                <w:b/>
                <w:bCs/>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4B61EE" w:rsidRDefault="00817450" w:rsidP="00817450">
            <w:pPr>
              <w:widowControl w:val="0"/>
              <w:autoSpaceDE w:val="0"/>
              <w:autoSpaceDN w:val="0"/>
              <w:jc w:val="both"/>
              <w:rPr>
                <w:rFonts w:cs="Arial"/>
                <w:sz w:val="22"/>
                <w:szCs w:val="22"/>
              </w:rPr>
            </w:pPr>
            <w:r w:rsidRPr="004B61EE">
              <w:rPr>
                <w:rFonts w:cs="Arial"/>
                <w:sz w:val="22"/>
                <w:szCs w:val="22"/>
              </w:rPr>
              <w:t>18 hodin (</w:t>
            </w:r>
            <w:r w:rsidR="00F06DE4" w:rsidRPr="004B61EE">
              <w:rPr>
                <w:rFonts w:cs="Arial"/>
                <w:sz w:val="22"/>
                <w:szCs w:val="22"/>
              </w:rPr>
              <w:t>2</w:t>
            </w:r>
            <w:r w:rsidRPr="004B61EE">
              <w:rPr>
                <w:rFonts w:cs="Arial"/>
                <w:sz w:val="22"/>
                <w:szCs w:val="22"/>
              </w:rPr>
              <w:t xml:space="preserve"> teorie </w:t>
            </w:r>
            <w:r w:rsidR="00F06DE4" w:rsidRPr="004B61EE">
              <w:rPr>
                <w:rFonts w:cs="Arial"/>
                <w:sz w:val="22"/>
                <w:szCs w:val="22"/>
              </w:rPr>
              <w:t>+</w:t>
            </w:r>
            <w:r w:rsidRPr="004B61EE">
              <w:rPr>
                <w:rFonts w:cs="Arial"/>
                <w:sz w:val="22"/>
                <w:szCs w:val="22"/>
              </w:rPr>
              <w:t xml:space="preserve"> </w:t>
            </w:r>
            <w:r w:rsidR="00F06DE4" w:rsidRPr="004B61EE">
              <w:rPr>
                <w:rFonts w:cs="Arial"/>
                <w:sz w:val="22"/>
                <w:szCs w:val="22"/>
              </w:rPr>
              <w:t>16</w:t>
            </w:r>
            <w:r w:rsidRPr="004B61EE">
              <w:rPr>
                <w:rFonts w:cs="Arial"/>
                <w:sz w:val="22"/>
                <w:szCs w:val="22"/>
              </w:rPr>
              <w:t xml:space="preserve">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4B61EE" w:rsidRDefault="0040233C" w:rsidP="00277E9B">
            <w:pPr>
              <w:widowControl w:val="0"/>
              <w:autoSpaceDE w:val="0"/>
              <w:autoSpaceDN w:val="0"/>
              <w:jc w:val="both"/>
              <w:rPr>
                <w:rFonts w:cs="Arial"/>
                <w:b/>
                <w:bCs/>
                <w:sz w:val="22"/>
                <w:szCs w:val="22"/>
              </w:rPr>
            </w:pPr>
            <w:r w:rsidRPr="004B61EE">
              <w:rPr>
                <w:rFonts w:cs="Arial"/>
                <w:b/>
                <w:bCs/>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4B61EE" w:rsidRDefault="0040233C" w:rsidP="00277E9B">
            <w:pPr>
              <w:widowControl w:val="0"/>
              <w:autoSpaceDE w:val="0"/>
              <w:autoSpaceDN w:val="0"/>
              <w:jc w:val="both"/>
              <w:rPr>
                <w:rFonts w:cs="Arial"/>
                <w:sz w:val="22"/>
                <w:szCs w:val="22"/>
              </w:rPr>
            </w:pPr>
          </w:p>
        </w:tc>
      </w:tr>
      <w:tr w:rsidR="0040233C" w:rsidRPr="004B61EE"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4B61EE" w:rsidRDefault="0040233C" w:rsidP="00277E9B">
            <w:pPr>
              <w:widowControl w:val="0"/>
              <w:autoSpaceDE w:val="0"/>
              <w:autoSpaceDN w:val="0"/>
              <w:jc w:val="both"/>
              <w:rPr>
                <w:rFonts w:cs="Arial"/>
                <w:b/>
                <w:bCs/>
                <w:sz w:val="22"/>
                <w:szCs w:val="22"/>
              </w:rPr>
            </w:pPr>
            <w:r w:rsidRPr="004B61EE">
              <w:rPr>
                <w:rFonts w:cs="Arial"/>
                <w:b/>
                <w:bCs/>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4B61EE" w:rsidRDefault="0072522F" w:rsidP="00277E9B">
            <w:pPr>
              <w:widowControl w:val="0"/>
              <w:autoSpaceDE w:val="0"/>
              <w:autoSpaceDN w:val="0"/>
              <w:jc w:val="both"/>
              <w:rPr>
                <w:rFonts w:cs="Arial"/>
                <w:sz w:val="22"/>
                <w:szCs w:val="22"/>
              </w:rPr>
            </w:pPr>
            <w:r w:rsidRPr="004B61EE">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4B61EE" w:rsidRDefault="0040233C" w:rsidP="00277E9B">
            <w:pPr>
              <w:widowControl w:val="0"/>
              <w:autoSpaceDE w:val="0"/>
              <w:autoSpaceDN w:val="0"/>
              <w:jc w:val="both"/>
              <w:rPr>
                <w:rFonts w:cs="Arial"/>
                <w:b/>
                <w:bCs/>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4B61EE" w:rsidRDefault="0040233C" w:rsidP="00277E9B">
            <w:pPr>
              <w:widowControl w:val="0"/>
              <w:autoSpaceDE w:val="0"/>
              <w:autoSpaceDN w:val="0"/>
              <w:jc w:val="both"/>
              <w:rPr>
                <w:rFonts w:cs="Arial"/>
                <w:sz w:val="22"/>
                <w:szCs w:val="22"/>
              </w:rPr>
            </w:pPr>
          </w:p>
        </w:tc>
      </w:tr>
      <w:tr w:rsidR="0040233C" w:rsidRPr="004B61EE"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4B61EE" w:rsidRDefault="0040233C" w:rsidP="00277E9B">
            <w:pPr>
              <w:widowControl w:val="0"/>
              <w:autoSpaceDE w:val="0"/>
              <w:autoSpaceDN w:val="0"/>
              <w:jc w:val="both"/>
              <w:rPr>
                <w:rFonts w:cs="Arial"/>
                <w:b/>
                <w:bCs/>
                <w:sz w:val="22"/>
                <w:szCs w:val="22"/>
              </w:rPr>
            </w:pPr>
            <w:r w:rsidRPr="004B61EE">
              <w:rPr>
                <w:rFonts w:cs="Arial"/>
                <w:b/>
                <w:bCs/>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817450" w:rsidRPr="004B61EE" w:rsidRDefault="00561C52" w:rsidP="00817450">
            <w:pPr>
              <w:widowControl w:val="0"/>
              <w:autoSpaceDE w:val="0"/>
              <w:autoSpaceDN w:val="0"/>
              <w:jc w:val="both"/>
              <w:rPr>
                <w:rFonts w:cs="Arial"/>
                <w:bCs/>
                <w:sz w:val="22"/>
                <w:szCs w:val="22"/>
              </w:rPr>
            </w:pPr>
            <w:r w:rsidRPr="004B61EE">
              <w:rPr>
                <w:rFonts w:cs="Arial"/>
                <w:bCs/>
                <w:sz w:val="22"/>
                <w:szCs w:val="22"/>
              </w:rPr>
              <w:t>Úspěšné ukončení modulu</w:t>
            </w:r>
            <w:r w:rsidR="007A4F2D" w:rsidRPr="004B61EE">
              <w:rPr>
                <w:rFonts w:cs="Arial"/>
                <w:bCs/>
                <w:sz w:val="22"/>
                <w:szCs w:val="22"/>
              </w:rPr>
              <w:t xml:space="preserve"> KR-5</w:t>
            </w:r>
            <w:r w:rsidR="00FC1C56" w:rsidRPr="004B61EE">
              <w:rPr>
                <w:rFonts w:cs="Arial"/>
                <w:bCs/>
                <w:sz w:val="22"/>
                <w:szCs w:val="22"/>
              </w:rPr>
              <w:t>.</w:t>
            </w:r>
          </w:p>
          <w:p w:rsidR="00F06DE4" w:rsidRPr="004B61EE" w:rsidRDefault="00F06DE4" w:rsidP="00F06DE4">
            <w:pPr>
              <w:widowControl w:val="0"/>
              <w:autoSpaceDE w:val="0"/>
              <w:autoSpaceDN w:val="0"/>
              <w:jc w:val="both"/>
              <w:rPr>
                <w:rFonts w:cs="Arial"/>
                <w:bCs/>
                <w:sz w:val="22"/>
                <w:szCs w:val="22"/>
              </w:rPr>
            </w:pPr>
          </w:p>
        </w:tc>
      </w:tr>
      <w:tr w:rsidR="0040233C" w:rsidRPr="004B61EE"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40233C" w:rsidRPr="004B61EE" w:rsidRDefault="0040233C" w:rsidP="00277E9B">
            <w:pPr>
              <w:widowControl w:val="0"/>
              <w:autoSpaceDE w:val="0"/>
              <w:autoSpaceDN w:val="0"/>
              <w:spacing w:after="120"/>
              <w:jc w:val="both"/>
              <w:rPr>
                <w:rFonts w:cs="Arial"/>
                <w:b/>
                <w:bCs/>
                <w:sz w:val="22"/>
                <w:szCs w:val="22"/>
              </w:rPr>
            </w:pPr>
            <w:r w:rsidRPr="004B61EE">
              <w:rPr>
                <w:rFonts w:cs="Arial"/>
                <w:b/>
                <w:bCs/>
                <w:sz w:val="22"/>
                <w:szCs w:val="22"/>
              </w:rPr>
              <w:t>Stručná anotace vymezující cíle modulu</w:t>
            </w:r>
          </w:p>
          <w:p w:rsidR="0040233C" w:rsidRPr="004B61EE" w:rsidRDefault="00EE59B4" w:rsidP="00817450">
            <w:pPr>
              <w:widowControl w:val="0"/>
              <w:autoSpaceDE w:val="0"/>
              <w:autoSpaceDN w:val="0"/>
              <w:spacing w:after="120"/>
              <w:jc w:val="both"/>
              <w:rPr>
                <w:rFonts w:cs="Arial"/>
                <w:bCs/>
                <w:sz w:val="22"/>
                <w:szCs w:val="22"/>
              </w:rPr>
            </w:pPr>
            <w:r w:rsidRPr="004B61EE">
              <w:rPr>
                <w:rFonts w:cs="Arial"/>
                <w:bCs/>
                <w:sz w:val="22"/>
                <w:szCs w:val="22"/>
              </w:rPr>
              <w:t>Cílem modulu je o</w:t>
            </w:r>
            <w:r w:rsidR="00817450" w:rsidRPr="004B61EE">
              <w:rPr>
                <w:rFonts w:cs="Arial"/>
                <w:bCs/>
                <w:sz w:val="22"/>
                <w:szCs w:val="22"/>
              </w:rPr>
              <w:t>svojení</w:t>
            </w:r>
            <w:r w:rsidR="006F0997" w:rsidRPr="004B61EE">
              <w:rPr>
                <w:rFonts w:cs="Arial"/>
                <w:bCs/>
                <w:sz w:val="22"/>
                <w:szCs w:val="22"/>
              </w:rPr>
              <w:t xml:space="preserve"> důležit</w:t>
            </w:r>
            <w:r w:rsidR="00817450" w:rsidRPr="004B61EE">
              <w:rPr>
                <w:rFonts w:cs="Arial"/>
                <w:bCs/>
                <w:sz w:val="22"/>
                <w:szCs w:val="22"/>
              </w:rPr>
              <w:t>ých</w:t>
            </w:r>
            <w:r w:rsidR="006F0997" w:rsidRPr="004B61EE">
              <w:rPr>
                <w:rFonts w:cs="Arial"/>
                <w:bCs/>
                <w:sz w:val="22"/>
                <w:szCs w:val="22"/>
              </w:rPr>
              <w:t xml:space="preserve"> pracovní úkon</w:t>
            </w:r>
            <w:r w:rsidR="00817450" w:rsidRPr="004B61EE">
              <w:rPr>
                <w:rFonts w:cs="Arial"/>
                <w:bCs/>
                <w:sz w:val="22"/>
                <w:szCs w:val="22"/>
              </w:rPr>
              <w:t>ů</w:t>
            </w:r>
            <w:r w:rsidR="006F0997" w:rsidRPr="004B61EE">
              <w:rPr>
                <w:rFonts w:cs="Arial"/>
                <w:bCs/>
                <w:sz w:val="22"/>
                <w:szCs w:val="22"/>
              </w:rPr>
              <w:t xml:space="preserve"> potřebn</w:t>
            </w:r>
            <w:r w:rsidR="00817450" w:rsidRPr="004B61EE">
              <w:rPr>
                <w:rFonts w:cs="Arial"/>
                <w:bCs/>
                <w:sz w:val="22"/>
                <w:szCs w:val="22"/>
              </w:rPr>
              <w:t>ých</w:t>
            </w:r>
            <w:r w:rsidR="006F0997" w:rsidRPr="004B61EE">
              <w:rPr>
                <w:rFonts w:cs="Arial"/>
                <w:bCs/>
                <w:sz w:val="22"/>
                <w:szCs w:val="22"/>
              </w:rPr>
              <w:t xml:space="preserve"> pro ohřev mater</w:t>
            </w:r>
            <w:r w:rsidR="00991F2F">
              <w:rPr>
                <w:rFonts w:cs="Arial"/>
                <w:bCs/>
                <w:sz w:val="22"/>
                <w:szCs w:val="22"/>
              </w:rPr>
              <w:t>iálů, kalení a popouštění ocelí a</w:t>
            </w:r>
            <w:r w:rsidR="006F0997" w:rsidRPr="004B61EE">
              <w:rPr>
                <w:rFonts w:cs="Arial"/>
                <w:bCs/>
                <w:sz w:val="22"/>
                <w:szCs w:val="22"/>
              </w:rPr>
              <w:t xml:space="preserve"> obsluhu výhní a pecí s ohledem na dané teploty potřebné pro tepelné úpravy ocelí.</w:t>
            </w:r>
          </w:p>
        </w:tc>
      </w:tr>
      <w:tr w:rsidR="0040233C" w:rsidRPr="004B61EE"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40233C" w:rsidRPr="004B61EE" w:rsidRDefault="0040233C" w:rsidP="00277E9B">
            <w:pPr>
              <w:widowControl w:val="0"/>
              <w:autoSpaceDE w:val="0"/>
              <w:autoSpaceDN w:val="0"/>
              <w:spacing w:after="120"/>
              <w:jc w:val="both"/>
              <w:rPr>
                <w:rFonts w:cs="Arial"/>
                <w:b/>
                <w:bCs/>
                <w:sz w:val="22"/>
                <w:szCs w:val="22"/>
              </w:rPr>
            </w:pPr>
            <w:r w:rsidRPr="004B61EE">
              <w:rPr>
                <w:rFonts w:cs="Arial"/>
                <w:b/>
                <w:bCs/>
                <w:sz w:val="22"/>
                <w:szCs w:val="22"/>
              </w:rPr>
              <w:t>Předpokládané výsledky výuky</w:t>
            </w:r>
          </w:p>
          <w:p w:rsidR="0040233C" w:rsidRPr="004B61EE" w:rsidRDefault="0040233C" w:rsidP="00277E9B">
            <w:pPr>
              <w:widowControl w:val="0"/>
              <w:autoSpaceDE w:val="0"/>
              <w:autoSpaceDN w:val="0"/>
              <w:spacing w:after="120"/>
              <w:jc w:val="both"/>
              <w:rPr>
                <w:rFonts w:cs="Arial"/>
                <w:bCs/>
                <w:sz w:val="22"/>
                <w:szCs w:val="22"/>
              </w:rPr>
            </w:pPr>
            <w:r w:rsidRPr="004B61EE">
              <w:rPr>
                <w:rFonts w:cs="Arial"/>
                <w:bCs/>
                <w:sz w:val="22"/>
                <w:szCs w:val="22"/>
              </w:rPr>
              <w:t>Absolvent modulu bude schopen:</w:t>
            </w:r>
          </w:p>
          <w:p w:rsidR="00342D9B" w:rsidRPr="004B61EE" w:rsidRDefault="00AF4E10" w:rsidP="00640496">
            <w:pPr>
              <w:widowControl w:val="0"/>
              <w:numPr>
                <w:ilvl w:val="0"/>
                <w:numId w:val="6"/>
              </w:numPr>
              <w:autoSpaceDE w:val="0"/>
              <w:autoSpaceDN w:val="0"/>
              <w:jc w:val="both"/>
              <w:rPr>
                <w:rFonts w:cs="Arial"/>
                <w:bCs/>
                <w:sz w:val="22"/>
                <w:szCs w:val="22"/>
              </w:rPr>
            </w:pPr>
            <w:r w:rsidRPr="004B61EE">
              <w:rPr>
                <w:rFonts w:cs="Arial"/>
                <w:sz w:val="22"/>
                <w:szCs w:val="22"/>
                <w:shd w:val="clear" w:color="auto" w:fill="FAFFEF"/>
              </w:rPr>
              <w:t>U</w:t>
            </w:r>
            <w:r w:rsidR="00B34690" w:rsidRPr="004B61EE">
              <w:rPr>
                <w:rFonts w:cs="Arial"/>
                <w:sz w:val="22"/>
                <w:szCs w:val="22"/>
                <w:shd w:val="clear" w:color="auto" w:fill="FAFFEF"/>
              </w:rPr>
              <w:t>ložit vsázku do výhně nebo do plynové komorové pece</w:t>
            </w:r>
            <w:r w:rsidR="00817450" w:rsidRPr="004B61EE">
              <w:rPr>
                <w:rFonts w:cs="Arial"/>
                <w:sz w:val="22"/>
                <w:szCs w:val="22"/>
                <w:shd w:val="clear" w:color="auto" w:fill="FAFFEF"/>
              </w:rPr>
              <w:t>,</w:t>
            </w:r>
          </w:p>
          <w:p w:rsidR="00B34690" w:rsidRPr="004B61EE" w:rsidRDefault="00817450" w:rsidP="00640496">
            <w:pPr>
              <w:widowControl w:val="0"/>
              <w:numPr>
                <w:ilvl w:val="0"/>
                <w:numId w:val="6"/>
              </w:numPr>
              <w:autoSpaceDE w:val="0"/>
              <w:autoSpaceDN w:val="0"/>
              <w:jc w:val="both"/>
              <w:rPr>
                <w:rFonts w:cs="Arial"/>
                <w:sz w:val="22"/>
                <w:szCs w:val="22"/>
                <w:shd w:val="clear" w:color="auto" w:fill="FAFFEF"/>
              </w:rPr>
            </w:pPr>
            <w:r w:rsidRPr="004B61EE">
              <w:rPr>
                <w:rFonts w:cs="Arial"/>
                <w:sz w:val="22"/>
                <w:szCs w:val="22"/>
                <w:shd w:val="clear" w:color="auto" w:fill="FAFFEF"/>
              </w:rPr>
              <w:t>p</w:t>
            </w:r>
            <w:r w:rsidR="00B34690" w:rsidRPr="004B61EE">
              <w:rPr>
                <w:rFonts w:cs="Arial"/>
                <w:sz w:val="22"/>
                <w:szCs w:val="22"/>
                <w:shd w:val="clear" w:color="auto" w:fill="FAFFEF"/>
              </w:rPr>
              <w:t>rovést kalení s popouštěním vnitřním teplem</w:t>
            </w:r>
            <w:r w:rsidRPr="004B61EE">
              <w:rPr>
                <w:rFonts w:cs="Arial"/>
                <w:sz w:val="22"/>
                <w:szCs w:val="22"/>
                <w:shd w:val="clear" w:color="auto" w:fill="FAFFEF"/>
              </w:rPr>
              <w:t>,</w:t>
            </w:r>
          </w:p>
          <w:p w:rsidR="00B34690" w:rsidRPr="004B61EE" w:rsidRDefault="00817450" w:rsidP="00817450">
            <w:pPr>
              <w:widowControl w:val="0"/>
              <w:numPr>
                <w:ilvl w:val="0"/>
                <w:numId w:val="6"/>
              </w:numPr>
              <w:autoSpaceDE w:val="0"/>
              <w:autoSpaceDN w:val="0"/>
              <w:jc w:val="both"/>
              <w:rPr>
                <w:rFonts w:cs="Arial"/>
                <w:bCs/>
                <w:sz w:val="22"/>
                <w:szCs w:val="22"/>
              </w:rPr>
            </w:pPr>
            <w:r w:rsidRPr="004B61EE">
              <w:rPr>
                <w:rFonts w:cs="Arial"/>
                <w:sz w:val="22"/>
                <w:szCs w:val="22"/>
                <w:shd w:val="clear" w:color="auto" w:fill="FAFFEF"/>
              </w:rPr>
              <w:t>p</w:t>
            </w:r>
            <w:r w:rsidR="00B34690" w:rsidRPr="004B61EE">
              <w:rPr>
                <w:rFonts w:cs="Arial"/>
                <w:sz w:val="22"/>
                <w:szCs w:val="22"/>
                <w:shd w:val="clear" w:color="auto" w:fill="FAFFEF"/>
              </w:rPr>
              <w:t>rovést kalení s následným popouštěním v peci</w:t>
            </w:r>
            <w:r w:rsidRPr="004B61EE">
              <w:rPr>
                <w:rFonts w:cs="Arial"/>
                <w:sz w:val="22"/>
                <w:szCs w:val="22"/>
                <w:shd w:val="clear" w:color="auto" w:fill="FAFFEF"/>
              </w:rPr>
              <w:t>.</w:t>
            </w:r>
          </w:p>
        </w:tc>
      </w:tr>
      <w:tr w:rsidR="0040233C" w:rsidRPr="004B61EE"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40233C" w:rsidRPr="004B61EE" w:rsidRDefault="0040233C" w:rsidP="00277E9B">
            <w:pPr>
              <w:widowControl w:val="0"/>
              <w:tabs>
                <w:tab w:val="right" w:leader="dot" w:pos="9000"/>
              </w:tabs>
              <w:autoSpaceDE w:val="0"/>
              <w:autoSpaceDN w:val="0"/>
              <w:spacing w:after="120"/>
              <w:jc w:val="both"/>
              <w:rPr>
                <w:rFonts w:cs="Arial"/>
                <w:b/>
                <w:bCs/>
                <w:sz w:val="22"/>
                <w:szCs w:val="22"/>
              </w:rPr>
            </w:pPr>
            <w:r w:rsidRPr="004B61EE">
              <w:rPr>
                <w:rFonts w:cs="Arial"/>
                <w:b/>
                <w:bCs/>
                <w:sz w:val="22"/>
                <w:szCs w:val="22"/>
              </w:rPr>
              <w:t>Učivo / obsah výuky</w:t>
            </w:r>
          </w:p>
          <w:p w:rsidR="0040233C" w:rsidRPr="004B61EE" w:rsidRDefault="006F0997" w:rsidP="00640496">
            <w:pPr>
              <w:widowControl w:val="0"/>
              <w:numPr>
                <w:ilvl w:val="0"/>
                <w:numId w:val="2"/>
              </w:numPr>
              <w:autoSpaceDE w:val="0"/>
              <w:autoSpaceDN w:val="0"/>
              <w:jc w:val="both"/>
              <w:rPr>
                <w:rFonts w:cs="Arial"/>
                <w:sz w:val="22"/>
                <w:szCs w:val="22"/>
              </w:rPr>
            </w:pPr>
            <w:r w:rsidRPr="004B61EE">
              <w:rPr>
                <w:rFonts w:cs="Arial"/>
                <w:sz w:val="22"/>
                <w:szCs w:val="22"/>
              </w:rPr>
              <w:t>uložení výrobku do výhně nebo pece a o</w:t>
            </w:r>
            <w:r w:rsidR="00991F2F">
              <w:rPr>
                <w:rFonts w:cs="Arial"/>
                <w:sz w:val="22"/>
                <w:szCs w:val="22"/>
              </w:rPr>
              <w:t>h</w:t>
            </w:r>
            <w:r w:rsidRPr="004B61EE">
              <w:rPr>
                <w:rFonts w:cs="Arial"/>
                <w:sz w:val="22"/>
                <w:szCs w:val="22"/>
              </w:rPr>
              <w:t>řátí na příslušnou teplotu</w:t>
            </w:r>
          </w:p>
          <w:p w:rsidR="006F0997" w:rsidRPr="004B61EE" w:rsidRDefault="006F0997" w:rsidP="00640496">
            <w:pPr>
              <w:widowControl w:val="0"/>
              <w:numPr>
                <w:ilvl w:val="0"/>
                <w:numId w:val="2"/>
              </w:numPr>
              <w:autoSpaceDE w:val="0"/>
              <w:autoSpaceDN w:val="0"/>
              <w:jc w:val="both"/>
              <w:rPr>
                <w:rFonts w:cs="Arial"/>
                <w:sz w:val="22"/>
                <w:szCs w:val="22"/>
              </w:rPr>
            </w:pPr>
            <w:r w:rsidRPr="004B61EE">
              <w:rPr>
                <w:rFonts w:cs="Arial"/>
                <w:sz w:val="22"/>
                <w:szCs w:val="22"/>
              </w:rPr>
              <w:t>kalení a následné popouštění nástrojů a nářadí vnitřním teplem</w:t>
            </w:r>
          </w:p>
          <w:p w:rsidR="006F0997" w:rsidRPr="004B61EE" w:rsidRDefault="006F0997" w:rsidP="00640496">
            <w:pPr>
              <w:widowControl w:val="0"/>
              <w:numPr>
                <w:ilvl w:val="0"/>
                <w:numId w:val="2"/>
              </w:numPr>
              <w:autoSpaceDE w:val="0"/>
              <w:autoSpaceDN w:val="0"/>
              <w:jc w:val="both"/>
              <w:rPr>
                <w:rFonts w:cs="Arial"/>
                <w:sz w:val="22"/>
                <w:szCs w:val="22"/>
              </w:rPr>
            </w:pPr>
            <w:r w:rsidRPr="004B61EE">
              <w:rPr>
                <w:rFonts w:cs="Arial"/>
                <w:sz w:val="22"/>
                <w:szCs w:val="22"/>
              </w:rPr>
              <w:t>kalení a popouštění v pecích</w:t>
            </w:r>
          </w:p>
        </w:tc>
      </w:tr>
      <w:tr w:rsidR="0040233C" w:rsidRPr="004B61EE" w:rsidTr="00817450">
        <w:trPr>
          <w:trHeight w:val="1469"/>
        </w:trPr>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40233C" w:rsidRPr="004B61EE" w:rsidRDefault="0040233C" w:rsidP="00277E9B">
            <w:pPr>
              <w:widowControl w:val="0"/>
              <w:autoSpaceDE w:val="0"/>
              <w:autoSpaceDN w:val="0"/>
              <w:spacing w:after="120"/>
              <w:jc w:val="both"/>
              <w:rPr>
                <w:rFonts w:cs="Arial"/>
                <w:b/>
                <w:bCs/>
                <w:sz w:val="22"/>
                <w:szCs w:val="22"/>
              </w:rPr>
            </w:pPr>
            <w:r w:rsidRPr="004B61EE">
              <w:rPr>
                <w:rFonts w:cs="Arial"/>
                <w:b/>
                <w:bCs/>
                <w:sz w:val="22"/>
                <w:szCs w:val="22"/>
              </w:rPr>
              <w:t>Postupy výuky</w:t>
            </w:r>
          </w:p>
          <w:p w:rsidR="006F0997" w:rsidRPr="004B61EE" w:rsidRDefault="00991F2F" w:rsidP="00277E9B">
            <w:pPr>
              <w:widowControl w:val="0"/>
              <w:autoSpaceDE w:val="0"/>
              <w:autoSpaceDN w:val="0"/>
              <w:spacing w:after="120"/>
              <w:jc w:val="both"/>
              <w:rPr>
                <w:rFonts w:cs="Arial"/>
                <w:bCs/>
                <w:sz w:val="22"/>
                <w:szCs w:val="22"/>
              </w:rPr>
            </w:pPr>
            <w:r>
              <w:rPr>
                <w:rFonts w:cs="Arial"/>
                <w:bCs/>
                <w:sz w:val="22"/>
                <w:szCs w:val="22"/>
              </w:rPr>
              <w:t>V</w:t>
            </w:r>
            <w:r w:rsidR="00E756C6">
              <w:rPr>
                <w:rFonts w:cs="Arial"/>
                <w:bCs/>
                <w:sz w:val="22"/>
                <w:szCs w:val="22"/>
              </w:rPr>
              <w:t>ýklad</w:t>
            </w:r>
            <w:r w:rsidR="006F0997" w:rsidRPr="004B61EE">
              <w:rPr>
                <w:rFonts w:cs="Arial"/>
                <w:bCs/>
                <w:sz w:val="22"/>
                <w:szCs w:val="22"/>
              </w:rPr>
              <w:t xml:space="preserve">, </w:t>
            </w:r>
            <w:r w:rsidR="00E756C6">
              <w:rPr>
                <w:rFonts w:cs="Arial"/>
                <w:bCs/>
                <w:sz w:val="22"/>
                <w:szCs w:val="22"/>
              </w:rPr>
              <w:t xml:space="preserve">cvičení - </w:t>
            </w:r>
            <w:r w:rsidR="006F0997" w:rsidRPr="004B61EE">
              <w:rPr>
                <w:rFonts w:cs="Arial"/>
                <w:bCs/>
                <w:sz w:val="22"/>
                <w:szCs w:val="22"/>
              </w:rPr>
              <w:t>stanovení odpovídajících teplot pro jednotlivé operace, měření teplot a volba způsobu ohřevu.</w:t>
            </w:r>
          </w:p>
          <w:p w:rsidR="00E756C6" w:rsidRDefault="00991F2F" w:rsidP="00991F2F">
            <w:pPr>
              <w:widowControl w:val="0"/>
              <w:autoSpaceDE w:val="0"/>
              <w:autoSpaceDN w:val="0"/>
              <w:jc w:val="both"/>
              <w:rPr>
                <w:rFonts w:cs="Arial"/>
                <w:bCs/>
                <w:sz w:val="22"/>
                <w:szCs w:val="22"/>
              </w:rPr>
            </w:pPr>
            <w:r>
              <w:rPr>
                <w:rFonts w:cs="Arial"/>
                <w:bCs/>
                <w:sz w:val="22"/>
                <w:szCs w:val="22"/>
              </w:rPr>
              <w:t>U</w:t>
            </w:r>
            <w:r w:rsidR="006F0997" w:rsidRPr="004B61EE">
              <w:rPr>
                <w:rFonts w:cs="Arial"/>
                <w:bCs/>
                <w:sz w:val="22"/>
                <w:szCs w:val="22"/>
              </w:rPr>
              <w:t xml:space="preserve">kázky </w:t>
            </w:r>
            <w:r>
              <w:rPr>
                <w:rFonts w:cs="Arial"/>
                <w:bCs/>
                <w:sz w:val="22"/>
                <w:szCs w:val="22"/>
              </w:rPr>
              <w:t xml:space="preserve">s vysvětlením </w:t>
            </w:r>
            <w:r w:rsidR="006F0997" w:rsidRPr="004B61EE">
              <w:rPr>
                <w:rFonts w:cs="Arial"/>
                <w:bCs/>
                <w:sz w:val="22"/>
                <w:szCs w:val="22"/>
              </w:rPr>
              <w:t>různých způsobů kalení a popouštění, volb</w:t>
            </w:r>
            <w:r>
              <w:rPr>
                <w:rFonts w:cs="Arial"/>
                <w:bCs/>
                <w:sz w:val="22"/>
                <w:szCs w:val="22"/>
              </w:rPr>
              <w:t>y</w:t>
            </w:r>
            <w:r w:rsidR="006F0997" w:rsidRPr="004B61EE">
              <w:rPr>
                <w:rFonts w:cs="Arial"/>
                <w:bCs/>
                <w:sz w:val="22"/>
                <w:szCs w:val="22"/>
              </w:rPr>
              <w:t xml:space="preserve"> ohřevů a ochlazování s ohledem na daný materiál, se zaměřením zejména na nástrojové oceli.</w:t>
            </w:r>
            <w:r w:rsidR="001B3008" w:rsidRPr="004B61EE">
              <w:rPr>
                <w:rFonts w:cs="Arial"/>
                <w:bCs/>
                <w:sz w:val="22"/>
                <w:szCs w:val="22"/>
              </w:rPr>
              <w:t xml:space="preserve"> </w:t>
            </w:r>
          </w:p>
          <w:p w:rsidR="0040233C" w:rsidRPr="004B61EE" w:rsidRDefault="00E756C6" w:rsidP="00991F2F">
            <w:pPr>
              <w:widowControl w:val="0"/>
              <w:autoSpaceDE w:val="0"/>
              <w:autoSpaceDN w:val="0"/>
              <w:jc w:val="both"/>
              <w:rPr>
                <w:rFonts w:cs="Arial"/>
                <w:bCs/>
                <w:sz w:val="22"/>
                <w:szCs w:val="22"/>
              </w:rPr>
            </w:pPr>
            <w:r>
              <w:rPr>
                <w:rFonts w:cs="Arial"/>
                <w:bCs/>
                <w:sz w:val="22"/>
                <w:szCs w:val="22"/>
              </w:rPr>
              <w:t xml:space="preserve"> Nácvik jednotlivých technologických postupů.</w:t>
            </w:r>
          </w:p>
        </w:tc>
      </w:tr>
      <w:tr w:rsidR="0040233C" w:rsidRPr="004B61EE" w:rsidTr="00817450">
        <w:trPr>
          <w:trHeight w:val="3453"/>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1F50E9" w:rsidRPr="00257339" w:rsidRDefault="001F50E9" w:rsidP="001F50E9">
            <w:pPr>
              <w:widowControl w:val="0"/>
              <w:autoSpaceDE w:val="0"/>
              <w:autoSpaceDN w:val="0"/>
              <w:spacing w:after="120"/>
              <w:jc w:val="both"/>
              <w:rPr>
                <w:rFonts w:cs="Arial"/>
                <w:b/>
                <w:bCs/>
                <w:color w:val="333333"/>
                <w:sz w:val="22"/>
                <w:szCs w:val="22"/>
              </w:rPr>
            </w:pPr>
            <w:r w:rsidRPr="001F50E9">
              <w:rPr>
                <w:rFonts w:cs="Arial"/>
                <w:b/>
                <w:bCs/>
                <w:sz w:val="22"/>
                <w:szCs w:val="22"/>
              </w:rPr>
              <w:t>Způsob</w:t>
            </w:r>
            <w:r w:rsidRPr="00257339">
              <w:rPr>
                <w:rFonts w:cs="Arial"/>
                <w:b/>
                <w:bCs/>
                <w:color w:val="333333"/>
                <w:sz w:val="22"/>
                <w:szCs w:val="22"/>
              </w:rPr>
              <w:t xml:space="preserve"> ukončení modulu</w:t>
            </w:r>
          </w:p>
          <w:p w:rsidR="001F50E9" w:rsidRPr="004502B6" w:rsidRDefault="001F50E9" w:rsidP="001F50E9">
            <w:pPr>
              <w:widowControl w:val="0"/>
              <w:autoSpaceDE w:val="0"/>
              <w:autoSpaceDN w:val="0"/>
              <w:spacing w:after="120"/>
              <w:jc w:val="both"/>
              <w:rPr>
                <w:rFonts w:cs="Arial"/>
                <w:bCs/>
                <w:sz w:val="22"/>
                <w:szCs w:val="22"/>
              </w:rPr>
            </w:pPr>
            <w:r w:rsidRPr="004502B6">
              <w:rPr>
                <w:rFonts w:cs="Arial"/>
                <w:bCs/>
                <w:sz w:val="22"/>
                <w:szCs w:val="22"/>
              </w:rPr>
              <w:t>Modul je ukončen zápočtem. Podkladem je účast na vzdělávání a dosažení stanovených výsledků vzdělávání</w:t>
            </w:r>
            <w:r>
              <w:rPr>
                <w:rFonts w:cs="Arial"/>
                <w:bCs/>
                <w:sz w:val="22"/>
                <w:szCs w:val="22"/>
              </w:rPr>
              <w:t>.</w:t>
            </w:r>
          </w:p>
          <w:p w:rsidR="003A4D59" w:rsidRPr="004B61EE" w:rsidRDefault="003A4D59" w:rsidP="001F50E9">
            <w:pPr>
              <w:widowControl w:val="0"/>
              <w:autoSpaceDE w:val="0"/>
              <w:autoSpaceDN w:val="0"/>
              <w:spacing w:after="120"/>
              <w:jc w:val="both"/>
              <w:rPr>
                <w:sz w:val="22"/>
                <w:szCs w:val="22"/>
              </w:rPr>
            </w:pPr>
            <w:r w:rsidRPr="004B61EE">
              <w:rPr>
                <w:sz w:val="22"/>
                <w:szCs w:val="22"/>
              </w:rPr>
              <w:t xml:space="preserve">V průběhu výuky bude lektor pozorovat práci jednotlivých účastníků, na základě cíleného pozorování a řízeného rozhovoru (problémového dotazování) rozhodne, zda účastník dosáhl </w:t>
            </w:r>
            <w:r w:rsidRPr="001F50E9">
              <w:rPr>
                <w:rFonts w:cs="Arial"/>
                <w:bCs/>
                <w:sz w:val="22"/>
                <w:szCs w:val="22"/>
              </w:rPr>
              <w:t>požadovaných</w:t>
            </w:r>
            <w:r w:rsidRPr="004B61EE">
              <w:rPr>
                <w:sz w:val="22"/>
                <w:szCs w:val="22"/>
              </w:rPr>
              <w:t xml:space="preserve"> výsledků, či zda jich nedosáhl. Pokud lektor nebude přesvědčen o tom, že účastník všech požadovaných výstupů modulu skutečně dosáhl, zadá účastníkovi úkol, na kterém účastník prokáže/neprokáže, že potřebnými výstupy disponuje.</w:t>
            </w:r>
          </w:p>
          <w:p w:rsidR="00B93D32" w:rsidRDefault="003A4D59" w:rsidP="00991F2F">
            <w:pPr>
              <w:widowControl w:val="0"/>
              <w:autoSpaceDE w:val="0"/>
              <w:autoSpaceDN w:val="0"/>
              <w:jc w:val="both"/>
              <w:rPr>
                <w:sz w:val="22"/>
                <w:szCs w:val="22"/>
              </w:rPr>
            </w:pPr>
            <w:r w:rsidRPr="004B61EE">
              <w:rPr>
                <w:sz w:val="22"/>
                <w:szCs w:val="22"/>
              </w:rPr>
              <w:t>Osvojení požadovaných výstupů tohoto modulu pozoruje a hodnotí lektor při všech relevantních praktických činnostech účastníků vzdělávání v průběhu realizace všech výukových modulů programu</w:t>
            </w:r>
            <w:r w:rsidR="001B3008" w:rsidRPr="004B61EE">
              <w:rPr>
                <w:sz w:val="22"/>
                <w:szCs w:val="22"/>
              </w:rPr>
              <w:t>.</w:t>
            </w:r>
            <w:r w:rsidRPr="004B61EE">
              <w:rPr>
                <w:sz w:val="22"/>
                <w:szCs w:val="22"/>
              </w:rPr>
              <w:t xml:space="preserve"> </w:t>
            </w:r>
          </w:p>
          <w:p w:rsidR="00E756C6" w:rsidRPr="004B61EE" w:rsidRDefault="00E756C6" w:rsidP="00E756C6">
            <w:pPr>
              <w:widowControl w:val="0"/>
              <w:autoSpaceDE w:val="0"/>
              <w:autoSpaceDN w:val="0"/>
              <w:jc w:val="both"/>
              <w:rPr>
                <w:sz w:val="22"/>
                <w:szCs w:val="22"/>
              </w:rPr>
            </w:pPr>
            <w:r>
              <w:rPr>
                <w:sz w:val="22"/>
                <w:szCs w:val="22"/>
              </w:rPr>
              <w:t>Průběžně se sleduje dodržování předpisů BOZP a PO, samostatnost, manuální zručnost, pečlivost a kvalita provedení.</w:t>
            </w:r>
          </w:p>
        </w:tc>
      </w:tr>
      <w:tr w:rsidR="0040233C" w:rsidRPr="004B61EE" w:rsidTr="00277E9B">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40233C" w:rsidRPr="004B61EE" w:rsidRDefault="0040233C" w:rsidP="00277E9B">
            <w:pPr>
              <w:widowControl w:val="0"/>
              <w:autoSpaceDE w:val="0"/>
              <w:autoSpaceDN w:val="0"/>
              <w:spacing w:after="120"/>
              <w:jc w:val="both"/>
              <w:rPr>
                <w:rFonts w:cs="Arial"/>
                <w:b/>
                <w:bCs/>
                <w:sz w:val="22"/>
                <w:szCs w:val="22"/>
              </w:rPr>
            </w:pPr>
            <w:r w:rsidRPr="004B61EE">
              <w:rPr>
                <w:rFonts w:cs="Arial"/>
                <w:b/>
                <w:bCs/>
                <w:sz w:val="22"/>
                <w:szCs w:val="22"/>
              </w:rPr>
              <w:t>Parametry pro hodnocení výsledků výuky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40233C" w:rsidRPr="004B61EE" w:rsidTr="00277E9B">
              <w:tc>
                <w:tcPr>
                  <w:tcW w:w="1255" w:type="dxa"/>
                  <w:tcMar>
                    <w:top w:w="28" w:type="dxa"/>
                    <w:bottom w:w="28" w:type="dxa"/>
                  </w:tcMar>
                </w:tcPr>
                <w:p w:rsidR="0040233C" w:rsidRPr="004B61EE" w:rsidRDefault="0040233C" w:rsidP="00277E9B">
                  <w:pPr>
                    <w:widowControl w:val="0"/>
                    <w:autoSpaceDE w:val="0"/>
                    <w:autoSpaceDN w:val="0"/>
                    <w:jc w:val="both"/>
                    <w:rPr>
                      <w:rFonts w:cs="Arial"/>
                      <w:b/>
                      <w:sz w:val="22"/>
                      <w:szCs w:val="22"/>
                    </w:rPr>
                  </w:pPr>
                  <w:r w:rsidRPr="004B61EE">
                    <w:rPr>
                      <w:rFonts w:cs="Arial"/>
                      <w:b/>
                      <w:sz w:val="22"/>
                      <w:szCs w:val="22"/>
                    </w:rPr>
                    <w:t>výsledek výuky</w:t>
                  </w:r>
                </w:p>
              </w:tc>
              <w:tc>
                <w:tcPr>
                  <w:tcW w:w="7724" w:type="dxa"/>
                  <w:tcMar>
                    <w:top w:w="28" w:type="dxa"/>
                    <w:bottom w:w="28" w:type="dxa"/>
                  </w:tcMar>
                </w:tcPr>
                <w:p w:rsidR="0040233C" w:rsidRPr="004B61EE" w:rsidRDefault="0040233C" w:rsidP="00277E9B">
                  <w:pPr>
                    <w:widowControl w:val="0"/>
                    <w:autoSpaceDE w:val="0"/>
                    <w:autoSpaceDN w:val="0"/>
                    <w:jc w:val="both"/>
                    <w:rPr>
                      <w:rFonts w:cs="Arial"/>
                      <w:b/>
                      <w:sz w:val="22"/>
                      <w:szCs w:val="22"/>
                    </w:rPr>
                  </w:pPr>
                  <w:r w:rsidRPr="004B61EE">
                    <w:rPr>
                      <w:rFonts w:cs="Arial"/>
                      <w:b/>
                      <w:sz w:val="22"/>
                      <w:szCs w:val="22"/>
                    </w:rPr>
                    <w:t>parametry pro hodnocení</w:t>
                  </w:r>
                </w:p>
              </w:tc>
            </w:tr>
            <w:tr w:rsidR="0040233C" w:rsidRPr="004B61EE" w:rsidTr="00277E9B">
              <w:tc>
                <w:tcPr>
                  <w:tcW w:w="1255" w:type="dxa"/>
                  <w:tcMar>
                    <w:top w:w="28" w:type="dxa"/>
                    <w:bottom w:w="28" w:type="dxa"/>
                  </w:tcMar>
                </w:tcPr>
                <w:p w:rsidR="0040233C" w:rsidRPr="004B61EE" w:rsidRDefault="0040233C" w:rsidP="00991F2F">
                  <w:pPr>
                    <w:widowControl w:val="0"/>
                    <w:autoSpaceDE w:val="0"/>
                    <w:autoSpaceDN w:val="0"/>
                    <w:jc w:val="center"/>
                    <w:rPr>
                      <w:rFonts w:cs="Arial"/>
                      <w:bCs/>
                      <w:sz w:val="22"/>
                      <w:szCs w:val="22"/>
                    </w:rPr>
                  </w:pPr>
                  <w:r w:rsidRPr="004B61EE">
                    <w:rPr>
                      <w:rFonts w:cs="Arial"/>
                      <w:sz w:val="22"/>
                      <w:szCs w:val="22"/>
                    </w:rPr>
                    <w:lastRenderedPageBreak/>
                    <w:t>a)</w:t>
                  </w:r>
                </w:p>
              </w:tc>
              <w:tc>
                <w:tcPr>
                  <w:tcW w:w="7724" w:type="dxa"/>
                  <w:tcMar>
                    <w:top w:w="28" w:type="dxa"/>
                    <w:bottom w:w="28" w:type="dxa"/>
                  </w:tcMar>
                </w:tcPr>
                <w:p w:rsidR="0040233C" w:rsidRPr="004B61EE" w:rsidRDefault="00991F2F" w:rsidP="00991F2F">
                  <w:pPr>
                    <w:widowControl w:val="0"/>
                    <w:autoSpaceDE w:val="0"/>
                    <w:autoSpaceDN w:val="0"/>
                    <w:jc w:val="both"/>
                    <w:rPr>
                      <w:rFonts w:cs="Arial"/>
                      <w:bCs/>
                      <w:sz w:val="22"/>
                      <w:szCs w:val="22"/>
                    </w:rPr>
                  </w:pPr>
                  <w:r>
                    <w:rPr>
                      <w:rFonts w:cs="Arial"/>
                      <w:bCs/>
                      <w:sz w:val="22"/>
                      <w:szCs w:val="22"/>
                    </w:rPr>
                    <w:t>Uloží vsázku do výhně nebo pece – použije správný technologický postup,</w:t>
                  </w:r>
                  <w:r w:rsidR="00454050" w:rsidRPr="004B61EE">
                    <w:rPr>
                      <w:rFonts w:cs="Arial"/>
                      <w:bCs/>
                      <w:sz w:val="22"/>
                      <w:szCs w:val="22"/>
                    </w:rPr>
                    <w:t xml:space="preserve"> provede prohřátí na kovací teplotu, dodržuje zásady BOZP.</w:t>
                  </w:r>
                </w:p>
              </w:tc>
            </w:tr>
            <w:tr w:rsidR="0040233C" w:rsidRPr="004B61EE" w:rsidTr="00277E9B">
              <w:tc>
                <w:tcPr>
                  <w:tcW w:w="1255" w:type="dxa"/>
                  <w:tcMar>
                    <w:top w:w="28" w:type="dxa"/>
                    <w:bottom w:w="28" w:type="dxa"/>
                  </w:tcMar>
                </w:tcPr>
                <w:p w:rsidR="0040233C" w:rsidRPr="004B61EE" w:rsidRDefault="0040233C" w:rsidP="00991F2F">
                  <w:pPr>
                    <w:widowControl w:val="0"/>
                    <w:autoSpaceDE w:val="0"/>
                    <w:autoSpaceDN w:val="0"/>
                    <w:jc w:val="center"/>
                    <w:rPr>
                      <w:rFonts w:cs="Arial"/>
                      <w:bCs/>
                      <w:sz w:val="22"/>
                      <w:szCs w:val="22"/>
                    </w:rPr>
                  </w:pPr>
                  <w:r w:rsidRPr="004B61EE">
                    <w:rPr>
                      <w:rFonts w:cs="Arial"/>
                      <w:sz w:val="22"/>
                      <w:szCs w:val="22"/>
                    </w:rPr>
                    <w:t>b)</w:t>
                  </w:r>
                </w:p>
              </w:tc>
              <w:tc>
                <w:tcPr>
                  <w:tcW w:w="7724" w:type="dxa"/>
                  <w:tcMar>
                    <w:top w:w="28" w:type="dxa"/>
                    <w:bottom w:w="28" w:type="dxa"/>
                  </w:tcMar>
                </w:tcPr>
                <w:p w:rsidR="006F0997" w:rsidRPr="004B61EE" w:rsidRDefault="00B93D32" w:rsidP="00E756C6">
                  <w:pPr>
                    <w:widowControl w:val="0"/>
                    <w:autoSpaceDE w:val="0"/>
                    <w:autoSpaceDN w:val="0"/>
                    <w:jc w:val="both"/>
                    <w:rPr>
                      <w:rFonts w:cs="Arial"/>
                      <w:bCs/>
                      <w:sz w:val="22"/>
                      <w:szCs w:val="22"/>
                    </w:rPr>
                  </w:pPr>
                  <w:r w:rsidRPr="004B61EE">
                    <w:rPr>
                      <w:rFonts w:cs="Arial"/>
                      <w:bCs/>
                      <w:sz w:val="22"/>
                      <w:szCs w:val="22"/>
                    </w:rPr>
                    <w:t>Zakalí a následně</w:t>
                  </w:r>
                  <w:r w:rsidR="004817C2" w:rsidRPr="004B61EE">
                    <w:rPr>
                      <w:rFonts w:cs="Arial"/>
                      <w:bCs/>
                      <w:sz w:val="22"/>
                      <w:szCs w:val="22"/>
                    </w:rPr>
                    <w:t xml:space="preserve"> popouš</w:t>
                  </w:r>
                  <w:r w:rsidR="00991F2F">
                    <w:rPr>
                      <w:rFonts w:cs="Arial"/>
                      <w:bCs/>
                      <w:sz w:val="22"/>
                      <w:szCs w:val="22"/>
                    </w:rPr>
                    <w:t>tí nástroj -</w:t>
                  </w:r>
                  <w:r w:rsidR="00454050" w:rsidRPr="004B61EE">
                    <w:rPr>
                      <w:rFonts w:cs="Arial"/>
                      <w:bCs/>
                      <w:sz w:val="22"/>
                      <w:szCs w:val="22"/>
                    </w:rPr>
                    <w:t xml:space="preserve"> dodrží postup kalení a popuštění</w:t>
                  </w:r>
                  <w:r w:rsidR="00E756C6">
                    <w:rPr>
                      <w:rFonts w:cs="Arial"/>
                      <w:bCs/>
                      <w:sz w:val="22"/>
                      <w:szCs w:val="22"/>
                    </w:rPr>
                    <w:t>,</w:t>
                  </w:r>
                  <w:r w:rsidR="00454050" w:rsidRPr="004B61EE">
                    <w:rPr>
                      <w:rFonts w:cs="Arial"/>
                      <w:bCs/>
                      <w:sz w:val="22"/>
                      <w:szCs w:val="22"/>
                    </w:rPr>
                    <w:t xml:space="preserve">  sleduje teploty dle zabarvení nástroje, dodržuje zásady BOZP.</w:t>
                  </w:r>
                </w:p>
              </w:tc>
            </w:tr>
            <w:tr w:rsidR="0040233C" w:rsidRPr="004B61EE" w:rsidTr="00277E9B">
              <w:tc>
                <w:tcPr>
                  <w:tcW w:w="1255" w:type="dxa"/>
                  <w:tcMar>
                    <w:top w:w="28" w:type="dxa"/>
                    <w:bottom w:w="28" w:type="dxa"/>
                  </w:tcMar>
                </w:tcPr>
                <w:p w:rsidR="0040233C" w:rsidRPr="004B61EE" w:rsidRDefault="0040233C" w:rsidP="00991F2F">
                  <w:pPr>
                    <w:widowControl w:val="0"/>
                    <w:autoSpaceDE w:val="0"/>
                    <w:autoSpaceDN w:val="0"/>
                    <w:jc w:val="center"/>
                    <w:rPr>
                      <w:rFonts w:cs="Arial"/>
                      <w:bCs/>
                      <w:sz w:val="22"/>
                      <w:szCs w:val="22"/>
                    </w:rPr>
                  </w:pPr>
                  <w:r w:rsidRPr="004B61EE">
                    <w:rPr>
                      <w:rFonts w:cs="Arial"/>
                      <w:sz w:val="22"/>
                      <w:szCs w:val="22"/>
                    </w:rPr>
                    <w:t>c)</w:t>
                  </w:r>
                </w:p>
              </w:tc>
              <w:tc>
                <w:tcPr>
                  <w:tcW w:w="7724" w:type="dxa"/>
                  <w:tcMar>
                    <w:top w:w="28" w:type="dxa"/>
                    <w:bottom w:w="28" w:type="dxa"/>
                  </w:tcMar>
                </w:tcPr>
                <w:p w:rsidR="0040233C" w:rsidRPr="004B61EE" w:rsidRDefault="00454050" w:rsidP="00991F2F">
                  <w:pPr>
                    <w:widowControl w:val="0"/>
                    <w:autoSpaceDE w:val="0"/>
                    <w:autoSpaceDN w:val="0"/>
                    <w:jc w:val="both"/>
                    <w:rPr>
                      <w:rFonts w:cs="Arial"/>
                      <w:bCs/>
                      <w:sz w:val="22"/>
                      <w:szCs w:val="22"/>
                    </w:rPr>
                  </w:pPr>
                  <w:r w:rsidRPr="004B61EE">
                    <w:rPr>
                      <w:rFonts w:cs="Arial"/>
                      <w:bCs/>
                      <w:sz w:val="22"/>
                      <w:szCs w:val="22"/>
                    </w:rPr>
                    <w:t>Zakalí nástroje přesným ohřevem a ochlazením v příslušném prostředí</w:t>
                  </w:r>
                  <w:r w:rsidR="00991F2F">
                    <w:rPr>
                      <w:rFonts w:cs="Arial"/>
                      <w:bCs/>
                      <w:sz w:val="22"/>
                      <w:szCs w:val="22"/>
                    </w:rPr>
                    <w:t xml:space="preserve"> -</w:t>
                  </w:r>
                  <w:r w:rsidRPr="004B61EE">
                    <w:rPr>
                      <w:rFonts w:cs="Arial"/>
                      <w:bCs/>
                      <w:sz w:val="22"/>
                      <w:szCs w:val="22"/>
                    </w:rPr>
                    <w:t xml:space="preserve"> dodrží předepsaný postup popouštění v popouštěcích pecích, určí</w:t>
                  </w:r>
                  <w:r w:rsidR="00E756C6">
                    <w:rPr>
                      <w:rFonts w:cs="Arial"/>
                      <w:bCs/>
                      <w:sz w:val="22"/>
                      <w:szCs w:val="22"/>
                    </w:rPr>
                    <w:t xml:space="preserve"> správně </w:t>
                  </w:r>
                  <w:r w:rsidRPr="004B61EE">
                    <w:rPr>
                      <w:rFonts w:cs="Arial"/>
                      <w:bCs/>
                      <w:sz w:val="22"/>
                      <w:szCs w:val="22"/>
                    </w:rPr>
                    <w:t xml:space="preserve"> dobu ohřevu a teploty popouštěcí pece, dodržuje zásady BOZP</w:t>
                  </w:r>
                  <w:r w:rsidR="006F0997" w:rsidRPr="004B61EE">
                    <w:rPr>
                      <w:rFonts w:cs="Arial"/>
                      <w:bCs/>
                      <w:sz w:val="22"/>
                      <w:szCs w:val="22"/>
                    </w:rPr>
                    <w:t>.</w:t>
                  </w:r>
                </w:p>
              </w:tc>
            </w:tr>
          </w:tbl>
          <w:p w:rsidR="0040233C" w:rsidRPr="004B61EE" w:rsidRDefault="0040233C" w:rsidP="00277E9B">
            <w:pPr>
              <w:widowControl w:val="0"/>
              <w:autoSpaceDE w:val="0"/>
              <w:autoSpaceDN w:val="0"/>
              <w:jc w:val="both"/>
              <w:rPr>
                <w:rFonts w:cs="Arial"/>
                <w:bCs/>
                <w:sz w:val="22"/>
                <w:szCs w:val="22"/>
              </w:rPr>
            </w:pPr>
          </w:p>
        </w:tc>
      </w:tr>
      <w:tr w:rsidR="0040233C" w:rsidRPr="004B61EE" w:rsidTr="00277E9B">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F74E09" w:rsidRPr="004A5D30" w:rsidRDefault="00F74E09" w:rsidP="00F74E09">
            <w:pPr>
              <w:widowControl w:val="0"/>
              <w:autoSpaceDE w:val="0"/>
              <w:autoSpaceDN w:val="0"/>
              <w:spacing w:after="120"/>
              <w:jc w:val="both"/>
            </w:pPr>
            <w:r w:rsidRPr="000010B3">
              <w:rPr>
                <w:rFonts w:cs="Arial"/>
                <w:b/>
                <w:bCs/>
                <w:sz w:val="22"/>
                <w:szCs w:val="22"/>
              </w:rPr>
              <w:lastRenderedPageBreak/>
              <w:t>Doporučená literatura pro lektory</w:t>
            </w:r>
          </w:p>
          <w:p w:rsidR="006F0997" w:rsidRPr="004B61EE" w:rsidRDefault="006F0997" w:rsidP="006F0997">
            <w:pPr>
              <w:widowControl w:val="0"/>
              <w:autoSpaceDE w:val="0"/>
              <w:autoSpaceDN w:val="0"/>
              <w:spacing w:after="120"/>
              <w:jc w:val="both"/>
              <w:rPr>
                <w:rFonts w:cs="Arial"/>
                <w:bCs/>
                <w:sz w:val="22"/>
                <w:szCs w:val="22"/>
              </w:rPr>
            </w:pPr>
            <w:r w:rsidRPr="004B61EE">
              <w:rPr>
                <w:rFonts w:cs="Arial"/>
                <w:bCs/>
                <w:sz w:val="22"/>
                <w:szCs w:val="22"/>
              </w:rPr>
              <w:t>LEINVEBER</w:t>
            </w:r>
            <w:r w:rsidR="00817450" w:rsidRPr="004B61EE">
              <w:rPr>
                <w:rFonts w:cs="Arial"/>
                <w:bCs/>
                <w:sz w:val="22"/>
                <w:szCs w:val="22"/>
              </w:rPr>
              <w:t>,</w:t>
            </w:r>
            <w:r w:rsidR="00B93D32" w:rsidRPr="004B61EE">
              <w:rPr>
                <w:rFonts w:cs="Arial"/>
                <w:bCs/>
                <w:sz w:val="22"/>
                <w:szCs w:val="22"/>
              </w:rPr>
              <w:t xml:space="preserve"> J.</w:t>
            </w:r>
            <w:r w:rsidRPr="004B61EE">
              <w:rPr>
                <w:rFonts w:cs="Arial"/>
                <w:bCs/>
                <w:sz w:val="22"/>
                <w:szCs w:val="22"/>
              </w:rPr>
              <w:t xml:space="preserve"> </w:t>
            </w:r>
            <w:r w:rsidRPr="004B61EE">
              <w:rPr>
                <w:rFonts w:cs="Arial"/>
                <w:bCs/>
                <w:i/>
                <w:sz w:val="22"/>
                <w:szCs w:val="22"/>
              </w:rPr>
              <w:t>Strojnické tabulky</w:t>
            </w:r>
            <w:r w:rsidRPr="004B61EE">
              <w:rPr>
                <w:rFonts w:cs="Arial"/>
                <w:bCs/>
                <w:sz w:val="22"/>
                <w:szCs w:val="22"/>
              </w:rPr>
              <w:t>. ALBRA, Úvaly 2003, ISBN 80-86490-74-2</w:t>
            </w:r>
          </w:p>
          <w:p w:rsidR="00991F2F" w:rsidRDefault="00991F2F" w:rsidP="00991F2F">
            <w:pPr>
              <w:widowControl w:val="0"/>
              <w:autoSpaceDE w:val="0"/>
              <w:autoSpaceDN w:val="0"/>
              <w:jc w:val="both"/>
              <w:rPr>
                <w:rFonts w:cs="Arial"/>
                <w:bCs/>
                <w:sz w:val="22"/>
                <w:szCs w:val="22"/>
              </w:rPr>
            </w:pPr>
            <w:r>
              <w:rPr>
                <w:rFonts w:cs="Arial"/>
                <w:bCs/>
                <w:sz w:val="22"/>
                <w:szCs w:val="22"/>
              </w:rPr>
              <w:t xml:space="preserve">FRISCHHERZ A., SKOP P.: </w:t>
            </w:r>
            <w:r>
              <w:rPr>
                <w:rFonts w:cs="Arial"/>
                <w:bCs/>
                <w:i/>
                <w:sz w:val="22"/>
                <w:szCs w:val="22"/>
              </w:rPr>
              <w:t xml:space="preserve">Technologie zpracování kovů 1. </w:t>
            </w:r>
            <w:r>
              <w:rPr>
                <w:rFonts w:cs="Arial"/>
                <w:bCs/>
                <w:sz w:val="22"/>
                <w:szCs w:val="22"/>
              </w:rPr>
              <w:t xml:space="preserve">SNTL Praha 2004. ISBN 80 – 902655 – 5 – 3. </w:t>
            </w:r>
          </w:p>
          <w:p w:rsidR="00991F2F" w:rsidRDefault="00991F2F" w:rsidP="00991F2F">
            <w:pPr>
              <w:widowControl w:val="0"/>
              <w:autoSpaceDE w:val="0"/>
              <w:autoSpaceDN w:val="0"/>
              <w:jc w:val="both"/>
              <w:rPr>
                <w:rFonts w:cs="Arial"/>
                <w:bCs/>
                <w:sz w:val="22"/>
                <w:szCs w:val="22"/>
              </w:rPr>
            </w:pPr>
          </w:p>
          <w:p w:rsidR="00991F2F" w:rsidRDefault="00991F2F" w:rsidP="00991F2F">
            <w:pPr>
              <w:widowControl w:val="0"/>
              <w:autoSpaceDE w:val="0"/>
              <w:autoSpaceDN w:val="0"/>
              <w:jc w:val="both"/>
              <w:rPr>
                <w:rFonts w:cs="Arial"/>
                <w:bCs/>
                <w:sz w:val="22"/>
                <w:szCs w:val="22"/>
              </w:rPr>
            </w:pPr>
            <w:r>
              <w:rPr>
                <w:rFonts w:cs="Arial"/>
                <w:bCs/>
                <w:sz w:val="22"/>
                <w:szCs w:val="22"/>
              </w:rPr>
              <w:t xml:space="preserve">FRISCHHERZ A., PIEGLER H.: </w:t>
            </w:r>
            <w:r>
              <w:rPr>
                <w:rFonts w:cs="Arial"/>
                <w:bCs/>
                <w:i/>
                <w:sz w:val="22"/>
                <w:szCs w:val="22"/>
              </w:rPr>
              <w:t xml:space="preserve">Technologie zpracování kovů 2. </w:t>
            </w:r>
            <w:r>
              <w:rPr>
                <w:rFonts w:cs="Arial"/>
                <w:bCs/>
                <w:sz w:val="22"/>
                <w:szCs w:val="22"/>
              </w:rPr>
              <w:t xml:space="preserve">SNTL Praha 1999. ISBN 80 – 902110 – 8 – 9. </w:t>
            </w:r>
          </w:p>
          <w:p w:rsidR="00053B30" w:rsidRDefault="00053B30" w:rsidP="00991F2F">
            <w:pPr>
              <w:widowControl w:val="0"/>
              <w:autoSpaceDE w:val="0"/>
              <w:autoSpaceDN w:val="0"/>
              <w:jc w:val="both"/>
              <w:rPr>
                <w:rFonts w:cs="Arial"/>
                <w:bCs/>
                <w:sz w:val="22"/>
                <w:szCs w:val="22"/>
              </w:rPr>
            </w:pPr>
          </w:p>
          <w:p w:rsidR="0040233C" w:rsidRPr="004B61EE" w:rsidRDefault="00454050" w:rsidP="00F74E09">
            <w:pPr>
              <w:widowControl w:val="0"/>
              <w:autoSpaceDE w:val="0"/>
              <w:autoSpaceDN w:val="0"/>
              <w:spacing w:after="120"/>
              <w:jc w:val="both"/>
              <w:rPr>
                <w:rFonts w:cs="Arial"/>
                <w:bCs/>
                <w:sz w:val="22"/>
                <w:szCs w:val="22"/>
              </w:rPr>
            </w:pPr>
            <w:r w:rsidRPr="004B61EE">
              <w:rPr>
                <w:rFonts w:cs="Arial"/>
                <w:bCs/>
                <w:sz w:val="22"/>
                <w:szCs w:val="22"/>
              </w:rPr>
              <w:t>LFMARK</w:t>
            </w:r>
            <w:r w:rsidR="00817450" w:rsidRPr="004B61EE">
              <w:rPr>
                <w:rFonts w:cs="Arial"/>
                <w:bCs/>
                <w:sz w:val="22"/>
                <w:szCs w:val="22"/>
              </w:rPr>
              <w:t>,</w:t>
            </w:r>
            <w:r w:rsidRPr="004B61EE">
              <w:rPr>
                <w:rFonts w:cs="Arial"/>
                <w:bCs/>
                <w:sz w:val="22"/>
                <w:szCs w:val="22"/>
              </w:rPr>
              <w:t xml:space="preserve"> J.</w:t>
            </w:r>
            <w:r w:rsidR="00B93D32" w:rsidRPr="004B61EE">
              <w:rPr>
                <w:rFonts w:cs="Arial"/>
                <w:bCs/>
                <w:sz w:val="22"/>
                <w:szCs w:val="22"/>
              </w:rPr>
              <w:t xml:space="preserve"> a kol.</w:t>
            </w:r>
            <w:r w:rsidRPr="004B61EE">
              <w:rPr>
                <w:rFonts w:cs="Arial"/>
                <w:bCs/>
                <w:sz w:val="22"/>
                <w:szCs w:val="22"/>
              </w:rPr>
              <w:t xml:space="preserve"> </w:t>
            </w:r>
            <w:r w:rsidRPr="004B61EE">
              <w:rPr>
                <w:rFonts w:cs="Arial"/>
                <w:bCs/>
                <w:i/>
                <w:sz w:val="22"/>
                <w:szCs w:val="22"/>
              </w:rPr>
              <w:t>Tváření kovů.</w:t>
            </w:r>
            <w:r w:rsidRPr="004B61EE">
              <w:rPr>
                <w:rFonts w:cs="Arial"/>
                <w:bCs/>
                <w:sz w:val="22"/>
                <w:szCs w:val="22"/>
              </w:rPr>
              <w:t xml:space="preserve"> SNTL, Praha 1992 </w:t>
            </w:r>
          </w:p>
        </w:tc>
      </w:tr>
    </w:tbl>
    <w:p w:rsidR="0040233C" w:rsidRPr="004B61EE" w:rsidRDefault="0040233C" w:rsidP="003F38CE"/>
    <w:p w:rsidR="0040233C" w:rsidRPr="004B61EE" w:rsidRDefault="0040233C" w:rsidP="003F38CE">
      <w:r w:rsidRPr="004B61EE">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7A4F2D" w:rsidRPr="004B61EE" w:rsidTr="00EF034C">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7A4F2D" w:rsidRPr="004B61EE" w:rsidRDefault="007A4F2D" w:rsidP="00277E9B">
            <w:pPr>
              <w:widowControl w:val="0"/>
              <w:autoSpaceDE w:val="0"/>
              <w:autoSpaceDN w:val="0"/>
              <w:jc w:val="both"/>
              <w:rPr>
                <w:rFonts w:cs="Arial"/>
                <w:b/>
                <w:bCs/>
                <w:sz w:val="22"/>
                <w:szCs w:val="22"/>
              </w:rPr>
            </w:pPr>
            <w:r w:rsidRPr="004B61EE">
              <w:rPr>
                <w:rFonts w:cs="Arial"/>
                <w:b/>
                <w:bCs/>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vAlign w:val="center"/>
          </w:tcPr>
          <w:p w:rsidR="007A4F2D" w:rsidRPr="004B61EE" w:rsidRDefault="007A4F2D" w:rsidP="00EF034C">
            <w:pPr>
              <w:widowControl w:val="0"/>
              <w:autoSpaceDE w:val="0"/>
              <w:autoSpaceDN w:val="0"/>
              <w:rPr>
                <w:rFonts w:cs="Arial"/>
                <w:b/>
                <w:bCs/>
                <w:sz w:val="22"/>
                <w:szCs w:val="22"/>
              </w:rPr>
            </w:pPr>
            <w:r w:rsidRPr="004B61EE">
              <w:rPr>
                <w:rFonts w:cs="Arial"/>
                <w:b/>
                <w:bCs/>
                <w:sz w:val="22"/>
                <w:szCs w:val="22"/>
              </w:rPr>
              <w:t>Ruční kování neželezných kovů</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7A4F2D" w:rsidRPr="004B61EE" w:rsidRDefault="007A4F2D" w:rsidP="00277E9B">
            <w:pPr>
              <w:widowControl w:val="0"/>
              <w:autoSpaceDE w:val="0"/>
              <w:autoSpaceDN w:val="0"/>
              <w:jc w:val="both"/>
              <w:rPr>
                <w:rFonts w:cs="Arial"/>
                <w:b/>
                <w:bCs/>
                <w:sz w:val="22"/>
                <w:szCs w:val="22"/>
              </w:rPr>
            </w:pPr>
            <w:r w:rsidRPr="004B61EE">
              <w:rPr>
                <w:rFonts w:cs="Arial"/>
                <w:b/>
                <w:bCs/>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7A4F2D" w:rsidRPr="004B61EE" w:rsidRDefault="007A4F2D" w:rsidP="00277E9B">
            <w:pPr>
              <w:widowControl w:val="0"/>
              <w:autoSpaceDE w:val="0"/>
              <w:autoSpaceDN w:val="0"/>
              <w:jc w:val="both"/>
              <w:rPr>
                <w:rFonts w:cs="Arial"/>
                <w:sz w:val="22"/>
                <w:szCs w:val="22"/>
              </w:rPr>
            </w:pPr>
            <w:r w:rsidRPr="004B61EE">
              <w:rPr>
                <w:rFonts w:cs="Arial"/>
                <w:sz w:val="22"/>
                <w:szCs w:val="22"/>
              </w:rPr>
              <w:t>KR-7</w:t>
            </w:r>
          </w:p>
        </w:tc>
      </w:tr>
      <w:tr w:rsidR="007A4F2D" w:rsidRPr="004B61EE"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7A4F2D" w:rsidRPr="004B61EE" w:rsidRDefault="007A4F2D" w:rsidP="00277E9B">
            <w:pPr>
              <w:widowControl w:val="0"/>
              <w:autoSpaceDE w:val="0"/>
              <w:autoSpaceDN w:val="0"/>
              <w:jc w:val="both"/>
              <w:rPr>
                <w:rFonts w:cs="Arial"/>
                <w:b/>
                <w:bCs/>
                <w:sz w:val="22"/>
                <w:szCs w:val="22"/>
              </w:rPr>
            </w:pPr>
            <w:r w:rsidRPr="004B61EE">
              <w:rPr>
                <w:rFonts w:cs="Arial"/>
                <w:b/>
                <w:bCs/>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7A4F2D" w:rsidRPr="004B61EE" w:rsidRDefault="00817450" w:rsidP="003D631D">
            <w:pPr>
              <w:widowControl w:val="0"/>
              <w:autoSpaceDE w:val="0"/>
              <w:autoSpaceDN w:val="0"/>
              <w:jc w:val="both"/>
              <w:rPr>
                <w:rFonts w:cs="Arial"/>
                <w:sz w:val="22"/>
                <w:szCs w:val="22"/>
              </w:rPr>
            </w:pPr>
            <w:r w:rsidRPr="004B61EE">
              <w:rPr>
                <w:rFonts w:cs="Arial"/>
                <w:sz w:val="22"/>
                <w:szCs w:val="22"/>
              </w:rPr>
              <w:t>18 hod</w:t>
            </w:r>
            <w:r w:rsidR="003D631D">
              <w:rPr>
                <w:rFonts w:cs="Arial"/>
                <w:sz w:val="22"/>
                <w:szCs w:val="22"/>
              </w:rPr>
              <w:t>in</w:t>
            </w:r>
            <w:r w:rsidRPr="004B61EE">
              <w:rPr>
                <w:rFonts w:cs="Arial"/>
                <w:sz w:val="22"/>
                <w:szCs w:val="22"/>
              </w:rPr>
              <w:t xml:space="preserve"> (</w:t>
            </w:r>
            <w:r w:rsidR="00F06DE4" w:rsidRPr="004B61EE">
              <w:rPr>
                <w:rFonts w:cs="Arial"/>
                <w:sz w:val="22"/>
                <w:szCs w:val="22"/>
              </w:rPr>
              <w:t>2</w:t>
            </w:r>
            <w:r w:rsidRPr="004B61EE">
              <w:rPr>
                <w:rFonts w:cs="Arial"/>
                <w:sz w:val="22"/>
                <w:szCs w:val="22"/>
              </w:rPr>
              <w:t xml:space="preserve"> teorie </w:t>
            </w:r>
            <w:r w:rsidR="00F06DE4" w:rsidRPr="004B61EE">
              <w:rPr>
                <w:rFonts w:cs="Arial"/>
                <w:sz w:val="22"/>
                <w:szCs w:val="22"/>
              </w:rPr>
              <w:t>+</w:t>
            </w:r>
            <w:r w:rsidRPr="004B61EE">
              <w:rPr>
                <w:rFonts w:cs="Arial"/>
                <w:sz w:val="22"/>
                <w:szCs w:val="22"/>
              </w:rPr>
              <w:t xml:space="preserve"> </w:t>
            </w:r>
            <w:r w:rsidR="00F06DE4" w:rsidRPr="004B61EE">
              <w:rPr>
                <w:rFonts w:cs="Arial"/>
                <w:sz w:val="22"/>
                <w:szCs w:val="22"/>
              </w:rPr>
              <w:t>16</w:t>
            </w:r>
            <w:r w:rsidRPr="004B61EE">
              <w:rPr>
                <w:rFonts w:cs="Arial"/>
                <w:sz w:val="22"/>
                <w:szCs w:val="22"/>
              </w:rPr>
              <w:t xml:space="preserve">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7A4F2D" w:rsidRPr="004B61EE" w:rsidRDefault="007A4F2D" w:rsidP="00277E9B">
            <w:pPr>
              <w:widowControl w:val="0"/>
              <w:autoSpaceDE w:val="0"/>
              <w:autoSpaceDN w:val="0"/>
              <w:jc w:val="both"/>
              <w:rPr>
                <w:rFonts w:cs="Arial"/>
                <w:b/>
                <w:bCs/>
                <w:sz w:val="22"/>
                <w:szCs w:val="22"/>
              </w:rPr>
            </w:pPr>
            <w:r w:rsidRPr="004B61EE">
              <w:rPr>
                <w:rFonts w:cs="Arial"/>
                <w:b/>
                <w:bCs/>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7A4F2D" w:rsidRPr="004B61EE" w:rsidRDefault="007A4F2D" w:rsidP="00277E9B">
            <w:pPr>
              <w:widowControl w:val="0"/>
              <w:autoSpaceDE w:val="0"/>
              <w:autoSpaceDN w:val="0"/>
              <w:jc w:val="both"/>
              <w:rPr>
                <w:rFonts w:cs="Arial"/>
                <w:sz w:val="22"/>
                <w:szCs w:val="22"/>
              </w:rPr>
            </w:pPr>
          </w:p>
        </w:tc>
      </w:tr>
      <w:tr w:rsidR="007A4F2D" w:rsidRPr="004B61EE"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7A4F2D" w:rsidRPr="004B61EE" w:rsidRDefault="007A4F2D" w:rsidP="00277E9B">
            <w:pPr>
              <w:widowControl w:val="0"/>
              <w:autoSpaceDE w:val="0"/>
              <w:autoSpaceDN w:val="0"/>
              <w:jc w:val="both"/>
              <w:rPr>
                <w:rFonts w:cs="Arial"/>
                <w:b/>
                <w:bCs/>
                <w:sz w:val="22"/>
                <w:szCs w:val="22"/>
              </w:rPr>
            </w:pPr>
            <w:r w:rsidRPr="004B61EE">
              <w:rPr>
                <w:rFonts w:cs="Arial"/>
                <w:b/>
                <w:bCs/>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7A4F2D" w:rsidRPr="004B61EE" w:rsidRDefault="007A4F2D" w:rsidP="00277E9B">
            <w:pPr>
              <w:widowControl w:val="0"/>
              <w:autoSpaceDE w:val="0"/>
              <w:autoSpaceDN w:val="0"/>
              <w:jc w:val="both"/>
              <w:rPr>
                <w:rFonts w:cs="Arial"/>
                <w:sz w:val="22"/>
                <w:szCs w:val="22"/>
              </w:rPr>
            </w:pPr>
            <w:r w:rsidRPr="004B61EE">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7A4F2D" w:rsidRPr="004B61EE" w:rsidRDefault="007A4F2D" w:rsidP="00277E9B">
            <w:pPr>
              <w:widowControl w:val="0"/>
              <w:autoSpaceDE w:val="0"/>
              <w:autoSpaceDN w:val="0"/>
              <w:jc w:val="both"/>
              <w:rPr>
                <w:rFonts w:cs="Arial"/>
                <w:b/>
                <w:bCs/>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7A4F2D" w:rsidRPr="004B61EE" w:rsidRDefault="007A4F2D" w:rsidP="00277E9B">
            <w:pPr>
              <w:widowControl w:val="0"/>
              <w:autoSpaceDE w:val="0"/>
              <w:autoSpaceDN w:val="0"/>
              <w:jc w:val="both"/>
              <w:rPr>
                <w:rFonts w:cs="Arial"/>
                <w:sz w:val="22"/>
                <w:szCs w:val="22"/>
              </w:rPr>
            </w:pPr>
          </w:p>
        </w:tc>
      </w:tr>
      <w:tr w:rsidR="007A4F2D" w:rsidRPr="004B61EE"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7A4F2D" w:rsidRPr="004B61EE" w:rsidRDefault="007A4F2D" w:rsidP="00277E9B">
            <w:pPr>
              <w:widowControl w:val="0"/>
              <w:autoSpaceDE w:val="0"/>
              <w:autoSpaceDN w:val="0"/>
              <w:jc w:val="both"/>
              <w:rPr>
                <w:rFonts w:cs="Arial"/>
                <w:b/>
                <w:bCs/>
                <w:sz w:val="22"/>
                <w:szCs w:val="22"/>
              </w:rPr>
            </w:pPr>
            <w:r w:rsidRPr="004B61EE">
              <w:rPr>
                <w:rFonts w:cs="Arial"/>
                <w:b/>
                <w:bCs/>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F06DE4" w:rsidRPr="004B61EE" w:rsidRDefault="00B93D32" w:rsidP="00FC1C56">
            <w:pPr>
              <w:widowControl w:val="0"/>
              <w:autoSpaceDE w:val="0"/>
              <w:autoSpaceDN w:val="0"/>
              <w:jc w:val="both"/>
              <w:rPr>
                <w:rFonts w:cs="Arial"/>
                <w:bCs/>
                <w:sz w:val="22"/>
                <w:szCs w:val="22"/>
              </w:rPr>
            </w:pPr>
            <w:r w:rsidRPr="004B61EE">
              <w:rPr>
                <w:rFonts w:cs="Arial"/>
                <w:bCs/>
                <w:sz w:val="22"/>
                <w:szCs w:val="22"/>
              </w:rPr>
              <w:t>Ú</w:t>
            </w:r>
            <w:r w:rsidR="007A4F2D" w:rsidRPr="004B61EE">
              <w:rPr>
                <w:rFonts w:cs="Arial"/>
                <w:bCs/>
                <w:sz w:val="22"/>
                <w:szCs w:val="22"/>
              </w:rPr>
              <w:t xml:space="preserve">spěšné absolvování </w:t>
            </w:r>
            <w:r w:rsidRPr="004B61EE">
              <w:rPr>
                <w:rFonts w:cs="Arial"/>
                <w:bCs/>
                <w:sz w:val="22"/>
                <w:szCs w:val="22"/>
              </w:rPr>
              <w:t xml:space="preserve">modulu </w:t>
            </w:r>
            <w:r w:rsidR="007A4F2D" w:rsidRPr="004B61EE">
              <w:rPr>
                <w:rFonts w:cs="Arial"/>
                <w:bCs/>
                <w:sz w:val="22"/>
                <w:szCs w:val="22"/>
              </w:rPr>
              <w:t>KR-5</w:t>
            </w:r>
          </w:p>
        </w:tc>
      </w:tr>
      <w:tr w:rsidR="007A4F2D" w:rsidRPr="004B61EE" w:rsidTr="00817450">
        <w:trPr>
          <w:trHeight w:val="737"/>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7A4F2D" w:rsidRPr="004B61EE" w:rsidRDefault="007A4F2D" w:rsidP="00277E9B">
            <w:pPr>
              <w:widowControl w:val="0"/>
              <w:autoSpaceDE w:val="0"/>
              <w:autoSpaceDN w:val="0"/>
              <w:spacing w:after="120"/>
              <w:jc w:val="both"/>
              <w:rPr>
                <w:rFonts w:cs="Arial"/>
                <w:b/>
                <w:bCs/>
                <w:sz w:val="22"/>
                <w:szCs w:val="22"/>
              </w:rPr>
            </w:pPr>
            <w:r w:rsidRPr="004B61EE">
              <w:rPr>
                <w:rFonts w:cs="Arial"/>
                <w:b/>
                <w:bCs/>
                <w:sz w:val="22"/>
                <w:szCs w:val="22"/>
              </w:rPr>
              <w:t>Stručná anotace vymezující cíle modulu</w:t>
            </w:r>
          </w:p>
          <w:p w:rsidR="007A4F2D" w:rsidRPr="004B61EE" w:rsidRDefault="004817C2" w:rsidP="00E756C6">
            <w:pPr>
              <w:widowControl w:val="0"/>
              <w:autoSpaceDE w:val="0"/>
              <w:autoSpaceDN w:val="0"/>
              <w:jc w:val="both"/>
              <w:rPr>
                <w:rFonts w:cs="Arial"/>
                <w:bCs/>
                <w:sz w:val="22"/>
                <w:szCs w:val="22"/>
              </w:rPr>
            </w:pPr>
            <w:r w:rsidRPr="004B61EE">
              <w:rPr>
                <w:rFonts w:cs="Arial"/>
                <w:bCs/>
                <w:sz w:val="22"/>
                <w:szCs w:val="22"/>
              </w:rPr>
              <w:t>Ú</w:t>
            </w:r>
            <w:r w:rsidR="00097559" w:rsidRPr="004B61EE">
              <w:rPr>
                <w:rFonts w:cs="Arial"/>
                <w:bCs/>
                <w:sz w:val="22"/>
                <w:szCs w:val="22"/>
              </w:rPr>
              <w:t xml:space="preserve">častníci modulu budou schopni </w:t>
            </w:r>
            <w:r w:rsidR="002C44F5" w:rsidRPr="004B61EE">
              <w:rPr>
                <w:rFonts w:cs="Arial"/>
                <w:bCs/>
                <w:sz w:val="22"/>
                <w:szCs w:val="22"/>
              </w:rPr>
              <w:t>rozezn</w:t>
            </w:r>
            <w:r w:rsidR="00097559" w:rsidRPr="004B61EE">
              <w:rPr>
                <w:rFonts w:cs="Arial"/>
                <w:bCs/>
                <w:sz w:val="22"/>
                <w:szCs w:val="22"/>
              </w:rPr>
              <w:t>at</w:t>
            </w:r>
            <w:r w:rsidR="002C44F5" w:rsidRPr="004B61EE">
              <w:rPr>
                <w:rFonts w:cs="Arial"/>
                <w:bCs/>
                <w:sz w:val="22"/>
                <w:szCs w:val="22"/>
              </w:rPr>
              <w:t xml:space="preserve"> neželezné kovy</w:t>
            </w:r>
            <w:r w:rsidR="00E756C6">
              <w:rPr>
                <w:rFonts w:cs="Arial"/>
                <w:bCs/>
                <w:sz w:val="22"/>
                <w:szCs w:val="22"/>
              </w:rPr>
              <w:t xml:space="preserve"> a slitiny</w:t>
            </w:r>
            <w:r w:rsidR="002C44F5" w:rsidRPr="004B61EE">
              <w:rPr>
                <w:rFonts w:cs="Arial"/>
                <w:bCs/>
                <w:sz w:val="22"/>
                <w:szCs w:val="22"/>
              </w:rPr>
              <w:t>, které je možné upravovat</w:t>
            </w:r>
            <w:r w:rsidR="00E756C6">
              <w:rPr>
                <w:rFonts w:cs="Arial"/>
                <w:bCs/>
                <w:sz w:val="22"/>
                <w:szCs w:val="22"/>
              </w:rPr>
              <w:t xml:space="preserve"> </w:t>
            </w:r>
            <w:r w:rsidR="00053B30">
              <w:rPr>
                <w:rFonts w:cs="Arial"/>
                <w:bCs/>
                <w:sz w:val="22"/>
                <w:szCs w:val="22"/>
              </w:rPr>
              <w:t>ručním kování</w:t>
            </w:r>
            <w:r w:rsidR="00E756C6">
              <w:rPr>
                <w:rFonts w:cs="Arial"/>
                <w:bCs/>
                <w:sz w:val="22"/>
                <w:szCs w:val="22"/>
              </w:rPr>
              <w:t>m</w:t>
            </w:r>
            <w:r w:rsidR="00053B30">
              <w:rPr>
                <w:rFonts w:cs="Arial"/>
                <w:bCs/>
                <w:sz w:val="22"/>
                <w:szCs w:val="22"/>
              </w:rPr>
              <w:t xml:space="preserve">, </w:t>
            </w:r>
            <w:r w:rsidR="00E756C6">
              <w:rPr>
                <w:rFonts w:cs="Arial"/>
                <w:bCs/>
                <w:sz w:val="22"/>
                <w:szCs w:val="22"/>
              </w:rPr>
              <w:t xml:space="preserve"> budou </w:t>
            </w:r>
            <w:r w:rsidR="00053B30">
              <w:rPr>
                <w:rFonts w:cs="Arial"/>
                <w:bCs/>
                <w:sz w:val="22"/>
                <w:szCs w:val="22"/>
              </w:rPr>
              <w:t xml:space="preserve">znát podmínky jejich upravování </w:t>
            </w:r>
            <w:r w:rsidR="002C44F5" w:rsidRPr="004B61EE">
              <w:rPr>
                <w:rFonts w:cs="Arial"/>
                <w:bCs/>
                <w:sz w:val="22"/>
                <w:szCs w:val="22"/>
              </w:rPr>
              <w:t xml:space="preserve">kováním do požadovných tvarů </w:t>
            </w:r>
            <w:r w:rsidR="00053B30">
              <w:rPr>
                <w:rFonts w:cs="Arial"/>
                <w:bCs/>
                <w:sz w:val="22"/>
                <w:szCs w:val="22"/>
              </w:rPr>
              <w:t xml:space="preserve">a </w:t>
            </w:r>
            <w:r w:rsidR="002C44F5" w:rsidRPr="004B61EE">
              <w:rPr>
                <w:rFonts w:cs="Arial"/>
                <w:bCs/>
                <w:sz w:val="22"/>
                <w:szCs w:val="22"/>
              </w:rPr>
              <w:t xml:space="preserve">tepelně </w:t>
            </w:r>
            <w:r w:rsidR="00053B30">
              <w:rPr>
                <w:rFonts w:cs="Arial"/>
                <w:bCs/>
                <w:sz w:val="22"/>
                <w:szCs w:val="22"/>
              </w:rPr>
              <w:t xml:space="preserve">je </w:t>
            </w:r>
            <w:r w:rsidR="002C44F5" w:rsidRPr="004B61EE">
              <w:rPr>
                <w:rFonts w:cs="Arial"/>
                <w:bCs/>
                <w:sz w:val="22"/>
                <w:szCs w:val="22"/>
              </w:rPr>
              <w:t>u</w:t>
            </w:r>
            <w:r w:rsidR="00097559" w:rsidRPr="004B61EE">
              <w:rPr>
                <w:rFonts w:cs="Arial"/>
                <w:bCs/>
                <w:sz w:val="22"/>
                <w:szCs w:val="22"/>
              </w:rPr>
              <w:t>p</w:t>
            </w:r>
            <w:r w:rsidR="002C44F5" w:rsidRPr="004B61EE">
              <w:rPr>
                <w:rFonts w:cs="Arial"/>
                <w:bCs/>
                <w:sz w:val="22"/>
                <w:szCs w:val="22"/>
              </w:rPr>
              <w:t xml:space="preserve">ravovat. </w:t>
            </w:r>
          </w:p>
        </w:tc>
      </w:tr>
      <w:tr w:rsidR="007A4F2D" w:rsidRPr="004B61EE"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7A4F2D" w:rsidRPr="004B61EE" w:rsidRDefault="007A4F2D" w:rsidP="00277E9B">
            <w:pPr>
              <w:widowControl w:val="0"/>
              <w:autoSpaceDE w:val="0"/>
              <w:autoSpaceDN w:val="0"/>
              <w:spacing w:after="120"/>
              <w:jc w:val="both"/>
              <w:rPr>
                <w:rFonts w:cs="Arial"/>
                <w:b/>
                <w:bCs/>
                <w:sz w:val="22"/>
                <w:szCs w:val="22"/>
              </w:rPr>
            </w:pPr>
            <w:r w:rsidRPr="004B61EE">
              <w:rPr>
                <w:rFonts w:cs="Arial"/>
                <w:b/>
                <w:bCs/>
                <w:sz w:val="22"/>
                <w:szCs w:val="22"/>
              </w:rPr>
              <w:t>Předpokládané výsledky výuky</w:t>
            </w:r>
          </w:p>
          <w:p w:rsidR="007A4F2D" w:rsidRPr="004B61EE" w:rsidRDefault="007A4F2D" w:rsidP="00277E9B">
            <w:pPr>
              <w:widowControl w:val="0"/>
              <w:autoSpaceDE w:val="0"/>
              <w:autoSpaceDN w:val="0"/>
              <w:spacing w:after="120"/>
              <w:jc w:val="both"/>
              <w:rPr>
                <w:rFonts w:cs="Arial"/>
                <w:bCs/>
                <w:sz w:val="22"/>
                <w:szCs w:val="22"/>
              </w:rPr>
            </w:pPr>
            <w:r w:rsidRPr="004B61EE">
              <w:rPr>
                <w:rFonts w:cs="Arial"/>
                <w:bCs/>
                <w:sz w:val="22"/>
                <w:szCs w:val="22"/>
              </w:rPr>
              <w:t>Absolvent modulu bude schopen:</w:t>
            </w:r>
          </w:p>
          <w:p w:rsidR="007A4F2D" w:rsidRPr="004B61EE" w:rsidRDefault="00AF4E10" w:rsidP="00640496">
            <w:pPr>
              <w:widowControl w:val="0"/>
              <w:numPr>
                <w:ilvl w:val="0"/>
                <w:numId w:val="7"/>
              </w:numPr>
              <w:autoSpaceDE w:val="0"/>
              <w:autoSpaceDN w:val="0"/>
              <w:jc w:val="both"/>
              <w:rPr>
                <w:rFonts w:cs="Arial"/>
                <w:bCs/>
                <w:sz w:val="22"/>
                <w:szCs w:val="22"/>
              </w:rPr>
            </w:pPr>
            <w:r w:rsidRPr="004B61EE">
              <w:rPr>
                <w:rFonts w:cs="Arial"/>
                <w:sz w:val="22"/>
                <w:szCs w:val="22"/>
                <w:shd w:val="clear" w:color="auto" w:fill="FAFFEF"/>
              </w:rPr>
              <w:t>V</w:t>
            </w:r>
            <w:r w:rsidR="00B34690" w:rsidRPr="004B61EE">
              <w:rPr>
                <w:rFonts w:cs="Arial"/>
                <w:sz w:val="22"/>
                <w:szCs w:val="22"/>
                <w:shd w:val="clear" w:color="auto" w:fill="FAFFEF"/>
              </w:rPr>
              <w:t>yjmenovat neželezné kovy a slitiny, které se zpracovávají ručním kováním</w:t>
            </w:r>
            <w:r w:rsidR="00817450" w:rsidRPr="004B61EE">
              <w:rPr>
                <w:rFonts w:cs="Arial"/>
                <w:sz w:val="22"/>
                <w:szCs w:val="22"/>
                <w:shd w:val="clear" w:color="auto" w:fill="FAFFEF"/>
              </w:rPr>
              <w:t>,</w:t>
            </w:r>
          </w:p>
          <w:p w:rsidR="00B34690" w:rsidRPr="004B61EE" w:rsidRDefault="00817450" w:rsidP="00640496">
            <w:pPr>
              <w:widowControl w:val="0"/>
              <w:numPr>
                <w:ilvl w:val="0"/>
                <w:numId w:val="7"/>
              </w:numPr>
              <w:autoSpaceDE w:val="0"/>
              <w:autoSpaceDN w:val="0"/>
              <w:jc w:val="both"/>
              <w:rPr>
                <w:rStyle w:val="apple-converted-space"/>
                <w:sz w:val="22"/>
                <w:szCs w:val="22"/>
                <w:shd w:val="clear" w:color="auto" w:fill="FAFFEF"/>
              </w:rPr>
            </w:pPr>
            <w:r w:rsidRPr="004B61EE">
              <w:rPr>
                <w:rStyle w:val="apple-converted-space"/>
                <w:sz w:val="22"/>
                <w:szCs w:val="22"/>
                <w:shd w:val="clear" w:color="auto" w:fill="FAFFEF"/>
              </w:rPr>
              <w:t>u</w:t>
            </w:r>
            <w:r w:rsidR="00B34690" w:rsidRPr="004B61EE">
              <w:rPr>
                <w:rStyle w:val="apple-converted-space"/>
                <w:sz w:val="22"/>
                <w:szCs w:val="22"/>
                <w:shd w:val="clear" w:color="auto" w:fill="FAFFEF"/>
              </w:rPr>
              <w:t>rčit teploty ohřevu neželezných kovů a slitin</w:t>
            </w:r>
            <w:r w:rsidRPr="004B61EE">
              <w:rPr>
                <w:rStyle w:val="apple-converted-space"/>
                <w:sz w:val="22"/>
                <w:szCs w:val="22"/>
                <w:shd w:val="clear" w:color="auto" w:fill="FAFFEF"/>
              </w:rPr>
              <w:t>,</w:t>
            </w:r>
          </w:p>
          <w:p w:rsidR="00B34690" w:rsidRPr="004B61EE" w:rsidRDefault="00817450" w:rsidP="00640496">
            <w:pPr>
              <w:widowControl w:val="0"/>
              <w:numPr>
                <w:ilvl w:val="0"/>
                <w:numId w:val="7"/>
              </w:numPr>
              <w:autoSpaceDE w:val="0"/>
              <w:autoSpaceDN w:val="0"/>
              <w:jc w:val="both"/>
              <w:rPr>
                <w:rStyle w:val="apple-converted-space"/>
                <w:sz w:val="22"/>
                <w:szCs w:val="22"/>
                <w:shd w:val="clear" w:color="auto" w:fill="FAFFEF"/>
              </w:rPr>
            </w:pPr>
            <w:r w:rsidRPr="004B61EE">
              <w:rPr>
                <w:rStyle w:val="apple-converted-space"/>
                <w:sz w:val="22"/>
                <w:szCs w:val="22"/>
              </w:rPr>
              <w:t>u</w:t>
            </w:r>
            <w:r w:rsidR="00B34690" w:rsidRPr="004B61EE">
              <w:rPr>
                <w:rStyle w:val="apple-converted-space"/>
                <w:sz w:val="22"/>
                <w:szCs w:val="22"/>
              </w:rPr>
              <w:t>vést do provozu odporovou ohřívací pec</w:t>
            </w:r>
            <w:r w:rsidRPr="004B61EE">
              <w:rPr>
                <w:rStyle w:val="apple-converted-space"/>
                <w:sz w:val="22"/>
                <w:szCs w:val="22"/>
              </w:rPr>
              <w:t>,</w:t>
            </w:r>
          </w:p>
          <w:p w:rsidR="00B34690" w:rsidRPr="004B61EE" w:rsidRDefault="00C073EF" w:rsidP="00817450">
            <w:pPr>
              <w:widowControl w:val="0"/>
              <w:numPr>
                <w:ilvl w:val="0"/>
                <w:numId w:val="7"/>
              </w:numPr>
              <w:autoSpaceDE w:val="0"/>
              <w:autoSpaceDN w:val="0"/>
              <w:jc w:val="both"/>
              <w:rPr>
                <w:rFonts w:cs="Arial"/>
                <w:bCs/>
                <w:sz w:val="22"/>
                <w:szCs w:val="22"/>
              </w:rPr>
            </w:pPr>
            <w:r>
              <w:rPr>
                <w:rStyle w:val="apple-converted-space"/>
                <w:sz w:val="22"/>
                <w:szCs w:val="22"/>
                <w:shd w:val="clear" w:color="auto" w:fill="FAFFEF"/>
              </w:rPr>
              <w:t xml:space="preserve">popsat </w:t>
            </w:r>
            <w:r w:rsidR="00B34690" w:rsidRPr="004B61EE">
              <w:rPr>
                <w:rStyle w:val="apple-converted-space"/>
                <w:sz w:val="22"/>
                <w:szCs w:val="22"/>
                <w:shd w:val="clear" w:color="auto" w:fill="FAFFEF"/>
              </w:rPr>
              <w:t>tepelné zpracování neželezných kovů a slitin</w:t>
            </w:r>
            <w:r w:rsidR="00817450" w:rsidRPr="004B61EE">
              <w:rPr>
                <w:rStyle w:val="apple-converted-space"/>
                <w:sz w:val="22"/>
                <w:szCs w:val="22"/>
                <w:shd w:val="clear" w:color="auto" w:fill="FAFFEF"/>
              </w:rPr>
              <w:t>.</w:t>
            </w:r>
          </w:p>
        </w:tc>
      </w:tr>
      <w:tr w:rsidR="007A4F2D" w:rsidRPr="004B61EE"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7A4F2D" w:rsidRPr="004B61EE" w:rsidRDefault="007A4F2D" w:rsidP="00277E9B">
            <w:pPr>
              <w:widowControl w:val="0"/>
              <w:tabs>
                <w:tab w:val="right" w:leader="dot" w:pos="9000"/>
              </w:tabs>
              <w:autoSpaceDE w:val="0"/>
              <w:autoSpaceDN w:val="0"/>
              <w:spacing w:after="120"/>
              <w:jc w:val="both"/>
              <w:rPr>
                <w:rFonts w:cs="Arial"/>
                <w:b/>
                <w:bCs/>
                <w:sz w:val="22"/>
                <w:szCs w:val="22"/>
              </w:rPr>
            </w:pPr>
            <w:r w:rsidRPr="004B61EE">
              <w:rPr>
                <w:rFonts w:cs="Arial"/>
                <w:b/>
                <w:bCs/>
                <w:sz w:val="22"/>
                <w:szCs w:val="22"/>
              </w:rPr>
              <w:t>Učivo / obsah výuky</w:t>
            </w:r>
          </w:p>
          <w:p w:rsidR="007A4F2D" w:rsidRPr="004B61EE" w:rsidRDefault="00454050" w:rsidP="00640496">
            <w:pPr>
              <w:widowControl w:val="0"/>
              <w:numPr>
                <w:ilvl w:val="0"/>
                <w:numId w:val="2"/>
              </w:numPr>
              <w:autoSpaceDE w:val="0"/>
              <w:autoSpaceDN w:val="0"/>
              <w:jc w:val="both"/>
              <w:rPr>
                <w:rFonts w:cs="Arial"/>
                <w:sz w:val="22"/>
                <w:szCs w:val="22"/>
              </w:rPr>
            </w:pPr>
            <w:r w:rsidRPr="004B61EE">
              <w:rPr>
                <w:rFonts w:cs="Arial"/>
                <w:sz w:val="22"/>
                <w:szCs w:val="22"/>
              </w:rPr>
              <w:t>neželezné kovy</w:t>
            </w:r>
            <w:r w:rsidR="002C44F5" w:rsidRPr="004B61EE">
              <w:rPr>
                <w:rFonts w:cs="Arial"/>
                <w:sz w:val="22"/>
                <w:szCs w:val="22"/>
              </w:rPr>
              <w:t xml:space="preserve"> a slitin</w:t>
            </w:r>
            <w:r w:rsidRPr="004B61EE">
              <w:rPr>
                <w:rFonts w:cs="Arial"/>
                <w:sz w:val="22"/>
                <w:szCs w:val="22"/>
              </w:rPr>
              <w:t>y,</w:t>
            </w:r>
            <w:r w:rsidR="00097559" w:rsidRPr="004B61EE">
              <w:rPr>
                <w:rFonts w:cs="Arial"/>
                <w:sz w:val="22"/>
                <w:szCs w:val="22"/>
              </w:rPr>
              <w:t xml:space="preserve"> možnost použití ke kování</w:t>
            </w:r>
          </w:p>
          <w:p w:rsidR="002C44F5" w:rsidRPr="004B61EE" w:rsidRDefault="002C44F5" w:rsidP="00640496">
            <w:pPr>
              <w:widowControl w:val="0"/>
              <w:numPr>
                <w:ilvl w:val="0"/>
                <w:numId w:val="2"/>
              </w:numPr>
              <w:autoSpaceDE w:val="0"/>
              <w:autoSpaceDN w:val="0"/>
              <w:jc w:val="both"/>
              <w:rPr>
                <w:rFonts w:cs="Arial"/>
                <w:sz w:val="22"/>
                <w:szCs w:val="22"/>
              </w:rPr>
            </w:pPr>
            <w:r w:rsidRPr="004B61EE">
              <w:rPr>
                <w:rFonts w:cs="Arial"/>
                <w:sz w:val="22"/>
                <w:szCs w:val="22"/>
              </w:rPr>
              <w:t>kovací te</w:t>
            </w:r>
            <w:r w:rsidR="00E756C6">
              <w:rPr>
                <w:rFonts w:cs="Arial"/>
                <w:sz w:val="22"/>
                <w:szCs w:val="22"/>
              </w:rPr>
              <w:t>ploty neželezných kovů a slitin</w:t>
            </w:r>
          </w:p>
          <w:p w:rsidR="00E756C6" w:rsidRDefault="00454050" w:rsidP="00E756C6">
            <w:pPr>
              <w:widowControl w:val="0"/>
              <w:numPr>
                <w:ilvl w:val="0"/>
                <w:numId w:val="2"/>
              </w:numPr>
              <w:autoSpaceDE w:val="0"/>
              <w:autoSpaceDN w:val="0"/>
              <w:jc w:val="both"/>
              <w:rPr>
                <w:rFonts w:cs="Arial"/>
                <w:sz w:val="22"/>
                <w:szCs w:val="22"/>
              </w:rPr>
            </w:pPr>
            <w:r w:rsidRPr="004B61EE">
              <w:rPr>
                <w:rFonts w:cs="Arial"/>
                <w:sz w:val="22"/>
                <w:szCs w:val="22"/>
              </w:rPr>
              <w:t>p</w:t>
            </w:r>
            <w:r w:rsidR="002C44F5" w:rsidRPr="004B61EE">
              <w:rPr>
                <w:rFonts w:cs="Arial"/>
                <w:sz w:val="22"/>
                <w:szCs w:val="22"/>
              </w:rPr>
              <w:t>oužití a</w:t>
            </w:r>
            <w:r w:rsidR="00E756C6">
              <w:rPr>
                <w:rFonts w:cs="Arial"/>
                <w:sz w:val="22"/>
                <w:szCs w:val="22"/>
              </w:rPr>
              <w:t xml:space="preserve"> obsluha odporové ohřívací pece</w:t>
            </w:r>
          </w:p>
          <w:p w:rsidR="007A4F2D" w:rsidRPr="004B61EE" w:rsidRDefault="002C44F5" w:rsidP="00E756C6">
            <w:pPr>
              <w:widowControl w:val="0"/>
              <w:numPr>
                <w:ilvl w:val="0"/>
                <w:numId w:val="2"/>
              </w:numPr>
              <w:autoSpaceDE w:val="0"/>
              <w:autoSpaceDN w:val="0"/>
              <w:jc w:val="both"/>
              <w:rPr>
                <w:rFonts w:cs="Arial"/>
                <w:sz w:val="22"/>
                <w:szCs w:val="22"/>
              </w:rPr>
            </w:pPr>
            <w:r w:rsidRPr="004B61EE">
              <w:rPr>
                <w:rFonts w:cs="Arial"/>
                <w:sz w:val="22"/>
                <w:szCs w:val="22"/>
              </w:rPr>
              <w:t xml:space="preserve">tepelné zpracování neželezných kovů a slitin </w:t>
            </w:r>
          </w:p>
        </w:tc>
      </w:tr>
      <w:tr w:rsidR="007A4F2D" w:rsidRPr="004B61EE"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7A4F2D" w:rsidRPr="004B61EE" w:rsidRDefault="007A4F2D" w:rsidP="00277E9B">
            <w:pPr>
              <w:widowControl w:val="0"/>
              <w:autoSpaceDE w:val="0"/>
              <w:autoSpaceDN w:val="0"/>
              <w:spacing w:after="120"/>
              <w:jc w:val="both"/>
              <w:rPr>
                <w:rFonts w:cs="Arial"/>
                <w:b/>
                <w:bCs/>
                <w:sz w:val="22"/>
                <w:szCs w:val="22"/>
              </w:rPr>
            </w:pPr>
            <w:r w:rsidRPr="004B61EE">
              <w:rPr>
                <w:rFonts w:cs="Arial"/>
                <w:b/>
                <w:bCs/>
                <w:sz w:val="22"/>
                <w:szCs w:val="22"/>
              </w:rPr>
              <w:t>Postupy výuky</w:t>
            </w:r>
            <w:r w:rsidR="00BF27A7" w:rsidRPr="004B61EE">
              <w:rPr>
                <w:rFonts w:cs="Arial"/>
                <w:b/>
                <w:bCs/>
                <w:sz w:val="22"/>
                <w:szCs w:val="22"/>
              </w:rPr>
              <w:t xml:space="preserve"> </w:t>
            </w:r>
          </w:p>
          <w:p w:rsidR="00E756C6" w:rsidRDefault="00E756C6" w:rsidP="00E756C6">
            <w:pPr>
              <w:widowControl w:val="0"/>
              <w:autoSpaceDE w:val="0"/>
              <w:autoSpaceDN w:val="0"/>
              <w:spacing w:after="120"/>
              <w:jc w:val="both"/>
              <w:rPr>
                <w:rFonts w:cs="Arial"/>
                <w:bCs/>
                <w:sz w:val="22"/>
                <w:szCs w:val="22"/>
              </w:rPr>
            </w:pPr>
            <w:r>
              <w:rPr>
                <w:rFonts w:cs="Arial"/>
                <w:bCs/>
                <w:sz w:val="22"/>
                <w:szCs w:val="22"/>
              </w:rPr>
              <w:t>Výklad a cvičení – práce s tabulkami a vzorky neželezných kovů a slitin.</w:t>
            </w:r>
          </w:p>
          <w:p w:rsidR="007A4F2D" w:rsidRPr="00E756C6" w:rsidRDefault="00E756C6" w:rsidP="00C073EF">
            <w:pPr>
              <w:widowControl w:val="0"/>
              <w:autoSpaceDE w:val="0"/>
              <w:autoSpaceDN w:val="0"/>
              <w:spacing w:after="120"/>
              <w:jc w:val="both"/>
              <w:rPr>
                <w:rFonts w:cs="Arial"/>
                <w:bCs/>
                <w:color w:val="000000" w:themeColor="text1"/>
                <w:sz w:val="22"/>
                <w:szCs w:val="22"/>
              </w:rPr>
            </w:pPr>
            <w:r>
              <w:rPr>
                <w:rFonts w:cs="Arial"/>
                <w:bCs/>
                <w:sz w:val="22"/>
                <w:szCs w:val="22"/>
              </w:rPr>
              <w:t xml:space="preserve">Instruktáž, předvedení a nácvik </w:t>
            </w:r>
            <w:r w:rsidRPr="00E756C6">
              <w:rPr>
                <w:rFonts w:cs="Arial"/>
                <w:bCs/>
                <w:color w:val="000000" w:themeColor="text1"/>
                <w:sz w:val="22"/>
                <w:szCs w:val="22"/>
              </w:rPr>
              <w:t xml:space="preserve">tepelného  </w:t>
            </w:r>
            <w:r>
              <w:rPr>
                <w:rFonts w:cs="Arial"/>
                <w:bCs/>
                <w:color w:val="000000" w:themeColor="text1"/>
                <w:sz w:val="22"/>
                <w:szCs w:val="22"/>
              </w:rPr>
              <w:t>zpracování neželezných kovů a slitin.</w:t>
            </w:r>
          </w:p>
        </w:tc>
      </w:tr>
      <w:tr w:rsidR="007A4F2D" w:rsidRPr="004B61EE"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1F50E9" w:rsidRPr="00257339" w:rsidRDefault="001F50E9" w:rsidP="001F50E9">
            <w:pPr>
              <w:widowControl w:val="0"/>
              <w:autoSpaceDE w:val="0"/>
              <w:autoSpaceDN w:val="0"/>
              <w:spacing w:after="120"/>
              <w:jc w:val="both"/>
              <w:rPr>
                <w:rFonts w:cs="Arial"/>
                <w:b/>
                <w:bCs/>
                <w:color w:val="333333"/>
                <w:sz w:val="22"/>
                <w:szCs w:val="22"/>
              </w:rPr>
            </w:pPr>
            <w:r w:rsidRPr="001F50E9">
              <w:rPr>
                <w:rFonts w:cs="Arial"/>
                <w:b/>
                <w:bCs/>
                <w:sz w:val="22"/>
                <w:szCs w:val="22"/>
              </w:rPr>
              <w:t>Způsob</w:t>
            </w:r>
            <w:r w:rsidRPr="00257339">
              <w:rPr>
                <w:rFonts w:cs="Arial"/>
                <w:b/>
                <w:bCs/>
                <w:color w:val="333333"/>
                <w:sz w:val="22"/>
                <w:szCs w:val="22"/>
              </w:rPr>
              <w:t xml:space="preserve"> ukončení modulu</w:t>
            </w:r>
          </w:p>
          <w:p w:rsidR="001F50E9" w:rsidRPr="004502B6" w:rsidRDefault="001F50E9" w:rsidP="001F50E9">
            <w:pPr>
              <w:widowControl w:val="0"/>
              <w:autoSpaceDE w:val="0"/>
              <w:autoSpaceDN w:val="0"/>
              <w:spacing w:after="120"/>
              <w:jc w:val="both"/>
              <w:rPr>
                <w:rFonts w:cs="Arial"/>
                <w:bCs/>
                <w:sz w:val="22"/>
                <w:szCs w:val="22"/>
              </w:rPr>
            </w:pPr>
            <w:r w:rsidRPr="004502B6">
              <w:rPr>
                <w:rFonts w:cs="Arial"/>
                <w:bCs/>
                <w:sz w:val="22"/>
                <w:szCs w:val="22"/>
              </w:rPr>
              <w:t>Modul je ukončen zápočtem. Podkladem je účast na vzdělávání a dosažení stanovených výsledků vzdělávání</w:t>
            </w:r>
            <w:r>
              <w:rPr>
                <w:rFonts w:cs="Arial"/>
                <w:bCs/>
                <w:sz w:val="22"/>
                <w:szCs w:val="22"/>
              </w:rPr>
              <w:t>.</w:t>
            </w:r>
          </w:p>
          <w:p w:rsidR="00097559" w:rsidRPr="004B61EE" w:rsidRDefault="003A4D59" w:rsidP="001F50E9">
            <w:pPr>
              <w:widowControl w:val="0"/>
              <w:autoSpaceDE w:val="0"/>
              <w:autoSpaceDN w:val="0"/>
              <w:spacing w:after="120"/>
              <w:jc w:val="both"/>
              <w:rPr>
                <w:sz w:val="22"/>
                <w:szCs w:val="22"/>
              </w:rPr>
            </w:pPr>
            <w:r w:rsidRPr="004B61EE">
              <w:rPr>
                <w:sz w:val="22"/>
                <w:szCs w:val="22"/>
              </w:rPr>
              <w:t xml:space="preserve">V průběhu výuky bude lektor pozorovat práci jednotlivých účastníků, na základě cíleného pozorování a řízeného rozhovoru (problémového dotazování) rozhodne, zda účastník dosáhl </w:t>
            </w:r>
            <w:r w:rsidRPr="001F50E9">
              <w:rPr>
                <w:rFonts w:cs="Arial"/>
                <w:bCs/>
                <w:sz w:val="22"/>
                <w:szCs w:val="22"/>
              </w:rPr>
              <w:t>požadovaných</w:t>
            </w:r>
            <w:r w:rsidRPr="004B61EE">
              <w:rPr>
                <w:sz w:val="22"/>
                <w:szCs w:val="22"/>
              </w:rPr>
              <w:t xml:space="preserve"> výsledků, či zda jich nedosáhl. Pokud lektor nebude přesvědčen o tom, že účastník všech požadovaných výstupů modulu skutečně dosáhl, zadá účastníkovi úkol, na kterém účastník prokáže/neprokáže, že potřebnými výstupy disponuje.</w:t>
            </w:r>
          </w:p>
          <w:p w:rsidR="00E756C6" w:rsidRDefault="003A4D59" w:rsidP="00E756C6">
            <w:pPr>
              <w:widowControl w:val="0"/>
              <w:autoSpaceDE w:val="0"/>
              <w:autoSpaceDN w:val="0"/>
              <w:jc w:val="both"/>
              <w:rPr>
                <w:sz w:val="22"/>
                <w:szCs w:val="22"/>
              </w:rPr>
            </w:pPr>
            <w:r w:rsidRPr="004B61EE">
              <w:rPr>
                <w:sz w:val="22"/>
                <w:szCs w:val="22"/>
              </w:rPr>
              <w:t xml:space="preserve">Osvojení požadovaných výstupů tohoto modulu pozoruje a hodnotí lektor při všech relevantních praktických činnostech účastníků vzdělávání v průběhu realizace všech výukových modulů programu. </w:t>
            </w:r>
          </w:p>
          <w:p w:rsidR="00E756C6" w:rsidRDefault="00E756C6" w:rsidP="00E756C6">
            <w:pPr>
              <w:widowControl w:val="0"/>
              <w:autoSpaceDE w:val="0"/>
              <w:autoSpaceDN w:val="0"/>
              <w:jc w:val="both"/>
              <w:rPr>
                <w:sz w:val="22"/>
                <w:szCs w:val="22"/>
              </w:rPr>
            </w:pPr>
          </w:p>
          <w:p w:rsidR="00E756C6" w:rsidRPr="004B61EE" w:rsidRDefault="00E756C6" w:rsidP="00E756C6">
            <w:pPr>
              <w:widowControl w:val="0"/>
              <w:autoSpaceDE w:val="0"/>
              <w:autoSpaceDN w:val="0"/>
              <w:jc w:val="both"/>
              <w:rPr>
                <w:sz w:val="22"/>
                <w:szCs w:val="22"/>
              </w:rPr>
            </w:pPr>
            <w:r>
              <w:rPr>
                <w:sz w:val="22"/>
                <w:szCs w:val="22"/>
              </w:rPr>
              <w:t>Průběžně se sleduje a hodnotí dodržování předpisů BOZP a PO,samostatnost, manuální zručnost</w:t>
            </w:r>
            <w:r w:rsidR="00C073EF">
              <w:rPr>
                <w:sz w:val="22"/>
                <w:szCs w:val="22"/>
              </w:rPr>
              <w:t>.</w:t>
            </w:r>
          </w:p>
          <w:p w:rsidR="00AF0E90" w:rsidRPr="004B61EE" w:rsidRDefault="00AF0E90" w:rsidP="001B3008">
            <w:pPr>
              <w:widowControl w:val="0"/>
              <w:autoSpaceDE w:val="0"/>
              <w:autoSpaceDN w:val="0"/>
              <w:jc w:val="both"/>
              <w:rPr>
                <w:sz w:val="22"/>
                <w:szCs w:val="22"/>
              </w:rPr>
            </w:pPr>
          </w:p>
        </w:tc>
      </w:tr>
      <w:tr w:rsidR="007A4F2D" w:rsidRPr="004B61EE" w:rsidTr="00277E9B">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7A4F2D" w:rsidRPr="004B61EE" w:rsidRDefault="007A4F2D" w:rsidP="00277E9B">
            <w:pPr>
              <w:widowControl w:val="0"/>
              <w:autoSpaceDE w:val="0"/>
              <w:autoSpaceDN w:val="0"/>
              <w:spacing w:after="120"/>
              <w:jc w:val="both"/>
              <w:rPr>
                <w:rFonts w:cs="Arial"/>
                <w:b/>
                <w:bCs/>
                <w:sz w:val="22"/>
                <w:szCs w:val="22"/>
              </w:rPr>
            </w:pPr>
            <w:r w:rsidRPr="004B61EE">
              <w:rPr>
                <w:rFonts w:cs="Arial"/>
                <w:b/>
                <w:bCs/>
                <w:sz w:val="22"/>
                <w:szCs w:val="22"/>
              </w:rPr>
              <w:t>Parametry pro hodnocení výsledků výuky</w:t>
            </w:r>
          </w:p>
          <w:p w:rsidR="007A4F2D" w:rsidRPr="004B61EE" w:rsidRDefault="007A4F2D" w:rsidP="00277E9B">
            <w:pPr>
              <w:widowControl w:val="0"/>
              <w:autoSpaceDE w:val="0"/>
              <w:autoSpaceDN w:val="0"/>
              <w:jc w:val="both"/>
              <w:rPr>
                <w:rFonts w:cs="Arial"/>
                <w:b/>
                <w:bCs/>
                <w:sz w:val="4"/>
                <w:szCs w:val="4"/>
              </w:rPr>
            </w:pPr>
          </w:p>
          <w:p w:rsidR="007A4F2D" w:rsidRPr="004B61EE" w:rsidRDefault="007A4F2D" w:rsidP="00277E9B">
            <w:pPr>
              <w:widowControl w:val="0"/>
              <w:autoSpaceDE w:val="0"/>
              <w:autoSpaceDN w:val="0"/>
              <w:jc w:val="both"/>
              <w:rPr>
                <w:rFonts w:cs="Arial"/>
                <w:b/>
                <w:bCs/>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7A4F2D" w:rsidRPr="004B61EE" w:rsidTr="00277E9B">
              <w:tc>
                <w:tcPr>
                  <w:tcW w:w="1255" w:type="dxa"/>
                  <w:tcMar>
                    <w:top w:w="28" w:type="dxa"/>
                    <w:bottom w:w="28" w:type="dxa"/>
                  </w:tcMar>
                </w:tcPr>
                <w:p w:rsidR="007A4F2D" w:rsidRPr="004B61EE" w:rsidRDefault="007A4F2D" w:rsidP="00277E9B">
                  <w:pPr>
                    <w:widowControl w:val="0"/>
                    <w:autoSpaceDE w:val="0"/>
                    <w:autoSpaceDN w:val="0"/>
                    <w:jc w:val="both"/>
                    <w:rPr>
                      <w:rFonts w:cs="Arial"/>
                      <w:b/>
                      <w:sz w:val="22"/>
                      <w:szCs w:val="22"/>
                    </w:rPr>
                  </w:pPr>
                  <w:r w:rsidRPr="004B61EE">
                    <w:rPr>
                      <w:rFonts w:cs="Arial"/>
                      <w:b/>
                      <w:sz w:val="22"/>
                      <w:szCs w:val="22"/>
                    </w:rPr>
                    <w:t>výsledek výuky</w:t>
                  </w:r>
                </w:p>
              </w:tc>
              <w:tc>
                <w:tcPr>
                  <w:tcW w:w="7724" w:type="dxa"/>
                  <w:tcMar>
                    <w:top w:w="28" w:type="dxa"/>
                    <w:bottom w:w="28" w:type="dxa"/>
                  </w:tcMar>
                </w:tcPr>
                <w:p w:rsidR="007A4F2D" w:rsidRPr="004B61EE" w:rsidRDefault="007A4F2D" w:rsidP="00277E9B">
                  <w:pPr>
                    <w:widowControl w:val="0"/>
                    <w:autoSpaceDE w:val="0"/>
                    <w:autoSpaceDN w:val="0"/>
                    <w:jc w:val="both"/>
                    <w:rPr>
                      <w:rFonts w:cs="Arial"/>
                      <w:b/>
                      <w:sz w:val="22"/>
                      <w:szCs w:val="22"/>
                    </w:rPr>
                  </w:pPr>
                  <w:r w:rsidRPr="004B61EE">
                    <w:rPr>
                      <w:rFonts w:cs="Arial"/>
                      <w:b/>
                      <w:sz w:val="22"/>
                      <w:szCs w:val="22"/>
                    </w:rPr>
                    <w:t>parametry pro hodnocení</w:t>
                  </w:r>
                </w:p>
              </w:tc>
            </w:tr>
            <w:tr w:rsidR="007A4F2D" w:rsidRPr="004B61EE" w:rsidTr="00277E9B">
              <w:tc>
                <w:tcPr>
                  <w:tcW w:w="1255" w:type="dxa"/>
                  <w:tcMar>
                    <w:top w:w="28" w:type="dxa"/>
                    <w:bottom w:w="28" w:type="dxa"/>
                  </w:tcMar>
                </w:tcPr>
                <w:p w:rsidR="007A4F2D" w:rsidRPr="004B61EE" w:rsidRDefault="007A4F2D" w:rsidP="00053B30">
                  <w:pPr>
                    <w:widowControl w:val="0"/>
                    <w:autoSpaceDE w:val="0"/>
                    <w:autoSpaceDN w:val="0"/>
                    <w:jc w:val="center"/>
                    <w:rPr>
                      <w:rFonts w:cs="Arial"/>
                      <w:bCs/>
                      <w:sz w:val="22"/>
                      <w:szCs w:val="22"/>
                    </w:rPr>
                  </w:pPr>
                  <w:r w:rsidRPr="004B61EE">
                    <w:rPr>
                      <w:rFonts w:cs="Arial"/>
                      <w:sz w:val="22"/>
                      <w:szCs w:val="22"/>
                    </w:rPr>
                    <w:lastRenderedPageBreak/>
                    <w:t>a)</w:t>
                  </w:r>
                </w:p>
              </w:tc>
              <w:tc>
                <w:tcPr>
                  <w:tcW w:w="7724" w:type="dxa"/>
                  <w:tcMar>
                    <w:top w:w="28" w:type="dxa"/>
                    <w:bottom w:w="28" w:type="dxa"/>
                  </w:tcMar>
                </w:tcPr>
                <w:p w:rsidR="007A4F2D" w:rsidRPr="004B61EE" w:rsidRDefault="00C073EF" w:rsidP="00C073EF">
                  <w:pPr>
                    <w:widowControl w:val="0"/>
                    <w:autoSpaceDE w:val="0"/>
                    <w:autoSpaceDN w:val="0"/>
                    <w:jc w:val="both"/>
                    <w:rPr>
                      <w:rFonts w:cs="Arial"/>
                      <w:bCs/>
                      <w:sz w:val="22"/>
                      <w:szCs w:val="22"/>
                    </w:rPr>
                  </w:pPr>
                  <w:r>
                    <w:rPr>
                      <w:rFonts w:cs="Arial"/>
                      <w:bCs/>
                      <w:sz w:val="22"/>
                      <w:szCs w:val="22"/>
                    </w:rPr>
                    <w:t xml:space="preserve">Správnost a úplnost výčtu </w:t>
                  </w:r>
                  <w:r w:rsidR="00AF0E90" w:rsidRPr="004B61EE">
                    <w:rPr>
                      <w:rFonts w:cs="Arial"/>
                      <w:bCs/>
                      <w:sz w:val="22"/>
                      <w:szCs w:val="22"/>
                    </w:rPr>
                    <w:t>neželezn</w:t>
                  </w:r>
                  <w:r>
                    <w:rPr>
                      <w:rFonts w:cs="Arial"/>
                      <w:bCs/>
                      <w:sz w:val="22"/>
                      <w:szCs w:val="22"/>
                    </w:rPr>
                    <w:t>ých kovů a slitin vhodných</w:t>
                  </w:r>
                  <w:r w:rsidR="00AF0E90" w:rsidRPr="004B61EE">
                    <w:rPr>
                      <w:rFonts w:cs="Arial"/>
                      <w:bCs/>
                      <w:sz w:val="22"/>
                      <w:szCs w:val="22"/>
                    </w:rPr>
                    <w:t xml:space="preserve"> ke kování.</w:t>
                  </w:r>
                  <w:r w:rsidRPr="004B61EE">
                    <w:rPr>
                      <w:rFonts w:cs="Arial"/>
                      <w:bCs/>
                      <w:sz w:val="22"/>
                      <w:szCs w:val="22"/>
                    </w:rPr>
                    <w:t xml:space="preserve"> Bezchybn</w:t>
                  </w:r>
                  <w:r>
                    <w:rPr>
                      <w:rFonts w:cs="Arial"/>
                      <w:bCs/>
                      <w:sz w:val="22"/>
                      <w:szCs w:val="22"/>
                    </w:rPr>
                    <w:t>é</w:t>
                  </w:r>
                  <w:r w:rsidRPr="004B61EE">
                    <w:rPr>
                      <w:rFonts w:cs="Arial"/>
                      <w:bCs/>
                      <w:sz w:val="22"/>
                      <w:szCs w:val="22"/>
                    </w:rPr>
                    <w:t xml:space="preserve"> urč</w:t>
                  </w:r>
                  <w:r>
                    <w:rPr>
                      <w:rFonts w:cs="Arial"/>
                      <w:bCs/>
                      <w:sz w:val="22"/>
                      <w:szCs w:val="22"/>
                    </w:rPr>
                    <w:t>ení zadaných vzorků.</w:t>
                  </w:r>
                </w:p>
              </w:tc>
            </w:tr>
            <w:tr w:rsidR="007A4F2D" w:rsidRPr="004B61EE" w:rsidTr="00277E9B">
              <w:tc>
                <w:tcPr>
                  <w:tcW w:w="1255" w:type="dxa"/>
                  <w:tcMar>
                    <w:top w:w="28" w:type="dxa"/>
                    <w:bottom w:w="28" w:type="dxa"/>
                  </w:tcMar>
                </w:tcPr>
                <w:p w:rsidR="007A4F2D" w:rsidRPr="004B61EE" w:rsidRDefault="007A4F2D" w:rsidP="00053B30">
                  <w:pPr>
                    <w:widowControl w:val="0"/>
                    <w:autoSpaceDE w:val="0"/>
                    <w:autoSpaceDN w:val="0"/>
                    <w:jc w:val="center"/>
                    <w:rPr>
                      <w:rFonts w:cs="Arial"/>
                      <w:bCs/>
                      <w:sz w:val="22"/>
                      <w:szCs w:val="22"/>
                    </w:rPr>
                  </w:pPr>
                  <w:r w:rsidRPr="004B61EE">
                    <w:rPr>
                      <w:rFonts w:cs="Arial"/>
                      <w:sz w:val="22"/>
                      <w:szCs w:val="22"/>
                    </w:rPr>
                    <w:t>b)</w:t>
                  </w:r>
                </w:p>
              </w:tc>
              <w:tc>
                <w:tcPr>
                  <w:tcW w:w="7724" w:type="dxa"/>
                  <w:tcMar>
                    <w:top w:w="28" w:type="dxa"/>
                    <w:bottom w:w="28" w:type="dxa"/>
                  </w:tcMar>
                </w:tcPr>
                <w:p w:rsidR="007A4F2D" w:rsidRPr="004B61EE" w:rsidRDefault="00C073EF" w:rsidP="00C073EF">
                  <w:pPr>
                    <w:widowControl w:val="0"/>
                    <w:autoSpaceDE w:val="0"/>
                    <w:autoSpaceDN w:val="0"/>
                    <w:jc w:val="both"/>
                    <w:rPr>
                      <w:rFonts w:cs="Arial"/>
                      <w:bCs/>
                      <w:sz w:val="22"/>
                      <w:szCs w:val="22"/>
                    </w:rPr>
                  </w:pPr>
                  <w:r>
                    <w:rPr>
                      <w:rFonts w:cs="Arial"/>
                      <w:bCs/>
                      <w:sz w:val="22"/>
                      <w:szCs w:val="22"/>
                    </w:rPr>
                    <w:t>Správné u</w:t>
                  </w:r>
                  <w:r w:rsidR="00B93D32" w:rsidRPr="004B61EE">
                    <w:rPr>
                      <w:rFonts w:cs="Arial"/>
                      <w:bCs/>
                      <w:sz w:val="22"/>
                      <w:szCs w:val="22"/>
                    </w:rPr>
                    <w:t>rč</w:t>
                  </w:r>
                  <w:r>
                    <w:rPr>
                      <w:rFonts w:cs="Arial"/>
                      <w:bCs/>
                      <w:sz w:val="22"/>
                      <w:szCs w:val="22"/>
                    </w:rPr>
                    <w:t>en</w:t>
                  </w:r>
                  <w:r w:rsidR="00B93D32" w:rsidRPr="004B61EE">
                    <w:rPr>
                      <w:rFonts w:cs="Arial"/>
                      <w:bCs/>
                      <w:sz w:val="22"/>
                      <w:szCs w:val="22"/>
                    </w:rPr>
                    <w:t>í</w:t>
                  </w:r>
                  <w:r w:rsidR="00AF0E90" w:rsidRPr="004B61EE">
                    <w:rPr>
                      <w:rFonts w:cs="Arial"/>
                      <w:bCs/>
                      <w:sz w:val="22"/>
                      <w:szCs w:val="22"/>
                    </w:rPr>
                    <w:t xml:space="preserve"> teploty </w:t>
                  </w:r>
                  <w:r w:rsidR="00454050" w:rsidRPr="004B61EE">
                    <w:rPr>
                      <w:rFonts w:cs="Arial"/>
                      <w:bCs/>
                      <w:sz w:val="22"/>
                      <w:szCs w:val="22"/>
                    </w:rPr>
                    <w:t xml:space="preserve">ohřevu </w:t>
                  </w:r>
                  <w:r w:rsidR="00AF0E90" w:rsidRPr="004B61EE">
                    <w:rPr>
                      <w:rFonts w:cs="Arial"/>
                      <w:bCs/>
                      <w:sz w:val="22"/>
                      <w:szCs w:val="22"/>
                    </w:rPr>
                    <w:t>vhodné ke kování neželezných kovů a slitin.</w:t>
                  </w:r>
                </w:p>
              </w:tc>
            </w:tr>
            <w:tr w:rsidR="007A4F2D" w:rsidRPr="004B61EE" w:rsidTr="00277E9B">
              <w:tc>
                <w:tcPr>
                  <w:tcW w:w="1255" w:type="dxa"/>
                  <w:tcMar>
                    <w:top w:w="28" w:type="dxa"/>
                    <w:bottom w:w="28" w:type="dxa"/>
                  </w:tcMar>
                </w:tcPr>
                <w:p w:rsidR="007A4F2D" w:rsidRPr="004B61EE" w:rsidRDefault="007A4F2D" w:rsidP="00053B30">
                  <w:pPr>
                    <w:widowControl w:val="0"/>
                    <w:autoSpaceDE w:val="0"/>
                    <w:autoSpaceDN w:val="0"/>
                    <w:jc w:val="center"/>
                    <w:rPr>
                      <w:rFonts w:cs="Arial"/>
                      <w:bCs/>
                      <w:sz w:val="22"/>
                      <w:szCs w:val="22"/>
                    </w:rPr>
                  </w:pPr>
                  <w:r w:rsidRPr="004B61EE">
                    <w:rPr>
                      <w:rFonts w:cs="Arial"/>
                      <w:sz w:val="22"/>
                      <w:szCs w:val="22"/>
                    </w:rPr>
                    <w:t>c)</w:t>
                  </w:r>
                </w:p>
              </w:tc>
              <w:tc>
                <w:tcPr>
                  <w:tcW w:w="7724" w:type="dxa"/>
                  <w:tcMar>
                    <w:top w:w="28" w:type="dxa"/>
                    <w:bottom w:w="28" w:type="dxa"/>
                  </w:tcMar>
                </w:tcPr>
                <w:p w:rsidR="007A4F2D" w:rsidRPr="004B61EE" w:rsidRDefault="00454050" w:rsidP="00277E9B">
                  <w:pPr>
                    <w:widowControl w:val="0"/>
                    <w:autoSpaceDE w:val="0"/>
                    <w:autoSpaceDN w:val="0"/>
                    <w:jc w:val="both"/>
                    <w:rPr>
                      <w:rFonts w:cs="Arial"/>
                      <w:bCs/>
                      <w:sz w:val="22"/>
                      <w:szCs w:val="22"/>
                    </w:rPr>
                  </w:pPr>
                  <w:r w:rsidRPr="004B61EE">
                    <w:rPr>
                      <w:rFonts w:cs="Arial"/>
                      <w:bCs/>
                      <w:sz w:val="22"/>
                      <w:szCs w:val="22"/>
                    </w:rPr>
                    <w:t>Uvede do provozu odporovou ohřívací pec v souladu návodem na obsluhu dané pece, dodržuje zásady BOZP.</w:t>
                  </w:r>
                </w:p>
              </w:tc>
            </w:tr>
            <w:tr w:rsidR="007A4F2D" w:rsidRPr="004B61EE" w:rsidTr="00277E9B">
              <w:tc>
                <w:tcPr>
                  <w:tcW w:w="1255" w:type="dxa"/>
                  <w:tcMar>
                    <w:top w:w="28" w:type="dxa"/>
                    <w:bottom w:w="28" w:type="dxa"/>
                  </w:tcMar>
                </w:tcPr>
                <w:p w:rsidR="007A4F2D" w:rsidRPr="004B61EE" w:rsidRDefault="007A4F2D" w:rsidP="00053B30">
                  <w:pPr>
                    <w:widowControl w:val="0"/>
                    <w:autoSpaceDE w:val="0"/>
                    <w:autoSpaceDN w:val="0"/>
                    <w:jc w:val="center"/>
                    <w:rPr>
                      <w:rFonts w:cs="Arial"/>
                      <w:bCs/>
                      <w:sz w:val="22"/>
                      <w:szCs w:val="22"/>
                    </w:rPr>
                  </w:pPr>
                  <w:r w:rsidRPr="004B61EE">
                    <w:rPr>
                      <w:rFonts w:cs="Arial"/>
                      <w:sz w:val="22"/>
                      <w:szCs w:val="22"/>
                    </w:rPr>
                    <w:t>d)</w:t>
                  </w:r>
                </w:p>
              </w:tc>
              <w:tc>
                <w:tcPr>
                  <w:tcW w:w="7724" w:type="dxa"/>
                  <w:tcMar>
                    <w:top w:w="28" w:type="dxa"/>
                    <w:bottom w:w="28" w:type="dxa"/>
                  </w:tcMar>
                </w:tcPr>
                <w:p w:rsidR="007A4F2D" w:rsidRPr="004B61EE" w:rsidRDefault="00C073EF" w:rsidP="00C073EF">
                  <w:pPr>
                    <w:widowControl w:val="0"/>
                    <w:autoSpaceDE w:val="0"/>
                    <w:autoSpaceDN w:val="0"/>
                    <w:jc w:val="both"/>
                    <w:rPr>
                      <w:rFonts w:cs="Arial"/>
                      <w:bCs/>
                      <w:sz w:val="22"/>
                      <w:szCs w:val="22"/>
                    </w:rPr>
                  </w:pPr>
                  <w:r>
                    <w:rPr>
                      <w:rFonts w:cs="Arial"/>
                      <w:bCs/>
                      <w:sz w:val="22"/>
                      <w:szCs w:val="22"/>
                    </w:rPr>
                    <w:t>S</w:t>
                  </w:r>
                  <w:r w:rsidR="00053B30">
                    <w:rPr>
                      <w:rFonts w:cs="Arial"/>
                      <w:bCs/>
                      <w:sz w:val="22"/>
                      <w:szCs w:val="22"/>
                    </w:rPr>
                    <w:t xml:space="preserve">právně </w:t>
                  </w:r>
                  <w:r>
                    <w:rPr>
                      <w:rFonts w:cs="Arial"/>
                      <w:bCs/>
                      <w:sz w:val="22"/>
                      <w:szCs w:val="22"/>
                    </w:rPr>
                    <w:t xml:space="preserve">popíše technologii </w:t>
                  </w:r>
                  <w:r w:rsidR="00454050" w:rsidRPr="004B61EE">
                    <w:rPr>
                      <w:rFonts w:cs="Arial"/>
                      <w:bCs/>
                      <w:sz w:val="22"/>
                      <w:szCs w:val="22"/>
                    </w:rPr>
                    <w:t xml:space="preserve">tepelného zpracování </w:t>
                  </w:r>
                  <w:r>
                    <w:rPr>
                      <w:rFonts w:cs="Arial"/>
                      <w:bCs/>
                      <w:sz w:val="22"/>
                      <w:szCs w:val="22"/>
                    </w:rPr>
                    <w:t>daných neželezných kovů a slitin a</w:t>
                  </w:r>
                  <w:r w:rsidR="00454050" w:rsidRPr="004B61EE">
                    <w:rPr>
                      <w:rFonts w:cs="Arial"/>
                      <w:bCs/>
                      <w:sz w:val="22"/>
                      <w:szCs w:val="22"/>
                    </w:rPr>
                    <w:t xml:space="preserve"> určí předepsané teploty ohřevu</w:t>
                  </w:r>
                  <w:r>
                    <w:rPr>
                      <w:rFonts w:cs="Arial"/>
                      <w:bCs/>
                      <w:sz w:val="22"/>
                      <w:szCs w:val="22"/>
                    </w:rPr>
                    <w:t xml:space="preserve">. </w:t>
                  </w:r>
                </w:p>
              </w:tc>
            </w:tr>
          </w:tbl>
          <w:p w:rsidR="007A4F2D" w:rsidRPr="004B61EE" w:rsidRDefault="007A4F2D" w:rsidP="00277E9B">
            <w:pPr>
              <w:widowControl w:val="0"/>
              <w:autoSpaceDE w:val="0"/>
              <w:autoSpaceDN w:val="0"/>
              <w:jc w:val="both"/>
              <w:rPr>
                <w:rFonts w:cs="Arial"/>
                <w:bCs/>
                <w:sz w:val="22"/>
                <w:szCs w:val="22"/>
              </w:rPr>
            </w:pPr>
          </w:p>
        </w:tc>
      </w:tr>
      <w:tr w:rsidR="007A4F2D" w:rsidRPr="004B61EE" w:rsidTr="00277E9B">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F74E09" w:rsidRPr="004A5D30" w:rsidRDefault="00F74E09" w:rsidP="00F74E09">
            <w:pPr>
              <w:widowControl w:val="0"/>
              <w:autoSpaceDE w:val="0"/>
              <w:autoSpaceDN w:val="0"/>
              <w:spacing w:after="120"/>
              <w:jc w:val="both"/>
            </w:pPr>
            <w:r w:rsidRPr="000010B3">
              <w:rPr>
                <w:rFonts w:cs="Arial"/>
                <w:b/>
                <w:bCs/>
                <w:sz w:val="22"/>
                <w:szCs w:val="22"/>
              </w:rPr>
              <w:lastRenderedPageBreak/>
              <w:t>Doporučená literatura pro lektory</w:t>
            </w:r>
          </w:p>
          <w:p w:rsidR="007A4F2D" w:rsidRDefault="00B93D32" w:rsidP="00F74E09">
            <w:pPr>
              <w:widowControl w:val="0"/>
              <w:autoSpaceDE w:val="0"/>
              <w:autoSpaceDN w:val="0"/>
              <w:spacing w:after="120"/>
              <w:jc w:val="both"/>
              <w:rPr>
                <w:rFonts w:cs="Arial"/>
                <w:bCs/>
                <w:sz w:val="22"/>
                <w:szCs w:val="22"/>
              </w:rPr>
            </w:pPr>
            <w:r w:rsidRPr="004B61EE">
              <w:rPr>
                <w:rFonts w:cs="Arial"/>
                <w:bCs/>
                <w:sz w:val="22"/>
                <w:szCs w:val="22"/>
              </w:rPr>
              <w:t>LEINVEBER J.</w:t>
            </w:r>
            <w:r w:rsidR="00454050" w:rsidRPr="004B61EE">
              <w:rPr>
                <w:rFonts w:cs="Arial"/>
                <w:bCs/>
                <w:sz w:val="22"/>
                <w:szCs w:val="22"/>
              </w:rPr>
              <w:t xml:space="preserve"> </w:t>
            </w:r>
            <w:r w:rsidR="00454050" w:rsidRPr="004B61EE">
              <w:rPr>
                <w:rFonts w:cs="Arial"/>
                <w:bCs/>
                <w:i/>
                <w:sz w:val="22"/>
                <w:szCs w:val="22"/>
              </w:rPr>
              <w:t>Strojnické tabulky</w:t>
            </w:r>
            <w:r w:rsidR="00454050" w:rsidRPr="004B61EE">
              <w:rPr>
                <w:rFonts w:cs="Arial"/>
                <w:bCs/>
                <w:sz w:val="22"/>
                <w:szCs w:val="22"/>
              </w:rPr>
              <w:t>. ALBRA, Úvaly 2003, ISBN 80-86490-74-2</w:t>
            </w:r>
          </w:p>
          <w:p w:rsidR="00053B30" w:rsidRDefault="00053B30" w:rsidP="00053B30">
            <w:pPr>
              <w:widowControl w:val="0"/>
              <w:autoSpaceDE w:val="0"/>
              <w:autoSpaceDN w:val="0"/>
              <w:jc w:val="both"/>
              <w:rPr>
                <w:rFonts w:cs="Arial"/>
                <w:bCs/>
                <w:sz w:val="22"/>
                <w:szCs w:val="22"/>
              </w:rPr>
            </w:pPr>
            <w:r>
              <w:rPr>
                <w:rFonts w:cs="Arial"/>
                <w:bCs/>
                <w:sz w:val="22"/>
                <w:szCs w:val="22"/>
              </w:rPr>
              <w:t xml:space="preserve">FRISCHHERZ A., SKOP P.: </w:t>
            </w:r>
            <w:r>
              <w:rPr>
                <w:rFonts w:cs="Arial"/>
                <w:bCs/>
                <w:i/>
                <w:sz w:val="22"/>
                <w:szCs w:val="22"/>
              </w:rPr>
              <w:t xml:space="preserve">Technologie zpracování kovů 1. </w:t>
            </w:r>
            <w:r>
              <w:rPr>
                <w:rFonts w:cs="Arial"/>
                <w:bCs/>
                <w:sz w:val="22"/>
                <w:szCs w:val="22"/>
              </w:rPr>
              <w:t xml:space="preserve">SNTL Praha 2004. </w:t>
            </w:r>
          </w:p>
          <w:p w:rsidR="00053B30" w:rsidRDefault="00053B30" w:rsidP="00053B30">
            <w:pPr>
              <w:widowControl w:val="0"/>
              <w:autoSpaceDE w:val="0"/>
              <w:autoSpaceDN w:val="0"/>
              <w:jc w:val="both"/>
              <w:rPr>
                <w:rFonts w:cs="Arial"/>
                <w:bCs/>
                <w:sz w:val="22"/>
                <w:szCs w:val="22"/>
              </w:rPr>
            </w:pPr>
            <w:r>
              <w:rPr>
                <w:rFonts w:cs="Arial"/>
                <w:bCs/>
                <w:sz w:val="22"/>
                <w:szCs w:val="22"/>
              </w:rPr>
              <w:t xml:space="preserve">ISBN 80 – 902655 – 5 – 3. </w:t>
            </w:r>
          </w:p>
          <w:p w:rsidR="00053B30" w:rsidRDefault="00053B30" w:rsidP="00053B30">
            <w:pPr>
              <w:widowControl w:val="0"/>
              <w:autoSpaceDE w:val="0"/>
              <w:autoSpaceDN w:val="0"/>
              <w:jc w:val="both"/>
              <w:rPr>
                <w:rFonts w:cs="Arial"/>
                <w:bCs/>
                <w:sz w:val="22"/>
                <w:szCs w:val="22"/>
              </w:rPr>
            </w:pPr>
          </w:p>
          <w:p w:rsidR="00053B30" w:rsidRDefault="00053B30" w:rsidP="00053B30">
            <w:pPr>
              <w:widowControl w:val="0"/>
              <w:autoSpaceDE w:val="0"/>
              <w:autoSpaceDN w:val="0"/>
              <w:jc w:val="both"/>
              <w:rPr>
                <w:rFonts w:cs="Arial"/>
                <w:bCs/>
                <w:sz w:val="22"/>
                <w:szCs w:val="22"/>
              </w:rPr>
            </w:pPr>
            <w:r>
              <w:rPr>
                <w:rFonts w:cs="Arial"/>
                <w:bCs/>
                <w:sz w:val="22"/>
                <w:szCs w:val="22"/>
              </w:rPr>
              <w:t xml:space="preserve">FRISCHHERZ A., PIEGLER H.: </w:t>
            </w:r>
            <w:r>
              <w:rPr>
                <w:rFonts w:cs="Arial"/>
                <w:bCs/>
                <w:i/>
                <w:sz w:val="22"/>
                <w:szCs w:val="22"/>
              </w:rPr>
              <w:t xml:space="preserve">Technologie zpracování kovů 2. </w:t>
            </w:r>
            <w:r>
              <w:rPr>
                <w:rFonts w:cs="Arial"/>
                <w:bCs/>
                <w:sz w:val="22"/>
                <w:szCs w:val="22"/>
              </w:rPr>
              <w:t xml:space="preserve">SNTL Praha 1999. </w:t>
            </w:r>
          </w:p>
          <w:p w:rsidR="00053B30" w:rsidRDefault="00053B30" w:rsidP="00053B30">
            <w:pPr>
              <w:widowControl w:val="0"/>
              <w:autoSpaceDE w:val="0"/>
              <w:autoSpaceDN w:val="0"/>
              <w:jc w:val="both"/>
              <w:rPr>
                <w:rFonts w:cs="Arial"/>
                <w:bCs/>
                <w:sz w:val="22"/>
                <w:szCs w:val="22"/>
              </w:rPr>
            </w:pPr>
            <w:r>
              <w:rPr>
                <w:rFonts w:cs="Arial"/>
                <w:bCs/>
                <w:sz w:val="22"/>
                <w:szCs w:val="22"/>
              </w:rPr>
              <w:t xml:space="preserve">ISBN 80 – 902110 – 8 – 9. </w:t>
            </w:r>
          </w:p>
          <w:p w:rsidR="00053B30" w:rsidRPr="00F74E09" w:rsidRDefault="00053B30" w:rsidP="00053B30">
            <w:pPr>
              <w:pStyle w:val="Nadpis1"/>
            </w:pPr>
          </w:p>
        </w:tc>
      </w:tr>
    </w:tbl>
    <w:p w:rsidR="0040233C" w:rsidRDefault="0040233C" w:rsidP="003F38CE"/>
    <w:p w:rsidR="00EE59B4" w:rsidRPr="00053B30" w:rsidRDefault="0040233C" w:rsidP="00EE59B4">
      <w:pPr>
        <w:rPr>
          <w:sz w:val="36"/>
          <w:szCs w:val="36"/>
        </w:rPr>
      </w:pPr>
      <w:r>
        <w:br w:type="page"/>
      </w:r>
      <w:bookmarkStart w:id="51" w:name="_Toc384575902"/>
      <w:bookmarkStart w:id="52" w:name="_Toc387763006"/>
      <w:bookmarkStart w:id="53" w:name="_Toc391560852"/>
      <w:r w:rsidR="00EE59B4" w:rsidRPr="004A039F">
        <w:rPr>
          <w:rStyle w:val="Nadpis1Char"/>
          <w:b w:val="0"/>
        </w:rPr>
        <w:lastRenderedPageBreak/>
        <w:t>Příloha</w:t>
      </w:r>
      <w:r w:rsidR="00EE59B4" w:rsidRPr="00053B30">
        <w:rPr>
          <w:rStyle w:val="Nadpis1Char"/>
          <w:b w:val="0"/>
          <w:sz w:val="36"/>
          <w:szCs w:val="36"/>
        </w:rPr>
        <w:t xml:space="preserve"> č. 1 – </w:t>
      </w:r>
      <w:r w:rsidR="00EE59B4" w:rsidRPr="004A039F">
        <w:rPr>
          <w:rStyle w:val="Nadpis1Char"/>
        </w:rPr>
        <w:t>Rámcový rozvrh hodin vzorového výukového dne</w:t>
      </w:r>
      <w:bookmarkEnd w:id="51"/>
      <w:bookmarkEnd w:id="52"/>
      <w:bookmarkEnd w:id="53"/>
      <w:r w:rsidR="00EE59B4" w:rsidRPr="00053B30">
        <w:rPr>
          <w:rStyle w:val="Nadpis1Char"/>
          <w:sz w:val="36"/>
          <w:szCs w:val="36"/>
        </w:rPr>
        <w:t xml:space="preserve"> </w:t>
      </w:r>
    </w:p>
    <w:p w:rsidR="00EE59B4" w:rsidRDefault="001643F9" w:rsidP="00EE59B4">
      <w:r>
        <w:pict>
          <v:rect id="_x0000_i1026" style="width:0;height:1.5pt" o:hralign="center" o:hrstd="t" o:hr="t" fillcolor="#aca899" stroked="f"/>
        </w:pict>
      </w:r>
    </w:p>
    <w:p w:rsidR="00EE59B4" w:rsidRDefault="00EE59B4" w:rsidP="00EE59B4">
      <w:pPr>
        <w:pStyle w:val="Nadpis1"/>
        <w:spacing w:after="120"/>
      </w:pPr>
    </w:p>
    <w:p w:rsidR="00EE59B4" w:rsidRDefault="00EE59B4" w:rsidP="00EE59B4">
      <w:pPr>
        <w:pStyle w:val="Nadpis1"/>
        <w:spacing w:after="120"/>
        <w:jc w:val="cente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01"/>
        <w:gridCol w:w="1417"/>
        <w:gridCol w:w="3544"/>
      </w:tblGrid>
      <w:tr w:rsidR="00EE59B4" w:rsidRPr="009A1F94" w:rsidTr="00B851A7">
        <w:trPr>
          <w:jc w:val="center"/>
        </w:trPr>
        <w:tc>
          <w:tcPr>
            <w:tcW w:w="1101" w:type="dxa"/>
            <w:tcBorders>
              <w:top w:val="single" w:sz="12" w:space="0" w:color="auto"/>
              <w:bottom w:val="single" w:sz="12" w:space="0" w:color="auto"/>
              <w:right w:val="single" w:sz="12" w:space="0" w:color="auto"/>
            </w:tcBorders>
          </w:tcPr>
          <w:p w:rsidR="00EE59B4" w:rsidRPr="004D2BF6" w:rsidRDefault="00EE59B4" w:rsidP="00CD3821">
            <w:pPr>
              <w:jc w:val="center"/>
              <w:rPr>
                <w:b/>
                <w:sz w:val="20"/>
                <w:szCs w:val="20"/>
              </w:rPr>
            </w:pPr>
            <w:r w:rsidRPr="004D2BF6">
              <w:rPr>
                <w:b/>
                <w:sz w:val="20"/>
                <w:szCs w:val="20"/>
              </w:rPr>
              <w:t>Hodina</w:t>
            </w:r>
          </w:p>
          <w:p w:rsidR="00EE59B4" w:rsidRPr="004D2BF6" w:rsidRDefault="00EE59B4" w:rsidP="00CD3821">
            <w:pPr>
              <w:jc w:val="center"/>
              <w:rPr>
                <w:b/>
                <w:sz w:val="20"/>
                <w:szCs w:val="20"/>
              </w:rPr>
            </w:pPr>
            <w:r w:rsidRPr="004D2BF6">
              <w:rPr>
                <w:b/>
                <w:sz w:val="20"/>
                <w:szCs w:val="20"/>
              </w:rPr>
              <w:t>číslo</w:t>
            </w:r>
          </w:p>
        </w:tc>
        <w:tc>
          <w:tcPr>
            <w:tcW w:w="1417" w:type="dxa"/>
            <w:tcBorders>
              <w:top w:val="single" w:sz="12" w:space="0" w:color="auto"/>
              <w:left w:val="single" w:sz="12" w:space="0" w:color="auto"/>
              <w:bottom w:val="single" w:sz="12" w:space="0" w:color="auto"/>
              <w:right w:val="single" w:sz="12" w:space="0" w:color="auto"/>
            </w:tcBorders>
            <w:vAlign w:val="center"/>
          </w:tcPr>
          <w:p w:rsidR="00EE59B4" w:rsidRPr="004D2BF6" w:rsidRDefault="00EE59B4" w:rsidP="00B851A7">
            <w:pPr>
              <w:rPr>
                <w:b/>
                <w:sz w:val="20"/>
                <w:szCs w:val="20"/>
              </w:rPr>
            </w:pPr>
            <w:r w:rsidRPr="004D2BF6">
              <w:rPr>
                <w:b/>
                <w:sz w:val="20"/>
                <w:szCs w:val="20"/>
              </w:rPr>
              <w:t>Od - do</w:t>
            </w:r>
          </w:p>
        </w:tc>
        <w:tc>
          <w:tcPr>
            <w:tcW w:w="3544" w:type="dxa"/>
            <w:tcBorders>
              <w:top w:val="single" w:sz="12" w:space="0" w:color="auto"/>
              <w:left w:val="single" w:sz="12" w:space="0" w:color="auto"/>
              <w:bottom w:val="single" w:sz="12" w:space="0" w:color="auto"/>
            </w:tcBorders>
            <w:vAlign w:val="center"/>
          </w:tcPr>
          <w:p w:rsidR="00EE59B4" w:rsidRPr="004D2BF6" w:rsidRDefault="00EE59B4" w:rsidP="00B851A7">
            <w:pPr>
              <w:rPr>
                <w:b/>
                <w:sz w:val="20"/>
                <w:szCs w:val="20"/>
              </w:rPr>
            </w:pPr>
            <w:r w:rsidRPr="004D2BF6">
              <w:rPr>
                <w:b/>
                <w:sz w:val="20"/>
                <w:szCs w:val="20"/>
              </w:rPr>
              <w:t>Předmět - modul</w:t>
            </w:r>
          </w:p>
        </w:tc>
      </w:tr>
      <w:tr w:rsidR="00EE59B4" w:rsidRPr="009A1F94" w:rsidTr="00CD3821">
        <w:trPr>
          <w:jc w:val="center"/>
        </w:trPr>
        <w:tc>
          <w:tcPr>
            <w:tcW w:w="1101" w:type="dxa"/>
            <w:tcBorders>
              <w:top w:val="single" w:sz="12" w:space="0" w:color="auto"/>
              <w:right w:val="single" w:sz="12" w:space="0" w:color="auto"/>
            </w:tcBorders>
            <w:vAlign w:val="center"/>
          </w:tcPr>
          <w:p w:rsidR="00EE59B4" w:rsidRPr="00315042" w:rsidRDefault="00EE59B4" w:rsidP="00CD3821">
            <w:pPr>
              <w:jc w:val="center"/>
              <w:rPr>
                <w:b/>
                <w:sz w:val="20"/>
                <w:szCs w:val="20"/>
              </w:rPr>
            </w:pPr>
            <w:r w:rsidRPr="00315042">
              <w:rPr>
                <w:b/>
                <w:sz w:val="20"/>
                <w:szCs w:val="20"/>
              </w:rPr>
              <w:t>1</w:t>
            </w:r>
          </w:p>
        </w:tc>
        <w:tc>
          <w:tcPr>
            <w:tcW w:w="1417" w:type="dxa"/>
            <w:tcBorders>
              <w:top w:val="single" w:sz="12" w:space="0" w:color="auto"/>
              <w:left w:val="single" w:sz="12" w:space="0" w:color="auto"/>
              <w:right w:val="single" w:sz="12" w:space="0" w:color="auto"/>
            </w:tcBorders>
          </w:tcPr>
          <w:p w:rsidR="00EE59B4" w:rsidRDefault="00EE59B4" w:rsidP="00CD3821">
            <w:pPr>
              <w:pStyle w:val="Nadpis1"/>
              <w:widowControl w:val="0"/>
              <w:autoSpaceDE w:val="0"/>
              <w:autoSpaceDN w:val="0"/>
              <w:spacing w:after="120"/>
            </w:pPr>
          </w:p>
        </w:tc>
        <w:tc>
          <w:tcPr>
            <w:tcW w:w="3544" w:type="dxa"/>
            <w:tcBorders>
              <w:top w:val="single" w:sz="12" w:space="0" w:color="auto"/>
              <w:left w:val="single" w:sz="12" w:space="0" w:color="auto"/>
            </w:tcBorders>
          </w:tcPr>
          <w:p w:rsidR="00EE59B4" w:rsidRDefault="00EE59B4" w:rsidP="00CD3821">
            <w:pPr>
              <w:pStyle w:val="Nadpis1"/>
              <w:widowControl w:val="0"/>
              <w:autoSpaceDE w:val="0"/>
              <w:autoSpaceDN w:val="0"/>
              <w:spacing w:after="120"/>
            </w:pPr>
          </w:p>
        </w:tc>
      </w:tr>
      <w:tr w:rsidR="00EE59B4" w:rsidTr="00CD3821">
        <w:trPr>
          <w:jc w:val="center"/>
        </w:trPr>
        <w:tc>
          <w:tcPr>
            <w:tcW w:w="1101" w:type="dxa"/>
            <w:tcBorders>
              <w:right w:val="single" w:sz="12" w:space="0" w:color="auto"/>
            </w:tcBorders>
            <w:vAlign w:val="center"/>
          </w:tcPr>
          <w:p w:rsidR="00EE59B4" w:rsidRPr="00315042" w:rsidRDefault="00EE59B4" w:rsidP="00CD3821">
            <w:pPr>
              <w:jc w:val="center"/>
              <w:rPr>
                <w:b/>
                <w:sz w:val="20"/>
                <w:szCs w:val="20"/>
              </w:rPr>
            </w:pPr>
            <w:r w:rsidRPr="00315042">
              <w:rPr>
                <w:b/>
                <w:sz w:val="20"/>
                <w:szCs w:val="20"/>
              </w:rPr>
              <w:t>2</w:t>
            </w:r>
          </w:p>
        </w:tc>
        <w:tc>
          <w:tcPr>
            <w:tcW w:w="1417" w:type="dxa"/>
            <w:tcBorders>
              <w:left w:val="single" w:sz="12" w:space="0" w:color="auto"/>
              <w:right w:val="single" w:sz="12" w:space="0" w:color="auto"/>
            </w:tcBorders>
          </w:tcPr>
          <w:p w:rsidR="00EE59B4" w:rsidRDefault="00EE59B4" w:rsidP="00CD3821">
            <w:pPr>
              <w:pStyle w:val="Nadpis1"/>
              <w:widowControl w:val="0"/>
              <w:autoSpaceDE w:val="0"/>
              <w:autoSpaceDN w:val="0"/>
              <w:spacing w:after="120"/>
            </w:pPr>
          </w:p>
        </w:tc>
        <w:tc>
          <w:tcPr>
            <w:tcW w:w="3544" w:type="dxa"/>
            <w:tcBorders>
              <w:left w:val="single" w:sz="12" w:space="0" w:color="auto"/>
            </w:tcBorders>
          </w:tcPr>
          <w:p w:rsidR="00EE59B4" w:rsidRDefault="00EE59B4" w:rsidP="00CD3821">
            <w:pPr>
              <w:pStyle w:val="Nadpis1"/>
              <w:widowControl w:val="0"/>
              <w:autoSpaceDE w:val="0"/>
              <w:autoSpaceDN w:val="0"/>
              <w:spacing w:after="120"/>
            </w:pPr>
          </w:p>
        </w:tc>
      </w:tr>
      <w:tr w:rsidR="00EE59B4" w:rsidTr="00CD3821">
        <w:trPr>
          <w:jc w:val="center"/>
        </w:trPr>
        <w:tc>
          <w:tcPr>
            <w:tcW w:w="1101" w:type="dxa"/>
            <w:tcBorders>
              <w:right w:val="single" w:sz="12" w:space="0" w:color="auto"/>
            </w:tcBorders>
            <w:vAlign w:val="center"/>
          </w:tcPr>
          <w:p w:rsidR="00EE59B4" w:rsidRPr="00315042" w:rsidRDefault="00EE59B4" w:rsidP="00CD3821">
            <w:pPr>
              <w:jc w:val="center"/>
              <w:rPr>
                <w:b/>
                <w:sz w:val="20"/>
                <w:szCs w:val="20"/>
              </w:rPr>
            </w:pPr>
            <w:r w:rsidRPr="00315042">
              <w:rPr>
                <w:b/>
                <w:sz w:val="20"/>
                <w:szCs w:val="20"/>
              </w:rPr>
              <w:t>3</w:t>
            </w:r>
          </w:p>
        </w:tc>
        <w:tc>
          <w:tcPr>
            <w:tcW w:w="1417" w:type="dxa"/>
            <w:tcBorders>
              <w:left w:val="single" w:sz="12" w:space="0" w:color="auto"/>
              <w:right w:val="single" w:sz="12" w:space="0" w:color="auto"/>
            </w:tcBorders>
          </w:tcPr>
          <w:p w:rsidR="00EE59B4" w:rsidRDefault="00EE59B4" w:rsidP="00CD3821">
            <w:pPr>
              <w:pStyle w:val="Nadpis1"/>
              <w:widowControl w:val="0"/>
              <w:autoSpaceDE w:val="0"/>
              <w:autoSpaceDN w:val="0"/>
              <w:spacing w:after="120"/>
            </w:pPr>
          </w:p>
        </w:tc>
        <w:tc>
          <w:tcPr>
            <w:tcW w:w="3544" w:type="dxa"/>
            <w:tcBorders>
              <w:left w:val="single" w:sz="12" w:space="0" w:color="auto"/>
            </w:tcBorders>
          </w:tcPr>
          <w:p w:rsidR="00EE59B4" w:rsidRDefault="00EE59B4" w:rsidP="00CD3821">
            <w:pPr>
              <w:pStyle w:val="Nadpis1"/>
              <w:widowControl w:val="0"/>
              <w:autoSpaceDE w:val="0"/>
              <w:autoSpaceDN w:val="0"/>
              <w:spacing w:after="120"/>
            </w:pPr>
          </w:p>
        </w:tc>
      </w:tr>
      <w:tr w:rsidR="00EE59B4" w:rsidTr="00CD3821">
        <w:trPr>
          <w:jc w:val="center"/>
        </w:trPr>
        <w:tc>
          <w:tcPr>
            <w:tcW w:w="1101" w:type="dxa"/>
            <w:tcBorders>
              <w:right w:val="single" w:sz="12" w:space="0" w:color="auto"/>
            </w:tcBorders>
            <w:vAlign w:val="center"/>
          </w:tcPr>
          <w:p w:rsidR="00EE59B4" w:rsidRPr="00315042" w:rsidRDefault="00EE59B4" w:rsidP="00CD3821">
            <w:pPr>
              <w:jc w:val="center"/>
              <w:rPr>
                <w:b/>
                <w:sz w:val="20"/>
                <w:szCs w:val="20"/>
              </w:rPr>
            </w:pPr>
            <w:r w:rsidRPr="00315042">
              <w:rPr>
                <w:b/>
                <w:sz w:val="20"/>
                <w:szCs w:val="20"/>
              </w:rPr>
              <w:t>4</w:t>
            </w:r>
          </w:p>
        </w:tc>
        <w:tc>
          <w:tcPr>
            <w:tcW w:w="1417" w:type="dxa"/>
            <w:tcBorders>
              <w:left w:val="single" w:sz="12" w:space="0" w:color="auto"/>
              <w:right w:val="single" w:sz="12" w:space="0" w:color="auto"/>
            </w:tcBorders>
          </w:tcPr>
          <w:p w:rsidR="00EE59B4" w:rsidRDefault="00EE59B4" w:rsidP="00CD3821">
            <w:pPr>
              <w:pStyle w:val="Nadpis1"/>
              <w:widowControl w:val="0"/>
              <w:autoSpaceDE w:val="0"/>
              <w:autoSpaceDN w:val="0"/>
              <w:spacing w:after="120"/>
            </w:pPr>
          </w:p>
        </w:tc>
        <w:tc>
          <w:tcPr>
            <w:tcW w:w="3544" w:type="dxa"/>
            <w:tcBorders>
              <w:left w:val="single" w:sz="12" w:space="0" w:color="auto"/>
            </w:tcBorders>
          </w:tcPr>
          <w:p w:rsidR="00EE59B4" w:rsidRDefault="00EE59B4" w:rsidP="00CD3821">
            <w:pPr>
              <w:pStyle w:val="Nadpis1"/>
              <w:widowControl w:val="0"/>
              <w:autoSpaceDE w:val="0"/>
              <w:autoSpaceDN w:val="0"/>
              <w:spacing w:after="120"/>
            </w:pPr>
          </w:p>
        </w:tc>
      </w:tr>
      <w:tr w:rsidR="00EE59B4" w:rsidTr="00CD3821">
        <w:trPr>
          <w:jc w:val="center"/>
        </w:trPr>
        <w:tc>
          <w:tcPr>
            <w:tcW w:w="1101" w:type="dxa"/>
            <w:tcBorders>
              <w:right w:val="single" w:sz="12" w:space="0" w:color="auto"/>
            </w:tcBorders>
            <w:vAlign w:val="center"/>
          </w:tcPr>
          <w:p w:rsidR="00EE59B4" w:rsidRPr="00315042" w:rsidRDefault="00EE59B4" w:rsidP="00CD3821">
            <w:pPr>
              <w:jc w:val="center"/>
              <w:rPr>
                <w:b/>
                <w:sz w:val="20"/>
                <w:szCs w:val="20"/>
              </w:rPr>
            </w:pPr>
            <w:r w:rsidRPr="00315042">
              <w:rPr>
                <w:b/>
                <w:sz w:val="20"/>
                <w:szCs w:val="20"/>
              </w:rPr>
              <w:t>5</w:t>
            </w:r>
          </w:p>
        </w:tc>
        <w:tc>
          <w:tcPr>
            <w:tcW w:w="1417" w:type="dxa"/>
            <w:tcBorders>
              <w:left w:val="single" w:sz="12" w:space="0" w:color="auto"/>
              <w:right w:val="single" w:sz="12" w:space="0" w:color="auto"/>
            </w:tcBorders>
          </w:tcPr>
          <w:p w:rsidR="00EE59B4" w:rsidRDefault="00EE59B4" w:rsidP="00CD3821">
            <w:pPr>
              <w:pStyle w:val="Nadpis1"/>
              <w:widowControl w:val="0"/>
              <w:autoSpaceDE w:val="0"/>
              <w:autoSpaceDN w:val="0"/>
              <w:spacing w:after="120"/>
            </w:pPr>
          </w:p>
        </w:tc>
        <w:tc>
          <w:tcPr>
            <w:tcW w:w="3544" w:type="dxa"/>
            <w:tcBorders>
              <w:left w:val="single" w:sz="12" w:space="0" w:color="auto"/>
            </w:tcBorders>
          </w:tcPr>
          <w:p w:rsidR="00EE59B4" w:rsidRDefault="00EE59B4" w:rsidP="00CD3821">
            <w:pPr>
              <w:pStyle w:val="Nadpis1"/>
              <w:widowControl w:val="0"/>
              <w:autoSpaceDE w:val="0"/>
              <w:autoSpaceDN w:val="0"/>
              <w:spacing w:after="120"/>
            </w:pPr>
          </w:p>
        </w:tc>
      </w:tr>
      <w:tr w:rsidR="00EE59B4" w:rsidTr="00CD3821">
        <w:trPr>
          <w:jc w:val="center"/>
        </w:trPr>
        <w:tc>
          <w:tcPr>
            <w:tcW w:w="1101" w:type="dxa"/>
            <w:tcBorders>
              <w:right w:val="single" w:sz="12" w:space="0" w:color="auto"/>
            </w:tcBorders>
            <w:vAlign w:val="center"/>
          </w:tcPr>
          <w:p w:rsidR="00EE59B4" w:rsidRPr="00315042" w:rsidRDefault="00EE59B4" w:rsidP="00CD3821">
            <w:pPr>
              <w:jc w:val="center"/>
              <w:rPr>
                <w:b/>
                <w:sz w:val="20"/>
                <w:szCs w:val="20"/>
              </w:rPr>
            </w:pPr>
            <w:r w:rsidRPr="00315042">
              <w:rPr>
                <w:b/>
                <w:sz w:val="20"/>
                <w:szCs w:val="20"/>
              </w:rPr>
              <w:t>6</w:t>
            </w:r>
          </w:p>
        </w:tc>
        <w:tc>
          <w:tcPr>
            <w:tcW w:w="1417" w:type="dxa"/>
            <w:tcBorders>
              <w:left w:val="single" w:sz="12" w:space="0" w:color="auto"/>
              <w:right w:val="single" w:sz="12" w:space="0" w:color="auto"/>
            </w:tcBorders>
          </w:tcPr>
          <w:p w:rsidR="00EE59B4" w:rsidRDefault="00EE59B4" w:rsidP="00CD3821">
            <w:pPr>
              <w:pStyle w:val="Nadpis1"/>
              <w:widowControl w:val="0"/>
              <w:autoSpaceDE w:val="0"/>
              <w:autoSpaceDN w:val="0"/>
              <w:spacing w:after="120"/>
            </w:pPr>
          </w:p>
        </w:tc>
        <w:tc>
          <w:tcPr>
            <w:tcW w:w="3544" w:type="dxa"/>
            <w:tcBorders>
              <w:left w:val="single" w:sz="12" w:space="0" w:color="auto"/>
            </w:tcBorders>
          </w:tcPr>
          <w:p w:rsidR="00EE59B4" w:rsidRDefault="00EE59B4" w:rsidP="00CD3821">
            <w:pPr>
              <w:pStyle w:val="Nadpis1"/>
              <w:widowControl w:val="0"/>
              <w:autoSpaceDE w:val="0"/>
              <w:autoSpaceDN w:val="0"/>
              <w:spacing w:after="120"/>
            </w:pPr>
          </w:p>
        </w:tc>
      </w:tr>
      <w:tr w:rsidR="00EE59B4" w:rsidTr="00CD3821">
        <w:trPr>
          <w:jc w:val="center"/>
        </w:trPr>
        <w:tc>
          <w:tcPr>
            <w:tcW w:w="1101" w:type="dxa"/>
            <w:tcBorders>
              <w:right w:val="single" w:sz="12" w:space="0" w:color="auto"/>
            </w:tcBorders>
            <w:vAlign w:val="center"/>
          </w:tcPr>
          <w:p w:rsidR="00EE59B4" w:rsidRPr="00315042" w:rsidRDefault="00EE59B4" w:rsidP="00CD3821">
            <w:pPr>
              <w:jc w:val="center"/>
              <w:rPr>
                <w:b/>
                <w:sz w:val="20"/>
                <w:szCs w:val="20"/>
              </w:rPr>
            </w:pPr>
            <w:r w:rsidRPr="00315042">
              <w:rPr>
                <w:b/>
                <w:sz w:val="20"/>
                <w:szCs w:val="20"/>
              </w:rPr>
              <w:t>7</w:t>
            </w:r>
          </w:p>
        </w:tc>
        <w:tc>
          <w:tcPr>
            <w:tcW w:w="1417" w:type="dxa"/>
            <w:tcBorders>
              <w:left w:val="single" w:sz="12" w:space="0" w:color="auto"/>
              <w:right w:val="single" w:sz="12" w:space="0" w:color="auto"/>
            </w:tcBorders>
          </w:tcPr>
          <w:p w:rsidR="00EE59B4" w:rsidRDefault="00EE59B4" w:rsidP="00CD3821">
            <w:pPr>
              <w:pStyle w:val="Nadpis1"/>
              <w:widowControl w:val="0"/>
              <w:autoSpaceDE w:val="0"/>
              <w:autoSpaceDN w:val="0"/>
              <w:spacing w:after="120"/>
            </w:pPr>
          </w:p>
        </w:tc>
        <w:tc>
          <w:tcPr>
            <w:tcW w:w="3544" w:type="dxa"/>
            <w:tcBorders>
              <w:left w:val="single" w:sz="12" w:space="0" w:color="auto"/>
            </w:tcBorders>
          </w:tcPr>
          <w:p w:rsidR="00EE59B4" w:rsidRDefault="00EE59B4" w:rsidP="00CD3821">
            <w:pPr>
              <w:pStyle w:val="Nadpis1"/>
              <w:widowControl w:val="0"/>
              <w:autoSpaceDE w:val="0"/>
              <w:autoSpaceDN w:val="0"/>
              <w:spacing w:after="120"/>
            </w:pPr>
          </w:p>
        </w:tc>
      </w:tr>
      <w:tr w:rsidR="00EE59B4" w:rsidTr="00CD3821">
        <w:trPr>
          <w:jc w:val="center"/>
        </w:trPr>
        <w:tc>
          <w:tcPr>
            <w:tcW w:w="1101" w:type="dxa"/>
            <w:tcBorders>
              <w:right w:val="single" w:sz="12" w:space="0" w:color="auto"/>
            </w:tcBorders>
            <w:vAlign w:val="center"/>
          </w:tcPr>
          <w:p w:rsidR="00EE59B4" w:rsidRPr="00315042" w:rsidRDefault="00EE59B4" w:rsidP="00CD3821">
            <w:pPr>
              <w:jc w:val="center"/>
              <w:rPr>
                <w:b/>
                <w:sz w:val="20"/>
                <w:szCs w:val="20"/>
              </w:rPr>
            </w:pPr>
            <w:r w:rsidRPr="00315042">
              <w:rPr>
                <w:b/>
                <w:sz w:val="20"/>
                <w:szCs w:val="20"/>
              </w:rPr>
              <w:t>8</w:t>
            </w:r>
          </w:p>
        </w:tc>
        <w:tc>
          <w:tcPr>
            <w:tcW w:w="1417" w:type="dxa"/>
            <w:tcBorders>
              <w:left w:val="single" w:sz="12" w:space="0" w:color="auto"/>
              <w:right w:val="single" w:sz="12" w:space="0" w:color="auto"/>
            </w:tcBorders>
          </w:tcPr>
          <w:p w:rsidR="00EE59B4" w:rsidRDefault="00EE59B4" w:rsidP="00CD3821">
            <w:pPr>
              <w:pStyle w:val="Nadpis1"/>
              <w:widowControl w:val="0"/>
              <w:autoSpaceDE w:val="0"/>
              <w:autoSpaceDN w:val="0"/>
              <w:spacing w:after="120"/>
            </w:pPr>
          </w:p>
        </w:tc>
        <w:tc>
          <w:tcPr>
            <w:tcW w:w="3544" w:type="dxa"/>
            <w:tcBorders>
              <w:left w:val="single" w:sz="12" w:space="0" w:color="auto"/>
            </w:tcBorders>
          </w:tcPr>
          <w:p w:rsidR="00EE59B4" w:rsidRDefault="00EE59B4" w:rsidP="00CD3821">
            <w:pPr>
              <w:pStyle w:val="Nadpis1"/>
              <w:widowControl w:val="0"/>
              <w:autoSpaceDE w:val="0"/>
              <w:autoSpaceDN w:val="0"/>
              <w:spacing w:after="120"/>
            </w:pPr>
          </w:p>
        </w:tc>
      </w:tr>
    </w:tbl>
    <w:p w:rsidR="00EE59B4" w:rsidRPr="00053B30" w:rsidRDefault="00EE59B4" w:rsidP="00EE59B4">
      <w:pPr>
        <w:pStyle w:val="Nadpis1"/>
        <w:spacing w:after="120"/>
      </w:pPr>
      <w:r>
        <w:br w:type="page"/>
      </w:r>
      <w:bookmarkStart w:id="54" w:name="_Toc384575903"/>
      <w:bookmarkStart w:id="55" w:name="_Toc387763007"/>
      <w:bookmarkStart w:id="56" w:name="_Toc391560853"/>
      <w:r w:rsidRPr="00053B30">
        <w:rPr>
          <w:b w:val="0"/>
        </w:rPr>
        <w:lastRenderedPageBreak/>
        <w:t>Příloha č. 2 –</w:t>
      </w:r>
      <w:r w:rsidRPr="00053B30">
        <w:t xml:space="preserve"> Složení zkušební komise</w:t>
      </w:r>
      <w:bookmarkEnd w:id="54"/>
      <w:bookmarkEnd w:id="55"/>
      <w:bookmarkEnd w:id="56"/>
      <w:r w:rsidRPr="00053B30">
        <w:t xml:space="preserve"> </w:t>
      </w:r>
    </w:p>
    <w:p w:rsidR="00EE59B4" w:rsidRDefault="001643F9" w:rsidP="00EE59B4">
      <w:r>
        <w:pict>
          <v:rect id="_x0000_i1027" style="width:0;height:1.5pt" o:hralign="center" o:hrstd="t" o:hr="t" fillcolor="#aca899" stroked="f"/>
        </w:pict>
      </w:r>
    </w:p>
    <w:p w:rsidR="00EE59B4" w:rsidRDefault="00EE59B4" w:rsidP="00EE59B4">
      <w:pPr>
        <w:pStyle w:val="Nadpis1"/>
        <w:spacing w:after="120"/>
      </w:pPr>
    </w:p>
    <w:p w:rsidR="00EE59B4" w:rsidRPr="00053B30" w:rsidRDefault="00EE59B4" w:rsidP="00EE59B4">
      <w:pPr>
        <w:pStyle w:val="Nadpis1"/>
        <w:spacing w:after="120"/>
      </w:pPr>
      <w:r>
        <w:br w:type="page"/>
      </w:r>
      <w:bookmarkStart w:id="57" w:name="_Toc384575904"/>
      <w:bookmarkStart w:id="58" w:name="_Toc387763008"/>
      <w:bookmarkStart w:id="59" w:name="_Toc391560854"/>
      <w:r w:rsidRPr="00053B30">
        <w:rPr>
          <w:b w:val="0"/>
        </w:rPr>
        <w:lastRenderedPageBreak/>
        <w:t>Příloha č. 3 –</w:t>
      </w:r>
      <w:r w:rsidRPr="00053B30">
        <w:t xml:space="preserve"> Seznam a kvalifikace lektorů jednotlivých modulů</w:t>
      </w:r>
      <w:bookmarkEnd w:id="57"/>
      <w:bookmarkEnd w:id="58"/>
      <w:bookmarkEnd w:id="59"/>
      <w:r w:rsidRPr="00053B30">
        <w:t xml:space="preserve"> </w:t>
      </w:r>
    </w:p>
    <w:p w:rsidR="00EE59B4" w:rsidRDefault="001643F9" w:rsidP="00EE59B4">
      <w:r>
        <w:pict>
          <v:rect id="_x0000_i1028" style="width:0;height:1.5pt" o:hralign="center" o:hrstd="t" o:hr="t" fillcolor="#aca899" stroked="f"/>
        </w:pict>
      </w:r>
    </w:p>
    <w:p w:rsidR="00EE59B4" w:rsidRDefault="00EE59B4" w:rsidP="00EE59B4">
      <w:pPr>
        <w:pStyle w:val="Nadpis1"/>
        <w:spacing w:after="120"/>
      </w:pP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559"/>
        <w:gridCol w:w="1701"/>
        <w:gridCol w:w="1134"/>
        <w:gridCol w:w="1418"/>
        <w:gridCol w:w="1417"/>
      </w:tblGrid>
      <w:tr w:rsidR="00EE59B4" w:rsidRPr="006B5C47" w:rsidTr="00CD3821">
        <w:tc>
          <w:tcPr>
            <w:tcW w:w="9073" w:type="dxa"/>
            <w:gridSpan w:val="6"/>
            <w:tcBorders>
              <w:top w:val="single" w:sz="4" w:space="0" w:color="auto"/>
              <w:left w:val="single" w:sz="4" w:space="0" w:color="auto"/>
              <w:bottom w:val="single" w:sz="4" w:space="0" w:color="auto"/>
              <w:right w:val="single" w:sz="4" w:space="0" w:color="auto"/>
            </w:tcBorders>
            <w:shd w:val="clear" w:color="auto" w:fill="auto"/>
            <w:hideMark/>
          </w:tcPr>
          <w:p w:rsidR="00EE59B4" w:rsidRPr="00A9058C" w:rsidRDefault="00EE59B4" w:rsidP="00CD3821">
            <w:pPr>
              <w:jc w:val="center"/>
              <w:rPr>
                <w:b/>
              </w:rPr>
            </w:pPr>
            <w:r w:rsidRPr="00A9058C">
              <w:rPr>
                <w:b/>
              </w:rPr>
              <w:t>Seznam lektorů</w:t>
            </w:r>
          </w:p>
        </w:tc>
      </w:tr>
      <w:tr w:rsidR="00EE59B4" w:rsidTr="00CD3821">
        <w:tc>
          <w:tcPr>
            <w:tcW w:w="1844" w:type="dxa"/>
            <w:tcBorders>
              <w:top w:val="single" w:sz="4" w:space="0" w:color="auto"/>
              <w:left w:val="single" w:sz="4" w:space="0" w:color="auto"/>
              <w:bottom w:val="single" w:sz="4" w:space="0" w:color="auto"/>
              <w:right w:val="single" w:sz="4" w:space="0" w:color="auto"/>
            </w:tcBorders>
            <w:shd w:val="clear" w:color="auto" w:fill="auto"/>
            <w:hideMark/>
          </w:tcPr>
          <w:p w:rsidR="00EE59B4" w:rsidRPr="00A9058C" w:rsidRDefault="00EE59B4" w:rsidP="00CD3821">
            <w:pPr>
              <w:jc w:val="center"/>
              <w:rPr>
                <w:b/>
                <w:sz w:val="20"/>
                <w:szCs w:val="20"/>
              </w:rPr>
            </w:pPr>
            <w:r w:rsidRPr="00A9058C">
              <w:rPr>
                <w:b/>
                <w:sz w:val="20"/>
                <w:szCs w:val="20"/>
              </w:rPr>
              <w:t>Jméno, příjmení, popř. titul lektora</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EE59B4" w:rsidRPr="00A9058C" w:rsidRDefault="00EE59B4" w:rsidP="00CD3821">
            <w:pPr>
              <w:jc w:val="center"/>
              <w:rPr>
                <w:b/>
                <w:sz w:val="20"/>
                <w:szCs w:val="20"/>
              </w:rPr>
            </w:pPr>
            <w:r w:rsidRPr="00A9058C">
              <w:rPr>
                <w:b/>
                <w:sz w:val="20"/>
                <w:szCs w:val="20"/>
              </w:rPr>
              <w:t>Vyučovaný předmět/</w:t>
            </w:r>
          </w:p>
          <w:p w:rsidR="00EE59B4" w:rsidRPr="00A9058C" w:rsidRDefault="00EE59B4" w:rsidP="00CD3821">
            <w:pPr>
              <w:jc w:val="center"/>
              <w:rPr>
                <w:b/>
                <w:sz w:val="20"/>
                <w:szCs w:val="20"/>
              </w:rPr>
            </w:pPr>
            <w:r w:rsidRPr="00A9058C">
              <w:rPr>
                <w:b/>
                <w:sz w:val="20"/>
                <w:szCs w:val="20"/>
              </w:rPr>
              <w:t>modul</w:t>
            </w:r>
          </w:p>
          <w:p w:rsidR="00EE59B4" w:rsidRPr="00A9058C" w:rsidRDefault="00EE59B4" w:rsidP="00CD3821">
            <w:pPr>
              <w:jc w:val="center"/>
              <w:rPr>
                <w:sz w:val="20"/>
                <w:szCs w:val="20"/>
              </w:rPr>
            </w:pPr>
            <w:r w:rsidRPr="00A9058C">
              <w:rPr>
                <w:sz w:val="20"/>
                <w:szCs w:val="20"/>
              </w:rPr>
              <w:t>(vypsat)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EE59B4" w:rsidRPr="00A9058C" w:rsidRDefault="00EE59B4" w:rsidP="00CD3821">
            <w:pPr>
              <w:jc w:val="center"/>
              <w:rPr>
                <w:b/>
                <w:sz w:val="20"/>
                <w:szCs w:val="20"/>
              </w:rPr>
            </w:pPr>
            <w:r w:rsidRPr="00A9058C">
              <w:rPr>
                <w:b/>
                <w:sz w:val="20"/>
                <w:szCs w:val="20"/>
              </w:rPr>
              <w:t>Kvalifikace/</w:t>
            </w:r>
          </w:p>
          <w:p w:rsidR="00EE59B4" w:rsidRPr="00A9058C" w:rsidRDefault="00EE59B4" w:rsidP="00CD3821">
            <w:pPr>
              <w:jc w:val="center"/>
              <w:rPr>
                <w:rFonts w:ascii="Times New Roman" w:hAnsi="Times New Roman"/>
                <w:b/>
                <w:sz w:val="20"/>
                <w:szCs w:val="20"/>
              </w:rPr>
            </w:pPr>
            <w:r w:rsidRPr="00A9058C">
              <w:rPr>
                <w:b/>
                <w:sz w:val="20"/>
                <w:szCs w:val="20"/>
              </w:rPr>
              <w:t>vzdělání/</w:t>
            </w:r>
          </w:p>
          <w:p w:rsidR="00EE59B4" w:rsidRPr="00A9058C" w:rsidRDefault="00EE59B4" w:rsidP="00CD3821">
            <w:pPr>
              <w:jc w:val="center"/>
              <w:rPr>
                <w:b/>
                <w:sz w:val="20"/>
                <w:szCs w:val="20"/>
              </w:rPr>
            </w:pPr>
            <w:r w:rsidRPr="00A9058C">
              <w:rPr>
                <w:b/>
                <w:sz w:val="20"/>
                <w:szCs w:val="20"/>
              </w:rPr>
              <w:t xml:space="preserve"> studijní obor</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E59B4" w:rsidRPr="00A9058C" w:rsidRDefault="00EE59B4" w:rsidP="00CD3821">
            <w:pPr>
              <w:jc w:val="center"/>
              <w:rPr>
                <w:rFonts w:ascii="Times New Roman" w:hAnsi="Times New Roman"/>
                <w:b/>
                <w:sz w:val="20"/>
                <w:szCs w:val="20"/>
              </w:rPr>
            </w:pPr>
            <w:r w:rsidRPr="00A9058C">
              <w:rPr>
                <w:b/>
                <w:sz w:val="20"/>
                <w:szCs w:val="20"/>
              </w:rPr>
              <w:t xml:space="preserve">Odborná praxe </w:t>
            </w:r>
          </w:p>
          <w:p w:rsidR="00EE59B4" w:rsidRPr="00A9058C" w:rsidRDefault="00EE59B4" w:rsidP="00CD3821">
            <w:pPr>
              <w:jc w:val="center"/>
              <w:rPr>
                <w:b/>
                <w:sz w:val="20"/>
                <w:szCs w:val="20"/>
              </w:rPr>
            </w:pPr>
            <w:r w:rsidRPr="00A9058C">
              <w:rPr>
                <w:sz w:val="20"/>
                <w:szCs w:val="20"/>
              </w:rPr>
              <w:t>(počet let)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EE59B4" w:rsidRPr="00A9058C" w:rsidRDefault="00EE59B4" w:rsidP="00CD3821">
            <w:pPr>
              <w:ind w:hanging="110"/>
              <w:jc w:val="center"/>
              <w:rPr>
                <w:rFonts w:ascii="Times New Roman" w:hAnsi="Times New Roman"/>
                <w:b/>
                <w:sz w:val="20"/>
                <w:szCs w:val="20"/>
              </w:rPr>
            </w:pPr>
            <w:r w:rsidRPr="00A9058C">
              <w:rPr>
                <w:b/>
                <w:sz w:val="20"/>
                <w:szCs w:val="20"/>
              </w:rPr>
              <w:t>Pedagogická praxe</w:t>
            </w:r>
          </w:p>
          <w:p w:rsidR="00EE59B4" w:rsidRPr="00A9058C" w:rsidRDefault="00EE59B4" w:rsidP="00CD3821">
            <w:pPr>
              <w:jc w:val="center"/>
              <w:rPr>
                <w:b/>
                <w:sz w:val="20"/>
                <w:szCs w:val="20"/>
              </w:rPr>
            </w:pPr>
            <w:r w:rsidRPr="00A9058C">
              <w:rPr>
                <w:sz w:val="20"/>
                <w:szCs w:val="20"/>
              </w:rPr>
              <w:t>(počet let)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E59B4" w:rsidRPr="00A9058C" w:rsidRDefault="00EE59B4" w:rsidP="00CD3821">
            <w:pPr>
              <w:ind w:hanging="108"/>
              <w:jc w:val="center"/>
              <w:rPr>
                <w:b/>
                <w:sz w:val="20"/>
                <w:szCs w:val="20"/>
              </w:rPr>
            </w:pPr>
            <w:r w:rsidRPr="00A9058C">
              <w:rPr>
                <w:b/>
                <w:sz w:val="20"/>
                <w:szCs w:val="20"/>
              </w:rPr>
              <w:t xml:space="preserve">Vlastnoruční podpis lektora/ky </w:t>
            </w:r>
            <w:r w:rsidRPr="00A9058C">
              <w:rPr>
                <w:sz w:val="20"/>
                <w:szCs w:val="20"/>
              </w:rPr>
              <w:t>(že souhlasí s uvedenými údaji a se zařazením do lektorského sboru)</w:t>
            </w:r>
            <w:r w:rsidRPr="00A9058C">
              <w:rPr>
                <w:b/>
                <w:sz w:val="20"/>
                <w:szCs w:val="20"/>
              </w:rPr>
              <w:t xml:space="preserve"> </w:t>
            </w:r>
          </w:p>
        </w:tc>
      </w:tr>
      <w:tr w:rsidR="00EE59B4" w:rsidTr="00CD3821">
        <w:trPr>
          <w:trHeight w:val="552"/>
        </w:trPr>
        <w:tc>
          <w:tcPr>
            <w:tcW w:w="1844"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559"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701"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134"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418"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417" w:type="dxa"/>
            <w:tcBorders>
              <w:top w:val="single" w:sz="4" w:space="0" w:color="auto"/>
              <w:left w:val="single" w:sz="4" w:space="0" w:color="auto"/>
              <w:bottom w:val="single" w:sz="4" w:space="0" w:color="auto"/>
              <w:right w:val="single" w:sz="4" w:space="0" w:color="auto"/>
            </w:tcBorders>
          </w:tcPr>
          <w:p w:rsidR="00EE59B4" w:rsidRDefault="00EE59B4" w:rsidP="00CD3821"/>
        </w:tc>
      </w:tr>
      <w:tr w:rsidR="00EE59B4" w:rsidTr="00CD3821">
        <w:trPr>
          <w:trHeight w:val="560"/>
        </w:trPr>
        <w:tc>
          <w:tcPr>
            <w:tcW w:w="1844"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559"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701"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134"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418"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417" w:type="dxa"/>
            <w:tcBorders>
              <w:top w:val="single" w:sz="4" w:space="0" w:color="auto"/>
              <w:left w:val="single" w:sz="4" w:space="0" w:color="auto"/>
              <w:bottom w:val="single" w:sz="4" w:space="0" w:color="auto"/>
              <w:right w:val="single" w:sz="4" w:space="0" w:color="auto"/>
            </w:tcBorders>
          </w:tcPr>
          <w:p w:rsidR="00EE59B4" w:rsidRDefault="00EE59B4" w:rsidP="00CD3821"/>
        </w:tc>
      </w:tr>
      <w:tr w:rsidR="00EE59B4" w:rsidTr="00CD3821">
        <w:trPr>
          <w:trHeight w:val="554"/>
        </w:trPr>
        <w:tc>
          <w:tcPr>
            <w:tcW w:w="1844"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559"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701"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134"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418"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417" w:type="dxa"/>
            <w:tcBorders>
              <w:top w:val="single" w:sz="4" w:space="0" w:color="auto"/>
              <w:left w:val="single" w:sz="4" w:space="0" w:color="auto"/>
              <w:bottom w:val="single" w:sz="4" w:space="0" w:color="auto"/>
              <w:right w:val="single" w:sz="4" w:space="0" w:color="auto"/>
            </w:tcBorders>
          </w:tcPr>
          <w:p w:rsidR="00EE59B4" w:rsidRDefault="00EE59B4" w:rsidP="00CD3821"/>
        </w:tc>
      </w:tr>
      <w:tr w:rsidR="00EE59B4" w:rsidTr="00CD3821">
        <w:trPr>
          <w:trHeight w:val="548"/>
        </w:trPr>
        <w:tc>
          <w:tcPr>
            <w:tcW w:w="1844"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559"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701"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134"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418"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417" w:type="dxa"/>
            <w:tcBorders>
              <w:top w:val="single" w:sz="4" w:space="0" w:color="auto"/>
              <w:left w:val="single" w:sz="4" w:space="0" w:color="auto"/>
              <w:bottom w:val="single" w:sz="4" w:space="0" w:color="auto"/>
              <w:right w:val="single" w:sz="4" w:space="0" w:color="auto"/>
            </w:tcBorders>
          </w:tcPr>
          <w:p w:rsidR="00EE59B4" w:rsidRDefault="00EE59B4" w:rsidP="00CD3821"/>
        </w:tc>
      </w:tr>
      <w:tr w:rsidR="00EE59B4" w:rsidTr="00CD3821">
        <w:trPr>
          <w:trHeight w:val="569"/>
        </w:trPr>
        <w:tc>
          <w:tcPr>
            <w:tcW w:w="1844"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559"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701"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134"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418"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417" w:type="dxa"/>
            <w:tcBorders>
              <w:top w:val="single" w:sz="4" w:space="0" w:color="auto"/>
              <w:left w:val="single" w:sz="4" w:space="0" w:color="auto"/>
              <w:bottom w:val="single" w:sz="4" w:space="0" w:color="auto"/>
              <w:right w:val="single" w:sz="4" w:space="0" w:color="auto"/>
            </w:tcBorders>
          </w:tcPr>
          <w:p w:rsidR="00EE59B4" w:rsidRDefault="00EE59B4" w:rsidP="00CD3821"/>
        </w:tc>
      </w:tr>
      <w:tr w:rsidR="00EE59B4" w:rsidTr="00CD3821">
        <w:trPr>
          <w:trHeight w:val="550"/>
        </w:trPr>
        <w:tc>
          <w:tcPr>
            <w:tcW w:w="1844"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559"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701"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134"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418"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417" w:type="dxa"/>
            <w:tcBorders>
              <w:top w:val="single" w:sz="4" w:space="0" w:color="auto"/>
              <w:left w:val="single" w:sz="4" w:space="0" w:color="auto"/>
              <w:bottom w:val="single" w:sz="4" w:space="0" w:color="auto"/>
              <w:right w:val="single" w:sz="4" w:space="0" w:color="auto"/>
            </w:tcBorders>
          </w:tcPr>
          <w:p w:rsidR="00EE59B4" w:rsidRDefault="00EE59B4" w:rsidP="00CD3821"/>
        </w:tc>
      </w:tr>
      <w:tr w:rsidR="00EE59B4" w:rsidTr="00CD3821">
        <w:trPr>
          <w:trHeight w:val="550"/>
        </w:trPr>
        <w:tc>
          <w:tcPr>
            <w:tcW w:w="1844"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559"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701"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134"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418"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417" w:type="dxa"/>
            <w:tcBorders>
              <w:top w:val="single" w:sz="4" w:space="0" w:color="auto"/>
              <w:left w:val="single" w:sz="4" w:space="0" w:color="auto"/>
              <w:bottom w:val="single" w:sz="4" w:space="0" w:color="auto"/>
              <w:right w:val="single" w:sz="4" w:space="0" w:color="auto"/>
            </w:tcBorders>
          </w:tcPr>
          <w:p w:rsidR="00EE59B4" w:rsidRDefault="00EE59B4" w:rsidP="00CD3821"/>
        </w:tc>
      </w:tr>
    </w:tbl>
    <w:p w:rsidR="00EE59B4" w:rsidRPr="003216B1" w:rsidRDefault="00EE59B4" w:rsidP="004A039F">
      <w:pPr>
        <w:pStyle w:val="Nadpis1"/>
        <w:pBdr>
          <w:bottom w:val="single" w:sz="4" w:space="1" w:color="auto"/>
        </w:pBdr>
        <w:spacing w:after="120"/>
        <w:rPr>
          <w:b w:val="0"/>
        </w:rPr>
      </w:pPr>
      <w:r>
        <w:t xml:space="preserve"> </w:t>
      </w:r>
      <w:r>
        <w:br w:type="page"/>
      </w:r>
      <w:bookmarkStart w:id="60" w:name="_Toc384575905"/>
      <w:bookmarkStart w:id="61" w:name="_Toc384575906"/>
      <w:bookmarkStart w:id="62" w:name="_Toc387763009"/>
      <w:bookmarkStart w:id="63" w:name="_Toc387763010"/>
      <w:bookmarkStart w:id="64" w:name="_Toc388372311"/>
      <w:bookmarkStart w:id="65" w:name="_Toc391559995"/>
      <w:bookmarkStart w:id="66" w:name="_Toc391560855"/>
      <w:bookmarkStart w:id="67" w:name="_Toc391560856"/>
      <w:r w:rsidRPr="001033D6">
        <w:rPr>
          <w:b w:val="0"/>
        </w:rPr>
        <w:lastRenderedPageBreak/>
        <w:t>Příloha č. 4 –</w:t>
      </w:r>
      <w:r w:rsidRPr="001033D6">
        <w:t xml:space="preserve"> Vzor osvědčení o účasti v akreditovaném  vzdělávacím programu</w:t>
      </w:r>
      <w:r w:rsidRPr="007834D0">
        <w:rPr>
          <w:sz w:val="24"/>
          <w:szCs w:val="24"/>
        </w:rPr>
        <w:t xml:space="preserve"> </w:t>
      </w:r>
      <w:r>
        <w:rPr>
          <w:rStyle w:val="Znakapoznpodarou"/>
          <w:b w:val="0"/>
        </w:rPr>
        <w:footnoteReference w:id="1"/>
      </w:r>
      <w:bookmarkEnd w:id="60"/>
      <w:bookmarkEnd w:id="61"/>
      <w:bookmarkEnd w:id="62"/>
      <w:bookmarkEnd w:id="63"/>
      <w:bookmarkEnd w:id="64"/>
      <w:bookmarkEnd w:id="65"/>
      <w:bookmarkEnd w:id="66"/>
      <w:bookmarkEnd w:id="67"/>
      <w:r>
        <w:rPr>
          <w:b w:val="0"/>
        </w:rPr>
        <w:t xml:space="preserve"> </w:t>
      </w:r>
    </w:p>
    <w:p w:rsidR="00EE59B4" w:rsidRDefault="00EE59B4" w:rsidP="00EE59B4">
      <w:pPr>
        <w:jc w:val="center"/>
      </w:pPr>
    </w:p>
    <w:p w:rsidR="00EE59B4" w:rsidRPr="00A82207" w:rsidRDefault="00EE59B4" w:rsidP="00EE59B4">
      <w:pPr>
        <w:jc w:val="center"/>
      </w:pPr>
      <w:r w:rsidRPr="001033D6">
        <w:t>Název a adresa vzdělávacího zařízení</w:t>
      </w:r>
    </w:p>
    <w:p w:rsidR="00EE59B4" w:rsidRPr="00A82207" w:rsidRDefault="00EE59B4" w:rsidP="00EE59B4">
      <w:pPr>
        <w:rPr>
          <w:sz w:val="26"/>
          <w:szCs w:val="26"/>
        </w:rPr>
      </w:pPr>
    </w:p>
    <w:p w:rsidR="00EE59B4" w:rsidRPr="008A42A7" w:rsidRDefault="00EE59B4" w:rsidP="00EE59B4">
      <w:pPr>
        <w:jc w:val="center"/>
      </w:pPr>
      <w:r w:rsidRPr="008A42A7">
        <w:t>Vzdělávací program akreditován MŠMT dne ………… pod čj.: ……………….</w:t>
      </w:r>
    </w:p>
    <w:p w:rsidR="00EE59B4" w:rsidRPr="00A82207" w:rsidRDefault="00EE59B4" w:rsidP="00EE59B4"/>
    <w:p w:rsidR="00EE59B4" w:rsidRPr="00A82207" w:rsidRDefault="00EE59B4" w:rsidP="00EE59B4">
      <w:pPr>
        <w:jc w:val="center"/>
        <w:rPr>
          <w:rFonts w:ascii="Arial Black" w:hAnsi="Arial Black"/>
          <w:caps/>
          <w:sz w:val="36"/>
          <w:szCs w:val="36"/>
        </w:rPr>
      </w:pPr>
      <w:r w:rsidRPr="00A82207">
        <w:rPr>
          <w:rFonts w:ascii="Arial Black" w:hAnsi="Arial Black"/>
          <w:caps/>
          <w:sz w:val="36"/>
          <w:szCs w:val="36"/>
        </w:rPr>
        <w:t>osvědčení</w:t>
      </w:r>
    </w:p>
    <w:p w:rsidR="00EE59B4" w:rsidRPr="00A82207" w:rsidRDefault="00EE59B4" w:rsidP="00EE59B4">
      <w:pPr>
        <w:jc w:val="center"/>
        <w:rPr>
          <w:b/>
          <w:caps/>
          <w:spacing w:val="100"/>
        </w:rPr>
      </w:pPr>
      <w:r w:rsidRPr="00A82207">
        <w:rPr>
          <w:b/>
          <w:caps/>
          <w:spacing w:val="100"/>
        </w:rPr>
        <w:t>o ÚČASTI V AKREDITOVANÉM VZDĚLÁVACÍM PROGRAMU</w:t>
      </w:r>
    </w:p>
    <w:p w:rsidR="00EE59B4" w:rsidRPr="00A82207" w:rsidRDefault="00EE59B4" w:rsidP="00EE59B4">
      <w:pPr>
        <w:jc w:val="center"/>
      </w:pPr>
    </w:p>
    <w:p w:rsidR="00EE59B4" w:rsidRPr="008A42A7" w:rsidRDefault="00EE59B4" w:rsidP="00EE59B4">
      <w:pPr>
        <w:jc w:val="both"/>
      </w:pPr>
      <w:r w:rsidRPr="008A42A7">
        <w:t>po ukončení vzdělávacího programu rekvalifikačního kurzu, podle vyhl. MŠMT č. 176/2009 Sb., kterou se stanoví náležitosti žádosti o akreditaci vzdělávacího programu, organizace vzdělávání v rekvalifikačním zařízení a způsob jeho ukončení.</w:t>
      </w:r>
    </w:p>
    <w:p w:rsidR="00EE59B4" w:rsidRPr="00A82207" w:rsidRDefault="00EE59B4" w:rsidP="00EE59B4">
      <w:pPr>
        <w:jc w:val="center"/>
        <w:rPr>
          <w:sz w:val="28"/>
          <w:szCs w:val="28"/>
        </w:rPr>
      </w:pPr>
    </w:p>
    <w:p w:rsidR="00EE59B4" w:rsidRPr="001033D6" w:rsidRDefault="00EE59B4" w:rsidP="00EE59B4">
      <w:pPr>
        <w:jc w:val="center"/>
      </w:pPr>
      <w:r w:rsidRPr="001033D6">
        <w:t>Jméno, Příjmení, titul účastníka kurzu</w:t>
      </w:r>
    </w:p>
    <w:p w:rsidR="00EE59B4" w:rsidRPr="001033D6" w:rsidRDefault="00EE59B4" w:rsidP="00EE59B4">
      <w:pPr>
        <w:jc w:val="center"/>
      </w:pPr>
      <w:r w:rsidRPr="001033D6">
        <w:t>Datum a místo narození</w:t>
      </w:r>
    </w:p>
    <w:p w:rsidR="00EE59B4" w:rsidRPr="00A82207" w:rsidRDefault="00EE59B4" w:rsidP="00EE59B4">
      <w:pPr>
        <w:jc w:val="center"/>
      </w:pPr>
    </w:p>
    <w:p w:rsidR="00EE59B4" w:rsidRPr="00396BB2" w:rsidRDefault="00EE59B4" w:rsidP="00EE59B4">
      <w:pPr>
        <w:rPr>
          <w:i/>
        </w:rPr>
      </w:pPr>
      <w:r>
        <w:t>Absolvoval (a) rekvalifikační</w:t>
      </w:r>
      <w:r w:rsidRPr="00A82207">
        <w:t xml:space="preserve"> </w:t>
      </w:r>
      <w:r w:rsidRPr="00396BB2">
        <w:t xml:space="preserve">program: </w:t>
      </w:r>
      <w:r w:rsidRPr="00EE59B4">
        <w:rPr>
          <w:b/>
        </w:rPr>
        <w:t>Kovář ruční (21-016-H)</w:t>
      </w:r>
    </w:p>
    <w:p w:rsidR="00EE59B4" w:rsidRPr="00396BB2" w:rsidRDefault="00EE59B4" w:rsidP="00EE59B4">
      <w:pPr>
        <w:rPr>
          <w:i/>
        </w:rPr>
      </w:pPr>
    </w:p>
    <w:p w:rsidR="00EE59B4" w:rsidRPr="00A9058C" w:rsidRDefault="00EE59B4" w:rsidP="00EE59B4">
      <w:pPr>
        <w:spacing w:line="360" w:lineRule="auto"/>
        <w:ind w:left="2552" w:hanging="2552"/>
        <w:rPr>
          <w:b/>
        </w:rPr>
      </w:pPr>
      <w:r w:rsidRPr="00396BB2">
        <w:t xml:space="preserve">pro pracovní činnost: </w:t>
      </w:r>
      <w:r w:rsidRPr="00EE59B4">
        <w:rPr>
          <w:b/>
        </w:rPr>
        <w:t>Kovář ruční</w:t>
      </w:r>
    </w:p>
    <w:p w:rsidR="00EE59B4" w:rsidRPr="00A82207" w:rsidRDefault="00EE59B4" w:rsidP="00EE59B4">
      <w:r>
        <w:t>Kurz</w:t>
      </w:r>
      <w:r w:rsidRPr="00A82207">
        <w:t xml:space="preserve"> proběhl v období od ……….…. do …………… </w:t>
      </w:r>
    </w:p>
    <w:p w:rsidR="00EE59B4" w:rsidRPr="00A82207" w:rsidRDefault="00EE59B4" w:rsidP="00EE59B4"/>
    <w:p w:rsidR="00EE59B4" w:rsidRPr="00A82207" w:rsidRDefault="00EE59B4" w:rsidP="00EE59B4">
      <w:r w:rsidRPr="00A82207">
        <w:t>V rozsahu</w:t>
      </w:r>
      <w:r w:rsidRPr="00A82207">
        <w:tab/>
      </w:r>
      <w:r w:rsidRPr="00A82207">
        <w:tab/>
        <w:t xml:space="preserve">- na teorii  </w:t>
      </w:r>
      <w:r w:rsidRPr="00A82207">
        <w:tab/>
      </w:r>
      <w:r w:rsidRPr="00A82207">
        <w:tab/>
      </w:r>
      <w:r w:rsidRPr="00A82207">
        <w:tab/>
      </w:r>
      <w:r w:rsidRPr="00A82207">
        <w:tab/>
      </w:r>
      <w:r>
        <w:t xml:space="preserve"> …  </w:t>
      </w:r>
      <w:r w:rsidRPr="00A82207">
        <w:t>vyučovacích hodin</w:t>
      </w:r>
    </w:p>
    <w:p w:rsidR="00EE59B4" w:rsidRPr="00A82207" w:rsidRDefault="00EE59B4" w:rsidP="00EE59B4">
      <w:r w:rsidRPr="00A82207">
        <w:tab/>
      </w:r>
      <w:r w:rsidRPr="00A82207">
        <w:tab/>
      </w:r>
      <w:r w:rsidRPr="00A82207">
        <w:tab/>
        <w:t xml:space="preserve">- na praxi </w:t>
      </w:r>
      <w:r w:rsidRPr="00A82207">
        <w:tab/>
      </w:r>
      <w:r w:rsidRPr="00A82207">
        <w:tab/>
      </w:r>
      <w:r w:rsidRPr="00A82207">
        <w:tab/>
      </w:r>
      <w:r w:rsidRPr="00A82207">
        <w:tab/>
      </w:r>
      <w:r>
        <w:t xml:space="preserve"> …   </w:t>
      </w:r>
      <w:r w:rsidRPr="00A82207">
        <w:t>hodin</w:t>
      </w:r>
    </w:p>
    <w:p w:rsidR="00EE59B4" w:rsidRPr="00A82207" w:rsidRDefault="00EE59B4" w:rsidP="00EE59B4"/>
    <w:p w:rsidR="00EE59B4" w:rsidRPr="00A82207" w:rsidRDefault="00EE59B4" w:rsidP="00EE59B4">
      <w:r w:rsidRPr="00A82207">
        <w:t>Vzdělávací program obsahoval tyto předměty</w:t>
      </w:r>
      <w:r>
        <w:t xml:space="preserve"> (moduly)</w:t>
      </w:r>
      <w:r w:rsidRPr="00A82207">
        <w:t>:</w:t>
      </w:r>
    </w:p>
    <w:p w:rsidR="00EE59B4" w:rsidRPr="00A82207" w:rsidRDefault="00EE59B4" w:rsidP="00EE59B4"/>
    <w:p w:rsidR="00EE59B4" w:rsidRPr="00A9058C" w:rsidRDefault="00EE59B4" w:rsidP="00EE59B4">
      <w:pPr>
        <w:tabs>
          <w:tab w:val="left" w:pos="7513"/>
          <w:tab w:val="left" w:pos="7938"/>
          <w:tab w:val="right" w:pos="8820"/>
        </w:tabs>
      </w:pPr>
      <w:r w:rsidRPr="00A9058C">
        <w:t>……………………</w:t>
      </w:r>
      <w:r>
        <w:t>…..</w:t>
      </w:r>
      <w:r w:rsidRPr="00A9058C">
        <w:tab/>
      </w:r>
      <w:r>
        <w:t xml:space="preserve">….  </w:t>
      </w:r>
      <w:r w:rsidRPr="00A9058C">
        <w:t>hodin</w:t>
      </w:r>
    </w:p>
    <w:p w:rsidR="00EE59B4" w:rsidRPr="00A9058C" w:rsidRDefault="00EE59B4" w:rsidP="00EE59B4">
      <w:pPr>
        <w:tabs>
          <w:tab w:val="right" w:pos="8820"/>
        </w:tabs>
      </w:pPr>
      <w:r>
        <w:t>……………………….                                                                               ….  h</w:t>
      </w:r>
      <w:r w:rsidRPr="00A9058C">
        <w:t>odin</w:t>
      </w:r>
    </w:p>
    <w:p w:rsidR="00EE59B4" w:rsidRPr="00A9058C" w:rsidRDefault="00EE59B4" w:rsidP="00EE59B4">
      <w:pPr>
        <w:tabs>
          <w:tab w:val="right" w:pos="8820"/>
        </w:tabs>
      </w:pPr>
      <w:r w:rsidRPr="00A9058C">
        <w:t>……………………</w:t>
      </w:r>
      <w:r>
        <w:t xml:space="preserve">….                                                                               …. </w:t>
      </w:r>
      <w:r w:rsidRPr="00A9058C">
        <w:t xml:space="preserve"> hodin</w:t>
      </w:r>
    </w:p>
    <w:p w:rsidR="00EE59B4" w:rsidRPr="00A9058C" w:rsidRDefault="00EE59B4" w:rsidP="00EE59B4">
      <w:pPr>
        <w:tabs>
          <w:tab w:val="left" w:pos="7513"/>
          <w:tab w:val="left" w:pos="7655"/>
          <w:tab w:val="right" w:pos="8820"/>
        </w:tabs>
      </w:pPr>
      <w:r>
        <w:t>………………………                                                                                .…  hodin</w:t>
      </w:r>
    </w:p>
    <w:p w:rsidR="00EE59B4" w:rsidRPr="00A9058C" w:rsidRDefault="00EE59B4" w:rsidP="00EE59B4">
      <w:pPr>
        <w:tabs>
          <w:tab w:val="left" w:pos="7513"/>
          <w:tab w:val="right" w:pos="7938"/>
        </w:tabs>
      </w:pPr>
      <w:r w:rsidRPr="00A9058C">
        <w:t>……………………</w:t>
      </w:r>
      <w:r>
        <w:t>…                                                                                ….</w:t>
      </w:r>
      <w:r w:rsidRPr="00A9058C">
        <w:t xml:space="preserve"> </w:t>
      </w:r>
      <w:r>
        <w:t xml:space="preserve"> </w:t>
      </w:r>
      <w:r w:rsidRPr="00A9058C">
        <w:t>hodin</w:t>
      </w:r>
    </w:p>
    <w:p w:rsidR="00EE59B4" w:rsidRPr="00A9058C" w:rsidRDefault="00EE59B4" w:rsidP="00EE59B4">
      <w:pPr>
        <w:tabs>
          <w:tab w:val="right" w:pos="8820"/>
        </w:tabs>
      </w:pPr>
    </w:p>
    <w:p w:rsidR="00EE59B4" w:rsidRPr="00A82207" w:rsidRDefault="00EE59B4" w:rsidP="00EE59B4">
      <w:pPr>
        <w:tabs>
          <w:tab w:val="right" w:pos="8820"/>
        </w:tabs>
        <w:jc w:val="both"/>
        <w:rPr>
          <w:b/>
        </w:rPr>
      </w:pPr>
      <w:r w:rsidRPr="00A82207">
        <w:rPr>
          <w:b/>
        </w:rPr>
        <w:t>Dle vyhlášky MŠMT č. 176/2009 Sb. toto osvědčení o účasti v akreditovaném vzdělávacím programu nenahrazuje doklad o úspěšném absolvování odborné zkoušky dle zákona č. 179/2006 Sb., o ověřování a uznávání výsledků dalšího vzdělávání.</w:t>
      </w:r>
    </w:p>
    <w:p w:rsidR="00EE59B4" w:rsidRPr="00A82207" w:rsidRDefault="00EE59B4" w:rsidP="00EE59B4">
      <w:pPr>
        <w:tabs>
          <w:tab w:val="right" w:pos="8820"/>
        </w:tabs>
      </w:pPr>
    </w:p>
    <w:p w:rsidR="00EE59B4" w:rsidRPr="00A82207" w:rsidRDefault="00EE59B4" w:rsidP="00EE59B4">
      <w:pPr>
        <w:tabs>
          <w:tab w:val="left" w:pos="7655"/>
          <w:tab w:val="right" w:pos="8820"/>
        </w:tabs>
      </w:pPr>
      <w:r w:rsidRPr="00A82207">
        <w:t>V …………………... dne ……………</w:t>
      </w:r>
    </w:p>
    <w:p w:rsidR="00EE59B4" w:rsidRPr="00A82207" w:rsidRDefault="00EE59B4" w:rsidP="00EE59B4">
      <w:pPr>
        <w:tabs>
          <w:tab w:val="right" w:pos="8820"/>
        </w:tabs>
      </w:pPr>
    </w:p>
    <w:p w:rsidR="00EE59B4" w:rsidRPr="00A82207" w:rsidRDefault="00EE59B4" w:rsidP="00EE59B4">
      <w:pPr>
        <w:tabs>
          <w:tab w:val="left" w:pos="851"/>
          <w:tab w:val="left" w:pos="5103"/>
        </w:tabs>
        <w:jc w:val="both"/>
        <w:rPr>
          <w:spacing w:val="-3"/>
          <w:sz w:val="20"/>
          <w:szCs w:val="20"/>
        </w:rPr>
      </w:pPr>
      <w:r>
        <w:rPr>
          <w:sz w:val="20"/>
          <w:szCs w:val="20"/>
        </w:rPr>
        <w:tab/>
        <w:t>…………………………………</w:t>
      </w:r>
      <w:r>
        <w:rPr>
          <w:sz w:val="20"/>
          <w:szCs w:val="20"/>
        </w:rPr>
        <w:tab/>
      </w:r>
      <w:r w:rsidRPr="00A82207">
        <w:rPr>
          <w:sz w:val="20"/>
          <w:szCs w:val="20"/>
        </w:rPr>
        <w:t>…..………………………….....</w:t>
      </w:r>
    </w:p>
    <w:p w:rsidR="00EE59B4" w:rsidRDefault="00EE59B4" w:rsidP="00EE59B4">
      <w:pPr>
        <w:tabs>
          <w:tab w:val="left" w:pos="1276"/>
          <w:tab w:val="left" w:pos="5670"/>
        </w:tabs>
        <w:jc w:val="both"/>
      </w:pPr>
      <w:r>
        <w:tab/>
      </w:r>
      <w:r w:rsidRPr="001033D6">
        <w:t xml:space="preserve">Eva Nováková </w:t>
      </w:r>
      <w:r w:rsidRPr="001033D6">
        <w:tab/>
        <w:t>Pavel Černý</w:t>
      </w:r>
    </w:p>
    <w:p w:rsidR="00EE59B4" w:rsidRDefault="00EE59B4" w:rsidP="006C52C0">
      <w:pPr>
        <w:tabs>
          <w:tab w:val="left" w:pos="1418"/>
          <w:tab w:val="left" w:pos="3544"/>
          <w:tab w:val="left" w:pos="4820"/>
        </w:tabs>
        <w:jc w:val="both"/>
      </w:pPr>
      <w:r>
        <w:tab/>
      </w:r>
      <w:r w:rsidRPr="00A82207">
        <w:rPr>
          <w:sz w:val="20"/>
          <w:szCs w:val="20"/>
        </w:rPr>
        <w:t>garant kurzu</w:t>
      </w:r>
      <w:r w:rsidRPr="00A82207">
        <w:tab/>
        <w:t>L.S.</w:t>
      </w:r>
      <w:r w:rsidRPr="00A82207">
        <w:tab/>
      </w:r>
      <w:r w:rsidRPr="00A82207">
        <w:rPr>
          <w:sz w:val="20"/>
          <w:szCs w:val="20"/>
        </w:rPr>
        <w:t>statutární zástupce vzdělávacího zařízení</w:t>
      </w:r>
    </w:p>
    <w:p w:rsidR="00EE59B4" w:rsidRDefault="00EE59B4" w:rsidP="00EE59B4">
      <w:pPr>
        <w:jc w:val="center"/>
      </w:pPr>
      <w:r w:rsidRPr="001033D6">
        <w:lastRenderedPageBreak/>
        <w:t>Název a adresa zařízení</w:t>
      </w:r>
    </w:p>
    <w:p w:rsidR="00EE59B4" w:rsidRDefault="00EE59B4" w:rsidP="00EE59B4">
      <w:pPr>
        <w:rPr>
          <w:sz w:val="26"/>
          <w:szCs w:val="26"/>
        </w:rPr>
      </w:pPr>
    </w:p>
    <w:p w:rsidR="00EE59B4" w:rsidRDefault="00EE59B4" w:rsidP="00EE59B4">
      <w:pPr>
        <w:jc w:val="center"/>
      </w:pPr>
      <w:r>
        <w:t>Škola zařazena do rejstříku škol a školských zařízení/Studijní program akreditován MŠMT* dne ………… pod čj.: ……………….</w:t>
      </w:r>
    </w:p>
    <w:p w:rsidR="00EE59B4" w:rsidRDefault="00EE59B4" w:rsidP="00EE59B4"/>
    <w:p w:rsidR="00EE59B4" w:rsidRPr="00036A22" w:rsidRDefault="00EE59B4" w:rsidP="00EE59B4">
      <w:pPr>
        <w:spacing w:before="120"/>
        <w:jc w:val="center"/>
        <w:rPr>
          <w:rFonts w:ascii="Arial Black" w:hAnsi="Arial Black"/>
          <w:caps/>
          <w:sz w:val="36"/>
          <w:szCs w:val="36"/>
        </w:rPr>
      </w:pPr>
      <w:r w:rsidRPr="00036A22">
        <w:rPr>
          <w:rFonts w:ascii="Arial Black" w:hAnsi="Arial Black"/>
          <w:caps/>
          <w:sz w:val="36"/>
          <w:szCs w:val="36"/>
        </w:rPr>
        <w:t>osvědčení</w:t>
      </w:r>
    </w:p>
    <w:p w:rsidR="00EE59B4" w:rsidRPr="00A25160" w:rsidRDefault="00EE59B4" w:rsidP="00EE59B4">
      <w:pPr>
        <w:spacing w:before="120"/>
        <w:jc w:val="center"/>
        <w:rPr>
          <w:b/>
          <w:caps/>
          <w:spacing w:val="100"/>
        </w:rPr>
      </w:pPr>
      <w:r w:rsidRPr="00A25160">
        <w:rPr>
          <w:b/>
          <w:caps/>
          <w:spacing w:val="100"/>
        </w:rPr>
        <w:t>o ÚČASTI V</w:t>
      </w:r>
      <w:r>
        <w:rPr>
          <w:b/>
          <w:caps/>
          <w:spacing w:val="100"/>
        </w:rPr>
        <w:t> </w:t>
      </w:r>
      <w:r w:rsidRPr="00A25160">
        <w:rPr>
          <w:b/>
          <w:caps/>
          <w:spacing w:val="100"/>
        </w:rPr>
        <w:t>AKREDITOVANÉM</w:t>
      </w:r>
      <w:r>
        <w:rPr>
          <w:b/>
          <w:caps/>
          <w:spacing w:val="100"/>
        </w:rPr>
        <w:t xml:space="preserve"> </w:t>
      </w:r>
      <w:r w:rsidRPr="00A25160">
        <w:rPr>
          <w:b/>
          <w:caps/>
          <w:spacing w:val="100"/>
        </w:rPr>
        <w:t>VZDĚLÁVACÍM PROGRAMU</w:t>
      </w:r>
    </w:p>
    <w:p w:rsidR="00EE59B4" w:rsidRDefault="00EE59B4" w:rsidP="00EE59B4">
      <w:pPr>
        <w:jc w:val="center"/>
      </w:pPr>
    </w:p>
    <w:p w:rsidR="00EE59B4" w:rsidRPr="002D1757" w:rsidRDefault="00EE59B4" w:rsidP="00EE59B4">
      <w:pPr>
        <w:jc w:val="both"/>
        <w:rPr>
          <w:szCs w:val="28"/>
        </w:rPr>
      </w:pPr>
      <w:r w:rsidRPr="002D1757">
        <w:rPr>
          <w:szCs w:val="28"/>
        </w:rPr>
        <w:t>po úspěšném ukončení vzdělávacího programu rekvalifika</w:t>
      </w:r>
      <w:r>
        <w:rPr>
          <w:szCs w:val="28"/>
        </w:rPr>
        <w:t>čního kurzu realizovaného dle § </w:t>
      </w:r>
      <w:r w:rsidRPr="002D1757">
        <w:rPr>
          <w:szCs w:val="28"/>
        </w:rPr>
        <w:t>108, odst. 2, písm. c) zákona č. 435/2004 Sb. o zaměstnanosti, ve znění pozdějších předpisů, školou</w:t>
      </w:r>
      <w:r w:rsidRPr="005B5A0F">
        <w:rPr>
          <w:rStyle w:val="Znakapoznpodarou"/>
          <w:szCs w:val="28"/>
        </w:rPr>
        <w:footnoteReference w:customMarkFollows="1" w:id="2"/>
        <w:sym w:font="Symbol" w:char="F02A"/>
      </w:r>
      <w:r w:rsidRPr="002D1757">
        <w:rPr>
          <w:szCs w:val="28"/>
        </w:rPr>
        <w:t xml:space="preserve"> v rámci oboru vzdělání, který má zapsaný v rejstříku škol a školských zařízení nebo vysokou školou s akreditovaným studijním programem podle zvláštního právního předpisu</w:t>
      </w:r>
    </w:p>
    <w:p w:rsidR="00EE59B4" w:rsidRDefault="00EE59B4" w:rsidP="00EE59B4"/>
    <w:p w:rsidR="00EE59B4" w:rsidRPr="001033D6" w:rsidRDefault="00EE59B4" w:rsidP="00EE59B4">
      <w:pPr>
        <w:jc w:val="center"/>
      </w:pPr>
      <w:r w:rsidRPr="001033D6">
        <w:t>Jméno, Příjmení, titul účastníka kurzu</w:t>
      </w:r>
    </w:p>
    <w:p w:rsidR="00EE59B4" w:rsidRPr="008A42A7" w:rsidRDefault="00EE59B4" w:rsidP="00EE59B4">
      <w:pPr>
        <w:jc w:val="center"/>
      </w:pPr>
      <w:r w:rsidRPr="001033D6">
        <w:t>Datum a místo narození</w:t>
      </w:r>
    </w:p>
    <w:p w:rsidR="00EE59B4" w:rsidRDefault="00EE59B4" w:rsidP="00EE59B4">
      <w:pPr>
        <w:jc w:val="center"/>
      </w:pPr>
    </w:p>
    <w:p w:rsidR="00EE59B4" w:rsidRDefault="00EE59B4" w:rsidP="00EE59B4">
      <w:pPr>
        <w:rPr>
          <w:i/>
        </w:rPr>
      </w:pPr>
      <w:r w:rsidRPr="00A82207">
        <w:t xml:space="preserve">Absolvoval (a) rekvalifikační program: </w:t>
      </w:r>
      <w:r w:rsidRPr="00EE59B4">
        <w:rPr>
          <w:b/>
        </w:rPr>
        <w:t>Kovář ruční (21-016-H)</w:t>
      </w:r>
    </w:p>
    <w:p w:rsidR="00EE59B4" w:rsidRPr="00A82207" w:rsidRDefault="00EE59B4" w:rsidP="00EE59B4">
      <w:pPr>
        <w:rPr>
          <w:i/>
        </w:rPr>
      </w:pPr>
    </w:p>
    <w:p w:rsidR="00EE59B4" w:rsidRPr="00A82207" w:rsidRDefault="00EE59B4" w:rsidP="00EE59B4">
      <w:pPr>
        <w:spacing w:line="360" w:lineRule="auto"/>
        <w:ind w:left="2552" w:hanging="2552"/>
        <w:rPr>
          <w:b/>
          <w:i/>
        </w:rPr>
      </w:pPr>
      <w:r>
        <w:t xml:space="preserve">pro pracovní činnost: </w:t>
      </w:r>
      <w:r w:rsidRPr="00EE59B4">
        <w:rPr>
          <w:b/>
        </w:rPr>
        <w:t>Kovář ruční</w:t>
      </w:r>
    </w:p>
    <w:p w:rsidR="00EE59B4" w:rsidRPr="00A82207" w:rsidRDefault="00EE59B4" w:rsidP="00EE59B4">
      <w:r>
        <w:t>Kurz</w:t>
      </w:r>
      <w:r w:rsidRPr="00A82207">
        <w:t xml:space="preserve"> proběhl v období od ……….…. do …………… </w:t>
      </w:r>
    </w:p>
    <w:p w:rsidR="00EE59B4" w:rsidRPr="00A82207" w:rsidRDefault="00EE59B4" w:rsidP="00EE59B4"/>
    <w:p w:rsidR="00EE59B4" w:rsidRPr="00A82207" w:rsidRDefault="00EE59B4" w:rsidP="00EE59B4">
      <w:r w:rsidRPr="00A82207">
        <w:t>V rozsahu</w:t>
      </w:r>
      <w:r w:rsidRPr="00A82207">
        <w:tab/>
      </w:r>
      <w:r w:rsidRPr="00A82207">
        <w:tab/>
        <w:t xml:space="preserve">- na teorii  </w:t>
      </w:r>
      <w:r w:rsidRPr="00A82207">
        <w:tab/>
      </w:r>
      <w:r w:rsidRPr="00A82207">
        <w:tab/>
      </w:r>
      <w:r w:rsidRPr="00A82207">
        <w:tab/>
      </w:r>
      <w:r w:rsidRPr="00A82207">
        <w:tab/>
      </w:r>
      <w:r>
        <w:t>…   vyučovacích</w:t>
      </w:r>
      <w:r w:rsidRPr="00A82207">
        <w:t xml:space="preserve"> hodin</w:t>
      </w:r>
    </w:p>
    <w:p w:rsidR="00EE59B4" w:rsidRPr="00A82207" w:rsidRDefault="00EE59B4" w:rsidP="00EE59B4">
      <w:r w:rsidRPr="00A82207">
        <w:tab/>
      </w:r>
      <w:r w:rsidRPr="00A82207">
        <w:tab/>
      </w:r>
      <w:r w:rsidRPr="00A82207">
        <w:tab/>
        <w:t xml:space="preserve">- na praxi </w:t>
      </w:r>
      <w:r w:rsidRPr="00A82207">
        <w:tab/>
      </w:r>
      <w:r w:rsidRPr="00A82207">
        <w:tab/>
      </w:r>
      <w:r w:rsidRPr="00A82207">
        <w:tab/>
      </w:r>
      <w:r w:rsidRPr="00A82207">
        <w:tab/>
      </w:r>
      <w:r>
        <w:t>…   hodin</w:t>
      </w:r>
    </w:p>
    <w:p w:rsidR="00EE59B4" w:rsidRDefault="00EE59B4" w:rsidP="00EE59B4"/>
    <w:p w:rsidR="00EE59B4" w:rsidRPr="00A82207" w:rsidRDefault="00EE59B4" w:rsidP="00EE59B4">
      <w:r w:rsidRPr="00A82207">
        <w:t>Vzdělávací program obsahoval tyto předměty</w:t>
      </w:r>
      <w:r>
        <w:t xml:space="preserve"> (moduly)</w:t>
      </w:r>
      <w:r w:rsidRPr="00A82207">
        <w:t>:</w:t>
      </w:r>
    </w:p>
    <w:p w:rsidR="00EE59B4" w:rsidRDefault="00EE59B4" w:rsidP="00EE59B4">
      <w:pPr>
        <w:tabs>
          <w:tab w:val="left" w:pos="7513"/>
          <w:tab w:val="left" w:pos="7938"/>
          <w:tab w:val="right" w:pos="8820"/>
        </w:tabs>
      </w:pPr>
      <w:r>
        <w:t>………………………..</w:t>
      </w:r>
      <w:r>
        <w:tab/>
        <w:t>….  hodin</w:t>
      </w:r>
    </w:p>
    <w:p w:rsidR="00EE59B4" w:rsidRDefault="00EE59B4" w:rsidP="00EE59B4">
      <w:pPr>
        <w:tabs>
          <w:tab w:val="right" w:pos="8820"/>
        </w:tabs>
      </w:pPr>
      <w:r>
        <w:t>……………………….                                                                               ….  hodin</w:t>
      </w:r>
    </w:p>
    <w:p w:rsidR="00EE59B4" w:rsidRDefault="00EE59B4" w:rsidP="00EE59B4">
      <w:pPr>
        <w:tabs>
          <w:tab w:val="right" w:pos="8820"/>
        </w:tabs>
      </w:pPr>
      <w:r>
        <w:t>……………………….                                                                               ….  hodin</w:t>
      </w:r>
    </w:p>
    <w:p w:rsidR="00EE59B4" w:rsidRDefault="00EE59B4" w:rsidP="00EE59B4">
      <w:pPr>
        <w:tabs>
          <w:tab w:val="left" w:pos="7513"/>
          <w:tab w:val="left" w:pos="7655"/>
          <w:tab w:val="right" w:pos="8820"/>
        </w:tabs>
      </w:pPr>
      <w:r>
        <w:t>………………………                                                                                .…  hodin</w:t>
      </w:r>
    </w:p>
    <w:p w:rsidR="00EE59B4" w:rsidRDefault="00EE59B4" w:rsidP="00EE59B4">
      <w:pPr>
        <w:tabs>
          <w:tab w:val="left" w:pos="7513"/>
          <w:tab w:val="right" w:pos="7938"/>
        </w:tabs>
      </w:pPr>
      <w:r>
        <w:t>………………………                                                                                ….  hodin</w:t>
      </w:r>
    </w:p>
    <w:p w:rsidR="00EE59B4" w:rsidRPr="00A82207" w:rsidRDefault="00EE59B4" w:rsidP="00EE59B4">
      <w:pPr>
        <w:tabs>
          <w:tab w:val="right" w:pos="8820"/>
        </w:tabs>
      </w:pPr>
    </w:p>
    <w:p w:rsidR="00EE59B4" w:rsidRPr="006C52C0" w:rsidRDefault="00EE59B4" w:rsidP="00EE59B4">
      <w:pPr>
        <w:tabs>
          <w:tab w:val="right" w:pos="8820"/>
        </w:tabs>
        <w:jc w:val="both"/>
        <w:rPr>
          <w:b/>
          <w:sz w:val="22"/>
          <w:szCs w:val="22"/>
        </w:rPr>
      </w:pPr>
      <w:r w:rsidRPr="006C52C0">
        <w:rPr>
          <w:b/>
          <w:sz w:val="22"/>
          <w:szCs w:val="22"/>
        </w:rPr>
        <w:t>Dle vyhlášky MŠMT č. 176/2009 Sb. toto osvědčení o účasti v akreditovaném vzdělávacím programu nenahrazuje doklad o úspěšném absolvování odborné zkoušky dle zákona č. 179/2006 Sb., o ověřování a uznávání výsledků dalšího vzdělávání.</w:t>
      </w:r>
    </w:p>
    <w:p w:rsidR="00EE59B4" w:rsidRPr="00A82207" w:rsidRDefault="00EE59B4" w:rsidP="00EE59B4">
      <w:pPr>
        <w:tabs>
          <w:tab w:val="right" w:pos="8820"/>
        </w:tabs>
      </w:pPr>
    </w:p>
    <w:p w:rsidR="00EE59B4" w:rsidRPr="00A82207" w:rsidRDefault="00EE59B4" w:rsidP="00EE59B4">
      <w:pPr>
        <w:tabs>
          <w:tab w:val="right" w:pos="8820"/>
        </w:tabs>
      </w:pPr>
      <w:r w:rsidRPr="00A82207">
        <w:t>V …………………... dne ……………</w:t>
      </w:r>
    </w:p>
    <w:p w:rsidR="006C52C0" w:rsidRDefault="00EE59B4" w:rsidP="006C52C0">
      <w:pPr>
        <w:tabs>
          <w:tab w:val="left" w:pos="851"/>
          <w:tab w:val="left" w:pos="5103"/>
        </w:tabs>
        <w:ind w:left="567" w:hanging="567"/>
        <w:jc w:val="both"/>
        <w:rPr>
          <w:sz w:val="20"/>
          <w:szCs w:val="20"/>
        </w:rPr>
      </w:pPr>
      <w:r>
        <w:rPr>
          <w:sz w:val="20"/>
          <w:szCs w:val="20"/>
        </w:rPr>
        <w:tab/>
      </w:r>
    </w:p>
    <w:p w:rsidR="006C52C0" w:rsidRDefault="00EE59B4" w:rsidP="006C52C0">
      <w:pPr>
        <w:tabs>
          <w:tab w:val="left" w:pos="851"/>
          <w:tab w:val="left" w:pos="5103"/>
        </w:tabs>
        <w:ind w:left="567" w:hanging="567"/>
        <w:jc w:val="both"/>
        <w:rPr>
          <w:sz w:val="20"/>
          <w:szCs w:val="20"/>
        </w:rPr>
      </w:pPr>
      <w:r>
        <w:rPr>
          <w:sz w:val="20"/>
          <w:szCs w:val="20"/>
        </w:rPr>
        <w:t>…………………………………</w:t>
      </w:r>
      <w:r>
        <w:rPr>
          <w:sz w:val="20"/>
          <w:szCs w:val="20"/>
        </w:rPr>
        <w:tab/>
      </w:r>
      <w:r w:rsidRPr="00A82207">
        <w:rPr>
          <w:sz w:val="20"/>
          <w:szCs w:val="20"/>
        </w:rPr>
        <w:t>…..…………………………...</w:t>
      </w:r>
    </w:p>
    <w:p w:rsidR="004A039F" w:rsidRDefault="006C52C0" w:rsidP="006C52C0">
      <w:pPr>
        <w:tabs>
          <w:tab w:val="left" w:pos="851"/>
          <w:tab w:val="left" w:pos="5954"/>
        </w:tabs>
        <w:ind w:left="993" w:hanging="993"/>
        <w:jc w:val="both"/>
      </w:pPr>
      <w:r>
        <w:t xml:space="preserve">             </w:t>
      </w:r>
      <w:r w:rsidRPr="006C52C0">
        <w:t>Eva</w:t>
      </w:r>
      <w:r>
        <w:t xml:space="preserve"> </w:t>
      </w:r>
      <w:r w:rsidR="004A039F">
        <w:t xml:space="preserve">Nováková </w:t>
      </w:r>
      <w:r w:rsidR="004A039F">
        <w:tab/>
        <w:t>Pavel Černý</w:t>
      </w:r>
    </w:p>
    <w:p w:rsidR="004A039F" w:rsidRPr="004A039F" w:rsidRDefault="004A039F" w:rsidP="006C52C0">
      <w:pPr>
        <w:tabs>
          <w:tab w:val="left" w:pos="851"/>
          <w:tab w:val="left" w:pos="5103"/>
        </w:tabs>
        <w:ind w:left="6237" w:hanging="6237"/>
        <w:jc w:val="both"/>
        <w:rPr>
          <w:sz w:val="20"/>
          <w:szCs w:val="20"/>
        </w:rPr>
      </w:pPr>
      <w:r>
        <w:t xml:space="preserve">            Garant kurzu                          LS</w:t>
      </w:r>
      <w:r>
        <w:tab/>
      </w:r>
      <w:r w:rsidRPr="006C52C0">
        <w:t xml:space="preserve">statutární zástupce vzdělávacího </w:t>
      </w:r>
      <w:r w:rsidR="006C52C0">
        <w:t xml:space="preserve">                      </w:t>
      </w:r>
      <w:r w:rsidRPr="006C52C0">
        <w:t>zařízení</w:t>
      </w:r>
    </w:p>
    <w:p w:rsidR="004A039F" w:rsidRPr="006C52C0" w:rsidRDefault="004A039F" w:rsidP="006C52C0">
      <w:pPr>
        <w:tabs>
          <w:tab w:val="left" w:pos="1276"/>
          <w:tab w:val="left" w:pos="5670"/>
        </w:tabs>
        <w:jc w:val="both"/>
      </w:pPr>
    </w:p>
    <w:p w:rsidR="004A039F" w:rsidRDefault="004A039F" w:rsidP="0090614F">
      <w:pPr>
        <w:pStyle w:val="Nadpis1"/>
        <w:pBdr>
          <w:bottom w:val="single" w:sz="4" w:space="1" w:color="auto"/>
        </w:pBdr>
        <w:spacing w:after="120"/>
        <w:rPr>
          <w:color w:val="000000" w:themeColor="text1"/>
        </w:rPr>
      </w:pPr>
      <w:bookmarkStart w:id="68" w:name="_Toc372711646"/>
      <w:bookmarkStart w:id="69" w:name="_Toc348366893"/>
      <w:bookmarkStart w:id="70" w:name="_Toc391560857"/>
      <w:r w:rsidRPr="00BA738F">
        <w:rPr>
          <w:b w:val="0"/>
          <w:color w:val="000000" w:themeColor="text1"/>
        </w:rPr>
        <w:t>Příloha č. 5 –</w:t>
      </w:r>
      <w:r w:rsidRPr="00BA738F">
        <w:rPr>
          <w:color w:val="000000" w:themeColor="text1"/>
        </w:rPr>
        <w:t xml:space="preserve"> Způsob zjišťování zpětné vazby od účastníků</w:t>
      </w:r>
      <w:bookmarkEnd w:id="68"/>
      <w:bookmarkEnd w:id="69"/>
      <w:bookmarkEnd w:id="70"/>
      <w:r w:rsidRPr="00BA738F">
        <w:rPr>
          <w:color w:val="000000" w:themeColor="text1"/>
        </w:rPr>
        <w:t xml:space="preserve"> </w:t>
      </w:r>
    </w:p>
    <w:p w:rsidR="004A039F" w:rsidRPr="00BA738F" w:rsidRDefault="004A039F" w:rsidP="0090614F"/>
    <w:p w:rsidR="004A039F" w:rsidRPr="004A039F" w:rsidRDefault="004A039F" w:rsidP="004A039F">
      <w:pPr>
        <w:pStyle w:val="Nadpis2"/>
        <w:jc w:val="center"/>
        <w:rPr>
          <w:b w:val="0"/>
          <w:i w:val="0"/>
          <w:color w:val="000000" w:themeColor="text1"/>
        </w:rPr>
      </w:pPr>
      <w:bookmarkStart w:id="71" w:name="_Toc391559997"/>
      <w:bookmarkStart w:id="72" w:name="_Toc391560858"/>
      <w:r w:rsidRPr="004A039F">
        <w:rPr>
          <w:b w:val="0"/>
          <w:i w:val="0"/>
          <w:color w:val="000000" w:themeColor="text1"/>
        </w:rPr>
        <w:t>Název vzdělávací instituce</w:t>
      </w:r>
      <w:bookmarkEnd w:id="71"/>
      <w:bookmarkEnd w:id="72"/>
    </w:p>
    <w:p w:rsidR="004A039F" w:rsidRPr="004A039F" w:rsidRDefault="004A039F" w:rsidP="0090614F">
      <w:pPr>
        <w:pStyle w:val="Nadpis2"/>
        <w:jc w:val="center"/>
        <w:rPr>
          <w:i w:val="0"/>
          <w:color w:val="000000" w:themeColor="text1"/>
        </w:rPr>
      </w:pPr>
      <w:bookmarkStart w:id="73" w:name="_Toc391559998"/>
      <w:bookmarkStart w:id="74" w:name="_Toc391560859"/>
      <w:r w:rsidRPr="004A039F">
        <w:rPr>
          <w:i w:val="0"/>
          <w:color w:val="000000" w:themeColor="text1"/>
        </w:rPr>
        <w:t>Hodnocení spokojenosti s kurzem</w:t>
      </w:r>
      <w:bookmarkEnd w:id="73"/>
      <w:bookmarkEnd w:id="74"/>
    </w:p>
    <w:p w:rsidR="004A039F" w:rsidRDefault="004A039F" w:rsidP="0090614F">
      <w:pPr>
        <w:rPr>
          <w:sz w:val="22"/>
          <w:szCs w:val="22"/>
        </w:rPr>
      </w:pPr>
    </w:p>
    <w:p w:rsidR="004A039F" w:rsidRDefault="004A039F" w:rsidP="0090614F">
      <w:pPr>
        <w:rPr>
          <w:sz w:val="22"/>
          <w:szCs w:val="22"/>
        </w:rPr>
      </w:pPr>
    </w:p>
    <w:p w:rsidR="004A039F" w:rsidRDefault="004A039F" w:rsidP="0090614F">
      <w:pPr>
        <w:rPr>
          <w:sz w:val="22"/>
          <w:szCs w:val="22"/>
        </w:rPr>
      </w:pPr>
      <w:r>
        <w:rPr>
          <w:sz w:val="22"/>
          <w:szCs w:val="22"/>
        </w:rPr>
        <w:t>Název rekvalifikačního programu:</w:t>
      </w:r>
      <w:r w:rsidR="006C52C0">
        <w:rPr>
          <w:sz w:val="22"/>
          <w:szCs w:val="22"/>
        </w:rPr>
        <w:t xml:space="preserve"> </w:t>
      </w:r>
      <w:r w:rsidR="006C52C0">
        <w:rPr>
          <w:b/>
        </w:rPr>
        <w:t>Kovář ruční (21-016-H)</w:t>
      </w:r>
    </w:p>
    <w:p w:rsidR="004A039F" w:rsidRDefault="004A039F" w:rsidP="0090614F">
      <w:pPr>
        <w:rPr>
          <w:sz w:val="22"/>
          <w:szCs w:val="22"/>
        </w:rPr>
      </w:pPr>
      <w:r>
        <w:rPr>
          <w:sz w:val="22"/>
          <w:szCs w:val="22"/>
        </w:rPr>
        <w:t>Termín konání kurzu (od – do):</w:t>
      </w:r>
    </w:p>
    <w:p w:rsidR="004A039F" w:rsidRDefault="004A039F" w:rsidP="0090614F">
      <w:pPr>
        <w:rPr>
          <w:sz w:val="22"/>
          <w:szCs w:val="22"/>
        </w:rPr>
      </w:pPr>
    </w:p>
    <w:p w:rsidR="004A039F" w:rsidRDefault="004A039F" w:rsidP="0090614F">
      <w:pPr>
        <w:rPr>
          <w:sz w:val="22"/>
          <w:szCs w:val="22"/>
        </w:rPr>
      </w:pPr>
    </w:p>
    <w:p w:rsidR="004A039F" w:rsidRDefault="004A039F" w:rsidP="0090614F">
      <w:pPr>
        <w:rPr>
          <w:sz w:val="22"/>
          <w:szCs w:val="22"/>
        </w:rPr>
      </w:pPr>
    </w:p>
    <w:p w:rsidR="004A039F" w:rsidRDefault="004A039F" w:rsidP="0090614F">
      <w:pPr>
        <w:rPr>
          <w:sz w:val="22"/>
          <w:szCs w:val="22"/>
        </w:rPr>
      </w:pPr>
      <w:r>
        <w:rPr>
          <w:sz w:val="22"/>
          <w:szCs w:val="22"/>
        </w:rPr>
        <w:t>Vážená účastnice kurzu,</w:t>
      </w:r>
    </w:p>
    <w:p w:rsidR="004A039F" w:rsidRDefault="004A039F" w:rsidP="0090614F">
      <w:pPr>
        <w:rPr>
          <w:sz w:val="22"/>
          <w:szCs w:val="22"/>
        </w:rPr>
      </w:pPr>
      <w:r>
        <w:rPr>
          <w:sz w:val="22"/>
          <w:szCs w:val="22"/>
        </w:rPr>
        <w:t>Vážený účastníku kurzu,</w:t>
      </w:r>
    </w:p>
    <w:p w:rsidR="004A039F" w:rsidRDefault="004A039F" w:rsidP="0090614F">
      <w:pPr>
        <w:rPr>
          <w:sz w:val="22"/>
          <w:szCs w:val="22"/>
        </w:rPr>
      </w:pPr>
    </w:p>
    <w:p w:rsidR="004A039F" w:rsidRDefault="004A039F" w:rsidP="0090614F">
      <w:pPr>
        <w:rPr>
          <w:sz w:val="22"/>
          <w:szCs w:val="22"/>
        </w:rPr>
      </w:pPr>
      <w:r>
        <w:rPr>
          <w:sz w:val="22"/>
          <w:szCs w:val="22"/>
        </w:rPr>
        <w:t>žádáme Vás o vyjádření Vaši spokojenosti s obsahem a průběhem tohoto rekvalifikačního kurzu.  Vaše hodnocení a názory budou použity pouze pro zkvalitnění vzdělávacího programu a další práce realizátorů kurzu, jsou zcela interní a nebude s nimi jinak nakládáno.</w:t>
      </w:r>
    </w:p>
    <w:p w:rsidR="004A039F" w:rsidRDefault="004A039F" w:rsidP="0090614F">
      <w:pPr>
        <w:rPr>
          <w:sz w:val="22"/>
          <w:szCs w:val="22"/>
        </w:rPr>
      </w:pPr>
    </w:p>
    <w:p w:rsidR="004A039F" w:rsidRDefault="004A039F" w:rsidP="0090614F">
      <w:pPr>
        <w:rPr>
          <w:sz w:val="22"/>
          <w:szCs w:val="22"/>
        </w:rPr>
      </w:pPr>
    </w:p>
    <w:p w:rsidR="004A039F" w:rsidRDefault="004A039F" w:rsidP="0090614F">
      <w:pPr>
        <w:rPr>
          <w:sz w:val="22"/>
          <w:szCs w:val="22"/>
        </w:rPr>
      </w:pPr>
      <w:r>
        <w:rPr>
          <w:sz w:val="22"/>
          <w:szCs w:val="22"/>
        </w:rPr>
        <w:t>Děkujeme                                                                   ………………………..</w:t>
      </w:r>
    </w:p>
    <w:p w:rsidR="004A039F" w:rsidRDefault="004A039F" w:rsidP="0090614F">
      <w:pPr>
        <w:rPr>
          <w:sz w:val="22"/>
          <w:szCs w:val="22"/>
        </w:rPr>
      </w:pPr>
      <w:r>
        <w:rPr>
          <w:sz w:val="22"/>
          <w:szCs w:val="22"/>
        </w:rPr>
        <w:t xml:space="preserve">                                                                                         Garant kurzu</w:t>
      </w:r>
    </w:p>
    <w:p w:rsidR="004A039F" w:rsidRDefault="004A039F" w:rsidP="0090614F">
      <w:pPr>
        <w:rPr>
          <w:sz w:val="22"/>
          <w:szCs w:val="22"/>
        </w:rPr>
      </w:pPr>
    </w:p>
    <w:p w:rsidR="004A039F" w:rsidRDefault="004A039F" w:rsidP="0090614F">
      <w:pPr>
        <w:pBdr>
          <w:bottom w:val="single" w:sz="4" w:space="1" w:color="auto"/>
        </w:pBdr>
        <w:rPr>
          <w:sz w:val="22"/>
          <w:szCs w:val="22"/>
        </w:rPr>
      </w:pPr>
    </w:p>
    <w:p w:rsidR="004A039F" w:rsidRDefault="004A039F" w:rsidP="0090614F">
      <w:pPr>
        <w:rPr>
          <w:sz w:val="22"/>
          <w:szCs w:val="22"/>
        </w:rPr>
      </w:pPr>
    </w:p>
    <w:p w:rsidR="004A039F" w:rsidRDefault="004A039F" w:rsidP="004A039F">
      <w:pPr>
        <w:numPr>
          <w:ilvl w:val="0"/>
          <w:numId w:val="26"/>
        </w:numPr>
        <w:ind w:left="567" w:hanging="567"/>
        <w:rPr>
          <w:sz w:val="22"/>
          <w:szCs w:val="22"/>
        </w:rPr>
      </w:pPr>
      <w:r w:rsidRPr="00CC21EF">
        <w:rPr>
          <w:b/>
          <w:sz w:val="22"/>
          <w:szCs w:val="22"/>
        </w:rPr>
        <w:t>Hodnotíte tento program za osobně přínosný</w:t>
      </w:r>
      <w:r>
        <w:rPr>
          <w:sz w:val="22"/>
          <w:szCs w:val="22"/>
        </w:rPr>
        <w:t>?    (Odpověď zaškrtněte)</w:t>
      </w:r>
    </w:p>
    <w:p w:rsidR="004A039F" w:rsidRDefault="004A039F" w:rsidP="0090614F">
      <w:pPr>
        <w:rPr>
          <w:sz w:val="22"/>
          <w:szCs w:val="22"/>
        </w:rPr>
      </w:pPr>
    </w:p>
    <w:p w:rsidR="004A039F" w:rsidRPr="00CC21EF" w:rsidRDefault="004A039F" w:rsidP="0090614F">
      <w:pPr>
        <w:ind w:firstLine="567"/>
        <w:rPr>
          <w:sz w:val="22"/>
          <w:szCs w:val="22"/>
        </w:rPr>
      </w:pPr>
      <w:r w:rsidRPr="00CC21EF">
        <w:rPr>
          <w:sz w:val="22"/>
          <w:szCs w:val="22"/>
        </w:rPr>
        <w:t>Ano</w:t>
      </w:r>
    </w:p>
    <w:p w:rsidR="004A039F" w:rsidRPr="00CC21EF" w:rsidRDefault="004A039F" w:rsidP="0090614F">
      <w:pPr>
        <w:ind w:firstLine="567"/>
        <w:rPr>
          <w:sz w:val="22"/>
          <w:szCs w:val="22"/>
        </w:rPr>
      </w:pPr>
    </w:p>
    <w:p w:rsidR="004A039F" w:rsidRPr="00CC21EF" w:rsidRDefault="004A039F" w:rsidP="0090614F">
      <w:pPr>
        <w:ind w:firstLine="567"/>
        <w:rPr>
          <w:sz w:val="22"/>
          <w:szCs w:val="22"/>
        </w:rPr>
      </w:pPr>
      <w:r w:rsidRPr="00CC21EF">
        <w:rPr>
          <w:sz w:val="22"/>
          <w:szCs w:val="22"/>
        </w:rPr>
        <w:t>Spíše ano</w:t>
      </w:r>
    </w:p>
    <w:p w:rsidR="004A039F" w:rsidRPr="00CC21EF" w:rsidRDefault="004A039F" w:rsidP="0090614F">
      <w:pPr>
        <w:ind w:firstLine="567"/>
        <w:rPr>
          <w:sz w:val="22"/>
          <w:szCs w:val="22"/>
        </w:rPr>
      </w:pPr>
    </w:p>
    <w:p w:rsidR="004A039F" w:rsidRPr="00CC21EF" w:rsidRDefault="004A039F" w:rsidP="0090614F">
      <w:pPr>
        <w:ind w:firstLine="567"/>
        <w:rPr>
          <w:sz w:val="22"/>
          <w:szCs w:val="22"/>
        </w:rPr>
      </w:pPr>
      <w:r w:rsidRPr="00CC21EF">
        <w:rPr>
          <w:sz w:val="22"/>
          <w:szCs w:val="22"/>
        </w:rPr>
        <w:t>Spíše ne</w:t>
      </w:r>
    </w:p>
    <w:p w:rsidR="004A039F" w:rsidRPr="00CC21EF" w:rsidRDefault="004A039F" w:rsidP="0090614F">
      <w:pPr>
        <w:ind w:firstLine="567"/>
        <w:rPr>
          <w:sz w:val="22"/>
          <w:szCs w:val="22"/>
        </w:rPr>
      </w:pPr>
    </w:p>
    <w:p w:rsidR="004A039F" w:rsidRDefault="004A039F" w:rsidP="0090614F">
      <w:pPr>
        <w:ind w:firstLine="567"/>
        <w:rPr>
          <w:sz w:val="22"/>
          <w:szCs w:val="22"/>
        </w:rPr>
      </w:pPr>
      <w:r w:rsidRPr="00CC21EF">
        <w:rPr>
          <w:sz w:val="22"/>
          <w:szCs w:val="22"/>
        </w:rPr>
        <w:t>Ne</w:t>
      </w:r>
      <w:r>
        <w:rPr>
          <w:b/>
          <w:sz w:val="22"/>
          <w:szCs w:val="22"/>
        </w:rPr>
        <w:t xml:space="preserve"> </w:t>
      </w:r>
      <w:r>
        <w:rPr>
          <w:b/>
          <w:sz w:val="22"/>
          <w:szCs w:val="22"/>
        </w:rPr>
        <w:tab/>
      </w:r>
    </w:p>
    <w:p w:rsidR="004A039F" w:rsidRDefault="004A039F" w:rsidP="0090614F">
      <w:pPr>
        <w:rPr>
          <w:sz w:val="22"/>
          <w:szCs w:val="22"/>
        </w:rPr>
      </w:pPr>
    </w:p>
    <w:p w:rsidR="004A039F" w:rsidRDefault="004A039F" w:rsidP="0090614F">
      <w:pPr>
        <w:rPr>
          <w:sz w:val="22"/>
          <w:szCs w:val="22"/>
        </w:rPr>
      </w:pPr>
    </w:p>
    <w:p w:rsidR="004A039F" w:rsidRPr="00CC21EF" w:rsidRDefault="004A039F" w:rsidP="004A039F">
      <w:pPr>
        <w:numPr>
          <w:ilvl w:val="0"/>
          <w:numId w:val="26"/>
        </w:numPr>
        <w:ind w:left="567" w:hanging="567"/>
        <w:rPr>
          <w:b/>
          <w:sz w:val="22"/>
          <w:szCs w:val="22"/>
        </w:rPr>
      </w:pPr>
      <w:r w:rsidRPr="00CC21EF">
        <w:rPr>
          <w:b/>
          <w:sz w:val="22"/>
          <w:szCs w:val="22"/>
        </w:rPr>
        <w:t xml:space="preserve">Získali jste znalosti a dovednosti, které jste očekávali? </w:t>
      </w:r>
    </w:p>
    <w:p w:rsidR="004A039F" w:rsidRDefault="004A039F" w:rsidP="0090614F">
      <w:pPr>
        <w:rPr>
          <w:sz w:val="22"/>
          <w:szCs w:val="22"/>
        </w:rPr>
      </w:pPr>
    </w:p>
    <w:p w:rsidR="004A039F" w:rsidRPr="00CC21EF" w:rsidRDefault="004A039F" w:rsidP="0090614F">
      <w:pPr>
        <w:ind w:firstLine="567"/>
        <w:rPr>
          <w:sz w:val="22"/>
          <w:szCs w:val="22"/>
        </w:rPr>
      </w:pPr>
      <w:r w:rsidRPr="00CC21EF">
        <w:rPr>
          <w:sz w:val="22"/>
          <w:szCs w:val="22"/>
        </w:rPr>
        <w:t>Ano</w:t>
      </w:r>
    </w:p>
    <w:p w:rsidR="004A039F" w:rsidRPr="00CC21EF" w:rsidRDefault="004A039F" w:rsidP="0090614F">
      <w:pPr>
        <w:ind w:firstLine="567"/>
        <w:rPr>
          <w:sz w:val="22"/>
          <w:szCs w:val="22"/>
        </w:rPr>
      </w:pPr>
    </w:p>
    <w:p w:rsidR="004A039F" w:rsidRPr="00CC21EF" w:rsidRDefault="004A039F" w:rsidP="0090614F">
      <w:pPr>
        <w:ind w:firstLine="567"/>
        <w:rPr>
          <w:sz w:val="22"/>
          <w:szCs w:val="22"/>
        </w:rPr>
      </w:pPr>
      <w:r w:rsidRPr="00CC21EF">
        <w:rPr>
          <w:sz w:val="22"/>
          <w:szCs w:val="22"/>
        </w:rPr>
        <w:t>Spíše ano</w:t>
      </w:r>
    </w:p>
    <w:p w:rsidR="004A039F" w:rsidRPr="00CC21EF" w:rsidRDefault="004A039F" w:rsidP="0090614F">
      <w:pPr>
        <w:ind w:firstLine="567"/>
        <w:rPr>
          <w:sz w:val="22"/>
          <w:szCs w:val="22"/>
        </w:rPr>
      </w:pPr>
    </w:p>
    <w:p w:rsidR="004A039F" w:rsidRPr="00CC21EF" w:rsidRDefault="004A039F" w:rsidP="0090614F">
      <w:pPr>
        <w:ind w:firstLine="567"/>
        <w:rPr>
          <w:sz w:val="22"/>
          <w:szCs w:val="22"/>
        </w:rPr>
      </w:pPr>
      <w:r w:rsidRPr="00CC21EF">
        <w:rPr>
          <w:sz w:val="22"/>
          <w:szCs w:val="22"/>
        </w:rPr>
        <w:t>Spíše ne</w:t>
      </w:r>
    </w:p>
    <w:p w:rsidR="004A039F" w:rsidRPr="00CC21EF" w:rsidRDefault="004A039F" w:rsidP="0090614F">
      <w:pPr>
        <w:ind w:firstLine="567"/>
        <w:rPr>
          <w:sz w:val="22"/>
          <w:szCs w:val="22"/>
        </w:rPr>
      </w:pPr>
    </w:p>
    <w:p w:rsidR="004A039F" w:rsidRDefault="004A039F" w:rsidP="0090614F">
      <w:pPr>
        <w:ind w:firstLine="567"/>
        <w:rPr>
          <w:sz w:val="22"/>
          <w:szCs w:val="22"/>
        </w:rPr>
      </w:pPr>
      <w:r w:rsidRPr="00CC21EF">
        <w:rPr>
          <w:sz w:val="22"/>
          <w:szCs w:val="22"/>
        </w:rPr>
        <w:t>Ne</w:t>
      </w:r>
      <w:r>
        <w:rPr>
          <w:b/>
          <w:sz w:val="22"/>
          <w:szCs w:val="22"/>
        </w:rPr>
        <w:t xml:space="preserve"> </w:t>
      </w:r>
      <w:r>
        <w:rPr>
          <w:b/>
          <w:sz w:val="22"/>
          <w:szCs w:val="22"/>
        </w:rPr>
        <w:tab/>
      </w:r>
    </w:p>
    <w:p w:rsidR="004A039F" w:rsidRDefault="004A039F" w:rsidP="0090614F">
      <w:pPr>
        <w:rPr>
          <w:sz w:val="22"/>
          <w:szCs w:val="22"/>
        </w:rPr>
      </w:pPr>
    </w:p>
    <w:p w:rsidR="004A039F" w:rsidRDefault="004A039F" w:rsidP="0090614F">
      <w:pPr>
        <w:rPr>
          <w:sz w:val="22"/>
          <w:szCs w:val="22"/>
        </w:rPr>
      </w:pPr>
    </w:p>
    <w:p w:rsidR="004A039F" w:rsidRPr="00CC21EF" w:rsidRDefault="004A039F" w:rsidP="004A039F">
      <w:pPr>
        <w:numPr>
          <w:ilvl w:val="0"/>
          <w:numId w:val="26"/>
        </w:numPr>
        <w:ind w:left="567" w:hanging="567"/>
        <w:rPr>
          <w:b/>
          <w:sz w:val="22"/>
          <w:szCs w:val="22"/>
        </w:rPr>
      </w:pPr>
      <w:r w:rsidRPr="00CC21EF">
        <w:rPr>
          <w:b/>
          <w:sz w:val="22"/>
          <w:szCs w:val="22"/>
        </w:rPr>
        <w:lastRenderedPageBreak/>
        <w:t>Myslíte si, že získané znalosti a zkušenosti z tohoto kurzu uplatníte ve Vaší praxi?</w:t>
      </w:r>
    </w:p>
    <w:p w:rsidR="004A039F" w:rsidRDefault="004A039F" w:rsidP="0090614F">
      <w:pPr>
        <w:rPr>
          <w:sz w:val="22"/>
          <w:szCs w:val="22"/>
        </w:rPr>
      </w:pPr>
    </w:p>
    <w:p w:rsidR="004A039F" w:rsidRPr="00CC21EF" w:rsidRDefault="004A039F" w:rsidP="0090614F">
      <w:pPr>
        <w:ind w:firstLine="567"/>
        <w:rPr>
          <w:sz w:val="22"/>
          <w:szCs w:val="22"/>
        </w:rPr>
      </w:pPr>
      <w:r w:rsidRPr="00CC21EF">
        <w:rPr>
          <w:sz w:val="22"/>
          <w:szCs w:val="22"/>
        </w:rPr>
        <w:t>Ano</w:t>
      </w:r>
      <w:r w:rsidRPr="00CC21EF">
        <w:rPr>
          <w:sz w:val="22"/>
          <w:szCs w:val="22"/>
        </w:rPr>
        <w:tab/>
      </w:r>
    </w:p>
    <w:p w:rsidR="004A039F" w:rsidRPr="00CC21EF" w:rsidRDefault="004A039F" w:rsidP="0090614F">
      <w:pPr>
        <w:ind w:firstLine="567"/>
        <w:rPr>
          <w:sz w:val="22"/>
          <w:szCs w:val="22"/>
        </w:rPr>
      </w:pPr>
    </w:p>
    <w:p w:rsidR="004A039F" w:rsidRPr="00CC21EF" w:rsidRDefault="004A039F" w:rsidP="0090614F">
      <w:pPr>
        <w:ind w:firstLine="567"/>
        <w:rPr>
          <w:sz w:val="22"/>
          <w:szCs w:val="22"/>
        </w:rPr>
      </w:pPr>
      <w:r w:rsidRPr="00CC21EF">
        <w:rPr>
          <w:sz w:val="22"/>
          <w:szCs w:val="22"/>
        </w:rPr>
        <w:t>Spíše ano</w:t>
      </w:r>
    </w:p>
    <w:p w:rsidR="004A039F" w:rsidRPr="00CC21EF" w:rsidRDefault="004A039F" w:rsidP="0090614F">
      <w:pPr>
        <w:ind w:firstLine="567"/>
        <w:rPr>
          <w:sz w:val="22"/>
          <w:szCs w:val="22"/>
        </w:rPr>
      </w:pPr>
    </w:p>
    <w:p w:rsidR="004A039F" w:rsidRPr="00CC21EF" w:rsidRDefault="004A039F" w:rsidP="0090614F">
      <w:pPr>
        <w:ind w:firstLine="567"/>
        <w:rPr>
          <w:sz w:val="22"/>
          <w:szCs w:val="22"/>
        </w:rPr>
      </w:pPr>
      <w:r w:rsidRPr="00CC21EF">
        <w:rPr>
          <w:sz w:val="22"/>
          <w:szCs w:val="22"/>
        </w:rPr>
        <w:t>Spíše ne</w:t>
      </w:r>
    </w:p>
    <w:p w:rsidR="004A039F" w:rsidRPr="00CC21EF" w:rsidRDefault="004A039F" w:rsidP="0090614F">
      <w:pPr>
        <w:ind w:firstLine="567"/>
        <w:rPr>
          <w:sz w:val="22"/>
          <w:szCs w:val="22"/>
        </w:rPr>
      </w:pPr>
    </w:p>
    <w:p w:rsidR="004A039F" w:rsidRPr="00CC21EF" w:rsidRDefault="004A039F" w:rsidP="0090614F">
      <w:pPr>
        <w:ind w:firstLine="567"/>
        <w:rPr>
          <w:sz w:val="22"/>
          <w:szCs w:val="22"/>
        </w:rPr>
      </w:pPr>
      <w:r w:rsidRPr="00CC21EF">
        <w:rPr>
          <w:sz w:val="22"/>
          <w:szCs w:val="22"/>
        </w:rPr>
        <w:t>Ne</w:t>
      </w:r>
    </w:p>
    <w:p w:rsidR="004A039F" w:rsidRDefault="004A039F" w:rsidP="0090614F">
      <w:pPr>
        <w:rPr>
          <w:sz w:val="22"/>
          <w:szCs w:val="22"/>
        </w:rPr>
      </w:pPr>
    </w:p>
    <w:p w:rsidR="004A039F" w:rsidRDefault="004A039F" w:rsidP="0090614F">
      <w:pPr>
        <w:rPr>
          <w:sz w:val="22"/>
          <w:szCs w:val="22"/>
        </w:rPr>
      </w:pPr>
    </w:p>
    <w:p w:rsidR="004A039F" w:rsidRPr="00CC21EF" w:rsidRDefault="004A039F" w:rsidP="004A039F">
      <w:pPr>
        <w:numPr>
          <w:ilvl w:val="0"/>
          <w:numId w:val="26"/>
        </w:numPr>
        <w:ind w:left="567" w:hanging="567"/>
        <w:rPr>
          <w:b/>
          <w:sz w:val="22"/>
          <w:szCs w:val="22"/>
        </w:rPr>
      </w:pPr>
      <w:r w:rsidRPr="00CC21EF">
        <w:rPr>
          <w:b/>
          <w:sz w:val="22"/>
          <w:szCs w:val="22"/>
        </w:rPr>
        <w:t>Byl pro Vás rozsah probíraného učiva dostačující?</w:t>
      </w:r>
    </w:p>
    <w:p w:rsidR="004A039F" w:rsidRDefault="004A039F" w:rsidP="0090614F">
      <w:pPr>
        <w:rPr>
          <w:sz w:val="22"/>
          <w:szCs w:val="22"/>
        </w:rPr>
      </w:pPr>
    </w:p>
    <w:p w:rsidR="004A039F" w:rsidRPr="00CC21EF" w:rsidRDefault="004A039F" w:rsidP="0090614F">
      <w:pPr>
        <w:ind w:firstLine="567"/>
        <w:rPr>
          <w:sz w:val="22"/>
          <w:szCs w:val="22"/>
        </w:rPr>
      </w:pPr>
      <w:r w:rsidRPr="00CC21EF">
        <w:rPr>
          <w:sz w:val="22"/>
          <w:szCs w:val="22"/>
        </w:rPr>
        <w:t>Ano</w:t>
      </w:r>
      <w:r w:rsidRPr="00CC21EF">
        <w:rPr>
          <w:sz w:val="22"/>
          <w:szCs w:val="22"/>
        </w:rPr>
        <w:tab/>
      </w:r>
    </w:p>
    <w:p w:rsidR="004A039F" w:rsidRDefault="004A039F" w:rsidP="0090614F">
      <w:pPr>
        <w:ind w:firstLine="567"/>
        <w:rPr>
          <w:sz w:val="22"/>
          <w:szCs w:val="22"/>
        </w:rPr>
      </w:pPr>
    </w:p>
    <w:p w:rsidR="004A039F" w:rsidRDefault="004A039F" w:rsidP="0090614F">
      <w:pPr>
        <w:ind w:firstLine="567"/>
        <w:rPr>
          <w:sz w:val="22"/>
          <w:szCs w:val="22"/>
        </w:rPr>
      </w:pPr>
      <w:r>
        <w:rPr>
          <w:sz w:val="22"/>
          <w:szCs w:val="22"/>
        </w:rPr>
        <w:t>Spíše ano</w:t>
      </w:r>
    </w:p>
    <w:p w:rsidR="004A039F" w:rsidRDefault="004A039F" w:rsidP="0090614F">
      <w:pPr>
        <w:ind w:firstLine="567"/>
        <w:rPr>
          <w:sz w:val="22"/>
          <w:szCs w:val="22"/>
        </w:rPr>
      </w:pPr>
    </w:p>
    <w:p w:rsidR="004A039F" w:rsidRDefault="004A039F" w:rsidP="0090614F">
      <w:pPr>
        <w:ind w:firstLine="567"/>
        <w:rPr>
          <w:sz w:val="22"/>
          <w:szCs w:val="22"/>
        </w:rPr>
      </w:pPr>
      <w:r>
        <w:rPr>
          <w:sz w:val="22"/>
          <w:szCs w:val="22"/>
        </w:rPr>
        <w:t>Spíše ne</w:t>
      </w:r>
    </w:p>
    <w:p w:rsidR="004A039F" w:rsidRDefault="004A039F" w:rsidP="0090614F">
      <w:pPr>
        <w:ind w:firstLine="567"/>
        <w:rPr>
          <w:sz w:val="22"/>
          <w:szCs w:val="22"/>
        </w:rPr>
      </w:pPr>
    </w:p>
    <w:p w:rsidR="004A039F" w:rsidRDefault="004A039F" w:rsidP="0090614F">
      <w:pPr>
        <w:ind w:firstLine="567"/>
        <w:rPr>
          <w:sz w:val="22"/>
          <w:szCs w:val="22"/>
        </w:rPr>
      </w:pPr>
      <w:r>
        <w:rPr>
          <w:sz w:val="22"/>
          <w:szCs w:val="22"/>
        </w:rPr>
        <w:t>Ne</w:t>
      </w:r>
      <w:r>
        <w:rPr>
          <w:sz w:val="22"/>
          <w:szCs w:val="22"/>
        </w:rPr>
        <w:tab/>
      </w:r>
    </w:p>
    <w:p w:rsidR="004A039F" w:rsidRDefault="004A039F" w:rsidP="0090614F">
      <w:pPr>
        <w:rPr>
          <w:sz w:val="22"/>
          <w:szCs w:val="22"/>
        </w:rPr>
      </w:pPr>
    </w:p>
    <w:p w:rsidR="004A039F" w:rsidRDefault="004A039F" w:rsidP="0090614F">
      <w:pPr>
        <w:rPr>
          <w:sz w:val="22"/>
          <w:szCs w:val="22"/>
        </w:rPr>
      </w:pPr>
    </w:p>
    <w:p w:rsidR="004A039F" w:rsidRPr="00CC21EF" w:rsidRDefault="004A039F" w:rsidP="004A039F">
      <w:pPr>
        <w:numPr>
          <w:ilvl w:val="0"/>
          <w:numId w:val="26"/>
        </w:numPr>
        <w:ind w:left="567" w:hanging="567"/>
        <w:rPr>
          <w:b/>
          <w:sz w:val="22"/>
          <w:szCs w:val="22"/>
        </w:rPr>
      </w:pPr>
      <w:r w:rsidRPr="00CC21EF">
        <w:rPr>
          <w:b/>
          <w:sz w:val="22"/>
          <w:szCs w:val="22"/>
        </w:rPr>
        <w:t>Byl(a) jste spokojen(a) s rozsahem a kvalitou praktické výuky?</w:t>
      </w:r>
    </w:p>
    <w:p w:rsidR="004A039F" w:rsidRDefault="004A039F" w:rsidP="0090614F">
      <w:pPr>
        <w:rPr>
          <w:sz w:val="22"/>
          <w:szCs w:val="22"/>
        </w:rPr>
      </w:pPr>
    </w:p>
    <w:p w:rsidR="004A039F" w:rsidRDefault="004A039F" w:rsidP="0090614F">
      <w:pPr>
        <w:ind w:left="567"/>
        <w:rPr>
          <w:sz w:val="22"/>
          <w:szCs w:val="22"/>
        </w:rPr>
      </w:pPr>
      <w:r>
        <w:rPr>
          <w:sz w:val="22"/>
          <w:szCs w:val="22"/>
        </w:rPr>
        <w:t>Ano</w:t>
      </w:r>
    </w:p>
    <w:p w:rsidR="004A039F" w:rsidRDefault="004A039F" w:rsidP="0090614F">
      <w:pPr>
        <w:rPr>
          <w:sz w:val="22"/>
          <w:szCs w:val="22"/>
        </w:rPr>
      </w:pPr>
    </w:p>
    <w:p w:rsidR="004A039F" w:rsidRDefault="004A039F" w:rsidP="0090614F">
      <w:pPr>
        <w:ind w:firstLine="567"/>
        <w:rPr>
          <w:sz w:val="22"/>
          <w:szCs w:val="22"/>
        </w:rPr>
      </w:pPr>
      <w:r>
        <w:rPr>
          <w:sz w:val="22"/>
          <w:szCs w:val="22"/>
        </w:rPr>
        <w:t>Spíše ano</w:t>
      </w:r>
    </w:p>
    <w:p w:rsidR="004A039F" w:rsidRDefault="004A039F" w:rsidP="0090614F">
      <w:pPr>
        <w:ind w:firstLine="567"/>
        <w:rPr>
          <w:sz w:val="22"/>
          <w:szCs w:val="22"/>
        </w:rPr>
      </w:pPr>
    </w:p>
    <w:p w:rsidR="004A039F" w:rsidRDefault="004A039F" w:rsidP="0090614F">
      <w:pPr>
        <w:ind w:firstLine="567"/>
        <w:rPr>
          <w:sz w:val="22"/>
          <w:szCs w:val="22"/>
        </w:rPr>
      </w:pPr>
      <w:r>
        <w:rPr>
          <w:sz w:val="22"/>
          <w:szCs w:val="22"/>
        </w:rPr>
        <w:t>Spíše ne</w:t>
      </w:r>
    </w:p>
    <w:p w:rsidR="004A039F" w:rsidRDefault="004A039F" w:rsidP="0090614F">
      <w:pPr>
        <w:ind w:firstLine="567"/>
        <w:rPr>
          <w:sz w:val="22"/>
          <w:szCs w:val="22"/>
        </w:rPr>
      </w:pPr>
    </w:p>
    <w:p w:rsidR="004A039F" w:rsidRDefault="004A039F" w:rsidP="0090614F">
      <w:pPr>
        <w:ind w:firstLine="567"/>
        <w:rPr>
          <w:sz w:val="22"/>
          <w:szCs w:val="22"/>
        </w:rPr>
      </w:pPr>
      <w:r>
        <w:rPr>
          <w:sz w:val="22"/>
          <w:szCs w:val="22"/>
        </w:rPr>
        <w:t>Ne</w:t>
      </w:r>
    </w:p>
    <w:p w:rsidR="004A039F" w:rsidRDefault="004A039F" w:rsidP="0090614F">
      <w:pPr>
        <w:rPr>
          <w:sz w:val="22"/>
          <w:szCs w:val="22"/>
        </w:rPr>
      </w:pPr>
    </w:p>
    <w:p w:rsidR="004A039F" w:rsidRPr="00BA738F" w:rsidRDefault="004A039F" w:rsidP="004A039F">
      <w:pPr>
        <w:numPr>
          <w:ilvl w:val="0"/>
          <w:numId w:val="26"/>
        </w:numPr>
        <w:ind w:left="567" w:hanging="567"/>
        <w:rPr>
          <w:b/>
          <w:sz w:val="22"/>
          <w:szCs w:val="22"/>
        </w:rPr>
      </w:pPr>
      <w:r w:rsidRPr="00BA738F">
        <w:rPr>
          <w:b/>
          <w:sz w:val="22"/>
          <w:szCs w:val="22"/>
        </w:rPr>
        <w:t>Byl(a) jste spokojen(a) s rozsahem a kvalitou teoretické výuky?</w:t>
      </w:r>
    </w:p>
    <w:p w:rsidR="004A039F" w:rsidRDefault="004A039F" w:rsidP="0090614F">
      <w:pPr>
        <w:rPr>
          <w:sz w:val="22"/>
          <w:szCs w:val="22"/>
        </w:rPr>
      </w:pPr>
    </w:p>
    <w:p w:rsidR="004A039F" w:rsidRDefault="004A039F" w:rsidP="0090614F">
      <w:pPr>
        <w:ind w:firstLine="567"/>
        <w:rPr>
          <w:sz w:val="22"/>
          <w:szCs w:val="22"/>
        </w:rPr>
      </w:pPr>
      <w:r>
        <w:rPr>
          <w:sz w:val="22"/>
          <w:szCs w:val="22"/>
        </w:rPr>
        <w:t>Ano</w:t>
      </w:r>
    </w:p>
    <w:p w:rsidR="004A039F" w:rsidRDefault="004A039F" w:rsidP="0090614F">
      <w:pPr>
        <w:ind w:firstLine="567"/>
        <w:rPr>
          <w:sz w:val="22"/>
          <w:szCs w:val="22"/>
        </w:rPr>
      </w:pPr>
    </w:p>
    <w:p w:rsidR="004A039F" w:rsidRDefault="004A039F" w:rsidP="0090614F">
      <w:pPr>
        <w:ind w:firstLine="567"/>
        <w:rPr>
          <w:sz w:val="22"/>
          <w:szCs w:val="22"/>
        </w:rPr>
      </w:pPr>
      <w:r>
        <w:rPr>
          <w:sz w:val="22"/>
          <w:szCs w:val="22"/>
        </w:rPr>
        <w:t>Spíše ano</w:t>
      </w:r>
    </w:p>
    <w:p w:rsidR="004A039F" w:rsidRDefault="004A039F" w:rsidP="0090614F">
      <w:pPr>
        <w:ind w:firstLine="567"/>
        <w:rPr>
          <w:sz w:val="22"/>
          <w:szCs w:val="22"/>
        </w:rPr>
      </w:pPr>
    </w:p>
    <w:p w:rsidR="004A039F" w:rsidRDefault="004A039F" w:rsidP="0090614F">
      <w:pPr>
        <w:ind w:firstLine="567"/>
        <w:rPr>
          <w:sz w:val="22"/>
          <w:szCs w:val="22"/>
        </w:rPr>
      </w:pPr>
      <w:r>
        <w:rPr>
          <w:sz w:val="22"/>
          <w:szCs w:val="22"/>
        </w:rPr>
        <w:t>Spíše ne</w:t>
      </w:r>
    </w:p>
    <w:p w:rsidR="004A039F" w:rsidRDefault="004A039F" w:rsidP="0090614F">
      <w:pPr>
        <w:ind w:firstLine="567"/>
        <w:rPr>
          <w:sz w:val="22"/>
          <w:szCs w:val="22"/>
        </w:rPr>
      </w:pPr>
    </w:p>
    <w:p w:rsidR="004A039F" w:rsidRDefault="004A039F" w:rsidP="0090614F">
      <w:pPr>
        <w:ind w:firstLine="567"/>
        <w:rPr>
          <w:sz w:val="22"/>
          <w:szCs w:val="22"/>
        </w:rPr>
      </w:pPr>
      <w:r>
        <w:rPr>
          <w:sz w:val="22"/>
          <w:szCs w:val="22"/>
        </w:rPr>
        <w:t>Ne</w:t>
      </w:r>
    </w:p>
    <w:p w:rsidR="004A039F" w:rsidRDefault="004A039F" w:rsidP="0090614F">
      <w:pPr>
        <w:ind w:firstLine="567"/>
        <w:rPr>
          <w:sz w:val="22"/>
          <w:szCs w:val="22"/>
        </w:rPr>
      </w:pPr>
    </w:p>
    <w:p w:rsidR="004A039F" w:rsidRDefault="004A039F" w:rsidP="004A039F">
      <w:pPr>
        <w:pStyle w:val="Odstavecseseznamem"/>
        <w:numPr>
          <w:ilvl w:val="0"/>
          <w:numId w:val="26"/>
        </w:numPr>
        <w:ind w:left="567" w:hanging="567"/>
        <w:rPr>
          <w:b/>
          <w:sz w:val="22"/>
          <w:szCs w:val="22"/>
        </w:rPr>
      </w:pPr>
      <w:r w:rsidRPr="00BA738F">
        <w:rPr>
          <w:b/>
          <w:sz w:val="22"/>
          <w:szCs w:val="22"/>
        </w:rPr>
        <w:t>Byl výklad učiva pro Vás dostatečně srozumitelný a názorný?</w:t>
      </w:r>
    </w:p>
    <w:p w:rsidR="004A039F" w:rsidRDefault="004A039F" w:rsidP="0090614F">
      <w:pPr>
        <w:pStyle w:val="Odstavecseseznamem"/>
        <w:ind w:left="567"/>
        <w:rPr>
          <w:b/>
          <w:sz w:val="22"/>
          <w:szCs w:val="22"/>
        </w:rPr>
      </w:pPr>
    </w:p>
    <w:p w:rsidR="004A039F" w:rsidRPr="00BA738F" w:rsidRDefault="004A039F" w:rsidP="0090614F">
      <w:pPr>
        <w:pStyle w:val="Odstavecseseznamem"/>
        <w:ind w:left="567"/>
        <w:rPr>
          <w:sz w:val="22"/>
          <w:szCs w:val="22"/>
        </w:rPr>
      </w:pPr>
      <w:r w:rsidRPr="00BA738F">
        <w:rPr>
          <w:sz w:val="22"/>
          <w:szCs w:val="22"/>
        </w:rPr>
        <w:t>Ano</w:t>
      </w:r>
    </w:p>
    <w:p w:rsidR="004A039F" w:rsidRPr="00BA738F" w:rsidRDefault="004A039F" w:rsidP="0090614F">
      <w:pPr>
        <w:pStyle w:val="Odstavecseseznamem"/>
        <w:ind w:left="567"/>
        <w:rPr>
          <w:sz w:val="22"/>
          <w:szCs w:val="22"/>
        </w:rPr>
      </w:pPr>
    </w:p>
    <w:p w:rsidR="004A039F" w:rsidRDefault="004A039F" w:rsidP="0090614F">
      <w:pPr>
        <w:pStyle w:val="Odstavecseseznamem"/>
        <w:ind w:left="567"/>
        <w:rPr>
          <w:sz w:val="22"/>
          <w:szCs w:val="22"/>
        </w:rPr>
      </w:pPr>
      <w:r w:rsidRPr="00BA738F">
        <w:rPr>
          <w:sz w:val="22"/>
          <w:szCs w:val="22"/>
        </w:rPr>
        <w:t>Spíše ano</w:t>
      </w:r>
    </w:p>
    <w:p w:rsidR="004A039F" w:rsidRPr="00BA738F" w:rsidRDefault="004A039F" w:rsidP="0090614F">
      <w:pPr>
        <w:pStyle w:val="Odstavecseseznamem"/>
        <w:ind w:left="567"/>
        <w:rPr>
          <w:sz w:val="22"/>
          <w:szCs w:val="22"/>
        </w:rPr>
      </w:pPr>
    </w:p>
    <w:p w:rsidR="004A039F" w:rsidRPr="00BA738F" w:rsidRDefault="004A039F" w:rsidP="0090614F">
      <w:pPr>
        <w:pStyle w:val="Odstavecseseznamem"/>
        <w:ind w:left="567"/>
        <w:rPr>
          <w:sz w:val="22"/>
          <w:szCs w:val="22"/>
        </w:rPr>
      </w:pPr>
      <w:r w:rsidRPr="00BA738F">
        <w:rPr>
          <w:sz w:val="22"/>
          <w:szCs w:val="22"/>
        </w:rPr>
        <w:t>Spíše ne</w:t>
      </w:r>
    </w:p>
    <w:p w:rsidR="004A039F" w:rsidRPr="00BA738F" w:rsidRDefault="004A039F" w:rsidP="0090614F">
      <w:pPr>
        <w:pStyle w:val="Odstavecseseznamem"/>
        <w:ind w:left="567"/>
        <w:rPr>
          <w:sz w:val="22"/>
          <w:szCs w:val="22"/>
        </w:rPr>
      </w:pPr>
    </w:p>
    <w:p w:rsidR="004A039F" w:rsidRPr="00BA738F" w:rsidRDefault="004A039F" w:rsidP="0090614F">
      <w:pPr>
        <w:pStyle w:val="Odstavecseseznamem"/>
        <w:ind w:left="567"/>
        <w:rPr>
          <w:sz w:val="22"/>
          <w:szCs w:val="22"/>
        </w:rPr>
      </w:pPr>
      <w:r w:rsidRPr="00BA738F">
        <w:rPr>
          <w:sz w:val="22"/>
          <w:szCs w:val="22"/>
        </w:rPr>
        <w:t>Ne</w:t>
      </w:r>
    </w:p>
    <w:p w:rsidR="004A039F" w:rsidRDefault="004A039F" w:rsidP="0090614F">
      <w:pPr>
        <w:ind w:firstLine="567"/>
        <w:rPr>
          <w:sz w:val="22"/>
          <w:szCs w:val="22"/>
        </w:rPr>
      </w:pPr>
    </w:p>
    <w:p w:rsidR="004A039F" w:rsidRPr="00BA738F" w:rsidRDefault="004A039F" w:rsidP="004A039F">
      <w:pPr>
        <w:pStyle w:val="Odstavecseseznamem"/>
        <w:numPr>
          <w:ilvl w:val="0"/>
          <w:numId w:val="26"/>
        </w:numPr>
        <w:ind w:left="567" w:hanging="567"/>
        <w:rPr>
          <w:b/>
          <w:sz w:val="22"/>
          <w:szCs w:val="22"/>
        </w:rPr>
      </w:pPr>
      <w:r w:rsidRPr="00BA738F">
        <w:rPr>
          <w:b/>
          <w:sz w:val="22"/>
          <w:szCs w:val="22"/>
        </w:rPr>
        <w:t>Která témata byla nejvíce zajímavá?</w:t>
      </w:r>
    </w:p>
    <w:p w:rsidR="004A039F" w:rsidRDefault="004A039F" w:rsidP="0090614F">
      <w:pPr>
        <w:rPr>
          <w:sz w:val="22"/>
          <w:szCs w:val="22"/>
        </w:rPr>
      </w:pPr>
    </w:p>
    <w:p w:rsidR="004A039F" w:rsidRDefault="004A039F" w:rsidP="0090614F">
      <w:pPr>
        <w:rPr>
          <w:sz w:val="22"/>
          <w:szCs w:val="22"/>
        </w:rPr>
      </w:pPr>
    </w:p>
    <w:p w:rsidR="004A039F" w:rsidRDefault="004A039F" w:rsidP="0090614F">
      <w:pPr>
        <w:rPr>
          <w:sz w:val="22"/>
          <w:szCs w:val="22"/>
        </w:rPr>
      </w:pPr>
    </w:p>
    <w:p w:rsidR="004A039F" w:rsidRDefault="004A039F" w:rsidP="004A039F">
      <w:pPr>
        <w:pStyle w:val="Odstavecseseznamem"/>
        <w:numPr>
          <w:ilvl w:val="0"/>
          <w:numId w:val="26"/>
        </w:numPr>
        <w:ind w:left="567" w:hanging="567"/>
        <w:rPr>
          <w:b/>
          <w:sz w:val="22"/>
          <w:szCs w:val="22"/>
        </w:rPr>
      </w:pPr>
      <w:r w:rsidRPr="00B82197">
        <w:rPr>
          <w:b/>
          <w:sz w:val="22"/>
          <w:szCs w:val="22"/>
        </w:rPr>
        <w:t>Vyhovovala Vám organizace výuky?</w:t>
      </w:r>
    </w:p>
    <w:p w:rsidR="004A039F" w:rsidRDefault="004A039F" w:rsidP="0090614F">
      <w:pPr>
        <w:pStyle w:val="Odstavecseseznamem"/>
        <w:ind w:left="567"/>
        <w:rPr>
          <w:b/>
          <w:sz w:val="22"/>
          <w:szCs w:val="22"/>
        </w:rPr>
      </w:pPr>
    </w:p>
    <w:p w:rsidR="004A039F" w:rsidRDefault="004A039F" w:rsidP="0090614F">
      <w:pPr>
        <w:pStyle w:val="Odstavecseseznamem"/>
        <w:ind w:left="567"/>
        <w:rPr>
          <w:sz w:val="22"/>
          <w:szCs w:val="22"/>
        </w:rPr>
      </w:pPr>
      <w:r>
        <w:rPr>
          <w:sz w:val="22"/>
          <w:szCs w:val="22"/>
        </w:rPr>
        <w:t>Ano</w:t>
      </w:r>
    </w:p>
    <w:p w:rsidR="004A039F" w:rsidRDefault="004A039F" w:rsidP="0090614F">
      <w:pPr>
        <w:pStyle w:val="Odstavecseseznamem"/>
        <w:ind w:left="567"/>
        <w:rPr>
          <w:sz w:val="22"/>
          <w:szCs w:val="22"/>
        </w:rPr>
      </w:pPr>
    </w:p>
    <w:p w:rsidR="004A039F" w:rsidRDefault="004A039F" w:rsidP="0090614F">
      <w:pPr>
        <w:pStyle w:val="Odstavecseseznamem"/>
        <w:ind w:left="567"/>
        <w:rPr>
          <w:sz w:val="22"/>
          <w:szCs w:val="22"/>
        </w:rPr>
      </w:pPr>
      <w:r>
        <w:rPr>
          <w:sz w:val="22"/>
          <w:szCs w:val="22"/>
        </w:rPr>
        <w:t>Spíše ano</w:t>
      </w:r>
    </w:p>
    <w:p w:rsidR="004A039F" w:rsidRDefault="004A039F" w:rsidP="0090614F">
      <w:pPr>
        <w:pStyle w:val="Odstavecseseznamem"/>
        <w:ind w:left="567"/>
        <w:rPr>
          <w:sz w:val="22"/>
          <w:szCs w:val="22"/>
        </w:rPr>
      </w:pPr>
    </w:p>
    <w:p w:rsidR="004A039F" w:rsidRDefault="004A039F" w:rsidP="0090614F">
      <w:pPr>
        <w:pStyle w:val="Odstavecseseznamem"/>
        <w:ind w:left="567"/>
        <w:rPr>
          <w:sz w:val="22"/>
          <w:szCs w:val="22"/>
        </w:rPr>
      </w:pPr>
      <w:r>
        <w:rPr>
          <w:sz w:val="22"/>
          <w:szCs w:val="22"/>
        </w:rPr>
        <w:t>Spíše ne</w:t>
      </w:r>
    </w:p>
    <w:p w:rsidR="004A039F" w:rsidRDefault="004A039F" w:rsidP="0090614F">
      <w:pPr>
        <w:pStyle w:val="Odstavecseseznamem"/>
        <w:ind w:left="567"/>
        <w:rPr>
          <w:sz w:val="22"/>
          <w:szCs w:val="22"/>
        </w:rPr>
      </w:pPr>
    </w:p>
    <w:p w:rsidR="004A039F" w:rsidRPr="00B82197" w:rsidRDefault="004A039F" w:rsidP="0090614F">
      <w:pPr>
        <w:pStyle w:val="Odstavecseseznamem"/>
        <w:ind w:left="567"/>
        <w:rPr>
          <w:sz w:val="22"/>
          <w:szCs w:val="22"/>
        </w:rPr>
      </w:pPr>
      <w:r>
        <w:rPr>
          <w:sz w:val="22"/>
          <w:szCs w:val="22"/>
        </w:rPr>
        <w:t>Ne</w:t>
      </w:r>
    </w:p>
    <w:p w:rsidR="004A039F" w:rsidRDefault="004A039F" w:rsidP="0090614F">
      <w:pPr>
        <w:rPr>
          <w:sz w:val="22"/>
          <w:szCs w:val="22"/>
        </w:rPr>
      </w:pPr>
    </w:p>
    <w:p w:rsidR="004A039F" w:rsidRPr="00BA738F" w:rsidRDefault="004A039F" w:rsidP="004A039F">
      <w:pPr>
        <w:pStyle w:val="Odstavecseseznamem"/>
        <w:numPr>
          <w:ilvl w:val="0"/>
          <w:numId w:val="26"/>
        </w:numPr>
        <w:ind w:left="567" w:hanging="567"/>
        <w:rPr>
          <w:b/>
          <w:sz w:val="22"/>
          <w:szCs w:val="22"/>
        </w:rPr>
      </w:pPr>
      <w:r w:rsidRPr="00BA738F">
        <w:rPr>
          <w:b/>
          <w:sz w:val="22"/>
          <w:szCs w:val="22"/>
        </w:rPr>
        <w:t>Co byste v programu a ve výuce zlepšil</w:t>
      </w:r>
      <w:r>
        <w:rPr>
          <w:b/>
          <w:sz w:val="22"/>
          <w:szCs w:val="22"/>
        </w:rPr>
        <w:t>/-a</w:t>
      </w:r>
      <w:r w:rsidRPr="00BA738F">
        <w:rPr>
          <w:b/>
          <w:sz w:val="22"/>
          <w:szCs w:val="22"/>
        </w:rPr>
        <w:t>?</w:t>
      </w:r>
    </w:p>
    <w:p w:rsidR="004A039F" w:rsidRDefault="004A039F" w:rsidP="0090614F">
      <w:pPr>
        <w:rPr>
          <w:sz w:val="22"/>
          <w:szCs w:val="22"/>
        </w:rPr>
      </w:pPr>
    </w:p>
    <w:p w:rsidR="004A039F" w:rsidRDefault="004A039F" w:rsidP="0090614F">
      <w:pPr>
        <w:rPr>
          <w:sz w:val="22"/>
          <w:szCs w:val="22"/>
        </w:rPr>
      </w:pPr>
    </w:p>
    <w:p w:rsidR="004A039F" w:rsidRPr="00BA738F" w:rsidRDefault="004A039F" w:rsidP="004A039F">
      <w:pPr>
        <w:pStyle w:val="Odstavecseseznamem"/>
        <w:numPr>
          <w:ilvl w:val="0"/>
          <w:numId w:val="26"/>
        </w:numPr>
        <w:ind w:left="567" w:hanging="567"/>
        <w:rPr>
          <w:sz w:val="22"/>
          <w:szCs w:val="22"/>
        </w:rPr>
      </w:pPr>
      <w:r w:rsidRPr="00BA738F">
        <w:rPr>
          <w:b/>
          <w:sz w:val="22"/>
          <w:szCs w:val="22"/>
        </w:rPr>
        <w:t>Celkové hodnocení programu</w:t>
      </w:r>
      <w:r w:rsidRPr="00BA738F">
        <w:rPr>
          <w:sz w:val="22"/>
          <w:szCs w:val="22"/>
        </w:rPr>
        <w:t xml:space="preserve"> (stupnice známek jako ve škole 1 - 5):</w:t>
      </w:r>
    </w:p>
    <w:p w:rsidR="004A039F" w:rsidRDefault="004A039F" w:rsidP="0090614F">
      <w:pPr>
        <w:rPr>
          <w:sz w:val="22"/>
          <w:szCs w:val="22"/>
        </w:rPr>
      </w:pPr>
    </w:p>
    <w:p w:rsidR="004A039F" w:rsidRDefault="004A039F" w:rsidP="0090614F">
      <w:pPr>
        <w:rPr>
          <w:b/>
          <w:sz w:val="22"/>
          <w:szCs w:val="22"/>
        </w:rPr>
      </w:pPr>
    </w:p>
    <w:p w:rsidR="004A039F" w:rsidRDefault="004A039F" w:rsidP="0090614F">
      <w:pPr>
        <w:rPr>
          <w:b/>
          <w:sz w:val="22"/>
          <w:szCs w:val="22"/>
        </w:rPr>
      </w:pPr>
    </w:p>
    <w:p w:rsidR="004A039F" w:rsidRPr="00BA738F" w:rsidRDefault="004A039F" w:rsidP="0090614F">
      <w:pPr>
        <w:rPr>
          <w:b/>
          <w:sz w:val="22"/>
          <w:szCs w:val="22"/>
        </w:rPr>
      </w:pPr>
      <w:r w:rsidRPr="00BA738F">
        <w:rPr>
          <w:b/>
          <w:sz w:val="22"/>
          <w:szCs w:val="22"/>
        </w:rPr>
        <w:t xml:space="preserve">Vaše </w:t>
      </w:r>
      <w:r>
        <w:rPr>
          <w:b/>
          <w:sz w:val="22"/>
          <w:szCs w:val="22"/>
        </w:rPr>
        <w:t xml:space="preserve">další </w:t>
      </w:r>
      <w:r w:rsidRPr="00BA738F">
        <w:rPr>
          <w:b/>
          <w:sz w:val="22"/>
          <w:szCs w:val="22"/>
        </w:rPr>
        <w:t>komentáře a připomínky</w:t>
      </w:r>
      <w:r>
        <w:rPr>
          <w:b/>
          <w:sz w:val="22"/>
          <w:szCs w:val="22"/>
        </w:rPr>
        <w:t xml:space="preserve">. </w:t>
      </w:r>
      <w:r w:rsidRPr="00BA738F">
        <w:rPr>
          <w:sz w:val="22"/>
          <w:szCs w:val="22"/>
        </w:rPr>
        <w:t>Zejména k označení Spíše ne, Ne:</w:t>
      </w:r>
    </w:p>
    <w:p w:rsidR="004A039F" w:rsidRDefault="004A039F" w:rsidP="0090614F">
      <w:pPr>
        <w:rPr>
          <w:sz w:val="22"/>
          <w:szCs w:val="22"/>
          <w:highlight w:val="cyan"/>
        </w:rPr>
      </w:pPr>
    </w:p>
    <w:p w:rsidR="004A039F" w:rsidRDefault="004A039F"/>
    <w:p w:rsidR="004A039F" w:rsidRPr="001033D6" w:rsidRDefault="004A039F" w:rsidP="001033D6">
      <w:pPr>
        <w:tabs>
          <w:tab w:val="left" w:pos="1418"/>
          <w:tab w:val="left" w:pos="3544"/>
          <w:tab w:val="left" w:pos="4820"/>
        </w:tabs>
        <w:jc w:val="both"/>
        <w:rPr>
          <w:sz w:val="20"/>
          <w:szCs w:val="20"/>
        </w:rPr>
      </w:pPr>
    </w:p>
    <w:sectPr w:rsidR="004A039F" w:rsidRPr="001033D6" w:rsidSect="001F6DEB">
      <w:headerReference w:type="default" r:id="rId17"/>
      <w:footerReference w:type="even" r:id="rId18"/>
      <w:footerReference w:type="defaul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22C" w:rsidRDefault="00B4322C">
      <w:r>
        <w:separator/>
      </w:r>
    </w:p>
  </w:endnote>
  <w:endnote w:type="continuationSeparator" w:id="0">
    <w:p w:rsidR="00B4322C" w:rsidRDefault="00B43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14F" w:rsidRDefault="004E5368" w:rsidP="007D1DF8">
    <w:pPr>
      <w:pStyle w:val="Zpat"/>
      <w:framePr w:wrap="around" w:vAnchor="text" w:hAnchor="margin" w:xAlign="center" w:y="1"/>
      <w:rPr>
        <w:rStyle w:val="slostrnky"/>
      </w:rPr>
    </w:pPr>
    <w:r>
      <w:rPr>
        <w:rStyle w:val="slostrnky"/>
      </w:rPr>
      <w:fldChar w:fldCharType="begin"/>
    </w:r>
    <w:r w:rsidR="0090614F">
      <w:rPr>
        <w:rStyle w:val="slostrnky"/>
      </w:rPr>
      <w:instrText xml:space="preserve">PAGE  </w:instrText>
    </w:r>
    <w:r>
      <w:rPr>
        <w:rStyle w:val="slostrnky"/>
      </w:rPr>
      <w:fldChar w:fldCharType="end"/>
    </w:r>
  </w:p>
  <w:p w:rsidR="0090614F" w:rsidRDefault="0090614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14F" w:rsidRPr="00862358" w:rsidRDefault="004E5368" w:rsidP="007D1DF8">
    <w:pPr>
      <w:pStyle w:val="Zpat"/>
      <w:framePr w:wrap="around" w:vAnchor="text" w:hAnchor="margin" w:xAlign="center" w:y="1"/>
      <w:rPr>
        <w:rStyle w:val="slostrnky"/>
        <w:rFonts w:cs="Arial"/>
        <w:sz w:val="22"/>
        <w:szCs w:val="22"/>
      </w:rPr>
    </w:pPr>
    <w:r w:rsidRPr="00862358">
      <w:rPr>
        <w:rStyle w:val="slostrnky"/>
        <w:rFonts w:cs="Arial"/>
        <w:sz w:val="22"/>
        <w:szCs w:val="22"/>
      </w:rPr>
      <w:fldChar w:fldCharType="begin"/>
    </w:r>
    <w:r w:rsidR="0090614F" w:rsidRPr="00862358">
      <w:rPr>
        <w:rStyle w:val="slostrnky"/>
        <w:rFonts w:cs="Arial"/>
        <w:sz w:val="22"/>
        <w:szCs w:val="22"/>
      </w:rPr>
      <w:instrText xml:space="preserve">PAGE  </w:instrText>
    </w:r>
    <w:r w:rsidRPr="00862358">
      <w:rPr>
        <w:rStyle w:val="slostrnky"/>
        <w:rFonts w:cs="Arial"/>
        <w:sz w:val="22"/>
        <w:szCs w:val="22"/>
      </w:rPr>
      <w:fldChar w:fldCharType="separate"/>
    </w:r>
    <w:r w:rsidR="001643F9">
      <w:rPr>
        <w:rStyle w:val="slostrnky"/>
        <w:rFonts w:cs="Arial"/>
        <w:noProof/>
        <w:sz w:val="22"/>
        <w:szCs w:val="22"/>
      </w:rPr>
      <w:t>33</w:t>
    </w:r>
    <w:r w:rsidRPr="00862358">
      <w:rPr>
        <w:rStyle w:val="slostrnky"/>
        <w:rFonts w:cs="Arial"/>
        <w:sz w:val="22"/>
        <w:szCs w:val="22"/>
      </w:rPr>
      <w:fldChar w:fldCharType="end"/>
    </w:r>
  </w:p>
  <w:p w:rsidR="0090614F" w:rsidRDefault="0090614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22C" w:rsidRDefault="00B4322C">
      <w:r>
        <w:separator/>
      </w:r>
    </w:p>
  </w:footnote>
  <w:footnote w:type="continuationSeparator" w:id="0">
    <w:p w:rsidR="00B4322C" w:rsidRDefault="00B4322C">
      <w:r>
        <w:continuationSeparator/>
      </w:r>
    </w:p>
  </w:footnote>
  <w:footnote w:id="1">
    <w:p w:rsidR="0090614F" w:rsidRDefault="0090614F" w:rsidP="00EE59B4">
      <w:pPr>
        <w:pStyle w:val="Textpoznpodarou"/>
      </w:pPr>
      <w:r>
        <w:rPr>
          <w:rStyle w:val="Znakapoznpodarou"/>
        </w:rPr>
        <w:footnoteRef/>
      </w:r>
      <w:r>
        <w:t xml:space="preserve"> Vyplňte jeden ze vzorů. </w:t>
      </w:r>
      <w:r>
        <w:rPr>
          <w:sz w:val="18"/>
          <w:szCs w:val="18"/>
        </w:rPr>
        <w:t xml:space="preserve">Dvoustránkový vzor pro profesní kvalifikace je ke stažení na </w:t>
      </w:r>
      <w:hyperlink r:id="rId1" w:history="1">
        <w:r w:rsidRPr="004B4BCF">
          <w:rPr>
            <w:rStyle w:val="Hypertextovodkaz"/>
            <w:sz w:val="18"/>
            <w:szCs w:val="18"/>
          </w:rPr>
          <w:t>www.msmt.cz/vzdelavani</w:t>
        </w:r>
      </w:hyperlink>
      <w:r>
        <w:rPr>
          <w:sz w:val="18"/>
          <w:szCs w:val="18"/>
        </w:rPr>
        <w:t xml:space="preserve">  - další vzdělávání/rekvalifikace</w:t>
      </w:r>
    </w:p>
  </w:footnote>
  <w:footnote w:id="2">
    <w:p w:rsidR="0090614F" w:rsidRPr="00E46CC2" w:rsidRDefault="0090614F" w:rsidP="00EE59B4">
      <w:pPr>
        <w:rPr>
          <w:sz w:val="18"/>
          <w:szCs w:val="18"/>
        </w:rPr>
      </w:pPr>
      <w:r w:rsidRPr="005B5A0F">
        <w:rPr>
          <w:rStyle w:val="Znakapoznpodarou"/>
        </w:rPr>
        <w:sym w:font="Symbol" w:char="F02A"/>
      </w:r>
      <w:r>
        <w:t xml:space="preserve"> </w:t>
      </w:r>
      <w:r w:rsidRPr="00E46CC2">
        <w:rPr>
          <w:sz w:val="18"/>
          <w:szCs w:val="18"/>
        </w:rPr>
        <w:t xml:space="preserve">Nehodící se vypustí. </w:t>
      </w:r>
    </w:p>
    <w:p w:rsidR="0090614F" w:rsidRDefault="0090614F" w:rsidP="00EE59B4">
      <w:pPr>
        <w:pStyle w:val="Textpoznpodarou"/>
        <w:rPr>
          <w:sz w:val="18"/>
          <w:szCs w:val="18"/>
        </w:rPr>
      </w:pPr>
    </w:p>
    <w:p w:rsidR="0090614F" w:rsidRPr="00E46CC2" w:rsidRDefault="0090614F" w:rsidP="00EE59B4">
      <w:pPr>
        <w:pStyle w:val="Textpoznpodarou"/>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14F" w:rsidRPr="000F6073" w:rsidRDefault="0090614F" w:rsidP="001537FC">
    <w:pPr>
      <w:pStyle w:val="Zhlav"/>
      <w:jc w:val="right"/>
      <w:rPr>
        <w:bCs/>
        <w:szCs w:val="22"/>
      </w:rPr>
    </w:pPr>
    <w:r w:rsidRPr="000F6073">
      <w:rPr>
        <w:bCs/>
        <w:szCs w:val="22"/>
      </w:rPr>
      <w:t>Kovář ruční (21-016-H) / Projekt UNIV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173"/>
    <w:multiLevelType w:val="hybridMultilevel"/>
    <w:tmpl w:val="11DC61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17B67D4"/>
    <w:multiLevelType w:val="hybridMultilevel"/>
    <w:tmpl w:val="2BD887DC"/>
    <w:lvl w:ilvl="0" w:tplc="67B85E0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05AD6067"/>
    <w:multiLevelType w:val="hybridMultilevel"/>
    <w:tmpl w:val="EF9863CA"/>
    <w:lvl w:ilvl="0" w:tplc="7A382BE2">
      <w:start w:val="1"/>
      <w:numFmt w:val="lowerLetter"/>
      <w:lvlText w:val="%1)"/>
      <w:lvlJc w:val="left"/>
      <w:pPr>
        <w:ind w:left="360" w:hanging="360"/>
      </w:pPr>
      <w:rPr>
        <w:rFonts w:cs="Times New Roman" w:hint="default"/>
        <w:color w:val="0F243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05E6029A"/>
    <w:multiLevelType w:val="hybridMultilevel"/>
    <w:tmpl w:val="8C228338"/>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nsid w:val="0B98778F"/>
    <w:multiLevelType w:val="hybridMultilevel"/>
    <w:tmpl w:val="169A7EC2"/>
    <w:lvl w:ilvl="0" w:tplc="B0DA185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1FE6D97"/>
    <w:multiLevelType w:val="hybridMultilevel"/>
    <w:tmpl w:val="F6F0EAD2"/>
    <w:lvl w:ilvl="0" w:tplc="FEEE8454">
      <w:start w:val="1"/>
      <w:numFmt w:val="lowerLetter"/>
      <w:lvlText w:val="%1)"/>
      <w:lvlJc w:val="left"/>
      <w:pPr>
        <w:ind w:left="720" w:hanging="360"/>
      </w:pPr>
      <w:rPr>
        <w:rFonts w:cs="Times New Roman" w:hint="default"/>
        <w:color w:val="0F243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2C5330C"/>
    <w:multiLevelType w:val="hybridMultilevel"/>
    <w:tmpl w:val="314A3A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5324126"/>
    <w:multiLevelType w:val="hybridMultilevel"/>
    <w:tmpl w:val="14A8B1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nsid w:val="16B97146"/>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nsid w:val="2CCE11B5"/>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nsid w:val="336E2FB7"/>
    <w:multiLevelType w:val="hybridMultilevel"/>
    <w:tmpl w:val="90AEC6A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nsid w:val="34E43ED2"/>
    <w:multiLevelType w:val="hybridMultilevel"/>
    <w:tmpl w:val="9CDAE68E"/>
    <w:lvl w:ilvl="0" w:tplc="C0FC3600">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nsid w:val="4B566567"/>
    <w:multiLevelType w:val="hybridMultilevel"/>
    <w:tmpl w:val="3E00D5CE"/>
    <w:lvl w:ilvl="0" w:tplc="37F66B20">
      <w:start w:val="1"/>
      <w:numFmt w:val="lowerLetter"/>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3">
    <w:nsid w:val="4F6B024D"/>
    <w:multiLevelType w:val="hybridMultilevel"/>
    <w:tmpl w:val="33DAAF94"/>
    <w:lvl w:ilvl="0" w:tplc="FFF40312">
      <w:start w:val="1"/>
      <w:numFmt w:val="lowerLetter"/>
      <w:lvlText w:val="%1)"/>
      <w:lvlJc w:val="left"/>
      <w:pPr>
        <w:ind w:left="720" w:hanging="360"/>
      </w:pPr>
      <w:rPr>
        <w:rFonts w:cs="Times New Roman" w:hint="default"/>
        <w:color w:val="0F243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7D96D93"/>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nsid w:val="596D762E"/>
    <w:multiLevelType w:val="hybridMultilevel"/>
    <w:tmpl w:val="41DC1A80"/>
    <w:lvl w:ilvl="0" w:tplc="85B63046">
      <w:start w:val="1"/>
      <w:numFmt w:val="lowerLetter"/>
      <w:lvlText w:val="%1)"/>
      <w:lvlJc w:val="left"/>
      <w:pPr>
        <w:ind w:left="420" w:hanging="360"/>
      </w:pPr>
      <w:rPr>
        <w:rFonts w:cs="Times New Roman" w:hint="default"/>
        <w:color w:val="0F243E"/>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6">
    <w:nsid w:val="5ECB4E3F"/>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nsid w:val="6326712D"/>
    <w:multiLevelType w:val="hybridMultilevel"/>
    <w:tmpl w:val="B54A5F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D1A442D"/>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nsid w:val="6E9B702B"/>
    <w:multiLevelType w:val="hybridMultilevel"/>
    <w:tmpl w:val="BE4AA3E4"/>
    <w:lvl w:ilvl="0" w:tplc="E4B6AE6E">
      <w:start w:val="1"/>
      <w:numFmt w:val="lowerLetter"/>
      <w:lvlText w:val="%1)"/>
      <w:lvlJc w:val="left"/>
      <w:pPr>
        <w:ind w:left="360" w:hanging="360"/>
      </w:pPr>
      <w:rPr>
        <w:rFonts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6EF31F93"/>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nsid w:val="6F7A5D07"/>
    <w:multiLevelType w:val="hybridMultilevel"/>
    <w:tmpl w:val="2F983C50"/>
    <w:lvl w:ilvl="0" w:tplc="31F87670">
      <w:start w:val="1"/>
      <w:numFmt w:val="decimal"/>
      <w:lvlText w:val="%1."/>
      <w:lvlJc w:val="left"/>
      <w:pPr>
        <w:ind w:left="720" w:hanging="360"/>
      </w:pPr>
      <w:rPr>
        <w:rFonts w:hint="default"/>
        <w:b/>
        <w:color w:val="00000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nsid w:val="78691E87"/>
    <w:multiLevelType w:val="hybridMultilevel"/>
    <w:tmpl w:val="CA829010"/>
    <w:lvl w:ilvl="0" w:tplc="E518598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7FDE4750"/>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0"/>
  </w:num>
  <w:num w:numId="2">
    <w:abstractNumId w:val="11"/>
  </w:num>
  <w:num w:numId="3">
    <w:abstractNumId w:val="20"/>
  </w:num>
  <w:num w:numId="4">
    <w:abstractNumId w:val="23"/>
  </w:num>
  <w:num w:numId="5">
    <w:abstractNumId w:val="8"/>
  </w:num>
  <w:num w:numId="6">
    <w:abstractNumId w:val="18"/>
  </w:num>
  <w:num w:numId="7">
    <w:abstractNumId w:val="9"/>
  </w:num>
  <w:num w:numId="8">
    <w:abstractNumId w:val="0"/>
  </w:num>
  <w:num w:numId="9">
    <w:abstractNumId w:val="7"/>
  </w:num>
  <w:num w:numId="10">
    <w:abstractNumId w:val="19"/>
  </w:num>
  <w:num w:numId="11">
    <w:abstractNumId w:val="4"/>
  </w:num>
  <w:num w:numId="12">
    <w:abstractNumId w:val="22"/>
  </w:num>
  <w:num w:numId="13">
    <w:abstractNumId w:val="1"/>
  </w:num>
  <w:num w:numId="14">
    <w:abstractNumId w:val="17"/>
  </w:num>
  <w:num w:numId="15">
    <w:abstractNumId w:val="13"/>
  </w:num>
  <w:num w:numId="16">
    <w:abstractNumId w:val="2"/>
  </w:num>
  <w:num w:numId="17">
    <w:abstractNumId w:val="5"/>
  </w:num>
  <w:num w:numId="18">
    <w:abstractNumId w:val="12"/>
  </w:num>
  <w:num w:numId="19">
    <w:abstractNumId w:val="15"/>
  </w:num>
  <w:num w:numId="20">
    <w:abstractNumId w:val="6"/>
  </w:num>
  <w:num w:numId="21">
    <w:abstractNumId w:val="14"/>
  </w:num>
  <w:num w:numId="22">
    <w:abstractNumId w:val="16"/>
  </w:num>
  <w:num w:numId="23">
    <w:abstractNumId w:val="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3C9"/>
    <w:rsid w:val="00000C1F"/>
    <w:rsid w:val="00001608"/>
    <w:rsid w:val="000032F5"/>
    <w:rsid w:val="00006951"/>
    <w:rsid w:val="00006D17"/>
    <w:rsid w:val="00010F15"/>
    <w:rsid w:val="00013BCA"/>
    <w:rsid w:val="00014ADD"/>
    <w:rsid w:val="00017C6D"/>
    <w:rsid w:val="00023254"/>
    <w:rsid w:val="00050271"/>
    <w:rsid w:val="00050B40"/>
    <w:rsid w:val="00053B30"/>
    <w:rsid w:val="00056A8D"/>
    <w:rsid w:val="00073102"/>
    <w:rsid w:val="00074AC2"/>
    <w:rsid w:val="00074FB6"/>
    <w:rsid w:val="00077370"/>
    <w:rsid w:val="00084C83"/>
    <w:rsid w:val="00086E46"/>
    <w:rsid w:val="00091EC3"/>
    <w:rsid w:val="00097559"/>
    <w:rsid w:val="000D0A68"/>
    <w:rsid w:val="000D15E6"/>
    <w:rsid w:val="000E0223"/>
    <w:rsid w:val="000E2582"/>
    <w:rsid w:val="000E3655"/>
    <w:rsid w:val="000E609D"/>
    <w:rsid w:val="000E7638"/>
    <w:rsid w:val="000F2C88"/>
    <w:rsid w:val="000F6073"/>
    <w:rsid w:val="000F70A4"/>
    <w:rsid w:val="0010096F"/>
    <w:rsid w:val="00101D2D"/>
    <w:rsid w:val="00102098"/>
    <w:rsid w:val="001033D6"/>
    <w:rsid w:val="001033ED"/>
    <w:rsid w:val="001038C3"/>
    <w:rsid w:val="001266C4"/>
    <w:rsid w:val="001268E2"/>
    <w:rsid w:val="0014295B"/>
    <w:rsid w:val="001445F1"/>
    <w:rsid w:val="00145106"/>
    <w:rsid w:val="00147DD7"/>
    <w:rsid w:val="001537FC"/>
    <w:rsid w:val="00153D3E"/>
    <w:rsid w:val="00163AA7"/>
    <w:rsid w:val="001643F9"/>
    <w:rsid w:val="00165935"/>
    <w:rsid w:val="00170AD9"/>
    <w:rsid w:val="001833D3"/>
    <w:rsid w:val="001903C6"/>
    <w:rsid w:val="00196746"/>
    <w:rsid w:val="00197B2D"/>
    <w:rsid w:val="001A488C"/>
    <w:rsid w:val="001B1E32"/>
    <w:rsid w:val="001B3008"/>
    <w:rsid w:val="001C7651"/>
    <w:rsid w:val="001D1AD2"/>
    <w:rsid w:val="001D469C"/>
    <w:rsid w:val="001E1EE0"/>
    <w:rsid w:val="001E36A0"/>
    <w:rsid w:val="001F50E9"/>
    <w:rsid w:val="001F6DEB"/>
    <w:rsid w:val="00200125"/>
    <w:rsid w:val="00202841"/>
    <w:rsid w:val="00213552"/>
    <w:rsid w:val="00215762"/>
    <w:rsid w:val="00215964"/>
    <w:rsid w:val="0022230A"/>
    <w:rsid w:val="00223D07"/>
    <w:rsid w:val="002259F1"/>
    <w:rsid w:val="00230701"/>
    <w:rsid w:val="002322FA"/>
    <w:rsid w:val="00243A97"/>
    <w:rsid w:val="0025097E"/>
    <w:rsid w:val="00257339"/>
    <w:rsid w:val="00270FCA"/>
    <w:rsid w:val="0027546A"/>
    <w:rsid w:val="00275C93"/>
    <w:rsid w:val="002770B4"/>
    <w:rsid w:val="00277E9B"/>
    <w:rsid w:val="002835A1"/>
    <w:rsid w:val="002A2EFE"/>
    <w:rsid w:val="002A59B4"/>
    <w:rsid w:val="002C44F5"/>
    <w:rsid w:val="002D198A"/>
    <w:rsid w:val="002E1633"/>
    <w:rsid w:val="002F2499"/>
    <w:rsid w:val="002F3455"/>
    <w:rsid w:val="003131AF"/>
    <w:rsid w:val="0031421D"/>
    <w:rsid w:val="003170BA"/>
    <w:rsid w:val="00320F84"/>
    <w:rsid w:val="00321A5E"/>
    <w:rsid w:val="003251F5"/>
    <w:rsid w:val="00336F1A"/>
    <w:rsid w:val="00341DC8"/>
    <w:rsid w:val="00342D18"/>
    <w:rsid w:val="00342D9B"/>
    <w:rsid w:val="00361378"/>
    <w:rsid w:val="00381853"/>
    <w:rsid w:val="0038353C"/>
    <w:rsid w:val="00384DE8"/>
    <w:rsid w:val="003862D7"/>
    <w:rsid w:val="0039360A"/>
    <w:rsid w:val="00394615"/>
    <w:rsid w:val="003962E6"/>
    <w:rsid w:val="00396C50"/>
    <w:rsid w:val="003A4D59"/>
    <w:rsid w:val="003A57EF"/>
    <w:rsid w:val="003A70AA"/>
    <w:rsid w:val="003B052A"/>
    <w:rsid w:val="003B43CB"/>
    <w:rsid w:val="003C367F"/>
    <w:rsid w:val="003C5BEB"/>
    <w:rsid w:val="003D12F6"/>
    <w:rsid w:val="003D631D"/>
    <w:rsid w:val="003E11E4"/>
    <w:rsid w:val="003E2294"/>
    <w:rsid w:val="003E4453"/>
    <w:rsid w:val="003F0E61"/>
    <w:rsid w:val="003F375D"/>
    <w:rsid w:val="003F38CE"/>
    <w:rsid w:val="0040233C"/>
    <w:rsid w:val="00403D34"/>
    <w:rsid w:val="00404DF2"/>
    <w:rsid w:val="00413F1A"/>
    <w:rsid w:val="004155E1"/>
    <w:rsid w:val="00434194"/>
    <w:rsid w:val="0043664B"/>
    <w:rsid w:val="00445D61"/>
    <w:rsid w:val="00447925"/>
    <w:rsid w:val="00454050"/>
    <w:rsid w:val="00460128"/>
    <w:rsid w:val="00461258"/>
    <w:rsid w:val="004621C7"/>
    <w:rsid w:val="00463EEB"/>
    <w:rsid w:val="004647F1"/>
    <w:rsid w:val="0046694F"/>
    <w:rsid w:val="0047317A"/>
    <w:rsid w:val="00475A4C"/>
    <w:rsid w:val="0047712A"/>
    <w:rsid w:val="004817C2"/>
    <w:rsid w:val="00482843"/>
    <w:rsid w:val="00485F91"/>
    <w:rsid w:val="00492D9D"/>
    <w:rsid w:val="004A039F"/>
    <w:rsid w:val="004A079E"/>
    <w:rsid w:val="004A5799"/>
    <w:rsid w:val="004B1748"/>
    <w:rsid w:val="004B52B4"/>
    <w:rsid w:val="004B581A"/>
    <w:rsid w:val="004B61EE"/>
    <w:rsid w:val="004C1B3B"/>
    <w:rsid w:val="004C47FE"/>
    <w:rsid w:val="004E08E6"/>
    <w:rsid w:val="004E0F26"/>
    <w:rsid w:val="004E1208"/>
    <w:rsid w:val="004E449D"/>
    <w:rsid w:val="004E5368"/>
    <w:rsid w:val="004F21D5"/>
    <w:rsid w:val="004F28EE"/>
    <w:rsid w:val="004F55A1"/>
    <w:rsid w:val="004F602B"/>
    <w:rsid w:val="00500858"/>
    <w:rsid w:val="00506FD2"/>
    <w:rsid w:val="00507E3E"/>
    <w:rsid w:val="00510801"/>
    <w:rsid w:val="00513D99"/>
    <w:rsid w:val="005229B9"/>
    <w:rsid w:val="00530C9D"/>
    <w:rsid w:val="00531ABD"/>
    <w:rsid w:val="005325BB"/>
    <w:rsid w:val="00537D45"/>
    <w:rsid w:val="005425AB"/>
    <w:rsid w:val="005458F1"/>
    <w:rsid w:val="0054765B"/>
    <w:rsid w:val="005522C9"/>
    <w:rsid w:val="0055275E"/>
    <w:rsid w:val="00552A80"/>
    <w:rsid w:val="005559C5"/>
    <w:rsid w:val="00557ADA"/>
    <w:rsid w:val="00560C7F"/>
    <w:rsid w:val="00561C52"/>
    <w:rsid w:val="0056465D"/>
    <w:rsid w:val="00567091"/>
    <w:rsid w:val="005734AD"/>
    <w:rsid w:val="00577540"/>
    <w:rsid w:val="00580A91"/>
    <w:rsid w:val="0058172E"/>
    <w:rsid w:val="005946E8"/>
    <w:rsid w:val="00594956"/>
    <w:rsid w:val="0059600F"/>
    <w:rsid w:val="005A6DFF"/>
    <w:rsid w:val="005B3945"/>
    <w:rsid w:val="005B5BDC"/>
    <w:rsid w:val="005E10DA"/>
    <w:rsid w:val="005E177E"/>
    <w:rsid w:val="005E4DBB"/>
    <w:rsid w:val="005F6003"/>
    <w:rsid w:val="00605F60"/>
    <w:rsid w:val="006125C0"/>
    <w:rsid w:val="00614329"/>
    <w:rsid w:val="006145FB"/>
    <w:rsid w:val="0061625E"/>
    <w:rsid w:val="006213DF"/>
    <w:rsid w:val="0063214A"/>
    <w:rsid w:val="006322C8"/>
    <w:rsid w:val="006352D7"/>
    <w:rsid w:val="00635F9B"/>
    <w:rsid w:val="00640496"/>
    <w:rsid w:val="006461E8"/>
    <w:rsid w:val="0066240E"/>
    <w:rsid w:val="00662CF8"/>
    <w:rsid w:val="0067042F"/>
    <w:rsid w:val="0067151B"/>
    <w:rsid w:val="006725D4"/>
    <w:rsid w:val="00674397"/>
    <w:rsid w:val="00675613"/>
    <w:rsid w:val="00682641"/>
    <w:rsid w:val="00694F56"/>
    <w:rsid w:val="006A1E99"/>
    <w:rsid w:val="006A2CFB"/>
    <w:rsid w:val="006A3348"/>
    <w:rsid w:val="006A5C84"/>
    <w:rsid w:val="006B71E2"/>
    <w:rsid w:val="006C23B9"/>
    <w:rsid w:val="006C49AE"/>
    <w:rsid w:val="006C52C0"/>
    <w:rsid w:val="006D27D5"/>
    <w:rsid w:val="006D5235"/>
    <w:rsid w:val="006F0997"/>
    <w:rsid w:val="006F1CC7"/>
    <w:rsid w:val="006F2307"/>
    <w:rsid w:val="006F4453"/>
    <w:rsid w:val="006F4538"/>
    <w:rsid w:val="00700B71"/>
    <w:rsid w:val="00703C62"/>
    <w:rsid w:val="00704CDA"/>
    <w:rsid w:val="00715749"/>
    <w:rsid w:val="007173B6"/>
    <w:rsid w:val="0072130D"/>
    <w:rsid w:val="00723636"/>
    <w:rsid w:val="00723B40"/>
    <w:rsid w:val="0072522F"/>
    <w:rsid w:val="00734D92"/>
    <w:rsid w:val="007374B3"/>
    <w:rsid w:val="00762F61"/>
    <w:rsid w:val="00764F10"/>
    <w:rsid w:val="007656A6"/>
    <w:rsid w:val="00767844"/>
    <w:rsid w:val="00787022"/>
    <w:rsid w:val="00794425"/>
    <w:rsid w:val="0079714F"/>
    <w:rsid w:val="007A4F2D"/>
    <w:rsid w:val="007A5162"/>
    <w:rsid w:val="007C4A14"/>
    <w:rsid w:val="007C6D76"/>
    <w:rsid w:val="007D1DF8"/>
    <w:rsid w:val="007D2A9E"/>
    <w:rsid w:val="007D36FC"/>
    <w:rsid w:val="007D6B1E"/>
    <w:rsid w:val="007E111D"/>
    <w:rsid w:val="007E3584"/>
    <w:rsid w:val="007F400F"/>
    <w:rsid w:val="007F4707"/>
    <w:rsid w:val="007F7541"/>
    <w:rsid w:val="0080073E"/>
    <w:rsid w:val="008009EA"/>
    <w:rsid w:val="00801EB6"/>
    <w:rsid w:val="008035B3"/>
    <w:rsid w:val="00817450"/>
    <w:rsid w:val="0082232C"/>
    <w:rsid w:val="0082524E"/>
    <w:rsid w:val="00835816"/>
    <w:rsid w:val="008367A0"/>
    <w:rsid w:val="00840AE2"/>
    <w:rsid w:val="00847255"/>
    <w:rsid w:val="0085004D"/>
    <w:rsid w:val="00852FB4"/>
    <w:rsid w:val="00854B2B"/>
    <w:rsid w:val="00862358"/>
    <w:rsid w:val="00876BDA"/>
    <w:rsid w:val="00881312"/>
    <w:rsid w:val="00892625"/>
    <w:rsid w:val="0089271A"/>
    <w:rsid w:val="00894233"/>
    <w:rsid w:val="008A0794"/>
    <w:rsid w:val="008A14C8"/>
    <w:rsid w:val="008A3248"/>
    <w:rsid w:val="008A5C42"/>
    <w:rsid w:val="008B20F8"/>
    <w:rsid w:val="008C0A96"/>
    <w:rsid w:val="008C1A7C"/>
    <w:rsid w:val="008C37A1"/>
    <w:rsid w:val="008C64D5"/>
    <w:rsid w:val="008D77D6"/>
    <w:rsid w:val="008E0D55"/>
    <w:rsid w:val="008E6C29"/>
    <w:rsid w:val="008F18D0"/>
    <w:rsid w:val="008F5309"/>
    <w:rsid w:val="008F5834"/>
    <w:rsid w:val="008F7E6F"/>
    <w:rsid w:val="00902EEE"/>
    <w:rsid w:val="00903DC3"/>
    <w:rsid w:val="0090614F"/>
    <w:rsid w:val="00912453"/>
    <w:rsid w:val="009238A2"/>
    <w:rsid w:val="00932FBF"/>
    <w:rsid w:val="00945F5F"/>
    <w:rsid w:val="00954757"/>
    <w:rsid w:val="00954C23"/>
    <w:rsid w:val="009749F1"/>
    <w:rsid w:val="00975123"/>
    <w:rsid w:val="00977B3D"/>
    <w:rsid w:val="009878EA"/>
    <w:rsid w:val="00991F2F"/>
    <w:rsid w:val="00994788"/>
    <w:rsid w:val="009A7B8D"/>
    <w:rsid w:val="009B4400"/>
    <w:rsid w:val="009C5276"/>
    <w:rsid w:val="009C6D12"/>
    <w:rsid w:val="009D012A"/>
    <w:rsid w:val="009D2348"/>
    <w:rsid w:val="009D7920"/>
    <w:rsid w:val="009E096F"/>
    <w:rsid w:val="009E2041"/>
    <w:rsid w:val="009E3EEF"/>
    <w:rsid w:val="009E43E3"/>
    <w:rsid w:val="00A02AA3"/>
    <w:rsid w:val="00A03AC8"/>
    <w:rsid w:val="00A20990"/>
    <w:rsid w:val="00A24219"/>
    <w:rsid w:val="00A273EA"/>
    <w:rsid w:val="00A31EA8"/>
    <w:rsid w:val="00A347ED"/>
    <w:rsid w:val="00A3707E"/>
    <w:rsid w:val="00A51938"/>
    <w:rsid w:val="00A51E9F"/>
    <w:rsid w:val="00A55C94"/>
    <w:rsid w:val="00A57939"/>
    <w:rsid w:val="00A61609"/>
    <w:rsid w:val="00A83F7B"/>
    <w:rsid w:val="00A8514B"/>
    <w:rsid w:val="00A92C05"/>
    <w:rsid w:val="00A97A5B"/>
    <w:rsid w:val="00AA0F4C"/>
    <w:rsid w:val="00AA36D0"/>
    <w:rsid w:val="00AA5EEE"/>
    <w:rsid w:val="00AB0204"/>
    <w:rsid w:val="00AB47F3"/>
    <w:rsid w:val="00AC03CC"/>
    <w:rsid w:val="00AC12F7"/>
    <w:rsid w:val="00AD2A1C"/>
    <w:rsid w:val="00AE20AE"/>
    <w:rsid w:val="00AF0E90"/>
    <w:rsid w:val="00AF4E10"/>
    <w:rsid w:val="00AF56A1"/>
    <w:rsid w:val="00AF6AEC"/>
    <w:rsid w:val="00B01080"/>
    <w:rsid w:val="00B01F34"/>
    <w:rsid w:val="00B02402"/>
    <w:rsid w:val="00B1089D"/>
    <w:rsid w:val="00B25813"/>
    <w:rsid w:val="00B323B7"/>
    <w:rsid w:val="00B34690"/>
    <w:rsid w:val="00B34AF8"/>
    <w:rsid w:val="00B37645"/>
    <w:rsid w:val="00B4322C"/>
    <w:rsid w:val="00B5021B"/>
    <w:rsid w:val="00B60D1E"/>
    <w:rsid w:val="00B612FC"/>
    <w:rsid w:val="00B7670A"/>
    <w:rsid w:val="00B851A7"/>
    <w:rsid w:val="00B86B1A"/>
    <w:rsid w:val="00B93D32"/>
    <w:rsid w:val="00B93DBF"/>
    <w:rsid w:val="00BA04CC"/>
    <w:rsid w:val="00BA254C"/>
    <w:rsid w:val="00BC5FFC"/>
    <w:rsid w:val="00BC6A7C"/>
    <w:rsid w:val="00BD0976"/>
    <w:rsid w:val="00BD4CB8"/>
    <w:rsid w:val="00BD74F3"/>
    <w:rsid w:val="00BE0AAC"/>
    <w:rsid w:val="00BE2596"/>
    <w:rsid w:val="00BE45DB"/>
    <w:rsid w:val="00BE509C"/>
    <w:rsid w:val="00BF06E4"/>
    <w:rsid w:val="00BF27A7"/>
    <w:rsid w:val="00BF369D"/>
    <w:rsid w:val="00BF37C6"/>
    <w:rsid w:val="00C03DB1"/>
    <w:rsid w:val="00C05E19"/>
    <w:rsid w:val="00C073EF"/>
    <w:rsid w:val="00C11577"/>
    <w:rsid w:val="00C132AD"/>
    <w:rsid w:val="00C15DF1"/>
    <w:rsid w:val="00C231D7"/>
    <w:rsid w:val="00C32309"/>
    <w:rsid w:val="00C3394C"/>
    <w:rsid w:val="00C4637A"/>
    <w:rsid w:val="00C55E95"/>
    <w:rsid w:val="00C71C25"/>
    <w:rsid w:val="00C71C40"/>
    <w:rsid w:val="00C7207B"/>
    <w:rsid w:val="00C7311B"/>
    <w:rsid w:val="00C75D35"/>
    <w:rsid w:val="00C807EB"/>
    <w:rsid w:val="00C8118B"/>
    <w:rsid w:val="00C97D62"/>
    <w:rsid w:val="00CA1E55"/>
    <w:rsid w:val="00CA1F53"/>
    <w:rsid w:val="00CB21B1"/>
    <w:rsid w:val="00CC1D7A"/>
    <w:rsid w:val="00CD3821"/>
    <w:rsid w:val="00CE152B"/>
    <w:rsid w:val="00CE494B"/>
    <w:rsid w:val="00CF30D5"/>
    <w:rsid w:val="00D03D23"/>
    <w:rsid w:val="00D072C8"/>
    <w:rsid w:val="00D22D5B"/>
    <w:rsid w:val="00D33585"/>
    <w:rsid w:val="00D34054"/>
    <w:rsid w:val="00D36869"/>
    <w:rsid w:val="00D55E8B"/>
    <w:rsid w:val="00D565E7"/>
    <w:rsid w:val="00D66F7D"/>
    <w:rsid w:val="00D75117"/>
    <w:rsid w:val="00D812BD"/>
    <w:rsid w:val="00D834DF"/>
    <w:rsid w:val="00D95753"/>
    <w:rsid w:val="00D96659"/>
    <w:rsid w:val="00DA232D"/>
    <w:rsid w:val="00DA41E5"/>
    <w:rsid w:val="00DA4283"/>
    <w:rsid w:val="00DB7A3B"/>
    <w:rsid w:val="00DC4965"/>
    <w:rsid w:val="00DC5A71"/>
    <w:rsid w:val="00DD250E"/>
    <w:rsid w:val="00DD34EB"/>
    <w:rsid w:val="00DD65FC"/>
    <w:rsid w:val="00DE04E0"/>
    <w:rsid w:val="00E00C78"/>
    <w:rsid w:val="00E14B39"/>
    <w:rsid w:val="00E15DDB"/>
    <w:rsid w:val="00E17ABF"/>
    <w:rsid w:val="00E20991"/>
    <w:rsid w:val="00E23E7D"/>
    <w:rsid w:val="00E3046C"/>
    <w:rsid w:val="00E3249D"/>
    <w:rsid w:val="00E40C1B"/>
    <w:rsid w:val="00E42D50"/>
    <w:rsid w:val="00E43FCF"/>
    <w:rsid w:val="00E443B6"/>
    <w:rsid w:val="00E52895"/>
    <w:rsid w:val="00E6141B"/>
    <w:rsid w:val="00E73E53"/>
    <w:rsid w:val="00E756C6"/>
    <w:rsid w:val="00E907B2"/>
    <w:rsid w:val="00EA284E"/>
    <w:rsid w:val="00EB52E9"/>
    <w:rsid w:val="00EB6721"/>
    <w:rsid w:val="00EC5CBE"/>
    <w:rsid w:val="00EC73C9"/>
    <w:rsid w:val="00EE203F"/>
    <w:rsid w:val="00EE4F92"/>
    <w:rsid w:val="00EE59B4"/>
    <w:rsid w:val="00EF034C"/>
    <w:rsid w:val="00F0389B"/>
    <w:rsid w:val="00F06DE4"/>
    <w:rsid w:val="00F127D9"/>
    <w:rsid w:val="00F1378C"/>
    <w:rsid w:val="00F161F5"/>
    <w:rsid w:val="00F26389"/>
    <w:rsid w:val="00F278C2"/>
    <w:rsid w:val="00F31EAB"/>
    <w:rsid w:val="00F34FE7"/>
    <w:rsid w:val="00F51A8A"/>
    <w:rsid w:val="00F63741"/>
    <w:rsid w:val="00F67ABD"/>
    <w:rsid w:val="00F737F7"/>
    <w:rsid w:val="00F74E09"/>
    <w:rsid w:val="00F77A14"/>
    <w:rsid w:val="00F77ADC"/>
    <w:rsid w:val="00F82AD7"/>
    <w:rsid w:val="00F84D6B"/>
    <w:rsid w:val="00F951BD"/>
    <w:rsid w:val="00FA37A9"/>
    <w:rsid w:val="00FB394C"/>
    <w:rsid w:val="00FB404B"/>
    <w:rsid w:val="00FC1C56"/>
    <w:rsid w:val="00FC66C2"/>
    <w:rsid w:val="00FD0F6A"/>
    <w:rsid w:val="00FD67E6"/>
    <w:rsid w:val="00FD6BED"/>
    <w:rsid w:val="00FE0C7C"/>
    <w:rsid w:val="00FE4008"/>
    <w:rsid w:val="00FE5BAF"/>
    <w:rsid w:val="00FE5E1D"/>
    <w:rsid w:val="00FF4D61"/>
    <w:rsid w:val="00FF79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style="mso-position-vertical-relative:line" fillcolor="white" strokecolor="navy">
      <v:fill color="white"/>
      <v:stroke color="navy" weight="4pt"/>
      <o:colormru v:ext="edit" colors="#4d4d4d,#5f5f5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A41E5"/>
    <w:rPr>
      <w:sz w:val="24"/>
      <w:szCs w:val="24"/>
    </w:rPr>
  </w:style>
  <w:style w:type="paragraph" w:styleId="Nadpis1">
    <w:name w:val="heading 1"/>
    <w:basedOn w:val="Normln"/>
    <w:next w:val="Normln"/>
    <w:link w:val="Nadpis1Char"/>
    <w:uiPriority w:val="9"/>
    <w:qFormat/>
    <w:rsid w:val="00862358"/>
    <w:pPr>
      <w:keepNext/>
      <w:spacing w:before="120" w:after="240"/>
      <w:outlineLvl w:val="0"/>
    </w:pPr>
    <w:rPr>
      <w:rFonts w:cs="Arial"/>
      <w:b/>
      <w:bCs/>
      <w:kern w:val="32"/>
      <w:sz w:val="32"/>
      <w:szCs w:val="32"/>
    </w:rPr>
  </w:style>
  <w:style w:type="paragraph" w:styleId="Nadpis2">
    <w:name w:val="heading 2"/>
    <w:basedOn w:val="Normln"/>
    <w:next w:val="Normln"/>
    <w:link w:val="Nadpis2Char"/>
    <w:uiPriority w:val="9"/>
    <w:qFormat/>
    <w:rsid w:val="00215964"/>
    <w:pPr>
      <w:keepNext/>
      <w:spacing w:before="480" w:after="240"/>
      <w:outlineLvl w:val="1"/>
    </w:pPr>
    <w:rPr>
      <w:rFonts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C73C9"/>
    <w:pPr>
      <w:tabs>
        <w:tab w:val="center" w:pos="4536"/>
        <w:tab w:val="right" w:pos="9072"/>
      </w:tabs>
    </w:pPr>
    <w:rPr>
      <w:sz w:val="22"/>
    </w:rPr>
  </w:style>
  <w:style w:type="table" w:styleId="Mkatabulky">
    <w:name w:val="Table Grid"/>
    <w:basedOn w:val="Normlntabulka"/>
    <w:rsid w:val="007F400F"/>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autoRedefine/>
    <w:uiPriority w:val="39"/>
    <w:rsid w:val="00F34FE7"/>
    <w:pPr>
      <w:tabs>
        <w:tab w:val="right" w:leader="dot" w:pos="9062"/>
      </w:tabs>
      <w:spacing w:before="120" w:after="120"/>
    </w:pPr>
    <w:rPr>
      <w:b/>
      <w:bCs/>
      <w:caps/>
      <w:noProof/>
    </w:rPr>
  </w:style>
  <w:style w:type="paragraph" w:styleId="Obsah2">
    <w:name w:val="toc 2"/>
    <w:basedOn w:val="Normln"/>
    <w:next w:val="Normln"/>
    <w:autoRedefine/>
    <w:uiPriority w:val="39"/>
    <w:rsid w:val="007F400F"/>
    <w:pPr>
      <w:tabs>
        <w:tab w:val="right" w:leader="dot" w:pos="9060"/>
      </w:tabs>
      <w:spacing w:line="260" w:lineRule="exact"/>
      <w:ind w:left="238"/>
    </w:pPr>
    <w:rPr>
      <w:smallCaps/>
      <w:sz w:val="20"/>
      <w:szCs w:val="20"/>
    </w:rPr>
  </w:style>
  <w:style w:type="character" w:styleId="Odkaznakoment">
    <w:name w:val="annotation reference"/>
    <w:semiHidden/>
    <w:rsid w:val="006213DF"/>
    <w:rPr>
      <w:sz w:val="16"/>
      <w:szCs w:val="16"/>
    </w:rPr>
  </w:style>
  <w:style w:type="paragraph" w:styleId="Textkomente">
    <w:name w:val="annotation text"/>
    <w:basedOn w:val="Normln"/>
    <w:semiHidden/>
    <w:rsid w:val="006213DF"/>
    <w:rPr>
      <w:sz w:val="20"/>
      <w:szCs w:val="20"/>
    </w:rPr>
  </w:style>
  <w:style w:type="paragraph" w:styleId="Pedmtkomente">
    <w:name w:val="annotation subject"/>
    <w:basedOn w:val="Textkomente"/>
    <w:next w:val="Textkomente"/>
    <w:semiHidden/>
    <w:rsid w:val="006213DF"/>
    <w:rPr>
      <w:b/>
      <w:bCs/>
    </w:rPr>
  </w:style>
  <w:style w:type="paragraph" w:styleId="Textbubliny">
    <w:name w:val="Balloon Text"/>
    <w:basedOn w:val="Normln"/>
    <w:semiHidden/>
    <w:rsid w:val="006213DF"/>
    <w:rPr>
      <w:rFonts w:ascii="Tahoma" w:hAnsi="Tahoma" w:cs="Tahoma"/>
      <w:sz w:val="16"/>
      <w:szCs w:val="16"/>
    </w:rPr>
  </w:style>
  <w:style w:type="character" w:styleId="Hypertextovodkaz">
    <w:name w:val="Hyperlink"/>
    <w:uiPriority w:val="99"/>
    <w:rsid w:val="00D33585"/>
    <w:rPr>
      <w:color w:val="0000FF"/>
      <w:u w:val="single"/>
    </w:rPr>
  </w:style>
  <w:style w:type="paragraph" w:styleId="Zpat">
    <w:name w:val="footer"/>
    <w:basedOn w:val="Normln"/>
    <w:rsid w:val="001537FC"/>
    <w:pPr>
      <w:tabs>
        <w:tab w:val="center" w:pos="4536"/>
        <w:tab w:val="right" w:pos="9072"/>
      </w:tabs>
    </w:pPr>
  </w:style>
  <w:style w:type="character" w:styleId="slostrnky">
    <w:name w:val="page number"/>
    <w:basedOn w:val="Standardnpsmoodstavce"/>
    <w:rsid w:val="001537FC"/>
  </w:style>
  <w:style w:type="paragraph" w:customStyle="1" w:styleId="standard">
    <w:name w:val="standard"/>
    <w:basedOn w:val="Normln"/>
    <w:rsid w:val="00DD65FC"/>
    <w:rPr>
      <w:color w:val="000000"/>
    </w:rPr>
  </w:style>
  <w:style w:type="paragraph" w:styleId="Bezmezer">
    <w:name w:val="No Spacing"/>
    <w:qFormat/>
    <w:rsid w:val="00DD65FC"/>
    <w:rPr>
      <w:rFonts w:ascii="Calibri" w:eastAsia="Calibri" w:hAnsi="Calibri"/>
      <w:sz w:val="22"/>
      <w:szCs w:val="22"/>
      <w:lang w:eastAsia="en-US"/>
    </w:rPr>
  </w:style>
  <w:style w:type="paragraph" w:customStyle="1" w:styleId="Default">
    <w:name w:val="Default"/>
    <w:rsid w:val="00560C7F"/>
    <w:pPr>
      <w:autoSpaceDE w:val="0"/>
      <w:autoSpaceDN w:val="0"/>
      <w:adjustRightInd w:val="0"/>
    </w:pPr>
    <w:rPr>
      <w:rFonts w:cs="Arial"/>
      <w:color w:val="000000"/>
      <w:sz w:val="24"/>
      <w:szCs w:val="24"/>
    </w:rPr>
  </w:style>
  <w:style w:type="paragraph" w:styleId="Odstavecseseznamem">
    <w:name w:val="List Paragraph"/>
    <w:basedOn w:val="Normln"/>
    <w:uiPriority w:val="34"/>
    <w:qFormat/>
    <w:rsid w:val="00530C9D"/>
    <w:pPr>
      <w:ind w:left="720"/>
      <w:contextualSpacing/>
    </w:pPr>
  </w:style>
  <w:style w:type="paragraph" w:styleId="Rozloendokumentu">
    <w:name w:val="Document Map"/>
    <w:basedOn w:val="Normln"/>
    <w:link w:val="RozloendokumentuChar"/>
    <w:uiPriority w:val="99"/>
    <w:semiHidden/>
    <w:unhideWhenUsed/>
    <w:rsid w:val="003C367F"/>
    <w:rPr>
      <w:rFonts w:ascii="Tahoma" w:hAnsi="Tahoma"/>
      <w:sz w:val="16"/>
      <w:szCs w:val="16"/>
    </w:rPr>
  </w:style>
  <w:style w:type="character" w:customStyle="1" w:styleId="RozloendokumentuChar">
    <w:name w:val="Rozložení dokumentu Char"/>
    <w:link w:val="Rozloendokumentu"/>
    <w:uiPriority w:val="99"/>
    <w:semiHidden/>
    <w:rsid w:val="003C367F"/>
    <w:rPr>
      <w:rFonts w:ascii="Tahoma" w:hAnsi="Tahoma" w:cs="Tahoma"/>
      <w:sz w:val="16"/>
      <w:szCs w:val="16"/>
    </w:rPr>
  </w:style>
  <w:style w:type="character" w:customStyle="1" w:styleId="apple-converted-space">
    <w:name w:val="apple-converted-space"/>
    <w:basedOn w:val="Standardnpsmoodstavce"/>
    <w:rsid w:val="007A4F2D"/>
  </w:style>
  <w:style w:type="paragraph" w:styleId="Nzev">
    <w:name w:val="Title"/>
    <w:basedOn w:val="Normln"/>
    <w:link w:val="NzevChar"/>
    <w:qFormat/>
    <w:rsid w:val="001268E2"/>
    <w:pPr>
      <w:jc w:val="center"/>
    </w:pPr>
    <w:rPr>
      <w:sz w:val="28"/>
    </w:rPr>
  </w:style>
  <w:style w:type="character" w:customStyle="1" w:styleId="NzevChar">
    <w:name w:val="Název Char"/>
    <w:link w:val="Nzev"/>
    <w:rsid w:val="001268E2"/>
    <w:rPr>
      <w:rFonts w:cs="Arial"/>
      <w:sz w:val="28"/>
      <w:szCs w:val="24"/>
    </w:rPr>
  </w:style>
  <w:style w:type="paragraph" w:styleId="Zkladntext2">
    <w:name w:val="Body Text 2"/>
    <w:basedOn w:val="Normln"/>
    <w:link w:val="Zkladntext2Char"/>
    <w:semiHidden/>
    <w:unhideWhenUsed/>
    <w:rsid w:val="001268E2"/>
    <w:pPr>
      <w:spacing w:after="120" w:line="480" w:lineRule="auto"/>
    </w:pPr>
  </w:style>
  <w:style w:type="character" w:customStyle="1" w:styleId="Zkladntext2Char">
    <w:name w:val="Základní text 2 Char"/>
    <w:link w:val="Zkladntext2"/>
    <w:semiHidden/>
    <w:rsid w:val="001268E2"/>
    <w:rPr>
      <w:sz w:val="24"/>
      <w:szCs w:val="24"/>
    </w:rPr>
  </w:style>
  <w:style w:type="character" w:styleId="Siln">
    <w:name w:val="Strong"/>
    <w:basedOn w:val="Standardnpsmoodstavce"/>
    <w:uiPriority w:val="22"/>
    <w:qFormat/>
    <w:rsid w:val="005522C9"/>
    <w:rPr>
      <w:b/>
      <w:bCs/>
    </w:rPr>
  </w:style>
  <w:style w:type="paragraph" w:styleId="Textpoznpodarou">
    <w:name w:val="footnote text"/>
    <w:basedOn w:val="Normln"/>
    <w:link w:val="TextpoznpodarouChar"/>
    <w:uiPriority w:val="99"/>
    <w:semiHidden/>
    <w:unhideWhenUsed/>
    <w:rsid w:val="00EE59B4"/>
    <w:pPr>
      <w:spacing w:after="200" w:line="276" w:lineRule="auto"/>
    </w:pPr>
    <w:rPr>
      <w:rFonts w:ascii="Calibri" w:hAnsi="Calibri"/>
      <w:sz w:val="20"/>
      <w:szCs w:val="20"/>
    </w:rPr>
  </w:style>
  <w:style w:type="character" w:customStyle="1" w:styleId="TextpoznpodarouChar">
    <w:name w:val="Text pozn. pod čarou Char"/>
    <w:basedOn w:val="Standardnpsmoodstavce"/>
    <w:link w:val="Textpoznpodarou"/>
    <w:uiPriority w:val="99"/>
    <w:semiHidden/>
    <w:rsid w:val="00EE59B4"/>
    <w:rPr>
      <w:rFonts w:ascii="Calibri" w:hAnsi="Calibri"/>
    </w:rPr>
  </w:style>
  <w:style w:type="character" w:styleId="Znakapoznpodarou">
    <w:name w:val="footnote reference"/>
    <w:basedOn w:val="Standardnpsmoodstavce"/>
    <w:uiPriority w:val="99"/>
    <w:semiHidden/>
    <w:unhideWhenUsed/>
    <w:rsid w:val="00EE59B4"/>
    <w:rPr>
      <w:vertAlign w:val="superscript"/>
    </w:rPr>
  </w:style>
  <w:style w:type="character" w:customStyle="1" w:styleId="Nadpis1Char">
    <w:name w:val="Nadpis 1 Char"/>
    <w:basedOn w:val="Standardnpsmoodstavce"/>
    <w:link w:val="Nadpis1"/>
    <w:uiPriority w:val="9"/>
    <w:rsid w:val="00EE59B4"/>
    <w:rPr>
      <w:rFonts w:cs="Arial"/>
      <w:b/>
      <w:bCs/>
      <w:kern w:val="32"/>
      <w:sz w:val="32"/>
      <w:szCs w:val="32"/>
    </w:rPr>
  </w:style>
  <w:style w:type="paragraph" w:styleId="Nadpisobsahu">
    <w:name w:val="TOC Heading"/>
    <w:basedOn w:val="Nadpis1"/>
    <w:next w:val="Normln"/>
    <w:uiPriority w:val="39"/>
    <w:semiHidden/>
    <w:unhideWhenUsed/>
    <w:qFormat/>
    <w:rsid w:val="00F34FE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character" w:customStyle="1" w:styleId="Nadpis2Char">
    <w:name w:val="Nadpis 2 Char"/>
    <w:basedOn w:val="Standardnpsmoodstavce"/>
    <w:link w:val="Nadpis2"/>
    <w:uiPriority w:val="9"/>
    <w:rsid w:val="004A039F"/>
    <w:rPr>
      <w:rFonts w:cs="Arial"/>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A41E5"/>
    <w:rPr>
      <w:sz w:val="24"/>
      <w:szCs w:val="24"/>
    </w:rPr>
  </w:style>
  <w:style w:type="paragraph" w:styleId="Nadpis1">
    <w:name w:val="heading 1"/>
    <w:basedOn w:val="Normln"/>
    <w:next w:val="Normln"/>
    <w:link w:val="Nadpis1Char"/>
    <w:uiPriority w:val="9"/>
    <w:qFormat/>
    <w:rsid w:val="00862358"/>
    <w:pPr>
      <w:keepNext/>
      <w:spacing w:before="120" w:after="240"/>
      <w:outlineLvl w:val="0"/>
    </w:pPr>
    <w:rPr>
      <w:rFonts w:cs="Arial"/>
      <w:b/>
      <w:bCs/>
      <w:kern w:val="32"/>
      <w:sz w:val="32"/>
      <w:szCs w:val="32"/>
    </w:rPr>
  </w:style>
  <w:style w:type="paragraph" w:styleId="Nadpis2">
    <w:name w:val="heading 2"/>
    <w:basedOn w:val="Normln"/>
    <w:next w:val="Normln"/>
    <w:link w:val="Nadpis2Char"/>
    <w:uiPriority w:val="9"/>
    <w:qFormat/>
    <w:rsid w:val="00215964"/>
    <w:pPr>
      <w:keepNext/>
      <w:spacing w:before="480" w:after="240"/>
      <w:outlineLvl w:val="1"/>
    </w:pPr>
    <w:rPr>
      <w:rFonts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C73C9"/>
    <w:pPr>
      <w:tabs>
        <w:tab w:val="center" w:pos="4536"/>
        <w:tab w:val="right" w:pos="9072"/>
      </w:tabs>
    </w:pPr>
    <w:rPr>
      <w:sz w:val="22"/>
    </w:rPr>
  </w:style>
  <w:style w:type="table" w:styleId="Mkatabulky">
    <w:name w:val="Table Grid"/>
    <w:basedOn w:val="Normlntabulka"/>
    <w:rsid w:val="007F400F"/>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autoRedefine/>
    <w:uiPriority w:val="39"/>
    <w:rsid w:val="00F34FE7"/>
    <w:pPr>
      <w:tabs>
        <w:tab w:val="right" w:leader="dot" w:pos="9062"/>
      </w:tabs>
      <w:spacing w:before="120" w:after="120"/>
    </w:pPr>
    <w:rPr>
      <w:b/>
      <w:bCs/>
      <w:caps/>
      <w:noProof/>
    </w:rPr>
  </w:style>
  <w:style w:type="paragraph" w:styleId="Obsah2">
    <w:name w:val="toc 2"/>
    <w:basedOn w:val="Normln"/>
    <w:next w:val="Normln"/>
    <w:autoRedefine/>
    <w:uiPriority w:val="39"/>
    <w:rsid w:val="007F400F"/>
    <w:pPr>
      <w:tabs>
        <w:tab w:val="right" w:leader="dot" w:pos="9060"/>
      </w:tabs>
      <w:spacing w:line="260" w:lineRule="exact"/>
      <w:ind w:left="238"/>
    </w:pPr>
    <w:rPr>
      <w:smallCaps/>
      <w:sz w:val="20"/>
      <w:szCs w:val="20"/>
    </w:rPr>
  </w:style>
  <w:style w:type="character" w:styleId="Odkaznakoment">
    <w:name w:val="annotation reference"/>
    <w:semiHidden/>
    <w:rsid w:val="006213DF"/>
    <w:rPr>
      <w:sz w:val="16"/>
      <w:szCs w:val="16"/>
    </w:rPr>
  </w:style>
  <w:style w:type="paragraph" w:styleId="Textkomente">
    <w:name w:val="annotation text"/>
    <w:basedOn w:val="Normln"/>
    <w:semiHidden/>
    <w:rsid w:val="006213DF"/>
    <w:rPr>
      <w:sz w:val="20"/>
      <w:szCs w:val="20"/>
    </w:rPr>
  </w:style>
  <w:style w:type="paragraph" w:styleId="Pedmtkomente">
    <w:name w:val="annotation subject"/>
    <w:basedOn w:val="Textkomente"/>
    <w:next w:val="Textkomente"/>
    <w:semiHidden/>
    <w:rsid w:val="006213DF"/>
    <w:rPr>
      <w:b/>
      <w:bCs/>
    </w:rPr>
  </w:style>
  <w:style w:type="paragraph" w:styleId="Textbubliny">
    <w:name w:val="Balloon Text"/>
    <w:basedOn w:val="Normln"/>
    <w:semiHidden/>
    <w:rsid w:val="006213DF"/>
    <w:rPr>
      <w:rFonts w:ascii="Tahoma" w:hAnsi="Tahoma" w:cs="Tahoma"/>
      <w:sz w:val="16"/>
      <w:szCs w:val="16"/>
    </w:rPr>
  </w:style>
  <w:style w:type="character" w:styleId="Hypertextovodkaz">
    <w:name w:val="Hyperlink"/>
    <w:uiPriority w:val="99"/>
    <w:rsid w:val="00D33585"/>
    <w:rPr>
      <w:color w:val="0000FF"/>
      <w:u w:val="single"/>
    </w:rPr>
  </w:style>
  <w:style w:type="paragraph" w:styleId="Zpat">
    <w:name w:val="footer"/>
    <w:basedOn w:val="Normln"/>
    <w:rsid w:val="001537FC"/>
    <w:pPr>
      <w:tabs>
        <w:tab w:val="center" w:pos="4536"/>
        <w:tab w:val="right" w:pos="9072"/>
      </w:tabs>
    </w:pPr>
  </w:style>
  <w:style w:type="character" w:styleId="slostrnky">
    <w:name w:val="page number"/>
    <w:basedOn w:val="Standardnpsmoodstavce"/>
    <w:rsid w:val="001537FC"/>
  </w:style>
  <w:style w:type="paragraph" w:customStyle="1" w:styleId="standard">
    <w:name w:val="standard"/>
    <w:basedOn w:val="Normln"/>
    <w:rsid w:val="00DD65FC"/>
    <w:rPr>
      <w:color w:val="000000"/>
    </w:rPr>
  </w:style>
  <w:style w:type="paragraph" w:styleId="Bezmezer">
    <w:name w:val="No Spacing"/>
    <w:qFormat/>
    <w:rsid w:val="00DD65FC"/>
    <w:rPr>
      <w:rFonts w:ascii="Calibri" w:eastAsia="Calibri" w:hAnsi="Calibri"/>
      <w:sz w:val="22"/>
      <w:szCs w:val="22"/>
      <w:lang w:eastAsia="en-US"/>
    </w:rPr>
  </w:style>
  <w:style w:type="paragraph" w:customStyle="1" w:styleId="Default">
    <w:name w:val="Default"/>
    <w:rsid w:val="00560C7F"/>
    <w:pPr>
      <w:autoSpaceDE w:val="0"/>
      <w:autoSpaceDN w:val="0"/>
      <w:adjustRightInd w:val="0"/>
    </w:pPr>
    <w:rPr>
      <w:rFonts w:cs="Arial"/>
      <w:color w:val="000000"/>
      <w:sz w:val="24"/>
      <w:szCs w:val="24"/>
    </w:rPr>
  </w:style>
  <w:style w:type="paragraph" w:styleId="Odstavecseseznamem">
    <w:name w:val="List Paragraph"/>
    <w:basedOn w:val="Normln"/>
    <w:uiPriority w:val="34"/>
    <w:qFormat/>
    <w:rsid w:val="00530C9D"/>
    <w:pPr>
      <w:ind w:left="720"/>
      <w:contextualSpacing/>
    </w:pPr>
  </w:style>
  <w:style w:type="paragraph" w:styleId="Rozloendokumentu">
    <w:name w:val="Document Map"/>
    <w:basedOn w:val="Normln"/>
    <w:link w:val="RozloendokumentuChar"/>
    <w:uiPriority w:val="99"/>
    <w:semiHidden/>
    <w:unhideWhenUsed/>
    <w:rsid w:val="003C367F"/>
    <w:rPr>
      <w:rFonts w:ascii="Tahoma" w:hAnsi="Tahoma"/>
      <w:sz w:val="16"/>
      <w:szCs w:val="16"/>
    </w:rPr>
  </w:style>
  <w:style w:type="character" w:customStyle="1" w:styleId="RozloendokumentuChar">
    <w:name w:val="Rozložení dokumentu Char"/>
    <w:link w:val="Rozloendokumentu"/>
    <w:uiPriority w:val="99"/>
    <w:semiHidden/>
    <w:rsid w:val="003C367F"/>
    <w:rPr>
      <w:rFonts w:ascii="Tahoma" w:hAnsi="Tahoma" w:cs="Tahoma"/>
      <w:sz w:val="16"/>
      <w:szCs w:val="16"/>
    </w:rPr>
  </w:style>
  <w:style w:type="character" w:customStyle="1" w:styleId="apple-converted-space">
    <w:name w:val="apple-converted-space"/>
    <w:basedOn w:val="Standardnpsmoodstavce"/>
    <w:rsid w:val="007A4F2D"/>
  </w:style>
  <w:style w:type="paragraph" w:styleId="Nzev">
    <w:name w:val="Title"/>
    <w:basedOn w:val="Normln"/>
    <w:link w:val="NzevChar"/>
    <w:qFormat/>
    <w:rsid w:val="001268E2"/>
    <w:pPr>
      <w:jc w:val="center"/>
    </w:pPr>
    <w:rPr>
      <w:sz w:val="28"/>
    </w:rPr>
  </w:style>
  <w:style w:type="character" w:customStyle="1" w:styleId="NzevChar">
    <w:name w:val="Název Char"/>
    <w:link w:val="Nzev"/>
    <w:rsid w:val="001268E2"/>
    <w:rPr>
      <w:rFonts w:cs="Arial"/>
      <w:sz w:val="28"/>
      <w:szCs w:val="24"/>
    </w:rPr>
  </w:style>
  <w:style w:type="paragraph" w:styleId="Zkladntext2">
    <w:name w:val="Body Text 2"/>
    <w:basedOn w:val="Normln"/>
    <w:link w:val="Zkladntext2Char"/>
    <w:semiHidden/>
    <w:unhideWhenUsed/>
    <w:rsid w:val="001268E2"/>
    <w:pPr>
      <w:spacing w:after="120" w:line="480" w:lineRule="auto"/>
    </w:pPr>
  </w:style>
  <w:style w:type="character" w:customStyle="1" w:styleId="Zkladntext2Char">
    <w:name w:val="Základní text 2 Char"/>
    <w:link w:val="Zkladntext2"/>
    <w:semiHidden/>
    <w:rsid w:val="001268E2"/>
    <w:rPr>
      <w:sz w:val="24"/>
      <w:szCs w:val="24"/>
    </w:rPr>
  </w:style>
  <w:style w:type="character" w:styleId="Siln">
    <w:name w:val="Strong"/>
    <w:basedOn w:val="Standardnpsmoodstavce"/>
    <w:uiPriority w:val="22"/>
    <w:qFormat/>
    <w:rsid w:val="005522C9"/>
    <w:rPr>
      <w:b/>
      <w:bCs/>
    </w:rPr>
  </w:style>
  <w:style w:type="paragraph" w:styleId="Textpoznpodarou">
    <w:name w:val="footnote text"/>
    <w:basedOn w:val="Normln"/>
    <w:link w:val="TextpoznpodarouChar"/>
    <w:uiPriority w:val="99"/>
    <w:semiHidden/>
    <w:unhideWhenUsed/>
    <w:rsid w:val="00EE59B4"/>
    <w:pPr>
      <w:spacing w:after="200" w:line="276" w:lineRule="auto"/>
    </w:pPr>
    <w:rPr>
      <w:rFonts w:ascii="Calibri" w:hAnsi="Calibri"/>
      <w:sz w:val="20"/>
      <w:szCs w:val="20"/>
    </w:rPr>
  </w:style>
  <w:style w:type="character" w:customStyle="1" w:styleId="TextpoznpodarouChar">
    <w:name w:val="Text pozn. pod čarou Char"/>
    <w:basedOn w:val="Standardnpsmoodstavce"/>
    <w:link w:val="Textpoznpodarou"/>
    <w:uiPriority w:val="99"/>
    <w:semiHidden/>
    <w:rsid w:val="00EE59B4"/>
    <w:rPr>
      <w:rFonts w:ascii="Calibri" w:hAnsi="Calibri"/>
    </w:rPr>
  </w:style>
  <w:style w:type="character" w:styleId="Znakapoznpodarou">
    <w:name w:val="footnote reference"/>
    <w:basedOn w:val="Standardnpsmoodstavce"/>
    <w:uiPriority w:val="99"/>
    <w:semiHidden/>
    <w:unhideWhenUsed/>
    <w:rsid w:val="00EE59B4"/>
    <w:rPr>
      <w:vertAlign w:val="superscript"/>
    </w:rPr>
  </w:style>
  <w:style w:type="character" w:customStyle="1" w:styleId="Nadpis1Char">
    <w:name w:val="Nadpis 1 Char"/>
    <w:basedOn w:val="Standardnpsmoodstavce"/>
    <w:link w:val="Nadpis1"/>
    <w:uiPriority w:val="9"/>
    <w:rsid w:val="00EE59B4"/>
    <w:rPr>
      <w:rFonts w:cs="Arial"/>
      <w:b/>
      <w:bCs/>
      <w:kern w:val="32"/>
      <w:sz w:val="32"/>
      <w:szCs w:val="32"/>
    </w:rPr>
  </w:style>
  <w:style w:type="paragraph" w:styleId="Nadpisobsahu">
    <w:name w:val="TOC Heading"/>
    <w:basedOn w:val="Nadpis1"/>
    <w:next w:val="Normln"/>
    <w:uiPriority w:val="39"/>
    <w:semiHidden/>
    <w:unhideWhenUsed/>
    <w:qFormat/>
    <w:rsid w:val="00F34FE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character" w:customStyle="1" w:styleId="Nadpis2Char">
    <w:name w:val="Nadpis 2 Char"/>
    <w:basedOn w:val="Standardnpsmoodstavce"/>
    <w:link w:val="Nadpis2"/>
    <w:uiPriority w:val="9"/>
    <w:rsid w:val="004A039F"/>
    <w:rPr>
      <w:rFonts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1481">
      <w:bodyDiv w:val="1"/>
      <w:marLeft w:val="0"/>
      <w:marRight w:val="0"/>
      <w:marTop w:val="0"/>
      <w:marBottom w:val="0"/>
      <w:divBdr>
        <w:top w:val="none" w:sz="0" w:space="0" w:color="auto"/>
        <w:left w:val="none" w:sz="0" w:space="0" w:color="auto"/>
        <w:bottom w:val="none" w:sz="0" w:space="0" w:color="auto"/>
        <w:right w:val="none" w:sz="0" w:space="0" w:color="auto"/>
      </w:divBdr>
      <w:divsChild>
        <w:div w:id="1823112194">
          <w:marLeft w:val="0"/>
          <w:marRight w:val="0"/>
          <w:marTop w:val="0"/>
          <w:marBottom w:val="0"/>
          <w:divBdr>
            <w:top w:val="none" w:sz="0" w:space="0" w:color="auto"/>
            <w:left w:val="none" w:sz="0" w:space="0" w:color="auto"/>
            <w:bottom w:val="none" w:sz="0" w:space="0" w:color="auto"/>
            <w:right w:val="none" w:sz="0" w:space="0" w:color="auto"/>
          </w:divBdr>
          <w:divsChild>
            <w:div w:id="1349284518">
              <w:marLeft w:val="0"/>
              <w:marRight w:val="0"/>
              <w:marTop w:val="0"/>
              <w:marBottom w:val="0"/>
              <w:divBdr>
                <w:top w:val="none" w:sz="0" w:space="0" w:color="auto"/>
                <w:left w:val="none" w:sz="0" w:space="0" w:color="auto"/>
                <w:bottom w:val="none" w:sz="0" w:space="0" w:color="auto"/>
                <w:right w:val="none" w:sz="0" w:space="0" w:color="auto"/>
              </w:divBdr>
              <w:divsChild>
                <w:div w:id="1031611163">
                  <w:marLeft w:val="0"/>
                  <w:marRight w:val="0"/>
                  <w:marTop w:val="0"/>
                  <w:marBottom w:val="0"/>
                  <w:divBdr>
                    <w:top w:val="none" w:sz="0" w:space="0" w:color="auto"/>
                    <w:left w:val="none" w:sz="0" w:space="0" w:color="auto"/>
                    <w:bottom w:val="none" w:sz="0" w:space="0" w:color="auto"/>
                    <w:right w:val="none" w:sz="0" w:space="0" w:color="auto"/>
                  </w:divBdr>
                  <w:divsChild>
                    <w:div w:id="72622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343949">
      <w:bodyDiv w:val="1"/>
      <w:marLeft w:val="0"/>
      <w:marRight w:val="0"/>
      <w:marTop w:val="0"/>
      <w:marBottom w:val="0"/>
      <w:divBdr>
        <w:top w:val="none" w:sz="0" w:space="0" w:color="auto"/>
        <w:left w:val="none" w:sz="0" w:space="0" w:color="auto"/>
        <w:bottom w:val="none" w:sz="0" w:space="0" w:color="auto"/>
        <w:right w:val="none" w:sz="0" w:space="0" w:color="auto"/>
      </w:divBdr>
      <w:divsChild>
        <w:div w:id="500700545">
          <w:marLeft w:val="0"/>
          <w:marRight w:val="0"/>
          <w:marTop w:val="0"/>
          <w:marBottom w:val="0"/>
          <w:divBdr>
            <w:top w:val="none" w:sz="0" w:space="0" w:color="auto"/>
            <w:left w:val="none" w:sz="0" w:space="0" w:color="auto"/>
            <w:bottom w:val="none" w:sz="0" w:space="0" w:color="auto"/>
            <w:right w:val="none" w:sz="0" w:space="0" w:color="auto"/>
          </w:divBdr>
          <w:divsChild>
            <w:div w:id="1600522451">
              <w:marLeft w:val="0"/>
              <w:marRight w:val="0"/>
              <w:marTop w:val="0"/>
              <w:marBottom w:val="0"/>
              <w:divBdr>
                <w:top w:val="none" w:sz="0" w:space="0" w:color="auto"/>
                <w:left w:val="none" w:sz="0" w:space="0" w:color="auto"/>
                <w:bottom w:val="none" w:sz="0" w:space="0" w:color="auto"/>
                <w:right w:val="none" w:sz="0" w:space="0" w:color="auto"/>
              </w:divBdr>
              <w:divsChild>
                <w:div w:id="393431781">
                  <w:marLeft w:val="0"/>
                  <w:marRight w:val="0"/>
                  <w:marTop w:val="0"/>
                  <w:marBottom w:val="0"/>
                  <w:divBdr>
                    <w:top w:val="none" w:sz="0" w:space="0" w:color="auto"/>
                    <w:left w:val="none" w:sz="0" w:space="0" w:color="auto"/>
                    <w:bottom w:val="none" w:sz="0" w:space="0" w:color="auto"/>
                    <w:right w:val="none" w:sz="0" w:space="0" w:color="auto"/>
                  </w:divBdr>
                  <w:divsChild>
                    <w:div w:id="5990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108747">
      <w:bodyDiv w:val="1"/>
      <w:marLeft w:val="0"/>
      <w:marRight w:val="0"/>
      <w:marTop w:val="0"/>
      <w:marBottom w:val="0"/>
      <w:divBdr>
        <w:top w:val="none" w:sz="0" w:space="0" w:color="auto"/>
        <w:left w:val="none" w:sz="0" w:space="0" w:color="auto"/>
        <w:bottom w:val="none" w:sz="0" w:space="0" w:color="auto"/>
        <w:right w:val="none" w:sz="0" w:space="0" w:color="auto"/>
      </w:divBdr>
      <w:divsChild>
        <w:div w:id="1721516070">
          <w:marLeft w:val="0"/>
          <w:marRight w:val="0"/>
          <w:marTop w:val="0"/>
          <w:marBottom w:val="0"/>
          <w:divBdr>
            <w:top w:val="none" w:sz="0" w:space="0" w:color="auto"/>
            <w:left w:val="none" w:sz="0" w:space="0" w:color="auto"/>
            <w:bottom w:val="none" w:sz="0" w:space="0" w:color="auto"/>
            <w:right w:val="none" w:sz="0" w:space="0" w:color="auto"/>
          </w:divBdr>
          <w:divsChild>
            <w:div w:id="1636519751">
              <w:marLeft w:val="0"/>
              <w:marRight w:val="0"/>
              <w:marTop w:val="0"/>
              <w:marBottom w:val="0"/>
              <w:divBdr>
                <w:top w:val="none" w:sz="0" w:space="0" w:color="auto"/>
                <w:left w:val="none" w:sz="0" w:space="0" w:color="auto"/>
                <w:bottom w:val="none" w:sz="0" w:space="0" w:color="auto"/>
                <w:right w:val="none" w:sz="0" w:space="0" w:color="auto"/>
              </w:divBdr>
              <w:divsChild>
                <w:div w:id="888489508">
                  <w:marLeft w:val="0"/>
                  <w:marRight w:val="0"/>
                  <w:marTop w:val="0"/>
                  <w:marBottom w:val="0"/>
                  <w:divBdr>
                    <w:top w:val="none" w:sz="0" w:space="0" w:color="auto"/>
                    <w:left w:val="none" w:sz="0" w:space="0" w:color="auto"/>
                    <w:bottom w:val="none" w:sz="0" w:space="0" w:color="auto"/>
                    <w:right w:val="none" w:sz="0" w:space="0" w:color="auto"/>
                  </w:divBdr>
                  <w:divsChild>
                    <w:div w:id="61579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214608">
      <w:bodyDiv w:val="1"/>
      <w:marLeft w:val="0"/>
      <w:marRight w:val="0"/>
      <w:marTop w:val="0"/>
      <w:marBottom w:val="0"/>
      <w:divBdr>
        <w:top w:val="none" w:sz="0" w:space="0" w:color="auto"/>
        <w:left w:val="none" w:sz="0" w:space="0" w:color="auto"/>
        <w:bottom w:val="none" w:sz="0" w:space="0" w:color="auto"/>
        <w:right w:val="none" w:sz="0" w:space="0" w:color="auto"/>
      </w:divBdr>
      <w:divsChild>
        <w:div w:id="85006115">
          <w:marLeft w:val="0"/>
          <w:marRight w:val="0"/>
          <w:marTop w:val="0"/>
          <w:marBottom w:val="0"/>
          <w:divBdr>
            <w:top w:val="none" w:sz="0" w:space="0" w:color="auto"/>
            <w:left w:val="none" w:sz="0" w:space="0" w:color="auto"/>
            <w:bottom w:val="none" w:sz="0" w:space="0" w:color="auto"/>
            <w:right w:val="none" w:sz="0" w:space="0" w:color="auto"/>
          </w:divBdr>
          <w:divsChild>
            <w:div w:id="348876354">
              <w:marLeft w:val="0"/>
              <w:marRight w:val="0"/>
              <w:marTop w:val="0"/>
              <w:marBottom w:val="0"/>
              <w:divBdr>
                <w:top w:val="none" w:sz="0" w:space="0" w:color="auto"/>
                <w:left w:val="none" w:sz="0" w:space="0" w:color="auto"/>
                <w:bottom w:val="none" w:sz="0" w:space="0" w:color="auto"/>
                <w:right w:val="none" w:sz="0" w:space="0" w:color="auto"/>
              </w:divBdr>
              <w:divsChild>
                <w:div w:id="504053925">
                  <w:marLeft w:val="0"/>
                  <w:marRight w:val="0"/>
                  <w:marTop w:val="0"/>
                  <w:marBottom w:val="0"/>
                  <w:divBdr>
                    <w:top w:val="none" w:sz="0" w:space="0" w:color="auto"/>
                    <w:left w:val="none" w:sz="0" w:space="0" w:color="auto"/>
                    <w:bottom w:val="none" w:sz="0" w:space="0" w:color="auto"/>
                    <w:right w:val="none" w:sz="0" w:space="0" w:color="auto"/>
                  </w:divBdr>
                  <w:divsChild>
                    <w:div w:id="11583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6322">
      <w:bodyDiv w:val="1"/>
      <w:marLeft w:val="0"/>
      <w:marRight w:val="0"/>
      <w:marTop w:val="0"/>
      <w:marBottom w:val="0"/>
      <w:divBdr>
        <w:top w:val="none" w:sz="0" w:space="0" w:color="auto"/>
        <w:left w:val="none" w:sz="0" w:space="0" w:color="auto"/>
        <w:bottom w:val="none" w:sz="0" w:space="0" w:color="auto"/>
        <w:right w:val="none" w:sz="0" w:space="0" w:color="auto"/>
      </w:divBdr>
      <w:divsChild>
        <w:div w:id="228539740">
          <w:marLeft w:val="0"/>
          <w:marRight w:val="0"/>
          <w:marTop w:val="0"/>
          <w:marBottom w:val="0"/>
          <w:divBdr>
            <w:top w:val="none" w:sz="0" w:space="0" w:color="auto"/>
            <w:left w:val="none" w:sz="0" w:space="0" w:color="auto"/>
            <w:bottom w:val="none" w:sz="0" w:space="0" w:color="auto"/>
            <w:right w:val="none" w:sz="0" w:space="0" w:color="auto"/>
          </w:divBdr>
          <w:divsChild>
            <w:div w:id="921795069">
              <w:marLeft w:val="0"/>
              <w:marRight w:val="0"/>
              <w:marTop w:val="0"/>
              <w:marBottom w:val="0"/>
              <w:divBdr>
                <w:top w:val="none" w:sz="0" w:space="0" w:color="auto"/>
                <w:left w:val="none" w:sz="0" w:space="0" w:color="auto"/>
                <w:bottom w:val="none" w:sz="0" w:space="0" w:color="auto"/>
                <w:right w:val="none" w:sz="0" w:space="0" w:color="auto"/>
              </w:divBdr>
              <w:divsChild>
                <w:div w:id="323048338">
                  <w:marLeft w:val="0"/>
                  <w:marRight w:val="0"/>
                  <w:marTop w:val="0"/>
                  <w:marBottom w:val="0"/>
                  <w:divBdr>
                    <w:top w:val="none" w:sz="0" w:space="0" w:color="auto"/>
                    <w:left w:val="none" w:sz="0" w:space="0" w:color="auto"/>
                    <w:bottom w:val="none" w:sz="0" w:space="0" w:color="auto"/>
                    <w:right w:val="none" w:sz="0" w:space="0" w:color="auto"/>
                  </w:divBdr>
                  <w:divsChild>
                    <w:div w:id="151448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593240">
      <w:bodyDiv w:val="1"/>
      <w:marLeft w:val="0"/>
      <w:marRight w:val="0"/>
      <w:marTop w:val="0"/>
      <w:marBottom w:val="0"/>
      <w:divBdr>
        <w:top w:val="none" w:sz="0" w:space="0" w:color="auto"/>
        <w:left w:val="none" w:sz="0" w:space="0" w:color="auto"/>
        <w:bottom w:val="none" w:sz="0" w:space="0" w:color="auto"/>
        <w:right w:val="none" w:sz="0" w:space="0" w:color="auto"/>
      </w:divBdr>
      <w:divsChild>
        <w:div w:id="871843653">
          <w:marLeft w:val="0"/>
          <w:marRight w:val="0"/>
          <w:marTop w:val="0"/>
          <w:marBottom w:val="0"/>
          <w:divBdr>
            <w:top w:val="none" w:sz="0" w:space="0" w:color="auto"/>
            <w:left w:val="none" w:sz="0" w:space="0" w:color="auto"/>
            <w:bottom w:val="none" w:sz="0" w:space="0" w:color="auto"/>
            <w:right w:val="none" w:sz="0" w:space="0" w:color="auto"/>
          </w:divBdr>
          <w:divsChild>
            <w:div w:id="1578904614">
              <w:marLeft w:val="0"/>
              <w:marRight w:val="0"/>
              <w:marTop w:val="0"/>
              <w:marBottom w:val="0"/>
              <w:divBdr>
                <w:top w:val="none" w:sz="0" w:space="0" w:color="auto"/>
                <w:left w:val="none" w:sz="0" w:space="0" w:color="auto"/>
                <w:bottom w:val="none" w:sz="0" w:space="0" w:color="auto"/>
                <w:right w:val="none" w:sz="0" w:space="0" w:color="auto"/>
              </w:divBdr>
              <w:divsChild>
                <w:div w:id="631785599">
                  <w:marLeft w:val="0"/>
                  <w:marRight w:val="0"/>
                  <w:marTop w:val="0"/>
                  <w:marBottom w:val="0"/>
                  <w:divBdr>
                    <w:top w:val="none" w:sz="0" w:space="0" w:color="auto"/>
                    <w:left w:val="none" w:sz="0" w:space="0" w:color="auto"/>
                    <w:bottom w:val="none" w:sz="0" w:space="0" w:color="auto"/>
                    <w:right w:val="none" w:sz="0" w:space="0" w:color="auto"/>
                  </w:divBdr>
                  <w:divsChild>
                    <w:div w:id="138297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14014">
      <w:bodyDiv w:val="1"/>
      <w:marLeft w:val="0"/>
      <w:marRight w:val="0"/>
      <w:marTop w:val="0"/>
      <w:marBottom w:val="0"/>
      <w:divBdr>
        <w:top w:val="none" w:sz="0" w:space="0" w:color="auto"/>
        <w:left w:val="none" w:sz="0" w:space="0" w:color="auto"/>
        <w:bottom w:val="none" w:sz="0" w:space="0" w:color="auto"/>
        <w:right w:val="none" w:sz="0" w:space="0" w:color="auto"/>
      </w:divBdr>
    </w:div>
    <w:div w:id="942997643">
      <w:bodyDiv w:val="1"/>
      <w:marLeft w:val="0"/>
      <w:marRight w:val="0"/>
      <w:marTop w:val="0"/>
      <w:marBottom w:val="0"/>
      <w:divBdr>
        <w:top w:val="none" w:sz="0" w:space="0" w:color="auto"/>
        <w:left w:val="none" w:sz="0" w:space="0" w:color="auto"/>
        <w:bottom w:val="none" w:sz="0" w:space="0" w:color="auto"/>
        <w:right w:val="none" w:sz="0" w:space="0" w:color="auto"/>
      </w:divBdr>
      <w:divsChild>
        <w:div w:id="2067727932">
          <w:marLeft w:val="0"/>
          <w:marRight w:val="0"/>
          <w:marTop w:val="0"/>
          <w:marBottom w:val="0"/>
          <w:divBdr>
            <w:top w:val="none" w:sz="0" w:space="0" w:color="auto"/>
            <w:left w:val="none" w:sz="0" w:space="0" w:color="auto"/>
            <w:bottom w:val="none" w:sz="0" w:space="0" w:color="auto"/>
            <w:right w:val="none" w:sz="0" w:space="0" w:color="auto"/>
          </w:divBdr>
          <w:divsChild>
            <w:div w:id="829295596">
              <w:marLeft w:val="0"/>
              <w:marRight w:val="0"/>
              <w:marTop w:val="0"/>
              <w:marBottom w:val="0"/>
              <w:divBdr>
                <w:top w:val="none" w:sz="0" w:space="0" w:color="auto"/>
                <w:left w:val="none" w:sz="0" w:space="0" w:color="auto"/>
                <w:bottom w:val="none" w:sz="0" w:space="0" w:color="auto"/>
                <w:right w:val="none" w:sz="0" w:space="0" w:color="auto"/>
              </w:divBdr>
              <w:divsChild>
                <w:div w:id="1715041503">
                  <w:marLeft w:val="0"/>
                  <w:marRight w:val="0"/>
                  <w:marTop w:val="0"/>
                  <w:marBottom w:val="0"/>
                  <w:divBdr>
                    <w:top w:val="none" w:sz="0" w:space="0" w:color="auto"/>
                    <w:left w:val="none" w:sz="0" w:space="0" w:color="auto"/>
                    <w:bottom w:val="none" w:sz="0" w:space="0" w:color="auto"/>
                    <w:right w:val="none" w:sz="0" w:space="0" w:color="auto"/>
                  </w:divBdr>
                  <w:divsChild>
                    <w:div w:id="73585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924280">
      <w:bodyDiv w:val="1"/>
      <w:marLeft w:val="0"/>
      <w:marRight w:val="0"/>
      <w:marTop w:val="0"/>
      <w:marBottom w:val="0"/>
      <w:divBdr>
        <w:top w:val="none" w:sz="0" w:space="0" w:color="auto"/>
        <w:left w:val="none" w:sz="0" w:space="0" w:color="auto"/>
        <w:bottom w:val="none" w:sz="0" w:space="0" w:color="auto"/>
        <w:right w:val="none" w:sz="0" w:space="0" w:color="auto"/>
      </w:divBdr>
    </w:div>
    <w:div w:id="974797543">
      <w:bodyDiv w:val="1"/>
      <w:marLeft w:val="0"/>
      <w:marRight w:val="0"/>
      <w:marTop w:val="0"/>
      <w:marBottom w:val="0"/>
      <w:divBdr>
        <w:top w:val="none" w:sz="0" w:space="0" w:color="auto"/>
        <w:left w:val="none" w:sz="0" w:space="0" w:color="auto"/>
        <w:bottom w:val="none" w:sz="0" w:space="0" w:color="auto"/>
        <w:right w:val="none" w:sz="0" w:space="0" w:color="auto"/>
      </w:divBdr>
      <w:divsChild>
        <w:div w:id="371612860">
          <w:marLeft w:val="0"/>
          <w:marRight w:val="0"/>
          <w:marTop w:val="0"/>
          <w:marBottom w:val="0"/>
          <w:divBdr>
            <w:top w:val="none" w:sz="0" w:space="0" w:color="auto"/>
            <w:left w:val="none" w:sz="0" w:space="0" w:color="auto"/>
            <w:bottom w:val="none" w:sz="0" w:space="0" w:color="auto"/>
            <w:right w:val="none" w:sz="0" w:space="0" w:color="auto"/>
          </w:divBdr>
          <w:divsChild>
            <w:div w:id="598172706">
              <w:marLeft w:val="0"/>
              <w:marRight w:val="0"/>
              <w:marTop w:val="0"/>
              <w:marBottom w:val="0"/>
              <w:divBdr>
                <w:top w:val="none" w:sz="0" w:space="0" w:color="auto"/>
                <w:left w:val="none" w:sz="0" w:space="0" w:color="auto"/>
                <w:bottom w:val="none" w:sz="0" w:space="0" w:color="auto"/>
                <w:right w:val="none" w:sz="0" w:space="0" w:color="auto"/>
              </w:divBdr>
              <w:divsChild>
                <w:div w:id="1711221003">
                  <w:marLeft w:val="0"/>
                  <w:marRight w:val="0"/>
                  <w:marTop w:val="0"/>
                  <w:marBottom w:val="0"/>
                  <w:divBdr>
                    <w:top w:val="none" w:sz="0" w:space="0" w:color="auto"/>
                    <w:left w:val="none" w:sz="0" w:space="0" w:color="auto"/>
                    <w:bottom w:val="none" w:sz="0" w:space="0" w:color="auto"/>
                    <w:right w:val="none" w:sz="0" w:space="0" w:color="auto"/>
                  </w:divBdr>
                  <w:divsChild>
                    <w:div w:id="4557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854494">
      <w:bodyDiv w:val="1"/>
      <w:marLeft w:val="0"/>
      <w:marRight w:val="0"/>
      <w:marTop w:val="0"/>
      <w:marBottom w:val="0"/>
      <w:divBdr>
        <w:top w:val="none" w:sz="0" w:space="0" w:color="auto"/>
        <w:left w:val="none" w:sz="0" w:space="0" w:color="auto"/>
        <w:bottom w:val="none" w:sz="0" w:space="0" w:color="auto"/>
        <w:right w:val="none" w:sz="0" w:space="0" w:color="auto"/>
      </w:divBdr>
      <w:divsChild>
        <w:div w:id="2108385839">
          <w:marLeft w:val="0"/>
          <w:marRight w:val="0"/>
          <w:marTop w:val="0"/>
          <w:marBottom w:val="0"/>
          <w:divBdr>
            <w:top w:val="none" w:sz="0" w:space="0" w:color="auto"/>
            <w:left w:val="none" w:sz="0" w:space="0" w:color="auto"/>
            <w:bottom w:val="none" w:sz="0" w:space="0" w:color="auto"/>
            <w:right w:val="none" w:sz="0" w:space="0" w:color="auto"/>
          </w:divBdr>
          <w:divsChild>
            <w:div w:id="1224028971">
              <w:marLeft w:val="0"/>
              <w:marRight w:val="0"/>
              <w:marTop w:val="0"/>
              <w:marBottom w:val="0"/>
              <w:divBdr>
                <w:top w:val="none" w:sz="0" w:space="0" w:color="auto"/>
                <w:left w:val="none" w:sz="0" w:space="0" w:color="auto"/>
                <w:bottom w:val="none" w:sz="0" w:space="0" w:color="auto"/>
                <w:right w:val="none" w:sz="0" w:space="0" w:color="auto"/>
              </w:divBdr>
              <w:divsChild>
                <w:div w:id="443429123">
                  <w:marLeft w:val="0"/>
                  <w:marRight w:val="0"/>
                  <w:marTop w:val="0"/>
                  <w:marBottom w:val="0"/>
                  <w:divBdr>
                    <w:top w:val="none" w:sz="0" w:space="0" w:color="auto"/>
                    <w:left w:val="none" w:sz="0" w:space="0" w:color="auto"/>
                    <w:bottom w:val="none" w:sz="0" w:space="0" w:color="auto"/>
                    <w:right w:val="none" w:sz="0" w:space="0" w:color="auto"/>
                  </w:divBdr>
                  <w:divsChild>
                    <w:div w:id="162091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072913">
      <w:bodyDiv w:val="1"/>
      <w:marLeft w:val="0"/>
      <w:marRight w:val="0"/>
      <w:marTop w:val="0"/>
      <w:marBottom w:val="0"/>
      <w:divBdr>
        <w:top w:val="none" w:sz="0" w:space="0" w:color="auto"/>
        <w:left w:val="none" w:sz="0" w:space="0" w:color="auto"/>
        <w:bottom w:val="none" w:sz="0" w:space="0" w:color="auto"/>
        <w:right w:val="none" w:sz="0" w:space="0" w:color="auto"/>
      </w:divBdr>
    </w:div>
    <w:div w:id="1220744969">
      <w:bodyDiv w:val="1"/>
      <w:marLeft w:val="0"/>
      <w:marRight w:val="0"/>
      <w:marTop w:val="0"/>
      <w:marBottom w:val="0"/>
      <w:divBdr>
        <w:top w:val="none" w:sz="0" w:space="0" w:color="auto"/>
        <w:left w:val="none" w:sz="0" w:space="0" w:color="auto"/>
        <w:bottom w:val="none" w:sz="0" w:space="0" w:color="auto"/>
        <w:right w:val="none" w:sz="0" w:space="0" w:color="auto"/>
      </w:divBdr>
      <w:divsChild>
        <w:div w:id="2097437981">
          <w:marLeft w:val="0"/>
          <w:marRight w:val="0"/>
          <w:marTop w:val="0"/>
          <w:marBottom w:val="0"/>
          <w:divBdr>
            <w:top w:val="none" w:sz="0" w:space="0" w:color="auto"/>
            <w:left w:val="none" w:sz="0" w:space="0" w:color="auto"/>
            <w:bottom w:val="none" w:sz="0" w:space="0" w:color="auto"/>
            <w:right w:val="none" w:sz="0" w:space="0" w:color="auto"/>
          </w:divBdr>
          <w:divsChild>
            <w:div w:id="1318072356">
              <w:marLeft w:val="0"/>
              <w:marRight w:val="0"/>
              <w:marTop w:val="0"/>
              <w:marBottom w:val="0"/>
              <w:divBdr>
                <w:top w:val="none" w:sz="0" w:space="0" w:color="auto"/>
                <w:left w:val="none" w:sz="0" w:space="0" w:color="auto"/>
                <w:bottom w:val="none" w:sz="0" w:space="0" w:color="auto"/>
                <w:right w:val="none" w:sz="0" w:space="0" w:color="auto"/>
              </w:divBdr>
              <w:divsChild>
                <w:div w:id="1452553722">
                  <w:marLeft w:val="0"/>
                  <w:marRight w:val="0"/>
                  <w:marTop w:val="0"/>
                  <w:marBottom w:val="0"/>
                  <w:divBdr>
                    <w:top w:val="none" w:sz="0" w:space="0" w:color="auto"/>
                    <w:left w:val="none" w:sz="0" w:space="0" w:color="auto"/>
                    <w:bottom w:val="none" w:sz="0" w:space="0" w:color="auto"/>
                    <w:right w:val="none" w:sz="0" w:space="0" w:color="auto"/>
                  </w:divBdr>
                  <w:divsChild>
                    <w:div w:id="95652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316098">
      <w:bodyDiv w:val="1"/>
      <w:marLeft w:val="0"/>
      <w:marRight w:val="0"/>
      <w:marTop w:val="0"/>
      <w:marBottom w:val="0"/>
      <w:divBdr>
        <w:top w:val="none" w:sz="0" w:space="0" w:color="auto"/>
        <w:left w:val="none" w:sz="0" w:space="0" w:color="auto"/>
        <w:bottom w:val="none" w:sz="0" w:space="0" w:color="auto"/>
        <w:right w:val="none" w:sz="0" w:space="0" w:color="auto"/>
      </w:divBdr>
      <w:divsChild>
        <w:div w:id="908156102">
          <w:marLeft w:val="0"/>
          <w:marRight w:val="0"/>
          <w:marTop w:val="0"/>
          <w:marBottom w:val="0"/>
          <w:divBdr>
            <w:top w:val="none" w:sz="0" w:space="0" w:color="auto"/>
            <w:left w:val="none" w:sz="0" w:space="0" w:color="auto"/>
            <w:bottom w:val="none" w:sz="0" w:space="0" w:color="auto"/>
            <w:right w:val="none" w:sz="0" w:space="0" w:color="auto"/>
          </w:divBdr>
          <w:divsChild>
            <w:div w:id="1464344543">
              <w:marLeft w:val="0"/>
              <w:marRight w:val="0"/>
              <w:marTop w:val="0"/>
              <w:marBottom w:val="0"/>
              <w:divBdr>
                <w:top w:val="none" w:sz="0" w:space="0" w:color="auto"/>
                <w:left w:val="none" w:sz="0" w:space="0" w:color="auto"/>
                <w:bottom w:val="none" w:sz="0" w:space="0" w:color="auto"/>
                <w:right w:val="none" w:sz="0" w:space="0" w:color="auto"/>
              </w:divBdr>
              <w:divsChild>
                <w:div w:id="798230914">
                  <w:marLeft w:val="0"/>
                  <w:marRight w:val="0"/>
                  <w:marTop w:val="0"/>
                  <w:marBottom w:val="0"/>
                  <w:divBdr>
                    <w:top w:val="none" w:sz="0" w:space="0" w:color="auto"/>
                    <w:left w:val="none" w:sz="0" w:space="0" w:color="auto"/>
                    <w:bottom w:val="none" w:sz="0" w:space="0" w:color="auto"/>
                    <w:right w:val="none" w:sz="0" w:space="0" w:color="auto"/>
                  </w:divBdr>
                  <w:divsChild>
                    <w:div w:id="142279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284204">
      <w:bodyDiv w:val="1"/>
      <w:marLeft w:val="0"/>
      <w:marRight w:val="0"/>
      <w:marTop w:val="0"/>
      <w:marBottom w:val="0"/>
      <w:divBdr>
        <w:top w:val="none" w:sz="0" w:space="0" w:color="auto"/>
        <w:left w:val="none" w:sz="0" w:space="0" w:color="auto"/>
        <w:bottom w:val="none" w:sz="0" w:space="0" w:color="auto"/>
        <w:right w:val="none" w:sz="0" w:space="0" w:color="auto"/>
      </w:divBdr>
      <w:divsChild>
        <w:div w:id="1485968050">
          <w:marLeft w:val="0"/>
          <w:marRight w:val="0"/>
          <w:marTop w:val="0"/>
          <w:marBottom w:val="0"/>
          <w:divBdr>
            <w:top w:val="none" w:sz="0" w:space="0" w:color="auto"/>
            <w:left w:val="none" w:sz="0" w:space="0" w:color="auto"/>
            <w:bottom w:val="none" w:sz="0" w:space="0" w:color="auto"/>
            <w:right w:val="none" w:sz="0" w:space="0" w:color="auto"/>
          </w:divBdr>
          <w:divsChild>
            <w:div w:id="1636716108">
              <w:marLeft w:val="0"/>
              <w:marRight w:val="0"/>
              <w:marTop w:val="0"/>
              <w:marBottom w:val="0"/>
              <w:divBdr>
                <w:top w:val="none" w:sz="0" w:space="0" w:color="auto"/>
                <w:left w:val="none" w:sz="0" w:space="0" w:color="auto"/>
                <w:bottom w:val="none" w:sz="0" w:space="0" w:color="auto"/>
                <w:right w:val="none" w:sz="0" w:space="0" w:color="auto"/>
              </w:divBdr>
              <w:divsChild>
                <w:div w:id="9722111">
                  <w:marLeft w:val="0"/>
                  <w:marRight w:val="0"/>
                  <w:marTop w:val="0"/>
                  <w:marBottom w:val="0"/>
                  <w:divBdr>
                    <w:top w:val="none" w:sz="0" w:space="0" w:color="auto"/>
                    <w:left w:val="none" w:sz="0" w:space="0" w:color="auto"/>
                    <w:bottom w:val="none" w:sz="0" w:space="0" w:color="auto"/>
                    <w:right w:val="none" w:sz="0" w:space="0" w:color="auto"/>
                  </w:divBdr>
                  <w:divsChild>
                    <w:div w:id="189834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943286">
      <w:bodyDiv w:val="1"/>
      <w:marLeft w:val="0"/>
      <w:marRight w:val="0"/>
      <w:marTop w:val="0"/>
      <w:marBottom w:val="0"/>
      <w:divBdr>
        <w:top w:val="none" w:sz="0" w:space="0" w:color="auto"/>
        <w:left w:val="none" w:sz="0" w:space="0" w:color="auto"/>
        <w:bottom w:val="none" w:sz="0" w:space="0" w:color="auto"/>
        <w:right w:val="none" w:sz="0" w:space="0" w:color="auto"/>
      </w:divBdr>
    </w:div>
    <w:div w:id="1438990427">
      <w:bodyDiv w:val="1"/>
      <w:marLeft w:val="0"/>
      <w:marRight w:val="0"/>
      <w:marTop w:val="0"/>
      <w:marBottom w:val="0"/>
      <w:divBdr>
        <w:top w:val="none" w:sz="0" w:space="0" w:color="auto"/>
        <w:left w:val="none" w:sz="0" w:space="0" w:color="auto"/>
        <w:bottom w:val="none" w:sz="0" w:space="0" w:color="auto"/>
        <w:right w:val="none" w:sz="0" w:space="0" w:color="auto"/>
      </w:divBdr>
    </w:div>
    <w:div w:id="1568149246">
      <w:bodyDiv w:val="1"/>
      <w:marLeft w:val="0"/>
      <w:marRight w:val="0"/>
      <w:marTop w:val="0"/>
      <w:marBottom w:val="0"/>
      <w:divBdr>
        <w:top w:val="none" w:sz="0" w:space="0" w:color="auto"/>
        <w:left w:val="none" w:sz="0" w:space="0" w:color="auto"/>
        <w:bottom w:val="none" w:sz="0" w:space="0" w:color="auto"/>
        <w:right w:val="none" w:sz="0" w:space="0" w:color="auto"/>
      </w:divBdr>
    </w:div>
    <w:div w:id="1943102500">
      <w:bodyDiv w:val="1"/>
      <w:marLeft w:val="0"/>
      <w:marRight w:val="0"/>
      <w:marTop w:val="0"/>
      <w:marBottom w:val="0"/>
      <w:divBdr>
        <w:top w:val="none" w:sz="0" w:space="0" w:color="auto"/>
        <w:left w:val="none" w:sz="0" w:space="0" w:color="auto"/>
        <w:bottom w:val="none" w:sz="0" w:space="0" w:color="auto"/>
        <w:right w:val="none" w:sz="0" w:space="0" w:color="auto"/>
      </w:divBdr>
      <w:divsChild>
        <w:div w:id="959721495">
          <w:marLeft w:val="0"/>
          <w:marRight w:val="0"/>
          <w:marTop w:val="0"/>
          <w:marBottom w:val="0"/>
          <w:divBdr>
            <w:top w:val="none" w:sz="0" w:space="0" w:color="auto"/>
            <w:left w:val="none" w:sz="0" w:space="0" w:color="auto"/>
            <w:bottom w:val="none" w:sz="0" w:space="0" w:color="auto"/>
            <w:right w:val="none" w:sz="0" w:space="0" w:color="auto"/>
          </w:divBdr>
          <w:divsChild>
            <w:div w:id="1995796763">
              <w:marLeft w:val="0"/>
              <w:marRight w:val="0"/>
              <w:marTop w:val="0"/>
              <w:marBottom w:val="0"/>
              <w:divBdr>
                <w:top w:val="none" w:sz="0" w:space="0" w:color="auto"/>
                <w:left w:val="none" w:sz="0" w:space="0" w:color="auto"/>
                <w:bottom w:val="none" w:sz="0" w:space="0" w:color="auto"/>
                <w:right w:val="none" w:sz="0" w:space="0" w:color="auto"/>
              </w:divBdr>
              <w:divsChild>
                <w:div w:id="2114322442">
                  <w:marLeft w:val="0"/>
                  <w:marRight w:val="0"/>
                  <w:marTop w:val="0"/>
                  <w:marBottom w:val="0"/>
                  <w:divBdr>
                    <w:top w:val="none" w:sz="0" w:space="0" w:color="auto"/>
                    <w:left w:val="none" w:sz="0" w:space="0" w:color="auto"/>
                    <w:bottom w:val="none" w:sz="0" w:space="0" w:color="auto"/>
                    <w:right w:val="none" w:sz="0" w:space="0" w:color="auto"/>
                  </w:divBdr>
                  <w:divsChild>
                    <w:div w:id="91281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103460">
      <w:bodyDiv w:val="1"/>
      <w:marLeft w:val="0"/>
      <w:marRight w:val="0"/>
      <w:marTop w:val="0"/>
      <w:marBottom w:val="0"/>
      <w:divBdr>
        <w:top w:val="none" w:sz="0" w:space="0" w:color="auto"/>
        <w:left w:val="none" w:sz="0" w:space="0" w:color="auto"/>
        <w:bottom w:val="none" w:sz="0" w:space="0" w:color="auto"/>
        <w:right w:val="none" w:sz="0" w:space="0" w:color="auto"/>
      </w:divBdr>
    </w:div>
    <w:div w:id="2113044146">
      <w:bodyDiv w:val="1"/>
      <w:marLeft w:val="0"/>
      <w:marRight w:val="0"/>
      <w:marTop w:val="0"/>
      <w:marBottom w:val="0"/>
      <w:divBdr>
        <w:top w:val="none" w:sz="0" w:space="0" w:color="auto"/>
        <w:left w:val="none" w:sz="0" w:space="0" w:color="auto"/>
        <w:bottom w:val="none" w:sz="0" w:space="0" w:color="auto"/>
        <w:right w:val="none" w:sz="0" w:space="0" w:color="auto"/>
      </w:divBdr>
      <w:divsChild>
        <w:div w:id="1089234801">
          <w:marLeft w:val="0"/>
          <w:marRight w:val="0"/>
          <w:marTop w:val="0"/>
          <w:marBottom w:val="0"/>
          <w:divBdr>
            <w:top w:val="none" w:sz="0" w:space="0" w:color="auto"/>
            <w:left w:val="none" w:sz="0" w:space="0" w:color="auto"/>
            <w:bottom w:val="none" w:sz="0" w:space="0" w:color="auto"/>
            <w:right w:val="none" w:sz="0" w:space="0" w:color="auto"/>
          </w:divBdr>
          <w:divsChild>
            <w:div w:id="835804492">
              <w:marLeft w:val="0"/>
              <w:marRight w:val="0"/>
              <w:marTop w:val="0"/>
              <w:marBottom w:val="0"/>
              <w:divBdr>
                <w:top w:val="none" w:sz="0" w:space="0" w:color="auto"/>
                <w:left w:val="none" w:sz="0" w:space="0" w:color="auto"/>
                <w:bottom w:val="none" w:sz="0" w:space="0" w:color="auto"/>
                <w:right w:val="none" w:sz="0" w:space="0" w:color="auto"/>
              </w:divBdr>
              <w:divsChild>
                <w:div w:id="1109085197">
                  <w:marLeft w:val="0"/>
                  <w:marRight w:val="0"/>
                  <w:marTop w:val="0"/>
                  <w:marBottom w:val="0"/>
                  <w:divBdr>
                    <w:top w:val="none" w:sz="0" w:space="0" w:color="auto"/>
                    <w:left w:val="none" w:sz="0" w:space="0" w:color="auto"/>
                    <w:bottom w:val="none" w:sz="0" w:space="0" w:color="auto"/>
                    <w:right w:val="none" w:sz="0" w:space="0" w:color="auto"/>
                  </w:divBdr>
                  <w:divsChild>
                    <w:div w:id="32016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46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msmt.cz/vzdelavan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uip.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uv.cz/univ3" TargetMode="External"/><Relationship Id="rId5" Type="http://schemas.openxmlformats.org/officeDocument/2006/relationships/settings" Target="settings.xml"/><Relationship Id="rId15" Type="http://schemas.openxmlformats.org/officeDocument/2006/relationships/hyperlink" Target="http://www.msmt.cz/vzdelavani/dalsi-vzdelavani/rekvalifikace-1" TargetMode="External"/><Relationship Id="rId10" Type="http://schemas.openxmlformats.org/officeDocument/2006/relationships/image" Target="media/image2.jpe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nsp.cz"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msmt.cz/vzdelavani"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7855F-FA3D-418A-991C-341525F9D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6052</Words>
  <Characters>35711</Characters>
  <Application>Microsoft Office Word</Application>
  <DocSecurity>0</DocSecurity>
  <Lines>297</Lines>
  <Paragraphs>83</Paragraphs>
  <ScaleCrop>false</ScaleCrop>
  <HeadingPairs>
    <vt:vector size="2" baseType="variant">
      <vt:variant>
        <vt:lpstr>Název</vt:lpstr>
      </vt:variant>
      <vt:variant>
        <vt:i4>1</vt:i4>
      </vt:variant>
    </vt:vector>
  </HeadingPairs>
  <TitlesOfParts>
    <vt:vector size="1" baseType="lpstr">
      <vt:lpstr/>
    </vt:vector>
  </TitlesOfParts>
  <Company>NUOV</Company>
  <LinksUpToDate>false</LinksUpToDate>
  <CharactersWithSpaces>41680</CharactersWithSpaces>
  <SharedDoc>false</SharedDoc>
  <HLinks>
    <vt:vector size="30" baseType="variant">
      <vt:variant>
        <vt:i4>3276921</vt:i4>
      </vt:variant>
      <vt:variant>
        <vt:i4>72</vt:i4>
      </vt:variant>
      <vt:variant>
        <vt:i4>0</vt:i4>
      </vt:variant>
      <vt:variant>
        <vt:i4>5</vt:i4>
      </vt:variant>
      <vt:variant>
        <vt:lpwstr>http://www.msmt.cz/vzdelavani/dalsi-vzdelavani/rekvalifikace-1</vt:lpwstr>
      </vt:variant>
      <vt:variant>
        <vt:lpwstr/>
      </vt:variant>
      <vt:variant>
        <vt:i4>7929975</vt:i4>
      </vt:variant>
      <vt:variant>
        <vt:i4>69</vt:i4>
      </vt:variant>
      <vt:variant>
        <vt:i4>0</vt:i4>
      </vt:variant>
      <vt:variant>
        <vt:i4>5</vt:i4>
      </vt:variant>
      <vt:variant>
        <vt:lpwstr>http://www.nsp.cz/</vt:lpwstr>
      </vt:variant>
      <vt:variant>
        <vt:lpwstr/>
      </vt:variant>
      <vt:variant>
        <vt:i4>8323178</vt:i4>
      </vt:variant>
      <vt:variant>
        <vt:i4>6</vt:i4>
      </vt:variant>
      <vt:variant>
        <vt:i4>0</vt:i4>
      </vt:variant>
      <vt:variant>
        <vt:i4>5</vt:i4>
      </vt:variant>
      <vt:variant>
        <vt:lpwstr>http://www.msmt.cz/vzdelavani/dalsi-vzdelavani</vt:lpwstr>
      </vt:variant>
      <vt:variant>
        <vt:lpwstr/>
      </vt:variant>
      <vt:variant>
        <vt:i4>6750317</vt:i4>
      </vt:variant>
      <vt:variant>
        <vt:i4>3</vt:i4>
      </vt:variant>
      <vt:variant>
        <vt:i4>0</vt:i4>
      </vt:variant>
      <vt:variant>
        <vt:i4>5</vt:i4>
      </vt:variant>
      <vt:variant>
        <vt:lpwstr>http://www.nuv.cz/univ3</vt:lpwstr>
      </vt:variant>
      <vt:variant>
        <vt:lpwstr/>
      </vt:variant>
      <vt:variant>
        <vt:i4>8126873</vt:i4>
      </vt:variant>
      <vt:variant>
        <vt:i4>0</vt:i4>
      </vt:variant>
      <vt:variant>
        <vt:i4>0</vt:i4>
      </vt:variant>
      <vt:variant>
        <vt:i4>5</vt:i4>
      </vt:variant>
      <vt:variant>
        <vt:lpwstr>http://www.msmt.cz/vzdelavani/dalsivzdělávání/rekvalifikace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Kaňková Marie</cp:lastModifiedBy>
  <cp:revision>2</cp:revision>
  <cp:lastPrinted>2013-05-22T06:17:00Z</cp:lastPrinted>
  <dcterms:created xsi:type="dcterms:W3CDTF">2015-02-27T07:22:00Z</dcterms:created>
  <dcterms:modified xsi:type="dcterms:W3CDTF">2015-02-27T07:22:00Z</dcterms:modified>
</cp:coreProperties>
</file>