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F0322" w:rsidRDefault="00C223E1">
      <w:pPr>
        <w:rPr>
          <w:noProof/>
        </w:rPr>
      </w:pPr>
      <w:r>
        <w:rPr>
          <w:noProof/>
        </w:rPr>
      </w:r>
      <w:r>
        <w:rPr>
          <w:noProof/>
        </w:rPr>
        <w:pict>
          <v:rect id="Rectangle 9" o:spid="_x0000_s1028" style="width:440.3pt;height:688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" strokecolor="#1f497d" strokeweight="2.5pt">
            <v:textbox>
              <w:txbxContent>
                <w:p w:rsidR="00CF0322" w:rsidRPr="00F82AD7" w:rsidRDefault="00C223E1" w:rsidP="00AF2AAC">
                  <w:pPr>
                    <w:jc w:val="center"/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ázek 5" o:spid="_x0000_i1026" type="#_x0000_t75" alt="Popis: barevný logolink" style="width:427.8pt;height:103.8pt;visibility:visible">
                        <v:imagedata r:id="rId8" o:title=""/>
                      </v:shape>
                    </w:pict>
                  </w:r>
                </w:p>
                <w:p w:rsidR="00CF0322" w:rsidRDefault="00CF0322" w:rsidP="00AF2AA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CF0322" w:rsidRDefault="00CF0322" w:rsidP="00AF2AA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CF0322" w:rsidRPr="0014295B" w:rsidRDefault="00CF0322" w:rsidP="00AF2AA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>Projekt UNIV 3 – podpora procesů</w:t>
                  </w:r>
                  <w:r w:rsidRPr="0014295B"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 xml:space="preserve"> uznávání</w:t>
                  </w:r>
                </w:p>
                <w:p w:rsidR="00CF0322" w:rsidRDefault="00CF0322" w:rsidP="00AF2AAC">
                  <w:pPr>
                    <w:pStyle w:val="Zhlav"/>
                    <w:jc w:val="center"/>
                    <w:rPr>
                      <w:rFonts w:cs="Arial"/>
                      <w:b/>
                      <w:color w:val="379294"/>
                      <w:spacing w:val="12"/>
                      <w:sz w:val="36"/>
                      <w:szCs w:val="36"/>
                    </w:rPr>
                  </w:pPr>
                </w:p>
                <w:p w:rsidR="00CF0322" w:rsidRPr="008F3539" w:rsidRDefault="00CF0322" w:rsidP="00AF2AAC">
                  <w:pPr>
                    <w:rPr>
                      <w:rFonts w:cs="Arial"/>
                    </w:rPr>
                  </w:pPr>
                </w:p>
                <w:p w:rsidR="00CF0322" w:rsidRPr="008F3539" w:rsidRDefault="00CF0322" w:rsidP="00AF2AAC">
                  <w:pPr>
                    <w:rPr>
                      <w:rFonts w:cs="Arial"/>
                    </w:rPr>
                  </w:pPr>
                </w:p>
                <w:p w:rsidR="00CF0322" w:rsidRPr="00696BE9" w:rsidRDefault="00CF0322" w:rsidP="00AF2AAC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REKVALIFIKAČNÍ PROGRAM  </w:t>
                  </w:r>
                </w:p>
                <w:p w:rsidR="00CF0322" w:rsidRPr="00A31EA8" w:rsidRDefault="00CF0322" w:rsidP="00AF2AAC">
                  <w:pPr>
                    <w:jc w:val="center"/>
                    <w:rPr>
                      <w:rFonts w:cs="Arial"/>
                      <w:sz w:val="4"/>
                      <w:szCs w:val="4"/>
                    </w:rPr>
                  </w:pPr>
                </w:p>
                <w:p w:rsidR="00CF0322" w:rsidRDefault="00CF0322" w:rsidP="00AF2AAC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>Frézování kovových materiálů</w:t>
                  </w:r>
                </w:p>
                <w:p w:rsidR="00CF0322" w:rsidRDefault="00CF0322" w:rsidP="00AF2AAC">
                  <w:pPr>
                    <w:spacing w:before="480" w:after="48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>(23-023-H)</w:t>
                  </w:r>
                </w:p>
                <w:p w:rsidR="00CF0322" w:rsidRDefault="00CF0322" w:rsidP="00AF2AAC">
                  <w:pPr>
                    <w:rPr>
                      <w:rFonts w:cs="Arial"/>
                    </w:rPr>
                  </w:pPr>
                </w:p>
                <w:p w:rsidR="00CF0322" w:rsidRDefault="00CF0322" w:rsidP="00AF2AAC">
                  <w:pPr>
                    <w:rPr>
                      <w:rFonts w:cs="Arial"/>
                    </w:rPr>
                  </w:pPr>
                </w:p>
                <w:p w:rsidR="00CF0322" w:rsidRDefault="00CF0322" w:rsidP="00AF2AAC">
                  <w:pPr>
                    <w:rPr>
                      <w:rFonts w:cs="Arial"/>
                    </w:rPr>
                  </w:pPr>
                </w:p>
                <w:p w:rsidR="00CF0322" w:rsidRDefault="00CF0322" w:rsidP="00AF2AAC">
                  <w:pPr>
                    <w:rPr>
                      <w:rFonts w:cs="Arial"/>
                    </w:rPr>
                  </w:pPr>
                </w:p>
                <w:p w:rsidR="00CF0322" w:rsidRDefault="00CF0322" w:rsidP="00AF2AAC">
                  <w:pPr>
                    <w:rPr>
                      <w:rFonts w:cs="Arial"/>
                    </w:rPr>
                  </w:pPr>
                </w:p>
                <w:p w:rsidR="00CF0322" w:rsidRDefault="00CF0322" w:rsidP="00AF2AAC">
                  <w:pPr>
                    <w:jc w:val="center"/>
                    <w:rPr>
                      <w:rFonts w:cs="Arial"/>
                    </w:rPr>
                  </w:pPr>
                </w:p>
                <w:p w:rsidR="00CF0322" w:rsidRDefault="00CF0322" w:rsidP="00AF2AAC">
                  <w:pPr>
                    <w:rPr>
                      <w:rFonts w:cs="Arial"/>
                    </w:rPr>
                  </w:pPr>
                </w:p>
                <w:p w:rsidR="00CF0322" w:rsidRDefault="00C223E1" w:rsidP="00AF2AAC">
                  <w:pPr>
                    <w:jc w:val="center"/>
                    <w:rPr>
                      <w:rFonts w:cs="Arial"/>
                    </w:rPr>
                  </w:pPr>
                  <w:r w:rsidRPr="00C223E1">
                    <w:rPr>
                      <w:rFonts w:cs="Arial"/>
                      <w:noProof/>
                    </w:rPr>
                    <w:pict>
                      <v:shape id="obrázek 12" o:spid="_x0000_i1028" type="#_x0000_t75" alt="Popis: logo" style="width:145.2pt;height:120.6pt;visibility:visible">
                        <v:imagedata r:id="rId9" o:title=""/>
                      </v:shape>
                    </w:pict>
                  </w:r>
                </w:p>
                <w:p w:rsidR="00CF0322" w:rsidRDefault="00CF0322" w:rsidP="00AF2AAC">
                  <w:pPr>
                    <w:rPr>
                      <w:rFonts w:cs="Arial"/>
                    </w:rPr>
                  </w:pPr>
                </w:p>
                <w:p w:rsidR="00CF0322" w:rsidRDefault="00CF0322" w:rsidP="00AF2AAC">
                  <w:pPr>
                    <w:rPr>
                      <w:rFonts w:cs="Arial"/>
                    </w:rPr>
                  </w:pPr>
                </w:p>
                <w:p w:rsidR="00CF0322" w:rsidRDefault="00CF0322" w:rsidP="00AF2AAC">
                  <w:pPr>
                    <w:rPr>
                      <w:rFonts w:cs="Arial"/>
                    </w:rPr>
                  </w:pPr>
                </w:p>
                <w:p w:rsidR="00CF0322" w:rsidRDefault="00CF0322" w:rsidP="00AF2AAC">
                  <w:pPr>
                    <w:rPr>
                      <w:rFonts w:cs="Arial"/>
                    </w:rPr>
                  </w:pPr>
                </w:p>
                <w:p w:rsidR="00CF0322" w:rsidRDefault="00CF0322" w:rsidP="00AF2AA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Copyright: Ministerstvo školství, mládeže a tělovýchovy</w:t>
                  </w:r>
                </w:p>
                <w:p w:rsidR="00CF0322" w:rsidRDefault="00CF0322" w:rsidP="00AF2AAC">
                  <w:pPr>
                    <w:jc w:val="center"/>
                    <w:rPr>
                      <w:rFonts w:cs="Arial"/>
                    </w:rPr>
                  </w:pPr>
                </w:p>
                <w:p w:rsidR="00CF0322" w:rsidRPr="00696BE9" w:rsidRDefault="00CF0322" w:rsidP="00AF2AAC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CF0322" w:rsidRDefault="00CF0322">
      <w:pPr>
        <w:rPr>
          <w:noProof/>
        </w:rPr>
      </w:pPr>
    </w:p>
    <w:p w:rsidR="00CF0322" w:rsidRDefault="00CF0322">
      <w:pPr>
        <w:rPr>
          <w:noProof/>
        </w:rPr>
      </w:pPr>
    </w:p>
    <w:p w:rsidR="00CF0322" w:rsidRDefault="00CF0322">
      <w:pPr>
        <w:rPr>
          <w:noProof/>
        </w:rPr>
      </w:pPr>
    </w:p>
    <w:p w:rsidR="00CF0322" w:rsidRPr="002B13BF" w:rsidRDefault="00CF0322" w:rsidP="00E62F58">
      <w:pPr>
        <w:jc w:val="both"/>
        <w:rPr>
          <w:bCs/>
        </w:rPr>
      </w:pPr>
      <w:r w:rsidRPr="002B13BF">
        <w:rPr>
          <w:noProof/>
        </w:rPr>
        <w:t xml:space="preserve">Rekvalifikační program byl vytvořen v rámci projektu UNIV 3  - Podpora procesu uznávání, který realizovalo Ministerstvo školství, mládeže a tělovýchovy ve spolupráci s </w:t>
      </w:r>
      <w:r w:rsidRPr="002B13BF">
        <w:rPr>
          <w:bCs/>
        </w:rPr>
        <w:t>Národním ústavem pro vzdělávání</w:t>
      </w:r>
      <w:r w:rsidRPr="002B13BF">
        <w:rPr>
          <w:b/>
          <w:bCs/>
        </w:rPr>
        <w:t>,</w:t>
      </w:r>
      <w:r w:rsidRPr="002B13BF">
        <w:t xml:space="preserve"> </w:t>
      </w:r>
      <w:r w:rsidRPr="002B13BF">
        <w:rPr>
          <w:bCs/>
        </w:rPr>
        <w:t>školským poradenským zařízením a zařízením pro další vzdělávání pedagogických pracovníků, s finanční podporou Evropského sociálního fondu a státního rozpočtu ČR.</w:t>
      </w:r>
    </w:p>
    <w:p w:rsidR="00CF0322" w:rsidRPr="00AD132E" w:rsidRDefault="00CF0322" w:rsidP="00E62F58">
      <w:r w:rsidRPr="002B13BF">
        <w:rPr>
          <w:bCs/>
        </w:rPr>
        <w:t xml:space="preserve">Více informací o projektu najdete na </w:t>
      </w:r>
      <w:hyperlink r:id="rId10" w:history="1">
        <w:r w:rsidRPr="007C46B7">
          <w:rPr>
            <w:rStyle w:val="Hypertextovodkaz"/>
            <w:bCs/>
          </w:rPr>
          <w:t>www.nuv.cz/univ3</w:t>
        </w:r>
      </w:hyperlink>
      <w:r>
        <w:rPr>
          <w:bCs/>
        </w:rPr>
        <w:t xml:space="preserve">. </w:t>
      </w:r>
    </w:p>
    <w:p w:rsidR="00CF0322" w:rsidRDefault="00CF0322">
      <w:pPr>
        <w:rPr>
          <w:noProof/>
        </w:rPr>
      </w:pPr>
      <w:r>
        <w:rPr>
          <w:noProof/>
        </w:rPr>
        <w:br w:type="page"/>
      </w:r>
    </w:p>
    <w:p w:rsidR="00CF0322" w:rsidRDefault="00CF0322">
      <w:pPr>
        <w:rPr>
          <w:noProof/>
        </w:rPr>
      </w:pPr>
    </w:p>
    <w:p w:rsidR="00CF0322" w:rsidRDefault="00CF0322">
      <w:pPr>
        <w:rPr>
          <w:noProof/>
        </w:rPr>
      </w:pPr>
    </w:p>
    <w:p w:rsidR="00CF0322" w:rsidRDefault="00CF0322">
      <w:pPr>
        <w:rPr>
          <w:noProof/>
        </w:rPr>
      </w:pPr>
    </w:p>
    <w:p w:rsidR="00CF0322" w:rsidRPr="002B13BF" w:rsidRDefault="00CF0322" w:rsidP="001918A2">
      <w:r w:rsidRPr="002B13BF">
        <w:t>Vážené kolegyně, vážení kolegové,</w:t>
      </w:r>
    </w:p>
    <w:p w:rsidR="00CF0322" w:rsidRPr="002B13BF" w:rsidRDefault="00CF0322" w:rsidP="001918A2"/>
    <w:p w:rsidR="00CF0322" w:rsidRPr="002B13BF" w:rsidRDefault="00CF0322" w:rsidP="001918A2">
      <w:pPr>
        <w:jc w:val="both"/>
      </w:pPr>
      <w:r w:rsidRPr="002B13BF">
        <w:t>tento rekvalifikační program, který vznikl v rámci projektu UNIV 3 ve spolupráci se středními odbornými školami, je určen jako pomůcka pro vzdělávací instituce při přípravě rekvalifikačních programů k získání kvalifikace uvedené v Národní soustavě kvalifikací (NSK) a jejich akreditace.</w:t>
      </w:r>
    </w:p>
    <w:p w:rsidR="00CF0322" w:rsidRPr="002B13BF" w:rsidRDefault="00CF0322" w:rsidP="001918A2">
      <w:pPr>
        <w:jc w:val="both"/>
      </w:pPr>
      <w:r w:rsidRPr="002B13BF">
        <w:t>Má charakter modelového vzdělávacího programu, tzn.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</w:t>
      </w:r>
      <w:r>
        <w:t>zaci rekvalifikačních programů (</w:t>
      </w:r>
      <w:hyperlink r:id="rId11" w:history="1">
        <w:r w:rsidRPr="003D5CF5">
          <w:rPr>
            <w:rStyle w:val="Hypertextovodkaz"/>
          </w:rPr>
          <w:t>www.msmt.cz/vzdelavani</w:t>
        </w:r>
      </w:hyperlink>
      <w:r>
        <w:t xml:space="preserve"> </w:t>
      </w:r>
      <w:r w:rsidRPr="002B13BF">
        <w:t xml:space="preserve"> </w:t>
      </w:r>
      <w:r>
        <w:t xml:space="preserve">- další </w:t>
      </w:r>
      <w:r w:rsidRPr="002B13BF">
        <w:t>vzdělávání).</w:t>
      </w:r>
    </w:p>
    <w:p w:rsidR="00CF0322" w:rsidRPr="002B13BF" w:rsidRDefault="00CF0322" w:rsidP="001918A2">
      <w:pPr>
        <w:jc w:val="both"/>
      </w:pPr>
      <w:r w:rsidRPr="002B13BF"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:rsidR="00CF0322" w:rsidRDefault="00CF0322">
      <w:pPr>
        <w:rPr>
          <w:noProof/>
        </w:rPr>
      </w:pPr>
    </w:p>
    <w:p w:rsidR="00CF0322" w:rsidRDefault="00CF0322">
      <w:pPr>
        <w:rPr>
          <w:noProof/>
        </w:rPr>
      </w:pPr>
    </w:p>
    <w:p w:rsidR="00CF0322" w:rsidRDefault="00CF0322" w:rsidP="000C2101">
      <w:pPr>
        <w:jc w:val="both"/>
      </w:pPr>
      <w:r w:rsidRPr="002B13BF">
        <w:t>Projektový tým UNIV 3</w:t>
      </w:r>
      <w:r>
        <w:t xml:space="preserve"> </w:t>
      </w: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F22F2B">
      <w:pPr>
        <w:pageBreakBefore/>
        <w:jc w:val="center"/>
        <w:rPr>
          <w:rFonts w:cs="Arial"/>
          <w:b/>
          <w:color w:val="379294"/>
          <w:spacing w:val="12"/>
          <w:sz w:val="36"/>
          <w:szCs w:val="36"/>
        </w:rPr>
      </w:pPr>
      <w:r>
        <w:lastRenderedPageBreak/>
        <w:pict>
          <v:shape id="_x0000_i1030" type="#_x0000_t75" style="width:427.8pt;height:105pt" filled="t">
            <v:fill color2="black"/>
            <v:imagedata r:id="rId12" o:title=""/>
          </v:shape>
        </w:pict>
      </w:r>
    </w:p>
    <w:p w:rsidR="00CF0322" w:rsidRDefault="00CF0322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CF0322" w:rsidRDefault="00CF0322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CF0322" w:rsidRDefault="00CF0322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CF0322" w:rsidRDefault="00CF0322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  <w:r>
        <w:rPr>
          <w:rFonts w:cs="Arial"/>
          <w:b/>
          <w:spacing w:val="12"/>
          <w:sz w:val="28"/>
          <w:szCs w:val="28"/>
        </w:rPr>
        <w:t>Projekt UNIV 3 – podpora procesů uznávání</w:t>
      </w:r>
    </w:p>
    <w:p w:rsidR="00CF0322" w:rsidRDefault="00CF0322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CF0322" w:rsidRDefault="00CF0322">
      <w:pPr>
        <w:rPr>
          <w:rFonts w:cs="Arial"/>
        </w:rPr>
      </w:pPr>
    </w:p>
    <w:p w:rsidR="00CF0322" w:rsidRDefault="00CF0322">
      <w:pPr>
        <w:rPr>
          <w:rFonts w:cs="Arial"/>
        </w:rPr>
      </w:pPr>
    </w:p>
    <w:p w:rsidR="00CF0322" w:rsidRDefault="00CF0322">
      <w:pPr>
        <w:jc w:val="center"/>
        <w:rPr>
          <w:rFonts w:cs="Arial"/>
          <w:sz w:val="4"/>
          <w:szCs w:val="4"/>
        </w:rPr>
      </w:pPr>
      <w:r>
        <w:rPr>
          <w:rFonts w:cs="Arial"/>
          <w:b/>
        </w:rPr>
        <w:t xml:space="preserve">REKVALIFIKAČNÍ PROGRAM  </w:t>
      </w:r>
    </w:p>
    <w:p w:rsidR="00CF0322" w:rsidRDefault="00CF0322">
      <w:pPr>
        <w:jc w:val="center"/>
        <w:rPr>
          <w:rFonts w:cs="Arial"/>
          <w:sz w:val="4"/>
          <w:szCs w:val="4"/>
        </w:rPr>
      </w:pPr>
    </w:p>
    <w:p w:rsidR="00CF0322" w:rsidRDefault="00CF0322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Frézování kovových materiálů</w:t>
      </w:r>
    </w:p>
    <w:p w:rsidR="00CF0322" w:rsidRDefault="00CF0322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(23-023-H)</w:t>
      </w:r>
    </w:p>
    <w:p w:rsidR="00CF0322" w:rsidRDefault="00CF0322">
      <w:pPr>
        <w:jc w:val="center"/>
        <w:rPr>
          <w:rFonts w:cs="Arial"/>
          <w:b/>
          <w:sz w:val="48"/>
          <w:szCs w:val="48"/>
        </w:rPr>
      </w:pPr>
    </w:p>
    <w:p w:rsidR="00CF0322" w:rsidRDefault="00CF0322">
      <w:pPr>
        <w:jc w:val="center"/>
        <w:rPr>
          <w:rFonts w:cs="Arial"/>
          <w:b/>
          <w:sz w:val="48"/>
          <w:szCs w:val="48"/>
        </w:rPr>
      </w:pPr>
    </w:p>
    <w:p w:rsidR="00CF0322" w:rsidRDefault="00CF0322">
      <w:pPr>
        <w:jc w:val="center"/>
        <w:rPr>
          <w:rFonts w:cs="Arial"/>
          <w:b/>
          <w:sz w:val="48"/>
          <w:szCs w:val="48"/>
        </w:rPr>
      </w:pPr>
    </w:p>
    <w:p w:rsidR="00CF0322" w:rsidRDefault="00CF0322">
      <w:pPr>
        <w:jc w:val="center"/>
        <w:rPr>
          <w:rFonts w:cs="Arial"/>
          <w:b/>
          <w:sz w:val="48"/>
          <w:szCs w:val="48"/>
        </w:rPr>
      </w:pPr>
    </w:p>
    <w:p w:rsidR="00CF0322" w:rsidRDefault="00CF0322">
      <w:pPr>
        <w:rPr>
          <w:rFonts w:cs="Arial"/>
          <w:b/>
          <w:sz w:val="48"/>
          <w:szCs w:val="48"/>
        </w:rPr>
      </w:pPr>
    </w:p>
    <w:p w:rsidR="00CF0322" w:rsidRDefault="00CF0322">
      <w:pPr>
        <w:rPr>
          <w:rFonts w:cs="Arial"/>
          <w:b/>
          <w:sz w:val="48"/>
          <w:szCs w:val="48"/>
        </w:rPr>
      </w:pPr>
    </w:p>
    <w:p w:rsidR="00CF0322" w:rsidRDefault="00CF0322">
      <w:pPr>
        <w:widowControl w:val="0"/>
        <w:autoSpaceDE w:val="0"/>
        <w:rPr>
          <w:b/>
          <w:bCs/>
        </w:rPr>
      </w:pPr>
    </w:p>
    <w:p w:rsidR="00CF0322" w:rsidRDefault="00F22F2B">
      <w:pPr>
        <w:widowControl w:val="0"/>
        <w:autoSpaceDE w:val="0"/>
        <w:rPr>
          <w:b/>
          <w:bCs/>
        </w:rPr>
      </w:pPr>
      <w:r w:rsidRPr="00C223E1">
        <w:rPr>
          <w:b/>
        </w:rPr>
        <w:pict>
          <v:shape id="_x0000_i1031" type="#_x0000_t75" style="width:166.8pt;height:47.4pt" filled="t">
            <v:fill color2="black"/>
            <v:imagedata r:id="rId13" o:title=""/>
          </v:shape>
        </w:pict>
      </w:r>
    </w:p>
    <w:p w:rsidR="00CF0322" w:rsidRDefault="00CF0322">
      <w:pPr>
        <w:widowControl w:val="0"/>
        <w:autoSpaceDE w:val="0"/>
        <w:rPr>
          <w:b/>
          <w:bCs/>
        </w:rPr>
      </w:pPr>
    </w:p>
    <w:p w:rsidR="00CF0322" w:rsidRDefault="00CF0322">
      <w:pPr>
        <w:rPr>
          <w:bCs/>
          <w:sz w:val="22"/>
          <w:szCs w:val="22"/>
        </w:rPr>
      </w:pPr>
      <w:r>
        <w:rPr>
          <w:b/>
          <w:bCs/>
        </w:rPr>
        <w:t>Národní ústav pro vzdělávání,</w:t>
      </w:r>
      <w:r>
        <w:t xml:space="preserve"> </w:t>
      </w:r>
    </w:p>
    <w:p w:rsidR="00CF0322" w:rsidRDefault="00CF0322">
      <w:pPr>
        <w:rPr>
          <w:b/>
          <w:bCs/>
        </w:rPr>
      </w:pPr>
      <w:r>
        <w:rPr>
          <w:bCs/>
          <w:sz w:val="22"/>
          <w:szCs w:val="22"/>
        </w:rPr>
        <w:t>školské poradenské zařízení a zařízení pro další vzdělávání pedagogických pracovníků</w:t>
      </w:r>
    </w:p>
    <w:p w:rsidR="00CF0322" w:rsidRDefault="00CF0322">
      <w:pPr>
        <w:rPr>
          <w:rFonts w:cs="Arial"/>
          <w:b/>
          <w:sz w:val="32"/>
          <w:szCs w:val="32"/>
        </w:rPr>
      </w:pPr>
      <w:r>
        <w:rPr>
          <w:b/>
          <w:bCs/>
        </w:rPr>
        <w:t>2014</w:t>
      </w:r>
    </w:p>
    <w:p w:rsidR="00CF0322" w:rsidRDefault="00CF0322">
      <w:pPr>
        <w:pageBreakBefore/>
        <w:spacing w:after="360"/>
        <w:sectPr w:rsidR="00CF0322" w:rsidSect="00AF2AAC">
          <w:headerReference w:type="default" r:id="rId14"/>
          <w:footerReference w:type="default" r:id="rId15"/>
          <w:pgSz w:w="11906" w:h="16838"/>
          <w:pgMar w:top="1670" w:right="1417" w:bottom="1693" w:left="1417" w:header="708" w:footer="708" w:gutter="0"/>
          <w:cols w:space="708"/>
          <w:titlePg/>
          <w:docGrid w:linePitch="360"/>
        </w:sectPr>
      </w:pPr>
      <w:r>
        <w:rPr>
          <w:rFonts w:cs="Arial"/>
          <w:b/>
          <w:sz w:val="32"/>
          <w:szCs w:val="32"/>
        </w:rPr>
        <w:lastRenderedPageBreak/>
        <w:t>Obsah</w:t>
      </w:r>
    </w:p>
    <w:p w:rsidR="00F22F2B" w:rsidRDefault="00C223E1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r>
        <w:lastRenderedPageBreak/>
        <w:fldChar w:fldCharType="begin"/>
      </w:r>
      <w:r w:rsidR="00CF0322">
        <w:instrText xml:space="preserve"> TOC \o "1-2" \h \z \u </w:instrText>
      </w:r>
      <w:r>
        <w:fldChar w:fldCharType="separate"/>
      </w:r>
      <w:hyperlink w:anchor="_Toc397354157" w:history="1">
        <w:r w:rsidR="00F22F2B" w:rsidRPr="00506B91">
          <w:rPr>
            <w:rStyle w:val="Hypertextovodkaz"/>
            <w:noProof/>
          </w:rPr>
          <w:t>1. Identifikační údaje rekvalifikačního vzdělávacího programu</w:t>
        </w:r>
        <w:r w:rsidR="00F22F2B">
          <w:rPr>
            <w:noProof/>
            <w:webHidden/>
          </w:rPr>
          <w:tab/>
        </w:r>
        <w:r w:rsidR="00F22F2B">
          <w:rPr>
            <w:noProof/>
            <w:webHidden/>
          </w:rPr>
          <w:fldChar w:fldCharType="begin"/>
        </w:r>
        <w:r w:rsidR="00F22F2B">
          <w:rPr>
            <w:noProof/>
            <w:webHidden/>
          </w:rPr>
          <w:instrText xml:space="preserve"> PAGEREF _Toc397354157 \h </w:instrText>
        </w:r>
        <w:r w:rsidR="00F22F2B">
          <w:rPr>
            <w:noProof/>
            <w:webHidden/>
          </w:rPr>
        </w:r>
        <w:r w:rsidR="00F22F2B">
          <w:rPr>
            <w:noProof/>
            <w:webHidden/>
          </w:rPr>
          <w:fldChar w:fldCharType="separate"/>
        </w:r>
        <w:r w:rsidR="00F22F2B">
          <w:rPr>
            <w:noProof/>
            <w:webHidden/>
          </w:rPr>
          <w:t>6</w:t>
        </w:r>
        <w:r w:rsidR="00F22F2B">
          <w:rPr>
            <w:noProof/>
            <w:webHidden/>
          </w:rPr>
          <w:fldChar w:fldCharType="end"/>
        </w:r>
      </w:hyperlink>
    </w:p>
    <w:p w:rsidR="00F22F2B" w:rsidRDefault="00F22F2B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397354158" w:history="1">
        <w:r w:rsidRPr="00506B91">
          <w:rPr>
            <w:rStyle w:val="Hypertextovodkaz"/>
            <w:noProof/>
          </w:rPr>
          <w:t>2. Profil absolventa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_Toc397354158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22F2B" w:rsidRDefault="00F22F2B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397354159" w:history="1">
        <w:r w:rsidRPr="00506B91">
          <w:rPr>
            <w:rStyle w:val="Hypertextovodkaz"/>
            <w:noProof/>
          </w:rPr>
          <w:t>Výsledky vzdělávání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_Toc397354159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22F2B" w:rsidRDefault="00F22F2B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397354160" w:history="1">
        <w:r w:rsidRPr="00506B91">
          <w:rPr>
            <w:rStyle w:val="Hypertextovodkaz"/>
            <w:noProof/>
          </w:rPr>
          <w:t>Možnosti pracovního uplatnění absolventa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_Toc397354160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F22F2B" w:rsidRDefault="00F22F2B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397354161" w:history="1">
        <w:r w:rsidRPr="00506B91">
          <w:rPr>
            <w:rStyle w:val="Hypertextovodkaz"/>
            <w:noProof/>
          </w:rPr>
          <w:t>3. Charakteristika rekvalifikačního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_Toc397354161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22F2B" w:rsidRDefault="00F22F2B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397354162" w:history="1">
        <w:r w:rsidRPr="00506B91">
          <w:rPr>
            <w:rStyle w:val="Hypertextovodkaz"/>
            <w:noProof/>
          </w:rPr>
          <w:t>Pojetí a cíle rekvalifikačního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_Toc397354162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22F2B" w:rsidRDefault="00F22F2B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397354163" w:history="1">
        <w:r w:rsidRPr="00506B91">
          <w:rPr>
            <w:rStyle w:val="Hypertextovodkaz"/>
            <w:noProof/>
          </w:rPr>
          <w:t>Prostorové, materiální a technické zabezpečení výuky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_Toc397354163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22F2B" w:rsidRDefault="00F22F2B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397354164" w:history="1">
        <w:r w:rsidRPr="00506B91">
          <w:rPr>
            <w:rStyle w:val="Hypertextovodkaz"/>
            <w:noProof/>
          </w:rPr>
          <w:t>Lektorské zabezpečení výuky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_Toc397354164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22F2B" w:rsidRDefault="00F22F2B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397354165" w:history="1">
        <w:r w:rsidRPr="00506B91">
          <w:rPr>
            <w:rStyle w:val="Hypertextovodkaz"/>
            <w:noProof/>
          </w:rPr>
          <w:t>Vedení dokumentace kurzu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_Toc397354165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F22F2B" w:rsidRDefault="00F22F2B">
      <w:pPr>
        <w:pStyle w:val="Obsah2"/>
        <w:tabs>
          <w:tab w:val="right" w:leader="dot" w:pos="9062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cs-CZ"/>
        </w:rPr>
      </w:pPr>
      <w:hyperlink w:anchor="_Toc397354166" w:history="1">
        <w:r w:rsidRPr="00506B91">
          <w:rPr>
            <w:rStyle w:val="Hypertextovodkaz"/>
            <w:noProof/>
          </w:rPr>
          <w:t>Metodické postupy výuky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_Toc397354166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22F2B" w:rsidRDefault="00F22F2B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397354167" w:history="1">
        <w:r w:rsidRPr="00506B91">
          <w:rPr>
            <w:rStyle w:val="Hypertextovodkaz"/>
            <w:noProof/>
          </w:rPr>
          <w:t>4. Učební plán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_Toc397354167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F22F2B" w:rsidRDefault="00F22F2B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397354168" w:history="1">
        <w:r w:rsidRPr="00506B91">
          <w:rPr>
            <w:rStyle w:val="Hypertextovodkaz"/>
            <w:noProof/>
          </w:rPr>
          <w:t>5. Moduly rekvalifikačního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_Toc397354168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F22F2B" w:rsidRDefault="00F22F2B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397354169" w:history="1">
        <w:r w:rsidRPr="00506B91">
          <w:rPr>
            <w:rStyle w:val="Hypertextovodkaz"/>
            <w:noProof/>
          </w:rPr>
          <w:t>Příloha č. 1 – Rámcový rozvrh hodin vzorového výukového dne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_Toc397354169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F22F2B" w:rsidRDefault="00F22F2B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397354182" w:history="1">
        <w:r w:rsidRPr="00506B91">
          <w:rPr>
            <w:rStyle w:val="Hypertextovodkaz"/>
            <w:noProof/>
          </w:rPr>
          <w:t>Příloha č. 2 – Složení zkušební komise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_Toc397354182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F22F2B" w:rsidRDefault="00F22F2B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397354183" w:history="1">
        <w:r w:rsidRPr="00506B91">
          <w:rPr>
            <w:rStyle w:val="Hypertextovodkaz"/>
            <w:noProof/>
          </w:rPr>
          <w:t>Příloha č. 3 – Seznam a kvalifikace lektorů jednotlivých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_Toc397354183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F22F2B" w:rsidRDefault="00F22F2B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397354184" w:history="1">
        <w:r w:rsidRPr="00506B91">
          <w:rPr>
            <w:rStyle w:val="Hypertextovodkaz"/>
            <w:noProof/>
          </w:rPr>
          <w:t>modulů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_Toc397354184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F22F2B" w:rsidRDefault="00F22F2B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397354185" w:history="1">
        <w:r w:rsidRPr="00506B91">
          <w:rPr>
            <w:rStyle w:val="Hypertextovodkaz"/>
            <w:noProof/>
          </w:rPr>
          <w:t>Příloha č. 4 – Vzor osvědčení o účasti v akreditovaném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_Toc397354185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F22F2B" w:rsidRDefault="00F22F2B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cs-CZ"/>
        </w:rPr>
      </w:pPr>
      <w:hyperlink w:anchor="_Toc397354186" w:history="1">
        <w:r w:rsidRPr="00506B91">
          <w:rPr>
            <w:rStyle w:val="Hypertextovodkaz"/>
            <w:noProof/>
          </w:rPr>
          <w:t>Příloha č. 5 – Způsob zjišťování zpětné vazby od účastníků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_Toc397354186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CF0322" w:rsidRDefault="00C223E1">
      <w:pPr>
        <w:pStyle w:val="Obsah1"/>
        <w:tabs>
          <w:tab w:val="right" w:leader="dot" w:pos="9072"/>
        </w:tabs>
        <w:rPr>
          <w:rFonts w:cs="Arial"/>
          <w:caps w:val="0"/>
          <w:color w:val="FF00FF"/>
        </w:rPr>
        <w:sectPr w:rsidR="00CF0322">
          <w:type w:val="continuous"/>
          <w:pgSz w:w="11906" w:h="16838"/>
          <w:pgMar w:top="1670" w:right="1417" w:bottom="1693" w:left="1417" w:header="708" w:footer="708" w:gutter="0"/>
          <w:cols w:space="708"/>
          <w:docGrid w:linePitch="360"/>
        </w:sectPr>
      </w:pPr>
      <w:r>
        <w:fldChar w:fldCharType="end"/>
      </w:r>
    </w:p>
    <w:p w:rsidR="00CF0322" w:rsidRDefault="00CF0322">
      <w:pPr>
        <w:tabs>
          <w:tab w:val="right" w:leader="dot" w:pos="9062"/>
        </w:tabs>
        <w:rPr>
          <w:rFonts w:cs="Arial"/>
          <w:b/>
          <w:bCs/>
          <w:color w:val="FF00FF"/>
          <w:sz w:val="20"/>
          <w:szCs w:val="20"/>
        </w:rPr>
      </w:pPr>
    </w:p>
    <w:p w:rsidR="00CF0322" w:rsidRDefault="00CF0322">
      <w:pPr>
        <w:pStyle w:val="Nadpis1"/>
        <w:pageBreakBefore/>
        <w:rPr>
          <w:color w:val="5F5F5F"/>
          <w:sz w:val="22"/>
          <w:szCs w:val="22"/>
        </w:rPr>
      </w:pPr>
      <w:bookmarkStart w:id="0" w:name="__RefHeading__3_1406094015"/>
      <w:bookmarkStart w:id="1" w:name="__RefHeading__3237_817920675"/>
      <w:bookmarkStart w:id="2" w:name="_Toc397354157"/>
      <w:bookmarkEnd w:id="0"/>
      <w:bookmarkEnd w:id="1"/>
      <w:r>
        <w:lastRenderedPageBreak/>
        <w:t>1. Identifikační údaje rekvalifikačního vzdělávacího programu</w:t>
      </w:r>
      <w:bookmarkEnd w:id="2"/>
    </w:p>
    <w:tbl>
      <w:tblPr>
        <w:tblW w:w="0" w:type="auto"/>
        <w:tblInd w:w="-34" w:type="dxa"/>
        <w:tblLayout w:type="fixed"/>
        <w:tblLook w:val="0000"/>
      </w:tblPr>
      <w:tblGrid>
        <w:gridCol w:w="2842"/>
        <w:gridCol w:w="6368"/>
      </w:tblGrid>
      <w:tr w:rsidR="00CF0322" w:rsidTr="0075503F">
        <w:trPr>
          <w:trHeight w:val="618"/>
        </w:trPr>
        <w:tc>
          <w:tcPr>
            <w:tcW w:w="2842" w:type="dxa"/>
            <w:shd w:val="clear" w:color="auto" w:fill="F2F2F2"/>
          </w:tcPr>
          <w:p w:rsidR="00CF0322" w:rsidRDefault="00CF0322" w:rsidP="00DB5CD0">
            <w:pPr>
              <w:widowControl w:val="0"/>
              <w:autoSpaceDE w:val="0"/>
              <w:rPr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Název 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rekvalifikačního programu</w:t>
            </w:r>
          </w:p>
        </w:tc>
        <w:tc>
          <w:tcPr>
            <w:tcW w:w="6368" w:type="dxa"/>
            <w:tcBorders>
              <w:left w:val="single" w:sz="4" w:space="0" w:color="808080"/>
            </w:tcBorders>
            <w:shd w:val="clear" w:color="auto" w:fill="F2F2F2"/>
          </w:tcPr>
          <w:p w:rsidR="00CF0322" w:rsidRDefault="00CF0322">
            <w:pPr>
              <w:pStyle w:val="Normal1"/>
              <w:rPr>
                <w:b/>
                <w:bCs/>
                <w:color w:val="5F5F5F"/>
                <w:sz w:val="22"/>
                <w:szCs w:val="22"/>
              </w:rPr>
            </w:pPr>
            <w:r>
              <w:rPr>
                <w:szCs w:val="22"/>
              </w:rPr>
              <w:t>Frézování kovových materiálů (23-023-H)</w:t>
            </w:r>
          </w:p>
        </w:tc>
      </w:tr>
      <w:tr w:rsidR="00CF0322" w:rsidTr="0075503F">
        <w:trPr>
          <w:trHeight w:val="826"/>
        </w:trPr>
        <w:tc>
          <w:tcPr>
            <w:tcW w:w="2842" w:type="dxa"/>
            <w:shd w:val="clear" w:color="auto" w:fill="FFFFFF"/>
          </w:tcPr>
          <w:p w:rsidR="00CF0322" w:rsidRDefault="00CF0322">
            <w:pPr>
              <w:widowControl w:val="0"/>
              <w:autoSpaceDE w:val="0"/>
              <w:rPr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68" w:type="dxa"/>
            <w:tcBorders>
              <w:left w:val="single" w:sz="4" w:space="0" w:color="808080"/>
            </w:tcBorders>
            <w:shd w:val="clear" w:color="auto" w:fill="FFFFFF"/>
          </w:tcPr>
          <w:p w:rsidR="00CF0322" w:rsidRDefault="00CF0322" w:rsidP="00A73C16">
            <w:pPr>
              <w:pStyle w:val="Normal1"/>
              <w:rPr>
                <w:b/>
                <w:bCs/>
                <w:color w:val="5F5F5F"/>
                <w:sz w:val="22"/>
                <w:szCs w:val="22"/>
              </w:rPr>
            </w:pPr>
            <w:r w:rsidRPr="00C479E7">
              <w:rPr>
                <w:spacing w:val="-2"/>
                <w:sz w:val="22"/>
                <w:szCs w:val="22"/>
              </w:rPr>
              <w:t>Platný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C479E7">
              <w:rPr>
                <w:spacing w:val="-2"/>
                <w:sz w:val="22"/>
                <w:szCs w:val="22"/>
              </w:rPr>
              <w:t>od 22. 11. 2011</w:t>
            </w:r>
          </w:p>
        </w:tc>
      </w:tr>
      <w:tr w:rsidR="00CF0322" w:rsidTr="00B2422F">
        <w:trPr>
          <w:trHeight w:val="568"/>
        </w:trPr>
        <w:tc>
          <w:tcPr>
            <w:tcW w:w="2842" w:type="dxa"/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Název vzdělávací instituce</w:t>
            </w:r>
          </w:p>
        </w:tc>
        <w:tc>
          <w:tcPr>
            <w:tcW w:w="6368" w:type="dxa"/>
            <w:tcBorders>
              <w:left w:val="single" w:sz="4" w:space="0" w:color="808080"/>
            </w:tcBorders>
            <w:shd w:val="clear" w:color="auto" w:fill="F3F3F3"/>
          </w:tcPr>
          <w:p w:rsidR="00CF0322" w:rsidRDefault="00CF0322">
            <w:pPr>
              <w:pStyle w:val="Normal1"/>
              <w:snapToGrid w:val="0"/>
              <w:rPr>
                <w:szCs w:val="22"/>
              </w:rPr>
            </w:pPr>
          </w:p>
        </w:tc>
      </w:tr>
      <w:tr w:rsidR="00CF0322">
        <w:tc>
          <w:tcPr>
            <w:tcW w:w="2842" w:type="dxa"/>
          </w:tcPr>
          <w:p w:rsidR="00CF0322" w:rsidRDefault="00CF0322">
            <w:pPr>
              <w:widowControl w:val="0"/>
              <w:autoSpaceDE w:val="0"/>
              <w:rPr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Adresa vzdělávací instituce</w:t>
            </w:r>
          </w:p>
        </w:tc>
        <w:tc>
          <w:tcPr>
            <w:tcW w:w="6368" w:type="dxa"/>
            <w:tcBorders>
              <w:left w:val="single" w:sz="4" w:space="0" w:color="808080"/>
            </w:tcBorders>
          </w:tcPr>
          <w:p w:rsidR="00CF0322" w:rsidRDefault="00CF0322">
            <w:pPr>
              <w:pStyle w:val="Normal1"/>
              <w:snapToGrid w:val="0"/>
              <w:rPr>
                <w:szCs w:val="22"/>
              </w:rPr>
            </w:pPr>
          </w:p>
        </w:tc>
      </w:tr>
      <w:tr w:rsidR="00CF0322" w:rsidTr="00B2422F">
        <w:trPr>
          <w:trHeight w:val="640"/>
        </w:trPr>
        <w:tc>
          <w:tcPr>
            <w:tcW w:w="2842" w:type="dxa"/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WWW vzdělávací instituce</w:t>
            </w:r>
          </w:p>
        </w:tc>
        <w:tc>
          <w:tcPr>
            <w:tcW w:w="6368" w:type="dxa"/>
            <w:tcBorders>
              <w:lef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CF0322">
        <w:trPr>
          <w:trHeight w:val="313"/>
        </w:trPr>
        <w:tc>
          <w:tcPr>
            <w:tcW w:w="2842" w:type="dxa"/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68" w:type="dxa"/>
            <w:tcBorders>
              <w:lef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napToGrid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F0322" w:rsidTr="00EB03FF">
        <w:trPr>
          <w:trHeight w:val="620"/>
        </w:trPr>
        <w:tc>
          <w:tcPr>
            <w:tcW w:w="2842" w:type="dxa"/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Typ programu dalšího vzdělávání</w:t>
            </w:r>
          </w:p>
        </w:tc>
        <w:tc>
          <w:tcPr>
            <w:tcW w:w="6368" w:type="dxa"/>
            <w:tcBorders>
              <w:lef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Rekvalifikační vzdělávací program – příprava na získání profesní kvalifikace dle zákona 179/2006 Sb.</w:t>
            </w:r>
          </w:p>
        </w:tc>
      </w:tr>
      <w:tr w:rsidR="00CF0322" w:rsidTr="0075503F">
        <w:trPr>
          <w:trHeight w:val="674"/>
        </w:trPr>
        <w:tc>
          <w:tcPr>
            <w:tcW w:w="2842" w:type="dxa"/>
          </w:tcPr>
          <w:p w:rsidR="00CF0322" w:rsidRDefault="00CF0322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Vstupní požadavky na uchazeče</w:t>
            </w:r>
          </w:p>
        </w:tc>
        <w:tc>
          <w:tcPr>
            <w:tcW w:w="6368" w:type="dxa"/>
            <w:tcBorders>
              <w:lef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Minimálně základní vzdělání</w:t>
            </w:r>
          </w:p>
        </w:tc>
      </w:tr>
      <w:tr w:rsidR="00CF0322" w:rsidTr="00B2422F">
        <w:trPr>
          <w:trHeight w:val="658"/>
        </w:trPr>
        <w:tc>
          <w:tcPr>
            <w:tcW w:w="2842" w:type="dxa"/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Podmínky zdravotní způsobilosti uchazeče</w:t>
            </w:r>
          </w:p>
        </w:tc>
        <w:tc>
          <w:tcPr>
            <w:tcW w:w="6368" w:type="dxa"/>
            <w:tcBorders>
              <w:left w:val="single" w:sz="4" w:space="0" w:color="808080"/>
            </w:tcBorders>
            <w:shd w:val="clear" w:color="auto" w:fill="F3F3F3"/>
          </w:tcPr>
          <w:p w:rsidR="00CF0322" w:rsidRPr="00C479E7" w:rsidRDefault="00CF0322" w:rsidP="00D73D9F">
            <w:pPr>
              <w:pStyle w:val="Odstavecseseznamem"/>
              <w:widowControl w:val="0"/>
              <w:autoSpaceDE w:val="0"/>
              <w:autoSpaceDN w:val="0"/>
              <w:ind w:left="0"/>
              <w:rPr>
                <w:rFonts w:cs="Arial"/>
                <w:sz w:val="22"/>
                <w:szCs w:val="22"/>
              </w:rPr>
            </w:pPr>
            <w:r w:rsidRPr="00C479E7">
              <w:rPr>
                <w:sz w:val="22"/>
                <w:szCs w:val="22"/>
              </w:rPr>
              <w:t>Podmínky zdravotní způsobilosti jsou uvedeny na www.nsp.cz</w:t>
            </w:r>
          </w:p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</w:p>
        </w:tc>
      </w:tr>
      <w:tr w:rsidR="00CF0322" w:rsidTr="007125D4">
        <w:trPr>
          <w:trHeight w:val="403"/>
        </w:trPr>
        <w:tc>
          <w:tcPr>
            <w:tcW w:w="2842" w:type="dxa"/>
          </w:tcPr>
          <w:p w:rsidR="00CF0322" w:rsidRDefault="00CF0322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Forma výuky</w:t>
            </w:r>
          </w:p>
        </w:tc>
        <w:tc>
          <w:tcPr>
            <w:tcW w:w="6368" w:type="dxa"/>
            <w:tcBorders>
              <w:lef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Prezenční</w:t>
            </w:r>
          </w:p>
        </w:tc>
      </w:tr>
      <w:tr w:rsidR="00CF0322" w:rsidTr="00C95863">
        <w:trPr>
          <w:trHeight w:val="437"/>
        </w:trPr>
        <w:tc>
          <w:tcPr>
            <w:tcW w:w="2842" w:type="dxa"/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Délka výuky </w:t>
            </w:r>
          </w:p>
        </w:tc>
        <w:tc>
          <w:tcPr>
            <w:tcW w:w="6368" w:type="dxa"/>
            <w:tcBorders>
              <w:left w:val="single" w:sz="4" w:space="0" w:color="808080"/>
            </w:tcBorders>
            <w:shd w:val="clear" w:color="auto" w:fill="F3F3F3"/>
          </w:tcPr>
          <w:p w:rsidR="00CF0322" w:rsidRDefault="00CF0322" w:rsidP="00F348D1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 hodin (40 hod. teoretická výuka, 160</w:t>
            </w:r>
            <w:r w:rsidRPr="00C479E7">
              <w:rPr>
                <w:rFonts w:cs="Arial"/>
                <w:sz w:val="22"/>
                <w:szCs w:val="22"/>
              </w:rPr>
              <w:t xml:space="preserve"> hod. praxe)</w:t>
            </w:r>
          </w:p>
        </w:tc>
      </w:tr>
      <w:tr w:rsidR="00CF0322" w:rsidTr="007125D4">
        <w:trPr>
          <w:trHeight w:val="568"/>
        </w:trPr>
        <w:tc>
          <w:tcPr>
            <w:tcW w:w="2842" w:type="dxa"/>
          </w:tcPr>
          <w:p w:rsidR="00CF0322" w:rsidRDefault="00CF0322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Způsob ukončení </w:t>
            </w:r>
          </w:p>
        </w:tc>
        <w:tc>
          <w:tcPr>
            <w:tcW w:w="6368" w:type="dxa"/>
            <w:tcBorders>
              <w:lef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Zkouška k získání profesní kvalifikace Frézování kovových materiálů </w:t>
            </w:r>
            <w:r>
              <w:rPr>
                <w:sz w:val="22"/>
                <w:szCs w:val="22"/>
              </w:rPr>
              <w:t xml:space="preserve">(23-023-H) </w:t>
            </w:r>
            <w:r>
              <w:rPr>
                <w:rFonts w:cs="Arial"/>
                <w:sz w:val="22"/>
                <w:szCs w:val="22"/>
              </w:rPr>
              <w:t>dle zákona č.179/2006 Sb.</w:t>
            </w:r>
          </w:p>
        </w:tc>
      </w:tr>
      <w:tr w:rsidR="00CF0322" w:rsidTr="00C95863">
        <w:trPr>
          <w:trHeight w:val="436"/>
        </w:trPr>
        <w:tc>
          <w:tcPr>
            <w:tcW w:w="2842" w:type="dxa"/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Získaná kvalifikace</w:t>
            </w:r>
          </w:p>
        </w:tc>
        <w:tc>
          <w:tcPr>
            <w:tcW w:w="6368" w:type="dxa"/>
            <w:tcBorders>
              <w:lef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Profesní kvalifikace Frézování kovových materiálů </w:t>
            </w:r>
            <w:r>
              <w:rPr>
                <w:sz w:val="22"/>
                <w:szCs w:val="22"/>
              </w:rPr>
              <w:t>(23-023-H)</w:t>
            </w:r>
          </w:p>
        </w:tc>
      </w:tr>
      <w:tr w:rsidR="00CF0322" w:rsidTr="00C95863">
        <w:trPr>
          <w:trHeight w:val="684"/>
        </w:trPr>
        <w:tc>
          <w:tcPr>
            <w:tcW w:w="2842" w:type="dxa"/>
          </w:tcPr>
          <w:p w:rsidR="00CF0322" w:rsidRDefault="00CF0322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Certifikáty</w:t>
            </w:r>
          </w:p>
        </w:tc>
        <w:tc>
          <w:tcPr>
            <w:tcW w:w="6368" w:type="dxa"/>
            <w:tcBorders>
              <w:left w:val="single" w:sz="4" w:space="0" w:color="808080"/>
            </w:tcBorders>
          </w:tcPr>
          <w:p w:rsidR="00CF0322" w:rsidRDefault="00CF0322" w:rsidP="00C9586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 w:rsidRPr="00C71BB8">
              <w:rPr>
                <w:rFonts w:cs="Arial"/>
                <w:sz w:val="22"/>
                <w:szCs w:val="22"/>
              </w:rPr>
              <w:t>Osvědčení o účasti v akreditovaném vzdělávacím</w:t>
            </w:r>
            <w:r>
              <w:rPr>
                <w:rFonts w:cs="Arial"/>
                <w:sz w:val="22"/>
                <w:szCs w:val="22"/>
              </w:rPr>
              <w:t xml:space="preserve"> programu</w:t>
            </w:r>
          </w:p>
          <w:p w:rsidR="00CF0322" w:rsidRDefault="00CF0322" w:rsidP="00C95863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Osvědčení o získání profesní kvalifikace</w:t>
            </w:r>
          </w:p>
        </w:tc>
      </w:tr>
      <w:tr w:rsidR="00CF0322" w:rsidTr="00C95863">
        <w:trPr>
          <w:trHeight w:val="1005"/>
        </w:trPr>
        <w:tc>
          <w:tcPr>
            <w:tcW w:w="2842" w:type="dxa"/>
            <w:shd w:val="clear" w:color="auto" w:fill="F2F2F2"/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68" w:type="dxa"/>
            <w:tcBorders>
              <w:left w:val="single" w:sz="4" w:space="0" w:color="808080"/>
            </w:tcBorders>
            <w:shd w:val="clear" w:color="auto" w:fill="F2F2F2"/>
          </w:tcPr>
          <w:p w:rsidR="00CF0322" w:rsidRPr="007E2759" w:rsidRDefault="00CF0322">
            <w:pPr>
              <w:widowControl w:val="0"/>
              <w:autoSpaceDE w:val="0"/>
              <w:rPr>
                <w:rFonts w:cs="Arial"/>
                <w:bCs/>
                <w:sz w:val="22"/>
                <w:szCs w:val="22"/>
              </w:rPr>
            </w:pPr>
            <w:r w:rsidRPr="007E2759">
              <w:rPr>
                <w:rFonts w:cs="Arial"/>
                <w:bCs/>
                <w:sz w:val="22"/>
                <w:szCs w:val="22"/>
              </w:rPr>
              <w:t>Frézování kovových materiálů</w:t>
            </w:r>
          </w:p>
        </w:tc>
      </w:tr>
      <w:tr w:rsidR="00CF0322">
        <w:tc>
          <w:tcPr>
            <w:tcW w:w="2842" w:type="dxa"/>
          </w:tcPr>
          <w:p w:rsidR="00CF0322" w:rsidRDefault="00CF0322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68" w:type="dxa"/>
            <w:tcBorders>
              <w:left w:val="single" w:sz="4" w:space="0" w:color="808080"/>
            </w:tcBorders>
          </w:tcPr>
          <w:p w:rsidR="00CF0322" w:rsidRDefault="00CF0322" w:rsidP="00D0245B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Garant kurzu:</w:t>
            </w:r>
          </w:p>
          <w:p w:rsidR="00CF0322" w:rsidRDefault="00CF0322" w:rsidP="00D0245B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CF0322" w:rsidRDefault="00CF0322" w:rsidP="00D0245B">
            <w:pPr>
              <w:widowControl w:val="0"/>
              <w:autoSpaceDE w:val="0"/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Autorizovaná osoba:</w:t>
            </w:r>
          </w:p>
        </w:tc>
      </w:tr>
    </w:tbl>
    <w:p w:rsidR="00CF0322" w:rsidRDefault="00CF0322">
      <w:pPr>
        <w:pStyle w:val="Nadpis1"/>
        <w:pageBreakBefore/>
        <w:jc w:val="both"/>
        <w:rPr>
          <w:color w:val="000000"/>
          <w:sz w:val="22"/>
          <w:szCs w:val="22"/>
        </w:rPr>
      </w:pPr>
      <w:bookmarkStart w:id="3" w:name="__RefHeading__5_1406094015"/>
      <w:bookmarkStart w:id="4" w:name="__RefHeading__3239_817920675"/>
      <w:bookmarkStart w:id="5" w:name="_Toc397354158"/>
      <w:bookmarkEnd w:id="3"/>
      <w:bookmarkEnd w:id="4"/>
      <w:r>
        <w:lastRenderedPageBreak/>
        <w:t>2. Profil absolventa</w:t>
      </w:r>
      <w:bookmarkEnd w:id="5"/>
    </w:p>
    <w:p w:rsidR="00CF0322" w:rsidRDefault="00CF0322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Cílem rekvalifikačního programu je připravit uchazeče na úspěšné vykonání zkoušky konané v souladu s hodnoticím standardem profesní kvalifikace Frézování kovových materiálů </w:t>
      </w:r>
      <w:r>
        <w:rPr>
          <w:sz w:val="22"/>
          <w:szCs w:val="22"/>
        </w:rPr>
        <w:t>(23-023-H)</w:t>
      </w:r>
      <w:r>
        <w:rPr>
          <w:rFonts w:cs="Arial"/>
          <w:color w:val="000000"/>
          <w:sz w:val="22"/>
          <w:szCs w:val="22"/>
        </w:rPr>
        <w:t xml:space="preserve"> dle zákona č. 179/2006 Sb. a na řádný výkon této profesní kvalifikace v praxi.</w:t>
      </w:r>
    </w:p>
    <w:p w:rsidR="00CF0322" w:rsidRDefault="00CF0322">
      <w:pPr>
        <w:jc w:val="both"/>
        <w:rPr>
          <w:rFonts w:cs="Arial"/>
          <w:color w:val="000000"/>
          <w:sz w:val="22"/>
          <w:szCs w:val="22"/>
        </w:rPr>
      </w:pPr>
    </w:p>
    <w:p w:rsidR="00CF0322" w:rsidRDefault="00CF0322">
      <w:pPr>
        <w:jc w:val="both"/>
        <w:rPr>
          <w:szCs w:val="22"/>
        </w:rPr>
      </w:pPr>
      <w:r>
        <w:rPr>
          <w:rFonts w:cs="Arial"/>
          <w:color w:val="000000"/>
          <w:sz w:val="22"/>
          <w:szCs w:val="22"/>
        </w:rPr>
        <w:t xml:space="preserve">Za tímto účelem je rekvalifikační program vytvořen v plném souladu s kvalifikačním a hodnoticím standardem profesní kvalifikace, které jsou uvedeny v Národní soustavě kvalifikací. Uvedené standardy jsou platné od 22. 11. 2011. </w:t>
      </w:r>
    </w:p>
    <w:p w:rsidR="00CF0322" w:rsidRDefault="00CF0322">
      <w:pPr>
        <w:pStyle w:val="Nadpis2"/>
        <w:rPr>
          <w:sz w:val="22"/>
          <w:szCs w:val="22"/>
        </w:rPr>
      </w:pPr>
      <w:bookmarkStart w:id="6" w:name="__RefHeading__7_1406094015"/>
      <w:bookmarkStart w:id="7" w:name="__RefHeading__3241_817920675"/>
      <w:bookmarkStart w:id="8" w:name="_Toc397354159"/>
      <w:bookmarkEnd w:id="6"/>
      <w:bookmarkEnd w:id="7"/>
      <w:r>
        <w:rPr>
          <w:szCs w:val="22"/>
        </w:rPr>
        <w:t>Výsledky vzdělávání</w:t>
      </w:r>
      <w:bookmarkEnd w:id="8"/>
    </w:p>
    <w:p w:rsidR="00CF0322" w:rsidRDefault="00CF032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Absolvent programu dalšího vzdělávání je schopen:</w:t>
      </w:r>
    </w:p>
    <w:p w:rsidR="00CF0322" w:rsidRDefault="00CF0322">
      <w:pPr>
        <w:jc w:val="both"/>
        <w:rPr>
          <w:rFonts w:cs="Arial"/>
          <w:sz w:val="22"/>
          <w:szCs w:val="22"/>
        </w:rPr>
      </w:pPr>
    </w:p>
    <w:p w:rsidR="00CF0322" w:rsidRDefault="00CF0322">
      <w:pPr>
        <w:numPr>
          <w:ilvl w:val="0"/>
          <w:numId w:val="7"/>
        </w:numPr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Dodržovat bezpečnost práce, správně používat pracovní pomůcky</w:t>
      </w:r>
      <w:r>
        <w:rPr>
          <w:rFonts w:cs="Arial"/>
          <w:sz w:val="22"/>
          <w:szCs w:val="22"/>
        </w:rPr>
        <w:t>,</w:t>
      </w:r>
    </w:p>
    <w:p w:rsidR="00CF0322" w:rsidRDefault="00CF0322">
      <w:pPr>
        <w:numPr>
          <w:ilvl w:val="0"/>
          <w:numId w:val="7"/>
        </w:numPr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orientovat se v normách a v technických podkladech pro provádění obráběcích operací,</w:t>
      </w:r>
    </w:p>
    <w:p w:rsidR="00CF0322" w:rsidRDefault="00CF0322">
      <w:pPr>
        <w:numPr>
          <w:ilvl w:val="0"/>
          <w:numId w:val="7"/>
        </w:numPr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zvolit postup práce a technologické podmínky frézování, hoblování, protahování a obrážení, potřebné nástroje, pomůcky a materiály,</w:t>
      </w:r>
    </w:p>
    <w:p w:rsidR="00CF0322" w:rsidRDefault="00CF0322">
      <w:pPr>
        <w:numPr>
          <w:ilvl w:val="0"/>
          <w:numId w:val="7"/>
        </w:numPr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měřit a kontrolovat délkové rozměry, geometrické tvary, vzájemné polohy prvků a jakost povrchu,</w:t>
      </w:r>
    </w:p>
    <w:p w:rsidR="00CF0322" w:rsidRDefault="00CF0322">
      <w:pPr>
        <w:numPr>
          <w:ilvl w:val="0"/>
          <w:numId w:val="7"/>
        </w:numPr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upínat nástroje, polotovary a obrobky a ustavovat jejich polohy na různých druzích frézek, hoblovek, obrážeček a protahovaček,</w:t>
      </w:r>
    </w:p>
    <w:p w:rsidR="00CF0322" w:rsidRDefault="00CF0322">
      <w:pPr>
        <w:numPr>
          <w:ilvl w:val="0"/>
          <w:numId w:val="7"/>
        </w:numPr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obsluhovat frézky, hoblovky, obrážečky a protahovačky,</w:t>
      </w:r>
    </w:p>
    <w:p w:rsidR="00CF0322" w:rsidRDefault="00CF0322">
      <w:pPr>
        <w:numPr>
          <w:ilvl w:val="0"/>
          <w:numId w:val="7"/>
        </w:numPr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ošetřovat a udržovat frézky, hoblovky, obrážečky a protahovačky,</w:t>
      </w:r>
    </w:p>
    <w:p w:rsidR="00CF0322" w:rsidRDefault="00CF0322">
      <w:pPr>
        <w:numPr>
          <w:ilvl w:val="0"/>
          <w:numId w:val="7"/>
        </w:numPr>
        <w:jc w:val="both"/>
      </w:pPr>
      <w:r>
        <w:rPr>
          <w:spacing w:val="-2"/>
          <w:sz w:val="22"/>
          <w:szCs w:val="22"/>
        </w:rPr>
        <w:t>určovat výchozí technologické základny polotovarů před jejich obráběním.</w:t>
      </w:r>
    </w:p>
    <w:p w:rsidR="00CF0322" w:rsidRDefault="00CF0322">
      <w:pPr>
        <w:pStyle w:val="Nadpis2"/>
        <w:rPr>
          <w:color w:val="000000"/>
          <w:sz w:val="22"/>
          <w:szCs w:val="22"/>
        </w:rPr>
      </w:pPr>
      <w:bookmarkStart w:id="9" w:name="__RefHeading__9_1406094015"/>
      <w:bookmarkStart w:id="10" w:name="__RefHeading__3243_817920675"/>
      <w:bookmarkStart w:id="11" w:name="_Toc397354160"/>
      <w:bookmarkEnd w:id="9"/>
      <w:bookmarkEnd w:id="10"/>
      <w:r>
        <w:t xml:space="preserve">Možnosti </w:t>
      </w:r>
      <w:r>
        <w:rPr>
          <w:szCs w:val="24"/>
        </w:rPr>
        <w:t>pracovního</w:t>
      </w:r>
      <w:r>
        <w:t xml:space="preserve"> uplatnění absolventa</w:t>
      </w:r>
      <w:bookmarkEnd w:id="11"/>
    </w:p>
    <w:p w:rsidR="00CF0322" w:rsidRDefault="00CF0322">
      <w:pPr>
        <w:jc w:val="both"/>
        <w:rPr>
          <w:rFonts w:cs="Arial"/>
          <w:color w:val="000000"/>
          <w:spacing w:val="-2"/>
          <w:sz w:val="22"/>
          <w:szCs w:val="22"/>
          <w:lang w:eastAsia="ar-SA"/>
        </w:rPr>
      </w:pPr>
      <w:r>
        <w:rPr>
          <w:rFonts w:cs="Arial"/>
          <w:color w:val="000000"/>
          <w:sz w:val="22"/>
          <w:szCs w:val="22"/>
        </w:rPr>
        <w:t>Absolvent je připravený vykonávat frézařské práce na rozličných typech frézek, hoblovek, obrážeček a protahovaček, při náročné kusové výrobě, které vyžadují vyšší odbornost v technologii obrábění.</w:t>
      </w:r>
    </w:p>
    <w:p w:rsidR="00CF0322" w:rsidRDefault="00CF0322">
      <w:p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pacing w:val="-2"/>
          <w:sz w:val="22"/>
          <w:szCs w:val="22"/>
          <w:lang w:eastAsia="ar-SA"/>
        </w:rPr>
        <w:t xml:space="preserve">Absolvent najde uplatnění v nejrůznějších oblastech kovovýroby ve velkých průmyslových podnicích i v drobných živnostenských provozovnách. </w:t>
      </w:r>
    </w:p>
    <w:p w:rsidR="00CF0322" w:rsidRDefault="00CF0322">
      <w:pPr>
        <w:rPr>
          <w:rFonts w:cs="Arial"/>
          <w:sz w:val="22"/>
          <w:szCs w:val="22"/>
        </w:rPr>
      </w:pPr>
    </w:p>
    <w:p w:rsidR="00CF0322" w:rsidRDefault="00CF0322">
      <w:pPr>
        <w:pStyle w:val="Nadpis1"/>
        <w:pageBreakBefore/>
      </w:pPr>
      <w:bookmarkStart w:id="12" w:name="__RefHeading__11_1406094015"/>
      <w:bookmarkStart w:id="13" w:name="__RefHeading__3245_817920675"/>
      <w:bookmarkStart w:id="14" w:name="_Toc397354161"/>
      <w:bookmarkEnd w:id="12"/>
      <w:bookmarkEnd w:id="13"/>
      <w:r>
        <w:lastRenderedPageBreak/>
        <w:t>3. Charakteristika rekvalifikačního programu</w:t>
      </w:r>
      <w:bookmarkEnd w:id="14"/>
      <w:r>
        <w:t xml:space="preserve"> </w:t>
      </w:r>
    </w:p>
    <w:p w:rsidR="00CF0322" w:rsidRDefault="00CF0322">
      <w:pPr>
        <w:pStyle w:val="Nadpis2"/>
        <w:rPr>
          <w:sz w:val="22"/>
          <w:szCs w:val="22"/>
        </w:rPr>
      </w:pPr>
      <w:bookmarkStart w:id="15" w:name="__RefHeading__13_1406094015"/>
      <w:bookmarkStart w:id="16" w:name="__RefHeading__3247_817920675"/>
      <w:bookmarkStart w:id="17" w:name="_Toc397354162"/>
      <w:bookmarkEnd w:id="15"/>
      <w:bookmarkEnd w:id="16"/>
      <w:r>
        <w:t>Pojetí a cíle rekvalifikačního programu</w:t>
      </w:r>
      <w:bookmarkEnd w:id="17"/>
    </w:p>
    <w:p w:rsidR="00CF0322" w:rsidRPr="00154AAE" w:rsidRDefault="00CF0322">
      <w:pPr>
        <w:jc w:val="both"/>
        <w:rPr>
          <w:rFonts w:cs="Arial"/>
          <w:color w:val="000000"/>
          <w:sz w:val="22"/>
          <w:szCs w:val="22"/>
        </w:rPr>
      </w:pPr>
      <w:r w:rsidRPr="00154AAE">
        <w:rPr>
          <w:rFonts w:cs="Arial"/>
          <w:color w:val="000000"/>
          <w:sz w:val="22"/>
          <w:szCs w:val="22"/>
        </w:rPr>
        <w:t xml:space="preserve">Program je určen pro zájemce z úřadu práce a pro zaměstnance podniků strojírenského zaměření. Směřuje k tomu, </w:t>
      </w:r>
      <w:r w:rsidRPr="00154AAE">
        <w:rPr>
          <w:color w:val="000000"/>
          <w:sz w:val="22"/>
          <w:szCs w:val="22"/>
        </w:rPr>
        <w:t>aby účastníci získali odborné kompetence potřebné pro složení zkoušky</w:t>
      </w:r>
      <w:r w:rsidRPr="00154AAE">
        <w:rPr>
          <w:rFonts w:cs="Arial"/>
          <w:color w:val="000000"/>
          <w:sz w:val="22"/>
          <w:szCs w:val="22"/>
        </w:rPr>
        <w:t xml:space="preserve"> dle zákona č.179/2006 Sb.</w:t>
      </w:r>
    </w:p>
    <w:p w:rsidR="00CF0322" w:rsidRPr="00CD6991" w:rsidRDefault="00CF0322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Základním cílem vzdělávacího programu je naučit zájemce řešit konkrétní praktické problémy a situace v oboru obráběč kovů se zaměřením na frézování kovových materiálů </w:t>
      </w:r>
      <w:r w:rsidRPr="00CD6991">
        <w:rPr>
          <w:rFonts w:cs="Arial"/>
          <w:color w:val="000000"/>
          <w:sz w:val="22"/>
          <w:szCs w:val="22"/>
        </w:rPr>
        <w:t xml:space="preserve">s využitím získaných znalostí a  zejména praktických dovedností. </w:t>
      </w:r>
    </w:p>
    <w:p w:rsidR="00CF0322" w:rsidRPr="00CD6991" w:rsidRDefault="00CF0322" w:rsidP="00A57208">
      <w:pPr>
        <w:jc w:val="both"/>
        <w:rPr>
          <w:rFonts w:cs="Arial"/>
          <w:color w:val="000000"/>
          <w:sz w:val="22"/>
          <w:szCs w:val="22"/>
        </w:rPr>
      </w:pPr>
      <w:r w:rsidRPr="00CD6991">
        <w:rPr>
          <w:rFonts w:cs="Arial"/>
          <w:color w:val="000000"/>
          <w:sz w:val="22"/>
          <w:szCs w:val="22"/>
        </w:rPr>
        <w:t>Program je zpracován v souladu s hodnoticím standardem profesní kvalifikace Frézování kovových materiálů (23-023-H), který je platný od 22. 11. 2011.</w:t>
      </w:r>
    </w:p>
    <w:p w:rsidR="00CF0322" w:rsidRPr="00CD6991" w:rsidRDefault="00CF0322">
      <w:pPr>
        <w:jc w:val="both"/>
        <w:rPr>
          <w:color w:val="000000"/>
          <w:sz w:val="22"/>
          <w:szCs w:val="22"/>
        </w:rPr>
      </w:pPr>
    </w:p>
    <w:p w:rsidR="00CF0322" w:rsidRDefault="00CF0322">
      <w:pPr>
        <w:autoSpaceDE w:val="0"/>
        <w:jc w:val="both"/>
        <w:rPr>
          <w:rFonts w:cs="Arial"/>
          <w:color w:val="000000"/>
          <w:sz w:val="22"/>
          <w:szCs w:val="22"/>
        </w:rPr>
      </w:pPr>
      <w:bookmarkStart w:id="18" w:name="__RefHeading__15_1406094015"/>
      <w:bookmarkStart w:id="19" w:name="__RefHeading__3249_817920675"/>
      <w:bookmarkEnd w:id="18"/>
      <w:bookmarkEnd w:id="19"/>
    </w:p>
    <w:p w:rsidR="00CF0322" w:rsidRDefault="00CF0322">
      <w:pPr>
        <w:rPr>
          <w:rFonts w:cs="Arial"/>
          <w:b/>
          <w:bCs/>
          <w:i/>
          <w:iCs/>
          <w:sz w:val="28"/>
          <w:szCs w:val="28"/>
        </w:rPr>
      </w:pPr>
    </w:p>
    <w:p w:rsidR="00CF0322" w:rsidRDefault="00CF0322">
      <w:pPr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>Organizace výuky</w:t>
      </w:r>
    </w:p>
    <w:p w:rsidR="00CF0322" w:rsidRDefault="00CF0322">
      <w:pPr>
        <w:rPr>
          <w:rFonts w:cs="Arial"/>
          <w:b/>
          <w:bCs/>
          <w:i/>
          <w:iCs/>
          <w:sz w:val="28"/>
          <w:szCs w:val="28"/>
        </w:rPr>
      </w:pPr>
    </w:p>
    <w:p w:rsidR="00CF0322" w:rsidRDefault="00CF032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Výuka je realizována prezenční formou a je rozdělena na teoretickou a praktickou část. Celková dotace činí 200 hodin. Teoretická část je v rozsahu 41 hodin (délka vyučovací hodiny je 45 minut) a praktická část v rozsahu 159 hodin (délka vyučovací hodiny je 60 minut). Podrobnější rozpis hodinové dotace profesní kvalifikace je uveden v učebním plánu. </w:t>
      </w:r>
    </w:p>
    <w:p w:rsidR="00CF0322" w:rsidRPr="00872CA5" w:rsidRDefault="00CF0322" w:rsidP="00F63A4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72CA5">
        <w:rPr>
          <w:color w:val="000000"/>
          <w:sz w:val="22"/>
          <w:szCs w:val="22"/>
        </w:rPr>
        <w:t>Praxe je realizována v souladu se zákoníkem práce. Výuka nepřesáhne 8 hodin denně (plus přestávky).</w:t>
      </w:r>
    </w:p>
    <w:p w:rsidR="00CF0322" w:rsidRPr="00534FF9" w:rsidRDefault="00CF0322" w:rsidP="00F63A43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872CA5">
        <w:rPr>
          <w:color w:val="000000"/>
          <w:sz w:val="22"/>
          <w:szCs w:val="22"/>
        </w:rPr>
        <w:t xml:space="preserve">Na začátku teoretické a praktické výuky budou </w:t>
      </w:r>
      <w:r>
        <w:rPr>
          <w:color w:val="000000"/>
          <w:sz w:val="22"/>
          <w:szCs w:val="22"/>
        </w:rPr>
        <w:t xml:space="preserve">účastníci </w:t>
      </w:r>
      <w:r w:rsidRPr="00872CA5">
        <w:rPr>
          <w:color w:val="000000"/>
          <w:sz w:val="22"/>
          <w:szCs w:val="22"/>
        </w:rPr>
        <w:t>seznámeni s BOZP.</w:t>
      </w:r>
    </w:p>
    <w:p w:rsidR="00CF0322" w:rsidRDefault="00CF0322">
      <w:pPr>
        <w:jc w:val="both"/>
        <w:rPr>
          <w:rFonts w:cs="Arial"/>
          <w:sz w:val="22"/>
          <w:szCs w:val="22"/>
        </w:rPr>
      </w:pPr>
    </w:p>
    <w:p w:rsidR="00CF0322" w:rsidRDefault="00CF0322">
      <w:pPr>
        <w:pStyle w:val="Nadpis2"/>
        <w:rPr>
          <w:color w:val="000000"/>
          <w:sz w:val="22"/>
          <w:szCs w:val="22"/>
        </w:rPr>
      </w:pPr>
      <w:bookmarkStart w:id="20" w:name="__RefHeading__17_1406094015"/>
      <w:bookmarkStart w:id="21" w:name="__RefHeading__3251_817920675"/>
      <w:bookmarkStart w:id="22" w:name="_Toc397354163"/>
      <w:bookmarkEnd w:id="20"/>
      <w:bookmarkEnd w:id="21"/>
      <w:r>
        <w:t>Prostorové, materiální a technické zabezpečení výuky</w:t>
      </w:r>
      <w:bookmarkEnd w:id="22"/>
    </w:p>
    <w:p w:rsidR="00CF0322" w:rsidRDefault="00CF0322" w:rsidP="00C62460">
      <w:pPr>
        <w:numPr>
          <w:ilvl w:val="0"/>
          <w:numId w:val="1"/>
        </w:numPr>
        <w:jc w:val="both"/>
        <w:rPr>
          <w:sz w:val="22"/>
          <w:szCs w:val="22"/>
        </w:rPr>
      </w:pPr>
      <w:r w:rsidRPr="00597365">
        <w:rPr>
          <w:sz w:val="22"/>
          <w:szCs w:val="22"/>
        </w:rPr>
        <w:t>Teoretická část výuky probíhá v učebnách vybavených příslušnou</w:t>
      </w:r>
      <w:r>
        <w:rPr>
          <w:sz w:val="22"/>
          <w:szCs w:val="22"/>
        </w:rPr>
        <w:t xml:space="preserve"> audiovizuální</w:t>
      </w:r>
      <w:r w:rsidRPr="00597365">
        <w:rPr>
          <w:sz w:val="22"/>
          <w:szCs w:val="22"/>
        </w:rPr>
        <w:t xml:space="preserve"> výukovou</w:t>
      </w:r>
    </w:p>
    <w:p w:rsidR="00CF0322" w:rsidRDefault="00CF0322" w:rsidP="00C62460">
      <w:pPr>
        <w:numPr>
          <w:ilvl w:val="0"/>
          <w:numId w:val="1"/>
        </w:numPr>
        <w:jc w:val="both"/>
        <w:rPr>
          <w:sz w:val="22"/>
          <w:szCs w:val="22"/>
        </w:rPr>
      </w:pPr>
      <w:r w:rsidRPr="00597365">
        <w:rPr>
          <w:sz w:val="22"/>
          <w:szCs w:val="22"/>
        </w:rPr>
        <w:t xml:space="preserve"> te</w:t>
      </w:r>
      <w:r>
        <w:rPr>
          <w:sz w:val="22"/>
          <w:szCs w:val="22"/>
        </w:rPr>
        <w:t>chnikou, PC s připojením na internet.</w:t>
      </w:r>
    </w:p>
    <w:p w:rsidR="00CF0322" w:rsidRDefault="00CF0322" w:rsidP="00C6246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Praktická část je realiz</w:t>
      </w:r>
      <w:r w:rsidRPr="00597365">
        <w:rPr>
          <w:sz w:val="22"/>
          <w:szCs w:val="22"/>
        </w:rPr>
        <w:t xml:space="preserve">ována </w:t>
      </w:r>
      <w:r>
        <w:rPr>
          <w:sz w:val="22"/>
          <w:szCs w:val="22"/>
        </w:rPr>
        <w:t>v dílnách a na pracovištích, která odpovídají bezpečnostním a</w:t>
      </w:r>
    </w:p>
    <w:p w:rsidR="00CF0322" w:rsidRPr="00883E64" w:rsidRDefault="00CF0322" w:rsidP="00883E64">
      <w:pPr>
        <w:numPr>
          <w:ilvl w:val="0"/>
          <w:numId w:val="1"/>
        </w:numPr>
        <w:jc w:val="both"/>
        <w:rPr>
          <w:sz w:val="22"/>
          <w:szCs w:val="22"/>
        </w:rPr>
      </w:pPr>
      <w:r w:rsidRPr="00883E64">
        <w:rPr>
          <w:sz w:val="22"/>
          <w:szCs w:val="22"/>
        </w:rPr>
        <w:t xml:space="preserve"> hygienickým předpisům. </w:t>
      </w:r>
    </w:p>
    <w:p w:rsidR="00CF0322" w:rsidRDefault="00CF0322" w:rsidP="00883E64">
      <w:pPr>
        <w:numPr>
          <w:ilvl w:val="0"/>
          <w:numId w:val="1"/>
        </w:numPr>
        <w:jc w:val="both"/>
        <w:rPr>
          <w:sz w:val="22"/>
          <w:szCs w:val="22"/>
        </w:rPr>
      </w:pPr>
    </w:p>
    <w:p w:rsidR="00CF0322" w:rsidRDefault="00CF0322" w:rsidP="00883E6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 dispozici je minimálně následující vybavení odpovídající současné technické úrovni:</w:t>
      </w:r>
    </w:p>
    <w:p w:rsidR="00CF0322" w:rsidRPr="00883E64" w:rsidRDefault="00CF0322" w:rsidP="00883E64">
      <w:pPr>
        <w:numPr>
          <w:ilvl w:val="0"/>
          <w:numId w:val="1"/>
        </w:numPr>
        <w:jc w:val="both"/>
        <w:rPr>
          <w:sz w:val="22"/>
          <w:szCs w:val="22"/>
        </w:rPr>
      </w:pPr>
    </w:p>
    <w:p w:rsidR="00CF0322" w:rsidRPr="00A72315" w:rsidRDefault="00CF0322" w:rsidP="000E5507">
      <w:pPr>
        <w:pStyle w:val="TextNormal"/>
        <w:numPr>
          <w:ilvl w:val="0"/>
          <w:numId w:val="17"/>
        </w:numPr>
        <w:spacing w:line="232" w:lineRule="auto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s</w:t>
      </w:r>
      <w:r w:rsidRPr="00A72315">
        <w:rPr>
          <w:spacing w:val="-2"/>
          <w:sz w:val="22"/>
          <w:szCs w:val="22"/>
        </w:rPr>
        <w:t>trojnické tabulky, normy, kalkulačk</w:t>
      </w:r>
      <w:r>
        <w:rPr>
          <w:spacing w:val="-2"/>
          <w:sz w:val="22"/>
          <w:szCs w:val="22"/>
        </w:rPr>
        <w:t>a,</w:t>
      </w:r>
    </w:p>
    <w:p w:rsidR="00CF0322" w:rsidRPr="00A72315" w:rsidRDefault="00CF0322" w:rsidP="000E5507">
      <w:pPr>
        <w:pStyle w:val="TextNormal"/>
        <w:numPr>
          <w:ilvl w:val="0"/>
          <w:numId w:val="17"/>
        </w:numPr>
        <w:spacing w:line="232" w:lineRule="auto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k</w:t>
      </w:r>
      <w:r w:rsidRPr="00A72315">
        <w:rPr>
          <w:spacing w:val="-2"/>
          <w:sz w:val="22"/>
          <w:szCs w:val="22"/>
        </w:rPr>
        <w:t>onzolová frézka, stolová frézka, rovinná frézka, hoblovka, protahovačka, obrážečka</w:t>
      </w:r>
      <w:r>
        <w:rPr>
          <w:spacing w:val="-2"/>
          <w:sz w:val="22"/>
          <w:szCs w:val="22"/>
        </w:rPr>
        <w:t>,</w:t>
      </w:r>
    </w:p>
    <w:p w:rsidR="00CF0322" w:rsidRPr="00A72315" w:rsidRDefault="00CF0322" w:rsidP="000E5507">
      <w:pPr>
        <w:pStyle w:val="TextNormal"/>
        <w:numPr>
          <w:ilvl w:val="0"/>
          <w:numId w:val="17"/>
        </w:numPr>
        <w:spacing w:line="232" w:lineRule="auto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č</w:t>
      </w:r>
      <w:r w:rsidRPr="00A72315">
        <w:rPr>
          <w:spacing w:val="-2"/>
          <w:sz w:val="22"/>
          <w:szCs w:val="22"/>
        </w:rPr>
        <w:t>elní frézy, rohové frézy, tvarové frézy, závitové frézy, vrtáky, závitníky, vrtací tyčky, výstružníky, výhrubníky</w:t>
      </w:r>
      <w:r>
        <w:rPr>
          <w:spacing w:val="-2"/>
          <w:sz w:val="22"/>
          <w:szCs w:val="22"/>
        </w:rPr>
        <w:t>,</w:t>
      </w:r>
    </w:p>
    <w:p w:rsidR="00CF0322" w:rsidRPr="00A72315" w:rsidRDefault="00CF0322" w:rsidP="000E5507">
      <w:pPr>
        <w:pStyle w:val="TextNormal"/>
        <w:numPr>
          <w:ilvl w:val="0"/>
          <w:numId w:val="17"/>
        </w:numPr>
        <w:spacing w:line="232" w:lineRule="auto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u</w:t>
      </w:r>
      <w:r w:rsidRPr="00A72315">
        <w:rPr>
          <w:spacing w:val="-2"/>
          <w:sz w:val="22"/>
          <w:szCs w:val="22"/>
        </w:rPr>
        <w:t>pínače polotovarů, upínky, strojní svěrák, případně otočný a sklopný svěrák, prizmatický svěrák či dělicí přístroj</w:t>
      </w:r>
      <w:r>
        <w:rPr>
          <w:spacing w:val="-2"/>
          <w:sz w:val="22"/>
          <w:szCs w:val="22"/>
        </w:rPr>
        <w:t>,</w:t>
      </w:r>
    </w:p>
    <w:p w:rsidR="00CF0322" w:rsidRPr="00A72315" w:rsidRDefault="00CF0322" w:rsidP="000E5507">
      <w:pPr>
        <w:pStyle w:val="TextNormal"/>
        <w:numPr>
          <w:ilvl w:val="0"/>
          <w:numId w:val="17"/>
        </w:numPr>
        <w:spacing w:line="232" w:lineRule="auto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p</w:t>
      </w:r>
      <w:r w:rsidRPr="00A72315">
        <w:rPr>
          <w:spacing w:val="-2"/>
          <w:sz w:val="22"/>
          <w:szCs w:val="22"/>
        </w:rPr>
        <w:t>osuvná měřítka a mikrometrická měřidla, mezní kalibry, sinusové pravítko, koncové měrky, stojánek a číselníkový úchylkoměr, etalon Ra, nádrhy se stupnicí</w:t>
      </w:r>
      <w:r>
        <w:rPr>
          <w:spacing w:val="-2"/>
          <w:sz w:val="22"/>
          <w:szCs w:val="22"/>
        </w:rPr>
        <w:t>,</w:t>
      </w:r>
    </w:p>
    <w:p w:rsidR="00CF0322" w:rsidRPr="00A72315" w:rsidRDefault="00CF0322" w:rsidP="000E5507">
      <w:pPr>
        <w:pStyle w:val="TextNormal"/>
        <w:numPr>
          <w:ilvl w:val="0"/>
          <w:numId w:val="17"/>
        </w:numPr>
        <w:spacing w:line="232" w:lineRule="auto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r</w:t>
      </w:r>
      <w:r w:rsidRPr="00A72315">
        <w:rPr>
          <w:spacing w:val="-2"/>
          <w:sz w:val="22"/>
          <w:szCs w:val="22"/>
        </w:rPr>
        <w:t>ýsovací jehly, kružidla, důlčíky, kladívka, listová měřítka, úhloměry, úhelníky</w:t>
      </w:r>
      <w:r>
        <w:rPr>
          <w:spacing w:val="-2"/>
          <w:sz w:val="22"/>
          <w:szCs w:val="22"/>
        </w:rPr>
        <w:t>,</w:t>
      </w:r>
    </w:p>
    <w:p w:rsidR="00CF0322" w:rsidRPr="00A72315" w:rsidRDefault="00CF0322" w:rsidP="000E5507">
      <w:pPr>
        <w:pStyle w:val="TextNormal"/>
        <w:numPr>
          <w:ilvl w:val="0"/>
          <w:numId w:val="17"/>
        </w:numPr>
        <w:spacing w:line="232" w:lineRule="auto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v</w:t>
      </w:r>
      <w:r w:rsidRPr="00A72315">
        <w:rPr>
          <w:spacing w:val="-2"/>
          <w:sz w:val="22"/>
          <w:szCs w:val="22"/>
        </w:rPr>
        <w:t>ýrobní dokumentace a potřebný materiál</w:t>
      </w:r>
      <w:r>
        <w:rPr>
          <w:spacing w:val="-2"/>
          <w:sz w:val="22"/>
          <w:szCs w:val="22"/>
        </w:rPr>
        <w:t>,</w:t>
      </w:r>
    </w:p>
    <w:p w:rsidR="00CF0322" w:rsidRPr="00A72315" w:rsidRDefault="00CF0322" w:rsidP="000E5507">
      <w:pPr>
        <w:pStyle w:val="TextNormal"/>
        <w:numPr>
          <w:ilvl w:val="0"/>
          <w:numId w:val="17"/>
        </w:numPr>
        <w:spacing w:line="232" w:lineRule="auto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s</w:t>
      </w:r>
      <w:r w:rsidRPr="00A72315">
        <w:rPr>
          <w:spacing w:val="-2"/>
          <w:sz w:val="22"/>
          <w:szCs w:val="22"/>
        </w:rPr>
        <w:t>tanoviště pro hotové výrobky, kontrolu a neshodné výrobky</w:t>
      </w:r>
      <w:r>
        <w:rPr>
          <w:spacing w:val="-2"/>
          <w:sz w:val="22"/>
          <w:szCs w:val="22"/>
        </w:rPr>
        <w:t>.</w:t>
      </w:r>
    </w:p>
    <w:p w:rsidR="00CF0322" w:rsidRDefault="00CF0322">
      <w:pPr>
        <w:pStyle w:val="Nadpis2"/>
      </w:pPr>
      <w:bookmarkStart w:id="23" w:name="__RefHeading__19_1406094015"/>
      <w:bookmarkStart w:id="24" w:name="__RefHeading__3253_817920675"/>
      <w:bookmarkStart w:id="25" w:name="_Toc397354164"/>
      <w:bookmarkEnd w:id="23"/>
      <w:bookmarkEnd w:id="24"/>
      <w:r>
        <w:lastRenderedPageBreak/>
        <w:t>Lektorské zabezpečení výuky</w:t>
      </w:r>
      <w:bookmarkEnd w:id="25"/>
    </w:p>
    <w:p w:rsidR="00CF0322" w:rsidRPr="00825D4E" w:rsidRDefault="00CF0322" w:rsidP="005B43B9">
      <w:pPr>
        <w:jc w:val="both"/>
        <w:rPr>
          <w:rFonts w:cs="Arial"/>
          <w:sz w:val="22"/>
          <w:szCs w:val="22"/>
        </w:rPr>
      </w:pPr>
      <w:r w:rsidRPr="00825D4E">
        <w:rPr>
          <w:rFonts w:cs="Arial"/>
          <w:sz w:val="22"/>
          <w:szCs w:val="22"/>
        </w:rPr>
        <w:t xml:space="preserve">Požadovaná kvalifikace lektorů programu: </w:t>
      </w:r>
    </w:p>
    <w:p w:rsidR="00CF0322" w:rsidRPr="00825D4E" w:rsidRDefault="00CF0322" w:rsidP="005B43B9">
      <w:pPr>
        <w:pStyle w:val="Odstavecseseznamem"/>
        <w:numPr>
          <w:ilvl w:val="0"/>
          <w:numId w:val="19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sz w:val="22"/>
          <w:szCs w:val="22"/>
        </w:rPr>
        <w:t>Odborná způsobilost:</w:t>
      </w:r>
    </w:p>
    <w:p w:rsidR="00CF0322" w:rsidRPr="00825D4E" w:rsidRDefault="00CF0322" w:rsidP="005B43B9">
      <w:pPr>
        <w:pStyle w:val="Odstavecseseznamem"/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 nebo</w:t>
      </w:r>
    </w:p>
    <w:p w:rsidR="00CF0322" w:rsidRPr="00825D4E" w:rsidRDefault="00CF0322" w:rsidP="005B43B9">
      <w:pPr>
        <w:pStyle w:val="Odstavecseseznamem"/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:rsidR="00CF0322" w:rsidRPr="00825D4E" w:rsidRDefault="00CF0322" w:rsidP="005B43B9">
      <w:pPr>
        <w:pStyle w:val="Odstavecseseznamem"/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střední vzdělání s maturitní zkouškou v oboru vzdělání, který odpovídá charakteru vyučovaného programu/modulů programu,</w:t>
      </w:r>
    </w:p>
    <w:p w:rsidR="00CF0322" w:rsidRPr="00825D4E" w:rsidRDefault="00CF0322" w:rsidP="005B43B9">
      <w:pPr>
        <w:pStyle w:val="Odstavecseseznamem"/>
        <w:numPr>
          <w:ilvl w:val="0"/>
          <w:numId w:val="19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sz w:val="22"/>
          <w:szCs w:val="22"/>
        </w:rPr>
        <w:t>Pedagogická způsobilost:</w:t>
      </w:r>
    </w:p>
    <w:p w:rsidR="00CF0322" w:rsidRPr="00825D4E" w:rsidRDefault="00CF0322" w:rsidP="005B43B9">
      <w:pPr>
        <w:pStyle w:val="Odstavecseseznamem"/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:rsidR="00CF0322" w:rsidRPr="00825D4E" w:rsidRDefault="00CF0322" w:rsidP="005B43B9">
      <w:pPr>
        <w:pStyle w:val="Odstavecseseznamem"/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:rsidR="00CF0322" w:rsidRPr="00825D4E" w:rsidRDefault="00CF0322" w:rsidP="005B43B9">
      <w:pPr>
        <w:pStyle w:val="Odstavecseseznamem"/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úspěšně ukončený certifikovaný kurz lektora, nebo</w:t>
      </w:r>
    </w:p>
    <w:p w:rsidR="00CF0322" w:rsidRPr="00825D4E" w:rsidRDefault="00CF0322" w:rsidP="005B43B9">
      <w:pPr>
        <w:pStyle w:val="Odstavecseseznamem"/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úspěšně ukončené studium pedagogiky.</w:t>
      </w:r>
    </w:p>
    <w:p w:rsidR="00CF0322" w:rsidRPr="00825D4E" w:rsidRDefault="00CF0322" w:rsidP="005B43B9">
      <w:pPr>
        <w:pStyle w:val="Odstavecseseznamem"/>
        <w:numPr>
          <w:ilvl w:val="0"/>
          <w:numId w:val="19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sz w:val="22"/>
          <w:szCs w:val="22"/>
        </w:rPr>
        <w:t>Odborná praxe:</w:t>
      </w:r>
    </w:p>
    <w:p w:rsidR="00CF0322" w:rsidRPr="00083BDB" w:rsidRDefault="00CF0322" w:rsidP="00083BDB">
      <w:pPr>
        <w:pStyle w:val="Odstavecseseznamem"/>
        <w:ind w:left="360"/>
        <w:jc w:val="both"/>
        <w:rPr>
          <w:rFonts w:cs="Arial"/>
          <w:color w:val="000000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Nejméně 2 roky odborné praxe, 3 roky pedagogické praxe</w:t>
      </w:r>
      <w:r>
        <w:rPr>
          <w:rFonts w:cs="Arial"/>
          <w:color w:val="000000"/>
          <w:sz w:val="22"/>
          <w:szCs w:val="22"/>
        </w:rPr>
        <w:t xml:space="preserve"> (alespoň jeden lektor)</w:t>
      </w:r>
      <w:r w:rsidRPr="00825D4E">
        <w:rPr>
          <w:rFonts w:cs="Arial"/>
          <w:color w:val="000000"/>
          <w:sz w:val="22"/>
          <w:szCs w:val="22"/>
        </w:rPr>
        <w:t>.</w:t>
      </w:r>
    </w:p>
    <w:p w:rsidR="00CF0322" w:rsidRDefault="00CF0322" w:rsidP="00083BDB">
      <w:pPr>
        <w:numPr>
          <w:ilvl w:val="0"/>
          <w:numId w:val="19"/>
        </w:numPr>
        <w:jc w:val="both"/>
        <w:rPr>
          <w:rFonts w:cs="Arial"/>
          <w:color w:val="000000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Lektor praktické výuky (praxe) v programech na úrovni H disponuje navíc výučním listem</w:t>
      </w:r>
      <w:r w:rsidRPr="00083BDB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v oboru vzdělání, který odpovídá charakteru vyučovaného programu/modulu, </w:t>
      </w:r>
    </w:p>
    <w:p w:rsidR="00CF0322" w:rsidRDefault="00CF0322" w:rsidP="00083BDB">
      <w:pPr>
        <w:ind w:left="3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nebo kvalifikací učitele odborného výcviku</w:t>
      </w:r>
      <w:r w:rsidRPr="00825D4E">
        <w:rPr>
          <w:rFonts w:cs="Arial"/>
          <w:color w:val="000000"/>
          <w:sz w:val="22"/>
          <w:szCs w:val="22"/>
        </w:rPr>
        <w:t xml:space="preserve"> v oboru vzdělání, který odpovídá charakteru vyučovaného programu/modulu.</w:t>
      </w:r>
    </w:p>
    <w:p w:rsidR="00CF0322" w:rsidRPr="005B43B9" w:rsidRDefault="00CF0322" w:rsidP="005B43B9"/>
    <w:p w:rsidR="00CF0322" w:rsidRDefault="00CF0322">
      <w:pPr>
        <w:pStyle w:val="Nadpis2"/>
        <w:rPr>
          <w:color w:val="000000"/>
          <w:sz w:val="22"/>
          <w:szCs w:val="22"/>
        </w:rPr>
      </w:pPr>
      <w:bookmarkStart w:id="26" w:name="__RefHeading__21_1406094015"/>
      <w:bookmarkStart w:id="27" w:name="__RefHeading__3255_817920675"/>
      <w:bookmarkStart w:id="28" w:name="_Toc397354165"/>
      <w:bookmarkEnd w:id="26"/>
      <w:bookmarkEnd w:id="27"/>
      <w:r>
        <w:t>Vedení dokumentace kurzu</w:t>
      </w:r>
      <w:bookmarkEnd w:id="28"/>
    </w:p>
    <w:p w:rsidR="00CF0322" w:rsidRDefault="00CF0322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 souvislosti s kurzem je vedena dokumentace o: </w:t>
      </w:r>
    </w:p>
    <w:p w:rsidR="00CF0322" w:rsidRDefault="00CF0322">
      <w:pPr>
        <w:rPr>
          <w:rFonts w:cs="Arial"/>
          <w:color w:val="000000"/>
          <w:sz w:val="22"/>
          <w:szCs w:val="22"/>
        </w:rPr>
      </w:pPr>
    </w:p>
    <w:p w:rsidR="00CF0322" w:rsidRPr="00202F2B" w:rsidRDefault="00CF0322" w:rsidP="0074382D">
      <w:pPr>
        <w:numPr>
          <w:ilvl w:val="0"/>
          <w:numId w:val="21"/>
        </w:numPr>
        <w:suppressAutoHyphens w:val="0"/>
        <w:jc w:val="both"/>
        <w:rPr>
          <w:rFonts w:cs="Arial"/>
          <w:sz w:val="22"/>
          <w:szCs w:val="22"/>
        </w:rPr>
      </w:pPr>
      <w:r w:rsidRPr="00202F2B">
        <w:rPr>
          <w:rFonts w:cs="Arial"/>
          <w:b/>
          <w:sz w:val="22"/>
          <w:szCs w:val="22"/>
        </w:rPr>
        <w:t>zahájení vzdělávání</w:t>
      </w:r>
      <w:r w:rsidRPr="00202F2B">
        <w:rPr>
          <w:rFonts w:cs="Arial"/>
          <w:sz w:val="22"/>
          <w:szCs w:val="22"/>
        </w:rPr>
        <w:t xml:space="preserve"> (vstupní dotazník účastníka vzdělávání, včetně uvedení jeho identifikačních údajů a kopie dokladu o stupni nejvyššího dosaženého vzdělání). </w:t>
      </w:r>
    </w:p>
    <w:p w:rsidR="00CF0322" w:rsidRPr="00202F2B" w:rsidRDefault="00CF0322" w:rsidP="0074382D">
      <w:pPr>
        <w:numPr>
          <w:ilvl w:val="0"/>
          <w:numId w:val="21"/>
        </w:numPr>
        <w:suppressAutoHyphens w:val="0"/>
        <w:jc w:val="both"/>
        <w:rPr>
          <w:rFonts w:cs="Arial"/>
          <w:sz w:val="22"/>
          <w:szCs w:val="22"/>
        </w:rPr>
      </w:pPr>
      <w:bookmarkStart w:id="29" w:name="_GoBack"/>
      <w:bookmarkEnd w:id="29"/>
      <w:r w:rsidRPr="00202F2B">
        <w:rPr>
          <w:rFonts w:cs="Arial"/>
          <w:b/>
          <w:sz w:val="22"/>
          <w:szCs w:val="22"/>
        </w:rPr>
        <w:t>průběhu vzdělávání</w:t>
      </w:r>
      <w:r w:rsidRPr="00202F2B">
        <w:rPr>
          <w:rFonts w:cs="Arial"/>
          <w:sz w:val="22"/>
          <w:szCs w:val="22"/>
        </w:rPr>
        <w:t xml:space="preserve"> (</w:t>
      </w:r>
      <w:r>
        <w:rPr>
          <w:rFonts w:cs="Arial"/>
          <w:sz w:val="22"/>
          <w:szCs w:val="22"/>
        </w:rPr>
        <w:t>„</w:t>
      </w:r>
      <w:r w:rsidRPr="00202F2B">
        <w:rPr>
          <w:rFonts w:cs="Arial"/>
          <w:sz w:val="22"/>
          <w:szCs w:val="22"/>
        </w:rPr>
        <w:t>třídní kniha</w:t>
      </w:r>
      <w:r>
        <w:rPr>
          <w:rFonts w:cs="Arial"/>
          <w:sz w:val="22"/>
          <w:szCs w:val="22"/>
        </w:rPr>
        <w:t>“</w:t>
      </w:r>
      <w:r w:rsidRPr="00202F2B">
        <w:rPr>
          <w:rFonts w:cs="Arial"/>
          <w:sz w:val="22"/>
          <w:szCs w:val="22"/>
        </w:rPr>
        <w:t xml:space="preserve">, ve které bude </w:t>
      </w:r>
      <w:r w:rsidRPr="00FF5EC6">
        <w:rPr>
          <w:rFonts w:cs="Arial"/>
          <w:color w:val="000000"/>
          <w:sz w:val="22"/>
          <w:szCs w:val="22"/>
        </w:rPr>
        <w:t xml:space="preserve">uvedeno datum konání výuky, hodinový rozsah výuky s rozdělením na teoretickou a praktickou výuku, konkrétní obsah výuky, evidence účastníků výuky, jméno a podpis vyučujícího). </w:t>
      </w:r>
    </w:p>
    <w:p w:rsidR="00CF0322" w:rsidRPr="00202F2B" w:rsidRDefault="00CF0322" w:rsidP="0074382D">
      <w:pPr>
        <w:numPr>
          <w:ilvl w:val="0"/>
          <w:numId w:val="21"/>
        </w:numPr>
        <w:suppressAutoHyphens w:val="0"/>
        <w:jc w:val="both"/>
        <w:rPr>
          <w:rFonts w:cs="Arial"/>
          <w:sz w:val="22"/>
          <w:szCs w:val="22"/>
        </w:rPr>
      </w:pPr>
      <w:r w:rsidRPr="00202F2B">
        <w:rPr>
          <w:rFonts w:cs="Arial"/>
          <w:b/>
          <w:sz w:val="22"/>
          <w:szCs w:val="22"/>
        </w:rPr>
        <w:t>ukončení vzdělávání</w:t>
      </w:r>
      <w:r w:rsidRPr="00202F2B">
        <w:rPr>
          <w:rFonts w:cs="Arial"/>
          <w:sz w:val="22"/>
          <w:szCs w:val="22"/>
        </w:rPr>
        <w:t xml:space="preserve"> (evidence účastníků u závěrečné zkoušky, kopie vydaných osvědčení</w:t>
      </w:r>
      <w:r>
        <w:rPr>
          <w:rFonts w:cs="Arial"/>
          <w:sz w:val="22"/>
          <w:szCs w:val="22"/>
        </w:rPr>
        <w:t xml:space="preserve"> </w:t>
      </w:r>
      <w:r w:rsidRPr="006A7BBE">
        <w:rPr>
          <w:rFonts w:cs="Arial"/>
          <w:color w:val="000000"/>
          <w:sz w:val="22"/>
          <w:szCs w:val="22"/>
        </w:rPr>
        <w:t>– osvědčení o účasti v akreditovaném vzdělávacím programu a o</w:t>
      </w:r>
      <w:r w:rsidRPr="006A7BBE">
        <w:rPr>
          <w:rStyle w:val="Siln"/>
          <w:b w:val="0"/>
          <w:bCs/>
          <w:sz w:val="22"/>
          <w:szCs w:val="22"/>
        </w:rPr>
        <w:t>svědčení o získání profesní kvalifikace</w:t>
      </w:r>
      <w:r w:rsidRPr="006A7BBE">
        <w:rPr>
          <w:rFonts w:cs="Arial"/>
          <w:b/>
          <w:color w:val="000000"/>
          <w:sz w:val="22"/>
          <w:szCs w:val="22"/>
        </w:rPr>
        <w:t>.</w:t>
      </w:r>
      <w:r w:rsidRPr="006A7BBE">
        <w:rPr>
          <w:rFonts w:cs="Arial"/>
          <w:sz w:val="22"/>
          <w:szCs w:val="22"/>
        </w:rPr>
        <w:t>).</w:t>
      </w:r>
      <w:r w:rsidRPr="00202F2B">
        <w:rPr>
          <w:rFonts w:cs="Arial"/>
          <w:sz w:val="22"/>
          <w:szCs w:val="22"/>
        </w:rPr>
        <w:t xml:space="preserve"> </w:t>
      </w:r>
    </w:p>
    <w:p w:rsidR="00CF0322" w:rsidRPr="00202F2B" w:rsidRDefault="00CF0322" w:rsidP="0074382D">
      <w:pPr>
        <w:rPr>
          <w:rFonts w:cs="Arial"/>
          <w:sz w:val="22"/>
          <w:szCs w:val="22"/>
        </w:rPr>
      </w:pPr>
    </w:p>
    <w:p w:rsidR="00CF0322" w:rsidRPr="00202F2B" w:rsidRDefault="00CF0322" w:rsidP="0074382D">
      <w:pPr>
        <w:rPr>
          <w:rFonts w:cs="Arial"/>
          <w:sz w:val="22"/>
          <w:szCs w:val="22"/>
        </w:rPr>
      </w:pPr>
      <w:r w:rsidRPr="00202F2B">
        <w:rPr>
          <w:rFonts w:cs="Arial"/>
          <w:sz w:val="22"/>
          <w:szCs w:val="22"/>
        </w:rPr>
        <w:t>Pozn.: Tyto doklady jsou ve vzdělávací instituci uchovávány po dobu platnosti akreditace, popř. do doby ukončení kurzu zahájeného v době platnosti udělené akreditace.</w:t>
      </w:r>
    </w:p>
    <w:p w:rsidR="00CF0322" w:rsidRPr="002D7541" w:rsidRDefault="00CF0322" w:rsidP="0074382D">
      <w:pPr>
        <w:jc w:val="both"/>
        <w:rPr>
          <w:rFonts w:cs="Arial"/>
          <w:color w:val="000000"/>
          <w:sz w:val="22"/>
          <w:szCs w:val="22"/>
        </w:rPr>
      </w:pPr>
      <w:r w:rsidRPr="00202F2B">
        <w:rPr>
          <w:rFonts w:cs="Arial"/>
          <w:sz w:val="22"/>
          <w:szCs w:val="22"/>
        </w:rPr>
        <w:t xml:space="preserve">Kopie vydaných osvědčení jsou ve vzdělávací instituci uchovávány </w:t>
      </w:r>
      <w:r w:rsidRPr="002D7541">
        <w:rPr>
          <w:rFonts w:cs="Arial"/>
          <w:color w:val="000000"/>
          <w:sz w:val="22"/>
          <w:szCs w:val="22"/>
        </w:rPr>
        <w:t>v souladu se zákonem o archivnictví.</w:t>
      </w:r>
    </w:p>
    <w:p w:rsidR="00CF0322" w:rsidRPr="00202F2B" w:rsidRDefault="00CF0322" w:rsidP="0074382D">
      <w:pPr>
        <w:jc w:val="both"/>
        <w:rPr>
          <w:rFonts w:cs="Arial"/>
          <w:sz w:val="22"/>
          <w:szCs w:val="22"/>
        </w:rPr>
      </w:pPr>
      <w:r w:rsidRPr="002D7541">
        <w:rPr>
          <w:rStyle w:val="Siln"/>
          <w:b w:val="0"/>
          <w:bCs/>
          <w:sz w:val="22"/>
          <w:szCs w:val="22"/>
        </w:rPr>
        <w:t xml:space="preserve">Vzory osvědčení a podmínky jejich vydávání jsou uvedeny na </w:t>
      </w:r>
      <w:hyperlink r:id="rId16" w:history="1">
        <w:r w:rsidRPr="003D5CF5">
          <w:rPr>
            <w:rStyle w:val="Hypertextovodkaz"/>
            <w:sz w:val="22"/>
            <w:szCs w:val="22"/>
          </w:rPr>
          <w:t>www.msmt.cz/vzdelavani</w:t>
        </w:r>
      </w:hyperlink>
      <w:r>
        <w:rPr>
          <w:rStyle w:val="Siln"/>
          <w:b w:val="0"/>
          <w:bCs/>
          <w:sz w:val="22"/>
          <w:szCs w:val="22"/>
        </w:rPr>
        <w:t xml:space="preserve"> -další </w:t>
      </w:r>
      <w:r w:rsidRPr="002D7541">
        <w:rPr>
          <w:rStyle w:val="Siln"/>
          <w:b w:val="0"/>
          <w:bCs/>
          <w:sz w:val="22"/>
          <w:szCs w:val="22"/>
        </w:rPr>
        <w:t>vzdělávání/rekvalifikace.</w:t>
      </w:r>
    </w:p>
    <w:p w:rsidR="00CF0322" w:rsidRDefault="00CF0322">
      <w:pPr>
        <w:rPr>
          <w:rFonts w:cs="Arial"/>
          <w:color w:val="000000"/>
          <w:sz w:val="22"/>
          <w:szCs w:val="22"/>
        </w:rPr>
      </w:pPr>
    </w:p>
    <w:p w:rsidR="00CF0322" w:rsidRDefault="00CF0322">
      <w:pPr>
        <w:rPr>
          <w:rFonts w:cs="Arial"/>
          <w:color w:val="000000"/>
          <w:sz w:val="22"/>
          <w:szCs w:val="22"/>
        </w:rPr>
      </w:pPr>
    </w:p>
    <w:p w:rsidR="00CF0322" w:rsidRPr="007132BB" w:rsidRDefault="00CF0322">
      <w:pPr>
        <w:pStyle w:val="Nadpis2"/>
        <w:rPr>
          <w:sz w:val="22"/>
          <w:szCs w:val="22"/>
        </w:rPr>
      </w:pPr>
      <w:bookmarkStart w:id="30" w:name="__RefHeading__23_1406094015"/>
      <w:bookmarkStart w:id="31" w:name="__RefHeading__3257_817920675"/>
      <w:bookmarkEnd w:id="30"/>
      <w:bookmarkEnd w:id="31"/>
    </w:p>
    <w:p w:rsidR="00CF0322" w:rsidRDefault="00CF0322">
      <w:pPr>
        <w:pStyle w:val="Nadpis2"/>
        <w:rPr>
          <w:sz w:val="22"/>
          <w:szCs w:val="22"/>
        </w:rPr>
      </w:pPr>
      <w:bookmarkStart w:id="32" w:name="_Toc397354166"/>
      <w:r>
        <w:t>Metodické postupy výuky</w:t>
      </w:r>
      <w:bookmarkEnd w:id="32"/>
    </w:p>
    <w:p w:rsidR="00CF0322" w:rsidRDefault="00CF0322">
      <w:pPr>
        <w:widowControl w:val="0"/>
        <w:autoSpaceDE w:val="0"/>
        <w:spacing w:line="196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Metody a formy vzdělávání volí lektor se zřetelem k charakteru modulu, věku a učebním předpokladům účastníků, konkrétní situaci ve vyučovacím procesu. Ve všech modulech se</w:t>
      </w:r>
      <w:r>
        <w:rPr>
          <w:sz w:val="16"/>
          <w:szCs w:val="16"/>
        </w:rPr>
        <w:t xml:space="preserve"> </w:t>
      </w:r>
      <w:r>
        <w:rPr>
          <w:rFonts w:cs="Arial"/>
          <w:sz w:val="22"/>
          <w:szCs w:val="22"/>
        </w:rPr>
        <w:t>předpokládá důsledná zpětná vazba, čímž se rozumí neustálé sledování, zda a do jaké míry jsou cíle naplňovány.</w:t>
      </w:r>
    </w:p>
    <w:p w:rsidR="00CF0322" w:rsidRDefault="00CF032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programu bude uplatňováno činnostní pojetí výuky, které naprosto převládá při praktické výuce a v největší možné míře bude uplatňováno i v teoretické výuce. Jde o snahu připravit účastníky k samostatnému přístupu při řešení konkrétních výukových cílů.</w:t>
      </w:r>
    </w:p>
    <w:p w:rsidR="00CF0322" w:rsidRDefault="00CF032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CF0322" w:rsidRDefault="00CF0322">
      <w:pPr>
        <w:widowControl w:val="0"/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 výuce budou aplikovány zejména tyto metody:</w:t>
      </w:r>
    </w:p>
    <w:p w:rsidR="00CF0322" w:rsidRDefault="00CF0322">
      <w:pPr>
        <w:widowControl w:val="0"/>
        <w:autoSpaceDE w:val="0"/>
        <w:jc w:val="both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 xml:space="preserve">Výklad, prezentace pomocí videomateriálů, diskuse (skupinová i plenární), </w:t>
      </w:r>
      <w:r>
        <w:rPr>
          <w:rFonts w:cs="Arial"/>
          <w:color w:val="000000"/>
          <w:sz w:val="22"/>
          <w:szCs w:val="22"/>
        </w:rPr>
        <w:t xml:space="preserve">práce s učebnicí, normami a technickou dokumentací, </w:t>
      </w:r>
      <w:r>
        <w:rPr>
          <w:rFonts w:cs="Arial"/>
          <w:bCs/>
          <w:color w:val="000000"/>
          <w:sz w:val="22"/>
          <w:szCs w:val="22"/>
        </w:rPr>
        <w:t>se schématy a náčrty. V praktické výuce instruktáž, předvedení, praktický nácvik a samostatná práce (praxe) pod dohledemlektora.</w:t>
      </w:r>
    </w:p>
    <w:p w:rsidR="00CF0322" w:rsidRDefault="00CF0322">
      <w:pPr>
        <w:widowControl w:val="0"/>
        <w:autoSpaceDE w:val="0"/>
        <w:rPr>
          <w:rFonts w:cs="Arial"/>
          <w:bCs/>
          <w:color w:val="000000"/>
          <w:sz w:val="22"/>
          <w:szCs w:val="22"/>
        </w:rPr>
      </w:pPr>
    </w:p>
    <w:p w:rsidR="00CF0322" w:rsidRDefault="00CF0322">
      <w:pPr>
        <w:widowControl w:val="0"/>
        <w:autoSpaceDE w:val="0"/>
        <w:rPr>
          <w:rFonts w:cs="Arial"/>
          <w:bCs/>
          <w:color w:val="000000"/>
          <w:sz w:val="22"/>
          <w:szCs w:val="22"/>
        </w:rPr>
      </w:pPr>
    </w:p>
    <w:p w:rsidR="00CF0322" w:rsidRDefault="00CF0322">
      <w:pPr>
        <w:widowControl w:val="0"/>
        <w:autoSpaceDE w:val="0"/>
        <w:rPr>
          <w:rFonts w:cs="Arial"/>
          <w:bCs/>
          <w:color w:val="000000"/>
          <w:sz w:val="22"/>
          <w:szCs w:val="22"/>
        </w:rPr>
      </w:pPr>
    </w:p>
    <w:p w:rsidR="00CF0322" w:rsidRDefault="00CF0322">
      <w:pPr>
        <w:widowControl w:val="0"/>
        <w:autoSpaceDE w:val="0"/>
        <w:rPr>
          <w:rFonts w:cs="Arial"/>
          <w:bCs/>
          <w:color w:val="000000"/>
          <w:sz w:val="22"/>
          <w:szCs w:val="22"/>
        </w:rPr>
      </w:pPr>
    </w:p>
    <w:p w:rsidR="00CF0322" w:rsidRDefault="00CF0322">
      <w:pPr>
        <w:widowControl w:val="0"/>
        <w:autoSpaceDE w:val="0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bCs/>
          <w:i/>
          <w:iCs/>
          <w:sz w:val="28"/>
          <w:szCs w:val="28"/>
          <w:lang w:eastAsia="en-US"/>
        </w:rPr>
        <w:t>Postupy hodnocení výsledků výuky</w:t>
      </w:r>
    </w:p>
    <w:p w:rsidR="00CF0322" w:rsidRDefault="00CF0322">
      <w:pPr>
        <w:rPr>
          <w:rFonts w:cs="Arial"/>
          <w:b/>
          <w:color w:val="000000"/>
          <w:sz w:val="22"/>
          <w:szCs w:val="22"/>
        </w:rPr>
      </w:pPr>
    </w:p>
    <w:p w:rsidR="00CF0322" w:rsidRDefault="00CF0322" w:rsidP="0050507C">
      <w:pPr>
        <w:jc w:val="both"/>
        <w:rPr>
          <w:color w:val="000000"/>
          <w:sz w:val="22"/>
          <w:szCs w:val="22"/>
        </w:rPr>
      </w:pPr>
    </w:p>
    <w:p w:rsidR="00CF0322" w:rsidRDefault="00CF0322" w:rsidP="00453FC1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Účastníci budou hodnoceni podle kritérií (parametrů) stanovených v jednotlivých modulech a účasti ve výuce.</w:t>
      </w:r>
    </w:p>
    <w:p w:rsidR="00CF0322" w:rsidRDefault="00CF0322" w:rsidP="00453FC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průběhu výuky všech modulů bude lektor pozorovat práci jednotlivých účastníků, na základě cíleného pozorování, </w:t>
      </w:r>
      <w:r>
        <w:rPr>
          <w:color w:val="000000"/>
          <w:sz w:val="22"/>
          <w:szCs w:val="22"/>
        </w:rPr>
        <w:t xml:space="preserve">řízeného rozhovoru s účastníky (problémového dotazování) a výsledků jejich dílčích prací </w:t>
      </w:r>
      <w:r>
        <w:rPr>
          <w:sz w:val="22"/>
          <w:szCs w:val="22"/>
        </w:rPr>
        <w:t xml:space="preserve">rozhodne, zda účastník dosáhl požadovaných výsledků, či zda jich nedosáhl. Pokud lektor na základě svého pozorování rozhodne, že účastník disponuje všemi požadovanými kompetencemi, započte účastníkovi modul. </w:t>
      </w:r>
    </w:p>
    <w:p w:rsidR="00CF0322" w:rsidRDefault="00CF0322" w:rsidP="00453FC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Pokud lektor nebude přesvědčen o tom, že účastník dosáhl všech požadovaných výstupů modulu, zadá účastníkovi úkol, na jehož splnění bude mít účastník novou možnost prokázat, že potřebnými kompetencemi skutečně disponuje. </w:t>
      </w:r>
    </w:p>
    <w:p w:rsidR="00CF0322" w:rsidRDefault="00CF0322" w:rsidP="00453FC1">
      <w:pPr>
        <w:spacing w:after="120"/>
        <w:jc w:val="both"/>
        <w:rPr>
          <w:color w:val="000000"/>
          <w:sz w:val="22"/>
          <w:szCs w:val="22"/>
        </w:rPr>
      </w:pPr>
    </w:p>
    <w:p w:rsidR="00CF0322" w:rsidRDefault="00CF0322" w:rsidP="00453FC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Každý modul bude zakončen zápočtem.</w:t>
      </w:r>
    </w:p>
    <w:p w:rsidR="00CF0322" w:rsidRDefault="00CF0322" w:rsidP="00453FC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Jestliže absolvent dosáhne alespoň 80% účasti na vzdělávání (v kurzu), vystaví se mu Osvědčení o účasti v akreditovaném vzdělávacím programu.</w:t>
      </w:r>
    </w:p>
    <w:p w:rsidR="00CF0322" w:rsidRDefault="00CF0322" w:rsidP="009C0F3D">
      <w:pPr>
        <w:jc w:val="both"/>
        <w:rPr>
          <w:rFonts w:cs="Arial"/>
          <w:color w:val="000000"/>
          <w:sz w:val="22"/>
          <w:szCs w:val="22"/>
        </w:rPr>
      </w:pPr>
      <w:r w:rsidRPr="00291AEE">
        <w:rPr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Vzdělávání v rekvalifikačním programu je ukončeno vykonáním zkoušky dle zákona č. 179/2006 Sb., o ověřování a uznávání výsledků dalšího vzdělávání, ve znění pozdějších předpisů. </w:t>
      </w:r>
      <w:r w:rsidRPr="0020592B">
        <w:rPr>
          <w:rFonts w:cs="Arial"/>
          <w:color w:val="000000"/>
          <w:sz w:val="22"/>
          <w:szCs w:val="22"/>
        </w:rPr>
        <w:t xml:space="preserve">Dokladem o úspěšném vykonání zkoušky je </w:t>
      </w:r>
      <w:r w:rsidRPr="0020592B">
        <w:rPr>
          <w:rStyle w:val="Siln"/>
          <w:b w:val="0"/>
          <w:bCs/>
          <w:sz w:val="22"/>
          <w:szCs w:val="22"/>
        </w:rPr>
        <w:t>Osvědčení o získání profesní kvalifikace</w:t>
      </w:r>
      <w:r w:rsidRPr="0020592B">
        <w:rPr>
          <w:b/>
          <w:sz w:val="22"/>
          <w:szCs w:val="22"/>
        </w:rPr>
        <w:t>.</w:t>
      </w:r>
    </w:p>
    <w:p w:rsidR="00CF0322" w:rsidRDefault="00CF0322">
      <w:pPr>
        <w:rPr>
          <w:rFonts w:cs="Arial"/>
          <w:color w:val="000000"/>
          <w:sz w:val="22"/>
          <w:szCs w:val="22"/>
        </w:rPr>
      </w:pPr>
    </w:p>
    <w:p w:rsidR="00CF0322" w:rsidRDefault="00CF0322">
      <w:pPr>
        <w:pStyle w:val="Nadpis1"/>
        <w:pageBreakBefore/>
      </w:pPr>
      <w:bookmarkStart w:id="33" w:name="__RefHeading__25_1406094015"/>
      <w:bookmarkStart w:id="34" w:name="__RefHeading__3259_817920675"/>
      <w:bookmarkStart w:id="35" w:name="__RefHeading__27_1406094015"/>
      <w:bookmarkStart w:id="36" w:name="__RefHeading__3261_817920675"/>
      <w:bookmarkStart w:id="37" w:name="_Toc397354167"/>
      <w:bookmarkEnd w:id="33"/>
      <w:bookmarkEnd w:id="34"/>
      <w:bookmarkEnd w:id="35"/>
      <w:bookmarkEnd w:id="36"/>
      <w:r>
        <w:lastRenderedPageBreak/>
        <w:t>4. Učební plán</w:t>
      </w:r>
      <w:bookmarkEnd w:id="37"/>
    </w:p>
    <w:tbl>
      <w:tblPr>
        <w:tblW w:w="501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3371"/>
        <w:gridCol w:w="972"/>
        <w:gridCol w:w="89"/>
        <w:gridCol w:w="1489"/>
        <w:gridCol w:w="1558"/>
        <w:gridCol w:w="1842"/>
      </w:tblGrid>
      <w:tr w:rsidR="00CF0322" w:rsidRPr="00ED1835" w:rsidTr="00D67DB2">
        <w:tc>
          <w:tcPr>
            <w:tcW w:w="2329" w:type="pct"/>
            <w:gridSpan w:val="2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Název vzdělávací instituce</w:t>
            </w:r>
          </w:p>
          <w:p w:rsidR="00CF0322" w:rsidRPr="0067042F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71" w:type="pct"/>
            <w:gridSpan w:val="4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Adresa vzdělávací instituce</w:t>
            </w:r>
          </w:p>
          <w:p w:rsidR="00CF0322" w:rsidRPr="00ED1835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F0322" w:rsidRPr="00A17422" w:rsidTr="002A1CD0">
        <w:trPr>
          <w:trHeight w:val="680"/>
        </w:trPr>
        <w:tc>
          <w:tcPr>
            <w:tcW w:w="5000" w:type="pct"/>
            <w:gridSpan w:val="6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A17422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Frézování kovových materiálů (23-023</w:t>
            </w:r>
            <w:r w:rsidRPr="00A17422">
              <w:rPr>
                <w:b/>
                <w:bCs/>
              </w:rPr>
              <w:t>-H)</w:t>
            </w:r>
          </w:p>
        </w:tc>
      </w:tr>
      <w:tr w:rsidR="00CF0322" w:rsidRPr="00ED1835" w:rsidTr="00C34709">
        <w:trPr>
          <w:trHeight w:val="510"/>
        </w:trPr>
        <w:tc>
          <w:tcPr>
            <w:tcW w:w="1808" w:type="pct"/>
            <w:tcMar>
              <w:top w:w="85" w:type="dxa"/>
              <w:bottom w:w="85" w:type="dxa"/>
            </w:tcMar>
            <w:vAlign w:val="center"/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Název modulu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Kód modulu</w:t>
            </w:r>
          </w:p>
        </w:tc>
        <w:tc>
          <w:tcPr>
            <w:tcW w:w="1634" w:type="pct"/>
            <w:gridSpan w:val="2"/>
            <w:tcMar>
              <w:top w:w="85" w:type="dxa"/>
              <w:bottom w:w="85" w:type="dxa"/>
            </w:tcMar>
            <w:vAlign w:val="center"/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Hodinová dotace</w:t>
            </w:r>
          </w:p>
        </w:tc>
        <w:tc>
          <w:tcPr>
            <w:tcW w:w="988" w:type="pct"/>
            <w:vAlign w:val="center"/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Způsob ukončení modulu</w:t>
            </w:r>
          </w:p>
        </w:tc>
      </w:tr>
      <w:tr w:rsidR="00CF0322" w:rsidRPr="00ED1835" w:rsidTr="00C34709">
        <w:trPr>
          <w:trHeight w:val="190"/>
        </w:trPr>
        <w:tc>
          <w:tcPr>
            <w:tcW w:w="1808" w:type="pct"/>
            <w:tcMar>
              <w:top w:w="85" w:type="dxa"/>
              <w:bottom w:w="85" w:type="dxa"/>
            </w:tcMar>
            <w:vAlign w:val="center"/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</w:p>
        </w:tc>
        <w:tc>
          <w:tcPr>
            <w:tcW w:w="799" w:type="pct"/>
            <w:tcMar>
              <w:top w:w="85" w:type="dxa"/>
              <w:bottom w:w="85" w:type="dxa"/>
            </w:tcMar>
            <w:vAlign w:val="center"/>
          </w:tcPr>
          <w:p w:rsidR="00CF0322" w:rsidRPr="00EF0CA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Teoretická výuka</w:t>
            </w:r>
          </w:p>
        </w:tc>
        <w:tc>
          <w:tcPr>
            <w:tcW w:w="836" w:type="pct"/>
            <w:vAlign w:val="center"/>
          </w:tcPr>
          <w:p w:rsidR="00CF0322" w:rsidRPr="00EF0CA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Praktická výuka</w:t>
            </w:r>
          </w:p>
        </w:tc>
        <w:tc>
          <w:tcPr>
            <w:tcW w:w="988" w:type="pct"/>
            <w:tcMar>
              <w:top w:w="85" w:type="dxa"/>
              <w:bottom w:w="85" w:type="dxa"/>
            </w:tcMar>
            <w:vAlign w:val="center"/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CF0322" w:rsidRPr="00567E19" w:rsidTr="00C34709">
        <w:tc>
          <w:tcPr>
            <w:tcW w:w="180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BOZ při obrábění kovových materiálů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FREZ1</w:t>
            </w:r>
          </w:p>
        </w:tc>
        <w:tc>
          <w:tcPr>
            <w:tcW w:w="799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6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67E19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CF0322" w:rsidRPr="00567E19" w:rsidTr="00C34709">
        <w:tc>
          <w:tcPr>
            <w:tcW w:w="180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Normy a technické podklady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FREZ2</w:t>
            </w:r>
          </w:p>
        </w:tc>
        <w:tc>
          <w:tcPr>
            <w:tcW w:w="799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36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8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67E19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CF0322" w:rsidRPr="00567E19" w:rsidTr="00C34709">
        <w:tc>
          <w:tcPr>
            <w:tcW w:w="180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Volba postupu práce, nástrojů, pomůcek a materiálů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FREZ3</w:t>
            </w:r>
          </w:p>
        </w:tc>
        <w:tc>
          <w:tcPr>
            <w:tcW w:w="799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6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8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67E19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CF0322" w:rsidRPr="00567E19" w:rsidTr="00C34709">
        <w:tc>
          <w:tcPr>
            <w:tcW w:w="1808" w:type="pct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Měření a kontrola obrobků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FREZ4</w:t>
            </w:r>
          </w:p>
        </w:tc>
        <w:tc>
          <w:tcPr>
            <w:tcW w:w="799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36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8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67E19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CF0322" w:rsidRPr="00567E19" w:rsidTr="00C34709">
        <w:tc>
          <w:tcPr>
            <w:tcW w:w="1808" w:type="pct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Default="00CF0322" w:rsidP="00D67DB2">
            <w:pPr>
              <w:widowControl w:val="0"/>
              <w:autoSpaceDE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Upínání a ustavování nástrojů, obrobků a polotovarů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FREZ5</w:t>
            </w:r>
          </w:p>
        </w:tc>
        <w:tc>
          <w:tcPr>
            <w:tcW w:w="799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6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8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67E19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CF0322" w:rsidRPr="00567E19" w:rsidTr="00C34709">
        <w:tc>
          <w:tcPr>
            <w:tcW w:w="1808" w:type="pct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rPr>
                <w:rFonts w:cs="Arial"/>
                <w:bCs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Obsluha frézek, hoblovek, obrážeček a protahovaček 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FREZ6</w:t>
            </w:r>
          </w:p>
        </w:tc>
        <w:tc>
          <w:tcPr>
            <w:tcW w:w="799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36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Default="00CF0322" w:rsidP="00083BDB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98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67E19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CF0322" w:rsidRPr="00567E19" w:rsidTr="00C34709">
        <w:tc>
          <w:tcPr>
            <w:tcW w:w="1808" w:type="pct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rPr>
                <w:rFonts w:cs="Arial"/>
                <w:bCs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Ošetřování a údržba frézek, hoblovek, obrážeček a protahovaček 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FREZ7</w:t>
            </w:r>
          </w:p>
        </w:tc>
        <w:tc>
          <w:tcPr>
            <w:tcW w:w="799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6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8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67E19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CF0322" w:rsidRPr="00ED1835" w:rsidTr="00C34709">
        <w:tc>
          <w:tcPr>
            <w:tcW w:w="1808" w:type="pct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5E5C9D">
              <w:rPr>
                <w:rFonts w:cs="Arial"/>
                <w:b/>
                <w:sz w:val="22"/>
                <w:szCs w:val="22"/>
              </w:rPr>
              <w:t>Počet hodin teoretické a praktické výuky</w:t>
            </w:r>
          </w:p>
        </w:tc>
        <w:tc>
          <w:tcPr>
            <w:tcW w:w="569" w:type="pct"/>
            <w:gridSpan w:val="2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99" w:type="pct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40</w:t>
            </w:r>
          </w:p>
        </w:tc>
        <w:tc>
          <w:tcPr>
            <w:tcW w:w="836" w:type="pct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F348D1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160</w:t>
            </w:r>
          </w:p>
        </w:tc>
        <w:tc>
          <w:tcPr>
            <w:tcW w:w="988" w:type="pct"/>
            <w:tcMar>
              <w:top w:w="85" w:type="dxa"/>
              <w:bottom w:w="85" w:type="dxa"/>
            </w:tcMar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F0322" w:rsidRPr="00ED1835" w:rsidTr="00C34709"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Počet hodin celkem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34" w:type="pct"/>
            <w:gridSpan w:val="2"/>
            <w:tcMar>
              <w:top w:w="85" w:type="dxa"/>
              <w:bottom w:w="85" w:type="dxa"/>
            </w:tcMar>
          </w:tcPr>
          <w:p w:rsidR="00CF0322" w:rsidRPr="00ED1835" w:rsidRDefault="00CF0322" w:rsidP="00D67DB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988" w:type="pct"/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CF0322" w:rsidRDefault="00CF0322"/>
    <w:p w:rsidR="00CF0322" w:rsidRDefault="00CF0322">
      <w:pPr>
        <w:spacing w:after="240"/>
        <w:rPr>
          <w:rFonts w:cs="Arial"/>
          <w:b/>
          <w:sz w:val="22"/>
          <w:szCs w:val="22"/>
        </w:rPr>
      </w:pPr>
      <w:r>
        <w:rPr>
          <w:rFonts w:cs="Arial"/>
          <w:b/>
          <w:bCs/>
          <w:i/>
          <w:iCs/>
          <w:sz w:val="28"/>
          <w:szCs w:val="28"/>
        </w:rPr>
        <w:t>Optimální trajektorie:</w:t>
      </w:r>
    </w:p>
    <w:tbl>
      <w:tblPr>
        <w:tblW w:w="0" w:type="auto"/>
        <w:tblInd w:w="-30" w:type="dxa"/>
        <w:tblLayout w:type="fixed"/>
        <w:tblCellMar>
          <w:top w:w="142" w:type="dxa"/>
          <w:bottom w:w="142" w:type="dxa"/>
        </w:tblCellMar>
        <w:tblLook w:val="0000"/>
      </w:tblPr>
      <w:tblGrid>
        <w:gridCol w:w="9348"/>
      </w:tblGrid>
      <w:tr w:rsidR="00CF0322">
        <w:tc>
          <w:tcPr>
            <w:tcW w:w="9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0322" w:rsidRPr="000C6779" w:rsidRDefault="00CF0322" w:rsidP="00D67DB2">
            <w:pPr>
              <w:widowControl w:val="0"/>
              <w:autoSpaceDE w:val="0"/>
              <w:rPr>
                <w:rFonts w:cs="Arial"/>
              </w:rPr>
            </w:pPr>
            <w:r w:rsidRPr="000C6779">
              <w:rPr>
                <w:rFonts w:cs="Arial"/>
                <w:b/>
                <w:sz w:val="22"/>
                <w:szCs w:val="22"/>
              </w:rPr>
              <w:t>FREZ1</w:t>
            </w:r>
            <w:r w:rsidRPr="000C6779">
              <w:rPr>
                <w:rFonts w:cs="Arial"/>
                <w:b/>
                <w:iCs/>
                <w:sz w:val="20"/>
                <w:szCs w:val="20"/>
              </w:rPr>
              <w:t>→</w:t>
            </w:r>
            <w:r w:rsidRPr="000C6779">
              <w:rPr>
                <w:rFonts w:cs="Arial"/>
                <w:b/>
                <w:sz w:val="22"/>
                <w:szCs w:val="22"/>
              </w:rPr>
              <w:t xml:space="preserve"> FREZ2</w:t>
            </w:r>
            <w:r w:rsidRPr="000C6779">
              <w:rPr>
                <w:rFonts w:cs="Arial"/>
                <w:b/>
                <w:iCs/>
                <w:sz w:val="20"/>
                <w:szCs w:val="20"/>
              </w:rPr>
              <w:t>→</w:t>
            </w:r>
            <w:r w:rsidRPr="000C6779">
              <w:rPr>
                <w:rFonts w:cs="Arial"/>
                <w:b/>
                <w:sz w:val="22"/>
                <w:szCs w:val="22"/>
              </w:rPr>
              <w:t xml:space="preserve"> FREZ3</w:t>
            </w:r>
            <w:r w:rsidRPr="000C6779">
              <w:rPr>
                <w:rFonts w:cs="Arial"/>
                <w:b/>
                <w:iCs/>
                <w:sz w:val="20"/>
                <w:szCs w:val="20"/>
              </w:rPr>
              <w:t>→</w:t>
            </w:r>
            <w:r w:rsidRPr="000C6779">
              <w:rPr>
                <w:rFonts w:cs="Arial"/>
                <w:b/>
                <w:sz w:val="22"/>
                <w:szCs w:val="22"/>
              </w:rPr>
              <w:t xml:space="preserve"> FREZ4</w:t>
            </w:r>
            <w:r w:rsidRPr="000C6779">
              <w:rPr>
                <w:rFonts w:cs="Arial"/>
                <w:b/>
                <w:iCs/>
                <w:sz w:val="20"/>
                <w:szCs w:val="20"/>
              </w:rPr>
              <w:t>→</w:t>
            </w:r>
            <w:r w:rsidRPr="000C6779">
              <w:rPr>
                <w:rFonts w:cs="Arial"/>
                <w:b/>
                <w:sz w:val="22"/>
                <w:szCs w:val="22"/>
              </w:rPr>
              <w:t xml:space="preserve"> FREZ5</w:t>
            </w:r>
            <w:r w:rsidRPr="000C6779">
              <w:rPr>
                <w:rFonts w:cs="Arial"/>
                <w:b/>
                <w:iCs/>
                <w:sz w:val="20"/>
                <w:szCs w:val="20"/>
              </w:rPr>
              <w:t>→</w:t>
            </w:r>
            <w:r w:rsidRPr="000C6779">
              <w:rPr>
                <w:rFonts w:cs="Arial"/>
                <w:b/>
                <w:sz w:val="22"/>
                <w:szCs w:val="22"/>
              </w:rPr>
              <w:t xml:space="preserve"> FREZ</w:t>
            </w:r>
            <w:r>
              <w:rPr>
                <w:rFonts w:cs="Arial"/>
                <w:b/>
                <w:sz w:val="22"/>
                <w:szCs w:val="22"/>
              </w:rPr>
              <w:t>6</w:t>
            </w:r>
            <w:r w:rsidRPr="000C6779">
              <w:rPr>
                <w:rFonts w:cs="Arial"/>
                <w:b/>
                <w:iCs/>
                <w:sz w:val="20"/>
                <w:szCs w:val="20"/>
              </w:rPr>
              <w:t>→</w:t>
            </w:r>
            <w:r w:rsidRPr="000C6779">
              <w:rPr>
                <w:rFonts w:cs="Arial"/>
                <w:b/>
                <w:sz w:val="22"/>
                <w:szCs w:val="22"/>
              </w:rPr>
              <w:t xml:space="preserve"> FREZ7</w:t>
            </w:r>
          </w:p>
        </w:tc>
      </w:tr>
    </w:tbl>
    <w:p w:rsidR="00CF0322" w:rsidRDefault="00CF0322"/>
    <w:p w:rsidR="00CF0322" w:rsidRDefault="00CF0322">
      <w:r>
        <w:rPr>
          <w:rFonts w:cs="Arial"/>
          <w:b/>
          <w:bCs/>
          <w:iCs/>
          <w:color w:val="7F7F7F"/>
          <w:sz w:val="20"/>
          <w:szCs w:val="20"/>
        </w:rPr>
        <w:t>Vysvětlivky:</w:t>
      </w:r>
      <w:r>
        <w:rPr>
          <w:i/>
          <w:iCs/>
          <w:color w:val="7F7F7F"/>
          <w:sz w:val="20"/>
          <w:szCs w:val="20"/>
        </w:rPr>
        <w:t xml:space="preserve"> </w:t>
      </w:r>
      <w:r>
        <w:rPr>
          <w:rFonts w:cs="Arial"/>
          <w:iCs/>
          <w:color w:val="7F7F7F"/>
          <w:sz w:val="20"/>
          <w:szCs w:val="20"/>
        </w:rPr>
        <w:t>Šipka mezi kódy modulů (</w:t>
      </w:r>
      <w:r>
        <w:rPr>
          <w:rFonts w:ascii="Segoe UI" w:hAnsi="Segoe UI" w:cs="Segoe UI"/>
          <w:b/>
          <w:iCs/>
          <w:color w:val="7F7F7F"/>
          <w:sz w:val="20"/>
          <w:szCs w:val="20"/>
        </w:rPr>
        <w:t>→</w:t>
      </w:r>
      <w:r>
        <w:rPr>
          <w:rFonts w:cs="Arial"/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>
        <w:rPr>
          <w:rFonts w:cs="Arial"/>
          <w:b/>
          <w:iCs/>
          <w:sz w:val="20"/>
          <w:szCs w:val="20"/>
        </w:rPr>
        <w:t>/</w:t>
      </w:r>
      <w:r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 Použití závorek znamená, že označená skupina modulů je soudržným celkem z hlediska závaznosti či volitelnosti pořadí.</w:t>
      </w:r>
      <w:r>
        <w:rPr>
          <w:i/>
          <w:iCs/>
          <w:color w:val="7F7F7F"/>
          <w:sz w:val="20"/>
          <w:szCs w:val="20"/>
        </w:rPr>
        <w:br/>
      </w:r>
    </w:p>
    <w:p w:rsidR="00CF0322" w:rsidRDefault="00CF0322">
      <w:pPr>
        <w:pStyle w:val="Nadpis1"/>
        <w:pageBreakBefore/>
        <w:jc w:val="both"/>
        <w:rPr>
          <w:color w:val="333333"/>
          <w:sz w:val="22"/>
          <w:szCs w:val="22"/>
        </w:rPr>
      </w:pPr>
      <w:bookmarkStart w:id="38" w:name="__RefHeading__29_1406094015"/>
      <w:bookmarkStart w:id="39" w:name="__RefHeading__3263_817920675"/>
      <w:bookmarkStart w:id="40" w:name="_Toc397354168"/>
      <w:bookmarkEnd w:id="38"/>
      <w:bookmarkEnd w:id="39"/>
      <w:r>
        <w:lastRenderedPageBreak/>
        <w:t>5. Moduly rekvalifikačního programu</w:t>
      </w:r>
      <w:bookmarkEnd w:id="40"/>
      <w:r>
        <w:t xml:space="preserve"> </w:t>
      </w:r>
    </w:p>
    <w:tbl>
      <w:tblPr>
        <w:tblW w:w="0" w:type="auto"/>
        <w:tblInd w:w="-15" w:type="dxa"/>
        <w:tblLayout w:type="fixed"/>
        <w:tblLook w:val="0000"/>
      </w:tblPr>
      <w:tblGrid>
        <w:gridCol w:w="123"/>
        <w:gridCol w:w="1605"/>
        <w:gridCol w:w="4500"/>
        <w:gridCol w:w="1251"/>
        <w:gridCol w:w="1884"/>
      </w:tblGrid>
      <w:tr w:rsidR="00CF0322"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b/>
                <w:spacing w:val="-2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 w:rsidP="00AF07F2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BOZ při obrábění kovových materiálů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FREZ1</w:t>
            </w:r>
          </w:p>
        </w:tc>
      </w:tr>
      <w:tr w:rsidR="00CF0322"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5 hodin </w:t>
            </w:r>
            <w:r w:rsidRPr="008C2005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5 </w:t>
            </w:r>
            <w:r w:rsidRPr="008C2005">
              <w:rPr>
                <w:rFonts w:cs="Arial"/>
                <w:sz w:val="22"/>
                <w:szCs w:val="22"/>
              </w:rPr>
              <w:t>teorie</w:t>
            </w:r>
            <w:r>
              <w:rPr>
                <w:rFonts w:cs="Arial"/>
                <w:sz w:val="22"/>
                <w:szCs w:val="22"/>
              </w:rPr>
              <w:t xml:space="preserve"> + 0 </w:t>
            </w:r>
            <w:r w:rsidRPr="008C2005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51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Minimálně základní vzdělání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 w:rsidP="003B5FC4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F0322" w:rsidRPr="003B5FC4" w:rsidRDefault="00CF0322" w:rsidP="00AF07F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Účastník modulu získá přehled o základních ustanoveních bezpečnosti práce při obrábění. Naučí se rozeznávat a používat osobní ochranné pomůcky používané při obrábění kovových materiálů. Pozornost bude věnována také požární ochraně a prevenci.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spacing w:val="-2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CF0322" w:rsidRDefault="00CF0322">
            <w:pPr>
              <w:widowControl w:val="0"/>
              <w:numPr>
                <w:ilvl w:val="0"/>
                <w:numId w:val="5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Popsat základní ustanovení bezpečnosti práce při obrábění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  <w:p w:rsidR="00CF0322" w:rsidRDefault="00CF0322">
            <w:pPr>
              <w:widowControl w:val="0"/>
              <w:numPr>
                <w:ilvl w:val="0"/>
                <w:numId w:val="5"/>
              </w:numPr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Předvést a popsat použití osobních ochranných pracovních pomůcek, používaných při obrábění kovových materiálů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  <w:p w:rsidR="00CF0322" w:rsidRDefault="00CF0322">
            <w:pPr>
              <w:widowControl w:val="0"/>
              <w:numPr>
                <w:ilvl w:val="0"/>
                <w:numId w:val="5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Popsat bezpečnost práce při obrábění kovových materiálů.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tabs>
                <w:tab w:val="right" w:leader="dot" w:pos="9000"/>
              </w:tabs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základní pravidla a ustanovení BOZ při práci na obráběcích strojích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osobní ochranné pracovní pomůcky</w:t>
            </w:r>
          </w:p>
          <w:p w:rsidR="00CF0322" w:rsidRPr="00AF07F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zásady bezpečnosti práce při obrábění kovových materiálů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požární ochrana a prevence ve strojírenských provozech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Výklad, instruktáž, praktická cvičení účastníků.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ukončení modulu</w:t>
            </w:r>
          </w:p>
          <w:p w:rsidR="00CF0322" w:rsidRPr="00CD6991" w:rsidRDefault="00CF0322" w:rsidP="00AC0562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E17FC9">
              <w:rPr>
                <w:rFonts w:cs="Arial"/>
                <w:bCs/>
                <w:sz w:val="22"/>
                <w:szCs w:val="22"/>
              </w:rPr>
              <w:t xml:space="preserve">Modul je ukončen zápočtem. Podkladem je účast na vzdělávání a dosažení stanovených </w:t>
            </w:r>
            <w:r w:rsidRPr="00CD6991">
              <w:rPr>
                <w:rFonts w:cs="Arial"/>
                <w:bCs/>
                <w:color w:val="000000"/>
                <w:sz w:val="22"/>
                <w:szCs w:val="22"/>
              </w:rPr>
              <w:t xml:space="preserve">výsledků vzdělávání. </w:t>
            </w:r>
          </w:p>
          <w:p w:rsidR="00CF0322" w:rsidRPr="00CD6991" w:rsidRDefault="00CF0322" w:rsidP="00AC0562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D6991">
              <w:rPr>
                <w:color w:val="000000"/>
                <w:sz w:val="22"/>
                <w:szCs w:val="22"/>
              </w:rPr>
              <w:t>V průběhu výuky bude lektor pozorovat práci jednotlivých účastníků, na základě cíleného pozorování a řízeného rozhovoru (problémového dotazování)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  <w:p w:rsidR="00CF0322" w:rsidRDefault="00CF0322" w:rsidP="00AC056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Teoretické znalostí budou ověřeny ústně, nebo písmeně.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rPr>
          <w:gridBefore w:val="1"/>
          <w:wBefore w:w="123" w:type="dxa"/>
        </w:trPr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1255"/>
              <w:gridCol w:w="7754"/>
            </w:tblGrid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Pr="00257339" w:rsidRDefault="00CF0322" w:rsidP="00BA1ED1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Pr="00257339" w:rsidRDefault="00CF0322" w:rsidP="00AF07F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odpovědí na otázky ze základních ustanovení bezpečnosti práce při obrábění.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Pr="00257339" w:rsidRDefault="00CF0322" w:rsidP="00BA1ED1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Pr="00257339" w:rsidRDefault="00CF0322" w:rsidP="00A238CA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Správné praktické předvedení</w:t>
                  </w:r>
                  <w:r w:rsidRPr="007A6441">
                    <w:rPr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 xml:space="preserve">a správný popis </w:t>
                  </w:r>
                  <w:r w:rsidRPr="007A6441">
                    <w:rPr>
                      <w:spacing w:val="-2"/>
                      <w:sz w:val="22"/>
                      <w:szCs w:val="22"/>
                    </w:rPr>
                    <w:t>použití osobních ochranných pracovních pomůcek</w:t>
                  </w:r>
                  <w:r>
                    <w:rPr>
                      <w:spacing w:val="-2"/>
                      <w:sz w:val="22"/>
                      <w:szCs w:val="22"/>
                    </w:rPr>
                    <w:t xml:space="preserve"> při obrábění kovových materiálů. 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Pr="00257339" w:rsidRDefault="00CF0322" w:rsidP="00BA1ED1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Pr="00257339" w:rsidRDefault="00CF0322" w:rsidP="00AF07F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odpovědí na otázky z bezpečnosti práce při obrábění kovů na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lastRenderedPageBreak/>
                    <w:t xml:space="preserve">obráběcích strojích.  </w:t>
                  </w:r>
                </w:p>
              </w:tc>
            </w:tr>
          </w:tbl>
          <w:p w:rsidR="00CF0322" w:rsidRDefault="00CF0322">
            <w:pPr>
              <w:widowControl w:val="0"/>
              <w:autoSpaceDE w:val="0"/>
              <w:jc w:val="both"/>
            </w:pPr>
          </w:p>
        </w:tc>
      </w:tr>
      <w:tr w:rsidR="00CF0322">
        <w:tblPrEx>
          <w:tblCellMar>
            <w:top w:w="57" w:type="dxa"/>
            <w:bottom w:w="170" w:type="dxa"/>
          </w:tblCellMar>
        </w:tblPrEx>
        <w:trPr>
          <w:gridBefore w:val="1"/>
          <w:wBefore w:w="123" w:type="dxa"/>
          <w:trHeight w:val="582"/>
        </w:trPr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 w:rsidP="002815C8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oporučená 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Bezpečnostní požadavky pro obráběcí stroje na kov</w:t>
            </w:r>
          </w:p>
          <w:p w:rsidR="00CF0322" w:rsidRDefault="00CF0322" w:rsidP="00AF07F2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ČSN EN ISO 23 125 Obráběcí stroje – Bezpečnost – Soustruhy</w:t>
            </w:r>
          </w:p>
          <w:p w:rsidR="00CF0322" w:rsidRDefault="00CF0322" w:rsidP="00AF07F2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CF0322" w:rsidRDefault="00CF0322" w:rsidP="00AF0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Interní předpisy týkající se BOZP a PO podniku a provozu, kde bude probíhat praktická výuka</w:t>
            </w:r>
          </w:p>
          <w:p w:rsidR="00CF0322" w:rsidRDefault="00CF0322" w:rsidP="00AF07F2">
            <w:pPr>
              <w:widowControl w:val="0"/>
              <w:autoSpaceDE w:val="0"/>
              <w:jc w:val="both"/>
            </w:pPr>
            <w:r>
              <w:rPr>
                <w:sz w:val="22"/>
                <w:szCs w:val="22"/>
              </w:rPr>
              <w:t xml:space="preserve">Pořady a filmy s tematikou BOZP. </w:t>
            </w:r>
            <w:hyperlink r:id="rId17" w:history="1">
              <w:r>
                <w:rPr>
                  <w:rStyle w:val="Hypertextovodkaz"/>
                  <w:sz w:val="22"/>
                  <w:szCs w:val="22"/>
                </w:rPr>
                <w:t>http://www.suip.cz</w:t>
              </w:r>
            </w:hyperlink>
          </w:p>
        </w:tc>
      </w:tr>
    </w:tbl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tbl>
      <w:tblPr>
        <w:tblW w:w="0" w:type="auto"/>
        <w:tblInd w:w="-15" w:type="dxa"/>
        <w:tblLayout w:type="fixed"/>
        <w:tblLook w:val="0000"/>
      </w:tblPr>
      <w:tblGrid>
        <w:gridCol w:w="1728"/>
        <w:gridCol w:w="4500"/>
        <w:gridCol w:w="1251"/>
        <w:gridCol w:w="1761"/>
      </w:tblGrid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b/>
                <w:spacing w:val="-2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Normy a technické podklady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FREZ2</w:t>
            </w: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15 hodin </w:t>
            </w:r>
            <w:r w:rsidRPr="008C2005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10 </w:t>
            </w:r>
            <w:r w:rsidRPr="008C2005">
              <w:rPr>
                <w:rFonts w:cs="Arial"/>
                <w:sz w:val="22"/>
                <w:szCs w:val="22"/>
              </w:rPr>
              <w:t>teorie</w:t>
            </w:r>
            <w:r>
              <w:rPr>
                <w:rFonts w:cs="Arial"/>
                <w:sz w:val="22"/>
                <w:szCs w:val="22"/>
              </w:rPr>
              <w:t xml:space="preserve"> + 5 </w:t>
            </w:r>
            <w:r w:rsidRPr="008C2005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51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FREZ1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F0322" w:rsidRPr="006006B9" w:rsidRDefault="00CF0322" w:rsidP="006006B9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Modul umožňuje získat účastníkovi základní vědomosti o zobrazování strojních součástí a vede k vytváření dovednosti správného čtení a hodnocení výrobních výkresů a výkresů sestavení podle zásad technického kreslení dle norem ČSN a norem ISO (EU).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spacing w:val="-2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CF0322" w:rsidRDefault="00CF0322">
            <w:pPr>
              <w:widowControl w:val="0"/>
              <w:numPr>
                <w:ilvl w:val="0"/>
                <w:numId w:val="12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Orientovat se v normách a v technické dokumentaci, včetně výkresové dokumentace (normalizované součásti, lícování součástí, materiály, sestavy, výrobní výkresy).</w:t>
            </w:r>
          </w:p>
          <w:p w:rsidR="00CF0322" w:rsidRDefault="00CF0322">
            <w:pPr>
              <w:widowControl w:val="0"/>
              <w:numPr>
                <w:ilvl w:val="0"/>
                <w:numId w:val="12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Vyhotovit jednoduchou skicu při dodržení zásad promítání dle ISO-E, případně ISO-A (zvolit vhodný systém kótování a skicu zakótovat).</w:t>
            </w:r>
          </w:p>
          <w:p w:rsidR="00CF0322" w:rsidRPr="004F4B4D" w:rsidRDefault="00CF0322" w:rsidP="004F4B4D">
            <w:pPr>
              <w:widowControl w:val="0"/>
              <w:numPr>
                <w:ilvl w:val="0"/>
                <w:numId w:val="12"/>
              </w:numPr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Vyhledat údaje uvedené v popisovém poli v závislosti na volbě polotovaru </w:t>
            </w:r>
            <w:r>
              <w:rPr>
                <w:spacing w:val="-2"/>
                <w:sz w:val="22"/>
                <w:szCs w:val="22"/>
              </w:rPr>
              <w:br/>
              <w:t>a potřebného tepelného, či chemicko-tepelného zpracování součásti, dodržet sled operací.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tabs>
                <w:tab w:val="right" w:leader="dot" w:pos="9000"/>
              </w:tabs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normalizace v technickém kreslení, zobrazování v technické dokumentaci.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pravoúhlé promítání a sdružené průměty, zobrazování na strojnických výkresech, pravoúhlé promítání na několik průměten, kreslení řezů a průřezů, kótování na strojnických výkresech.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předepisování jakosti povrchu součástí a chemicko-tepelného zpracování, vyplnění popisového pole a jeho obsahu, vytvoření pozic a vyplnění kusovníku.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Výklad, opakování, praktické cvičení dle učebnice, kreslení podle modelu, čtení hotových výkresů.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ukončení modulu</w:t>
            </w:r>
          </w:p>
          <w:p w:rsidR="00CF0322" w:rsidRPr="00E37D93" w:rsidRDefault="00CF0322" w:rsidP="008B2A7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E37D93">
              <w:rPr>
                <w:rFonts w:cs="Arial"/>
                <w:bCs/>
                <w:sz w:val="22"/>
                <w:szCs w:val="22"/>
              </w:rPr>
              <w:t xml:space="preserve">Modul je ukončen zápočtem. Podkladem je účast na vzdělávání a dosažení stanovených výsledků vzdělávání. </w:t>
            </w:r>
          </w:p>
          <w:p w:rsidR="00CF0322" w:rsidRPr="008B2A7B" w:rsidRDefault="00CF0322" w:rsidP="008B2A7B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CE3B09">
              <w:rPr>
                <w:color w:val="000000"/>
                <w:sz w:val="22"/>
                <w:szCs w:val="22"/>
              </w:rPr>
              <w:t>V průběhu výuky bude lektor pozorovat práci jednotlivých účastníků, na základě cíleného pozorování a řízeného rozhovoru (problémového dotazování)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1255"/>
              <w:gridCol w:w="7754"/>
            </w:tblGrid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27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AF07F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Správně rozpozná tvar součásti podle předloženého výkresu dle platných norem, identifikuje průměty, tvary, řezy a měřítka součástí. Správně najde a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lastRenderedPageBreak/>
                    <w:t>zhodnotí základní tvarové prvky nutné pro výrobu dle platných norem.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Pr="00257339" w:rsidRDefault="00CF0322" w:rsidP="00BA1ED1">
                  <w:pPr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Pr="00257339" w:rsidRDefault="00CF0322" w:rsidP="00AF07F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Správně načrtne a správně okótuje vybranou součást podle zásad tvorby výrobních výkresů.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Pr="00257339" w:rsidRDefault="00CF0322" w:rsidP="00BA1ED1">
                  <w:pPr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Pr="00257339" w:rsidRDefault="00CF0322" w:rsidP="00AF07F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Správně popíše jednotlivé údaje v popisovém poli, správně zvolí polotovar a určí druh jeho chemicko-tepelného zpracování (včetně správného sledu operací).</w:t>
                  </w:r>
                </w:p>
              </w:tc>
            </w:tr>
          </w:tbl>
          <w:p w:rsidR="00CF0322" w:rsidRDefault="00CF0322">
            <w:pPr>
              <w:widowControl w:val="0"/>
              <w:autoSpaceDE w:val="0"/>
              <w:jc w:val="both"/>
            </w:pPr>
          </w:p>
        </w:tc>
      </w:tr>
      <w:tr w:rsidR="00CF0322">
        <w:tblPrEx>
          <w:tblCellMar>
            <w:top w:w="57" w:type="dxa"/>
            <w:bottom w:w="170" w:type="dxa"/>
          </w:tblCellMar>
        </w:tblPrEx>
        <w:trPr>
          <w:trHeight w:val="582"/>
        </w:trPr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 w:rsidP="00A52C3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oporučená 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LEINVEBER, Jan a VÁVRA, Pavel.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Strojnické tabulky. </w:t>
            </w:r>
            <w:r>
              <w:rPr>
                <w:rFonts w:cs="Arial"/>
                <w:bCs/>
                <w:sz w:val="22"/>
                <w:szCs w:val="22"/>
              </w:rPr>
              <w:t>1. vyd.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>Úvaly: ALBRA, 2003. ISBN 80-86490-74-2.</w:t>
            </w:r>
          </w:p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  <w:p w:rsidR="00CF0322" w:rsidRDefault="00CF0322">
            <w:pPr>
              <w:widowControl w:val="0"/>
              <w:autoSpaceDE w:val="0"/>
              <w:jc w:val="both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KLETEČKA, Jaroslav a FOŘT, Petr. </w:t>
            </w: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Technické kreslení.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Brno: Computer Press a.s., 2007. ISBN 978-80-251-1887-0.</w:t>
            </w:r>
          </w:p>
        </w:tc>
      </w:tr>
    </w:tbl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tbl>
      <w:tblPr>
        <w:tblW w:w="0" w:type="auto"/>
        <w:tblInd w:w="-15" w:type="dxa"/>
        <w:tblLayout w:type="fixed"/>
        <w:tblLook w:val="0000"/>
      </w:tblPr>
      <w:tblGrid>
        <w:gridCol w:w="1728"/>
        <w:gridCol w:w="4500"/>
        <w:gridCol w:w="1251"/>
        <w:gridCol w:w="1761"/>
      </w:tblGrid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Volba postupu práce, nástrojů, pomůcek a materiálů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FREZ3</w:t>
            </w: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9 hodin </w:t>
            </w:r>
            <w:r w:rsidRPr="008C2005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4 </w:t>
            </w:r>
            <w:r w:rsidRPr="008C2005">
              <w:rPr>
                <w:rFonts w:cs="Arial"/>
                <w:sz w:val="22"/>
                <w:szCs w:val="22"/>
              </w:rPr>
              <w:t>teorie</w:t>
            </w:r>
            <w:r>
              <w:rPr>
                <w:rFonts w:cs="Arial"/>
                <w:sz w:val="22"/>
                <w:szCs w:val="22"/>
              </w:rPr>
              <w:t xml:space="preserve"> + 5 </w:t>
            </w:r>
            <w:r w:rsidRPr="008C2005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51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FREZ2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F0322" w:rsidRDefault="00CF0322" w:rsidP="006E3030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Cílem modulu je vysvětlit účastníkovi význam technologického postupu výroby jednoduché součásti. Po provedené podrobné analýze obsahu technologického postupu se účastník naučí pracovat s podklady, potřebnými pro jeho tvorbu.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spacing w:val="-2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CF0322" w:rsidRDefault="00CF0322">
            <w:pPr>
              <w:widowControl w:val="0"/>
              <w:numPr>
                <w:ilvl w:val="0"/>
                <w:numId w:val="14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Sestavit optimální sled pro provedení příslušné operace frézování, hoblování, protahování a obrážení na nerotační součást typu „skříň“.</w:t>
            </w:r>
          </w:p>
          <w:p w:rsidR="00CF0322" w:rsidRDefault="00CF0322">
            <w:pPr>
              <w:widowControl w:val="0"/>
              <w:numPr>
                <w:ilvl w:val="0"/>
                <w:numId w:val="14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Zvolit správný typ nástroje z hlediska příslušné operace s vhodným řezným materiálem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  <w:p w:rsidR="00CF0322" w:rsidRDefault="00CF0322">
            <w:pPr>
              <w:widowControl w:val="0"/>
              <w:numPr>
                <w:ilvl w:val="0"/>
                <w:numId w:val="14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Zvolit správné řezné podmínky a potřebné přípravky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  <w:p w:rsidR="00CF0322" w:rsidRDefault="00CF0322">
            <w:pPr>
              <w:widowControl w:val="0"/>
              <w:numPr>
                <w:ilvl w:val="0"/>
                <w:numId w:val="14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Zvolit pomůcky a pomocné hmoty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tabs>
                <w:tab w:val="right" w:leader="dot" w:pos="9000"/>
              </w:tabs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funkce technologického postupu a jeho obsah.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výchozí podklady pro tvorbu postupu, technologická návaznost operací.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volba nástroje, stroje, přípravků, </w:t>
            </w:r>
            <w:r>
              <w:rPr>
                <w:spacing w:val="-2"/>
                <w:sz w:val="22"/>
                <w:szCs w:val="22"/>
              </w:rPr>
              <w:t>pomůcek a pomocných hmot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volba vhodného polotovaru a přídavků pro obrábění pro zvolený materiál.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stanovení řezných podmínek.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CF0322" w:rsidRDefault="00CF0322" w:rsidP="00AF07F2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Výklad, instruktáž, praktický nácvik.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ukončení modulu</w:t>
            </w:r>
          </w:p>
          <w:p w:rsidR="00CF0322" w:rsidRPr="00CD6991" w:rsidRDefault="00CF0322" w:rsidP="0097787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4241F8">
              <w:rPr>
                <w:rFonts w:cs="Arial"/>
                <w:bCs/>
                <w:sz w:val="22"/>
                <w:szCs w:val="22"/>
              </w:rPr>
              <w:t xml:space="preserve">Modul je ukončen zápočtem. Podkladem je účast na vzdělávání a dosažení stanovených </w:t>
            </w:r>
            <w:r w:rsidRPr="00CD6991">
              <w:rPr>
                <w:rFonts w:cs="Arial"/>
                <w:bCs/>
                <w:color w:val="000000"/>
                <w:sz w:val="22"/>
                <w:szCs w:val="22"/>
              </w:rPr>
              <w:t xml:space="preserve">výsledků vzdělávání. </w:t>
            </w:r>
          </w:p>
          <w:p w:rsidR="00CF0322" w:rsidRDefault="00CF0322" w:rsidP="00453FC1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CD6991">
              <w:rPr>
                <w:color w:val="000000"/>
                <w:sz w:val="22"/>
                <w:szCs w:val="22"/>
              </w:rPr>
              <w:t>V průběhu výuky bude lektor pozorovat práci a dodržování BOZP jednotlivých účastníků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D699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N</w:t>
            </w:r>
            <w:r w:rsidRPr="00CD6991">
              <w:rPr>
                <w:color w:val="000000"/>
                <w:sz w:val="22"/>
                <w:szCs w:val="22"/>
              </w:rPr>
              <w:t>a základě cíleného pozorování a řízeného rozhovoru (problémového dotazování)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1255"/>
              <w:gridCol w:w="7754"/>
            </w:tblGrid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jc w:val="both"/>
                    <w:rPr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AF6DD3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spacing w:val="-2"/>
                      <w:sz w:val="22"/>
                      <w:szCs w:val="22"/>
                    </w:rPr>
                    <w:t>Správně sestaví optimální sled pro provedení příslušné operace frézování, hoblování, protahování a obrážení na nerotační součást.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jc w:val="both"/>
                    <w:rPr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spacing w:val="-2"/>
                      <w:sz w:val="22"/>
                      <w:szCs w:val="22"/>
                    </w:rPr>
                    <w:t>Zvolí správný typ nástroje z hlediska příslušné operace s vhodným řezným materiálem dle strojnických tabulek.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Správně zvolí řezné podmínky a potřebné přípravky </w:t>
                  </w:r>
                  <w:r>
                    <w:rPr>
                      <w:rFonts w:cs="Arial"/>
                      <w:bCs/>
                      <w:spacing w:val="-2"/>
                      <w:sz w:val="22"/>
                      <w:szCs w:val="22"/>
                    </w:rPr>
                    <w:t>dle strojnických tabulek.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Správně zvolí pomůcky a pomocné hmoty.</w:t>
                  </w:r>
                </w:p>
              </w:tc>
            </w:tr>
          </w:tbl>
          <w:p w:rsidR="00CF0322" w:rsidRDefault="00CF0322">
            <w:pPr>
              <w:widowControl w:val="0"/>
              <w:autoSpaceDE w:val="0"/>
              <w:jc w:val="both"/>
            </w:pPr>
          </w:p>
        </w:tc>
      </w:tr>
      <w:tr w:rsidR="00CF0322">
        <w:tblPrEx>
          <w:tblCellMar>
            <w:top w:w="57" w:type="dxa"/>
            <w:bottom w:w="170" w:type="dxa"/>
          </w:tblCellMar>
        </w:tblPrEx>
        <w:trPr>
          <w:trHeight w:val="582"/>
        </w:trPr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 w:rsidP="00DE18D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oporučená 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LEINVEBER, Jan a VÁVRA, Pavel.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Strojnické tabulky. </w:t>
            </w:r>
            <w:r>
              <w:rPr>
                <w:rFonts w:cs="Arial"/>
                <w:bCs/>
                <w:sz w:val="22"/>
                <w:szCs w:val="22"/>
              </w:rPr>
              <w:t>1. vyd.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>Úvaly: ALBRA, 2003. ISBN 80-86490-74-2.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2"/>
                <w:szCs w:val="22"/>
              </w:rPr>
              <w:t xml:space="preserve">VYMER, Jiří a KUKLA, Zdeněk. </w:t>
            </w:r>
            <w:r>
              <w:rPr>
                <w:rFonts w:cs="Arial"/>
                <w:i/>
                <w:iCs/>
                <w:sz w:val="22"/>
                <w:szCs w:val="22"/>
              </w:rPr>
              <w:t>Technologická cvičení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r>
              <w:rPr>
                <w:rFonts w:cs="Arial"/>
                <w:i/>
                <w:iCs/>
                <w:sz w:val="22"/>
                <w:szCs w:val="22"/>
              </w:rPr>
              <w:t>Výrobní postupy: Učebnice pro 3. roč. SPŠ strojnických, studijní obor Strojírenská technologie</w:t>
            </w:r>
            <w:r>
              <w:rPr>
                <w:rFonts w:cs="Arial"/>
                <w:sz w:val="22"/>
                <w:szCs w:val="22"/>
              </w:rPr>
              <w:t>. 2., vyd. Praha: SNTL, 1990, 54 s. ISBN 80-030-0238-9.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18"/>
                <w:szCs w:val="18"/>
              </w:rPr>
            </w:pP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DILLINGER J.: </w:t>
            </w:r>
            <w:r>
              <w:rPr>
                <w:rFonts w:cs="Arial"/>
                <w:bCs/>
                <w:i/>
                <w:color w:val="000000"/>
                <w:sz w:val="22"/>
                <w:szCs w:val="22"/>
              </w:rPr>
              <w:t>Moderní strojírenství pro školu i praxi.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EUROPA – SOBOTÁLES cz. Praha 2007. ISBN 978–80–86706–19–1.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  <w:p w:rsidR="00CF0322" w:rsidRDefault="00CF0322" w:rsidP="00AF6DD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FRISCHHERZ A., SKOP P.: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Technologie zpracování kovů 1. </w:t>
            </w:r>
            <w:r>
              <w:rPr>
                <w:rFonts w:cs="Arial"/>
                <w:bCs/>
                <w:sz w:val="22"/>
                <w:szCs w:val="22"/>
              </w:rPr>
              <w:t xml:space="preserve">SNTL Praha 2004. ISBN 80 – 902655 – 5 – 3. </w:t>
            </w:r>
          </w:p>
          <w:p w:rsidR="00CF0322" w:rsidRDefault="00CF0322" w:rsidP="00AF6DD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CF0322" w:rsidRDefault="00CF0322" w:rsidP="00AF6DD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FRISCHHERZ A., PIEGLER H.: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Technologie zpracování kovů 2. </w:t>
            </w:r>
            <w:r>
              <w:rPr>
                <w:rFonts w:cs="Arial"/>
                <w:bCs/>
                <w:sz w:val="22"/>
                <w:szCs w:val="22"/>
              </w:rPr>
              <w:t xml:space="preserve">SNTL Praha 1999. ISBN 80 – 902110 – 8 – 9. </w:t>
            </w:r>
          </w:p>
          <w:p w:rsidR="00CF0322" w:rsidRDefault="00CF0322" w:rsidP="00AF6DD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CF0322" w:rsidRDefault="00CF0322" w:rsidP="00AF6DD3">
            <w:pPr>
              <w:widowControl w:val="0"/>
              <w:autoSpaceDE w:val="0"/>
              <w:jc w:val="both"/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DILLINGER J.: </w:t>
            </w:r>
            <w:r>
              <w:rPr>
                <w:rFonts w:cs="Arial"/>
                <w:bCs/>
                <w:i/>
                <w:color w:val="000000"/>
                <w:sz w:val="22"/>
                <w:szCs w:val="22"/>
              </w:rPr>
              <w:t>Moderní strojírenství pro školu i praxi.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EUROPA – SOBOTÁLES cz. Praha 2007. ISBN 978–80–86706–19–1.</w:t>
            </w:r>
          </w:p>
        </w:tc>
      </w:tr>
    </w:tbl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tbl>
      <w:tblPr>
        <w:tblW w:w="0" w:type="auto"/>
        <w:tblInd w:w="-15" w:type="dxa"/>
        <w:tblLayout w:type="fixed"/>
        <w:tblLook w:val="0000"/>
      </w:tblPr>
      <w:tblGrid>
        <w:gridCol w:w="1728"/>
        <w:gridCol w:w="4500"/>
        <w:gridCol w:w="1251"/>
        <w:gridCol w:w="1761"/>
      </w:tblGrid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Měření a kontrola obrobků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FREZ4</w:t>
            </w: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11 hodin </w:t>
            </w:r>
            <w:r w:rsidRPr="008C2005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6 </w:t>
            </w:r>
            <w:r w:rsidRPr="008C2005">
              <w:rPr>
                <w:rFonts w:cs="Arial"/>
                <w:sz w:val="22"/>
                <w:szCs w:val="22"/>
              </w:rPr>
              <w:t>teorie</w:t>
            </w:r>
            <w:r>
              <w:rPr>
                <w:rFonts w:cs="Arial"/>
                <w:sz w:val="22"/>
                <w:szCs w:val="22"/>
              </w:rPr>
              <w:t xml:space="preserve"> + 5 </w:t>
            </w:r>
            <w:r w:rsidRPr="008C2005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51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FREZ3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F0322" w:rsidRDefault="00CF0322" w:rsidP="004435E9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Účastníci kurzu se v tomto modulu seznámí se základy měření ve strojírenství. Naučí se volit měřicí metody, používat prostředky pro kontrolu a měření a vyhodnotit výsledky měření. 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spacing w:val="-2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CF0322" w:rsidRDefault="00CF0322">
            <w:pPr>
              <w:widowControl w:val="0"/>
              <w:numPr>
                <w:ilvl w:val="0"/>
                <w:numId w:val="8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Určit vhodné měřící metody a vhodné měřící a kontrolní prostředky podle výkresu obrobku.</w:t>
            </w:r>
          </w:p>
          <w:p w:rsidR="00CF0322" w:rsidRDefault="00CF0322">
            <w:pPr>
              <w:widowControl w:val="0"/>
              <w:numPr>
                <w:ilvl w:val="0"/>
                <w:numId w:val="8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Změřit správnost délkových rozměrů a rozměrů geometrického tvaru pomocí posuvného měřítka, mikrometru, mezních kalibrů včetně kontroly jakosti povrchu.</w:t>
            </w:r>
          </w:p>
          <w:p w:rsidR="00CF0322" w:rsidRDefault="00CF0322">
            <w:pPr>
              <w:widowControl w:val="0"/>
              <w:numPr>
                <w:ilvl w:val="0"/>
                <w:numId w:val="8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Vyhodnotit na výrobcích dodržení úchylek tvaru a vzájemné polohy.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tabs>
                <w:tab w:val="right" w:leader="dot" w:pos="9000"/>
              </w:tabs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teorie lícování, druhy uložení a výrobní přesnost.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metrologie měřících jednotek a metrologie měření, teorie chyb.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způsoby měření a analýza výsledků.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druhy měřidel a jejich praktické použití.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CF0322" w:rsidRDefault="00CF0322" w:rsidP="00AF6DD3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Výklad, instruktáž, praktické cvičení, samostatné měření strojních součástí.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ukončení modulu</w:t>
            </w:r>
          </w:p>
          <w:p w:rsidR="00CF0322" w:rsidRPr="00CD6991" w:rsidRDefault="00CF0322" w:rsidP="006254C6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D6991">
              <w:rPr>
                <w:rFonts w:cs="Arial"/>
                <w:bCs/>
                <w:color w:val="000000"/>
                <w:sz w:val="22"/>
                <w:szCs w:val="22"/>
              </w:rPr>
              <w:t xml:space="preserve">Modul je ukončen zápočtem. Podkladem je účast na vzdělávání a dosažení stanovených výsledků vzdělávání. </w:t>
            </w:r>
          </w:p>
          <w:p w:rsidR="00CF0322" w:rsidRDefault="00CF0322" w:rsidP="006254C6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CD6991">
              <w:rPr>
                <w:color w:val="000000"/>
                <w:sz w:val="22"/>
                <w:szCs w:val="22"/>
              </w:rPr>
              <w:t>V průběhu výuky bude lektor pozorovat práci jednotlivých účastníků, na základě cíleného pozorování a řízeného rozhovoru (problémového dotazování)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1255"/>
              <w:gridCol w:w="7754"/>
            </w:tblGrid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453FC1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Správně a samostatně zvolí měřící metodu a měřící a kontrolní prostředky v souladu s výkresem dané součástky.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74581C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Dodrží technologický postup měření daných součástek, správně porovná jakost povrchu dle etalonu opracování (frézování), správně použije mezní kalibry.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950188">
                  <w:pPr>
                    <w:widowControl w:val="0"/>
                    <w:autoSpaceDE w:val="0"/>
                    <w:jc w:val="both"/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Správné vyhodnocení (správnost postup a výsledku) dodržení úchylek tvaru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lastRenderedPageBreak/>
                    <w:t>a vzájemné polohy výrobků dle technologického postupu.</w:t>
                  </w:r>
                </w:p>
              </w:tc>
            </w:tr>
          </w:tbl>
          <w:p w:rsidR="00CF0322" w:rsidRDefault="00CF0322">
            <w:pPr>
              <w:widowControl w:val="0"/>
              <w:autoSpaceDE w:val="0"/>
              <w:jc w:val="both"/>
            </w:pPr>
          </w:p>
        </w:tc>
      </w:tr>
      <w:tr w:rsidR="00CF0322">
        <w:tblPrEx>
          <w:tblCellMar>
            <w:top w:w="57" w:type="dxa"/>
            <w:bottom w:w="170" w:type="dxa"/>
          </w:tblCellMar>
        </w:tblPrEx>
        <w:trPr>
          <w:trHeight w:val="582"/>
        </w:trPr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 w:rsidP="00906B2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oporučená 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LEINVEBER, Jan a VÁVRA, Pavel.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Strojnické tabulky. </w:t>
            </w:r>
            <w:r>
              <w:rPr>
                <w:rFonts w:cs="Arial"/>
                <w:bCs/>
                <w:sz w:val="22"/>
                <w:szCs w:val="22"/>
              </w:rPr>
              <w:t>1. vyd.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>Úvaly: ALBRA, 2003. ISBN 80-86490-74-2.</w:t>
            </w:r>
          </w:p>
          <w:p w:rsidR="00CF0322" w:rsidRDefault="00CF0322" w:rsidP="00AF6DD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Šulc, J. </w:t>
            </w:r>
            <w:r>
              <w:rPr>
                <w:rFonts w:cs="Arial"/>
                <w:bCs/>
                <w:i/>
                <w:sz w:val="22"/>
                <w:szCs w:val="22"/>
              </w:rPr>
              <w:t>Technologická a strojnická měření pro SPŠ strojnické</w:t>
            </w:r>
            <w:r>
              <w:rPr>
                <w:rFonts w:cs="Arial"/>
                <w:bCs/>
                <w:sz w:val="22"/>
                <w:szCs w:val="22"/>
              </w:rPr>
              <w:t>. Praha:  SNTL, 1980.</w:t>
            </w:r>
          </w:p>
          <w:p w:rsidR="00CF0322" w:rsidRDefault="00CF0322" w:rsidP="00AF6DD3">
            <w:pPr>
              <w:widowControl w:val="0"/>
              <w:autoSpaceDE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ISBN: 04-219-80</w:t>
            </w:r>
          </w:p>
          <w:p w:rsidR="00CF0322" w:rsidRDefault="00CF0322" w:rsidP="00AF6DD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FRISCHHERZ A., SKOP P.: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Technologie zpracování kovů 1. </w:t>
            </w:r>
            <w:r>
              <w:rPr>
                <w:rFonts w:cs="Arial"/>
                <w:bCs/>
                <w:sz w:val="22"/>
                <w:szCs w:val="22"/>
              </w:rPr>
              <w:t xml:space="preserve">SNTL Praha 2004. ISBN 80 – 902655 – 5 – 3. </w:t>
            </w:r>
          </w:p>
          <w:p w:rsidR="00CF0322" w:rsidRDefault="00CF0322" w:rsidP="00AF6DD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CF0322" w:rsidRDefault="00CF0322" w:rsidP="00AF6DD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FRISCHHERZ A., PIEGLER H.: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Technologie zpracování kovů 2. </w:t>
            </w:r>
            <w:r>
              <w:rPr>
                <w:rFonts w:cs="Arial"/>
                <w:bCs/>
                <w:sz w:val="22"/>
                <w:szCs w:val="22"/>
              </w:rPr>
              <w:t xml:space="preserve">SNTL Praha 1999. ISBN 80 – 902110 – 8 – 9. </w:t>
            </w:r>
          </w:p>
          <w:p w:rsidR="00CF0322" w:rsidRDefault="00CF0322" w:rsidP="00AF6DD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CF0322" w:rsidRDefault="00CF0322" w:rsidP="00AF6DD3">
            <w:pPr>
              <w:widowControl w:val="0"/>
              <w:autoSpaceDE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DILLINGER J.: </w:t>
            </w:r>
            <w:r>
              <w:rPr>
                <w:rFonts w:cs="Arial"/>
                <w:bCs/>
                <w:i/>
                <w:color w:val="000000"/>
                <w:sz w:val="22"/>
                <w:szCs w:val="22"/>
              </w:rPr>
              <w:t>Moderní strojírenství pro školu i praxi.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EUROPA – SOBOTÁLES cz. Praha 2007. ISBN 978–80–86706–19–1.</w:t>
            </w:r>
          </w:p>
          <w:p w:rsidR="00CF0322" w:rsidRDefault="00CF0322">
            <w:pPr>
              <w:widowControl w:val="0"/>
              <w:autoSpaceDE w:val="0"/>
              <w:spacing w:after="120"/>
              <w:jc w:val="both"/>
            </w:pPr>
          </w:p>
        </w:tc>
      </w:tr>
    </w:tbl>
    <w:p w:rsidR="00CF0322" w:rsidRDefault="00CF0322">
      <w:r>
        <w:br w:type="page"/>
      </w:r>
    </w:p>
    <w:tbl>
      <w:tblPr>
        <w:tblW w:w="0" w:type="auto"/>
        <w:tblInd w:w="-15" w:type="dxa"/>
        <w:tblLayout w:type="fixed"/>
        <w:tblLook w:val="0000"/>
      </w:tblPr>
      <w:tblGrid>
        <w:gridCol w:w="1728"/>
        <w:gridCol w:w="4500"/>
        <w:gridCol w:w="1251"/>
        <w:gridCol w:w="1761"/>
      </w:tblGrid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 w:rsidP="000119DF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Upínání a ustavování nástrojů, obrobků a polotovarů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FREZ5</w:t>
            </w: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 w:rsidP="00F348D1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11 hodin </w:t>
            </w:r>
            <w:r w:rsidRPr="008C2005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5 </w:t>
            </w:r>
            <w:r w:rsidRPr="008C2005">
              <w:rPr>
                <w:rFonts w:cs="Arial"/>
                <w:sz w:val="22"/>
                <w:szCs w:val="22"/>
              </w:rPr>
              <w:t>teorie</w:t>
            </w:r>
            <w:r>
              <w:rPr>
                <w:rFonts w:cs="Arial"/>
                <w:sz w:val="22"/>
                <w:szCs w:val="22"/>
              </w:rPr>
              <w:t xml:space="preserve"> + 6 </w:t>
            </w:r>
            <w:r w:rsidRPr="008C2005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51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FREZ4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F0322" w:rsidRDefault="00CF0322" w:rsidP="00453FC1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Cílem modulu je, aby se účastníci naučili rozeznávat a používat upínací prvky pro nástroje a obrobky a správně upínat polotovary.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spacing w:val="-2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CF0322" w:rsidRDefault="00CF0322" w:rsidP="000119DF">
            <w:pPr>
              <w:widowControl w:val="0"/>
              <w:numPr>
                <w:ilvl w:val="0"/>
                <w:numId w:val="36"/>
              </w:numPr>
              <w:autoSpaceDE w:val="0"/>
              <w:ind w:left="582" w:hanging="567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Určit podle výkresu plochu vhodnou jako technologickou základnu pro daný obrobek.</w:t>
            </w:r>
          </w:p>
          <w:p w:rsidR="00CF0322" w:rsidRDefault="00CF0322" w:rsidP="000119DF">
            <w:pPr>
              <w:widowControl w:val="0"/>
              <w:numPr>
                <w:ilvl w:val="0"/>
                <w:numId w:val="36"/>
              </w:numPr>
              <w:autoSpaceDE w:val="0"/>
              <w:ind w:left="582" w:hanging="567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Stanovit způsob upnutí polotovaru. </w:t>
            </w:r>
          </w:p>
          <w:p w:rsidR="00CF0322" w:rsidRDefault="00CF0322" w:rsidP="000119DF">
            <w:pPr>
              <w:widowControl w:val="0"/>
              <w:numPr>
                <w:ilvl w:val="0"/>
                <w:numId w:val="36"/>
              </w:numPr>
              <w:autoSpaceDE w:val="0"/>
              <w:ind w:left="582" w:hanging="567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Zvolit vhodný upínač obrobků či polotovarů.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CF0322" w:rsidRPr="000119DF" w:rsidRDefault="00CF0322" w:rsidP="000119DF">
            <w:pPr>
              <w:widowControl w:val="0"/>
              <w:numPr>
                <w:ilvl w:val="0"/>
                <w:numId w:val="36"/>
              </w:numPr>
              <w:autoSpaceDE w:val="0"/>
              <w:ind w:left="582" w:hanging="567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Upnout polotovar (svařenec) pomocí upínek nebo dílenského přípravku.</w:t>
            </w:r>
          </w:p>
          <w:p w:rsidR="00CF0322" w:rsidRDefault="00CF0322" w:rsidP="000119DF">
            <w:pPr>
              <w:widowControl w:val="0"/>
              <w:autoSpaceDE w:val="0"/>
              <w:ind w:left="15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tabs>
                <w:tab w:val="right" w:leader="dot" w:pos="9000"/>
              </w:tabs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F0322" w:rsidRDefault="00CF0322" w:rsidP="00D67DB2">
            <w:pPr>
              <w:widowControl w:val="0"/>
              <w:numPr>
                <w:ilvl w:val="0"/>
                <w:numId w:val="37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zásady určování technologických základen</w:t>
            </w:r>
          </w:p>
          <w:p w:rsidR="00CF0322" w:rsidRDefault="00CF0322" w:rsidP="00D67DB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zásady a způsoby upínání polotovarů </w:t>
            </w:r>
          </w:p>
          <w:p w:rsidR="00CF0322" w:rsidRDefault="00CF0322" w:rsidP="00D67DB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způsoby upínání obrobků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rozdělení nástrojů podle účelu použití a upínacích prvků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rozdělení nástrojů podle řezného materiálu, podle počtu zubů a způsobu upnutí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druhy upínacích prvků pro frézovací nástroje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zásady při upínání nástrojů</w:t>
            </w:r>
          </w:p>
          <w:p w:rsidR="00CF0322" w:rsidRPr="000119DF" w:rsidRDefault="00CF0322" w:rsidP="000119DF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upínání obrobků pomocí strojních svěráků a jiných upínacích prvků</w:t>
            </w:r>
          </w:p>
          <w:p w:rsidR="00CF0322" w:rsidRDefault="00CF0322" w:rsidP="00D67DB2">
            <w:pPr>
              <w:widowControl w:val="0"/>
              <w:autoSpaceDE w:val="0"/>
              <w:ind w:left="36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CF0322" w:rsidRDefault="00CF0322" w:rsidP="00EF67EA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Výklad, instruktáž, praktický nácvik.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ukončení modulu</w:t>
            </w:r>
          </w:p>
          <w:p w:rsidR="00CF0322" w:rsidRPr="00CD6991" w:rsidRDefault="00CF0322" w:rsidP="000C654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4241F8">
              <w:rPr>
                <w:rFonts w:cs="Arial"/>
                <w:bCs/>
                <w:sz w:val="22"/>
                <w:szCs w:val="22"/>
              </w:rPr>
              <w:t xml:space="preserve">Modul je ukončen zápočtem. Podkladem je účast na vzdělávání a dosažení stanovených </w:t>
            </w:r>
            <w:r w:rsidRPr="00CD6991">
              <w:rPr>
                <w:rFonts w:cs="Arial"/>
                <w:bCs/>
                <w:color w:val="000000"/>
                <w:sz w:val="22"/>
                <w:szCs w:val="22"/>
              </w:rPr>
              <w:t xml:space="preserve">výsledků vzdělávání. </w:t>
            </w:r>
          </w:p>
          <w:p w:rsidR="00CF0322" w:rsidRDefault="00CF0322" w:rsidP="00453FC1">
            <w:pPr>
              <w:widowControl w:val="0"/>
              <w:autoSpaceDE w:val="0"/>
              <w:jc w:val="both"/>
              <w:rPr>
                <w:color w:val="000000"/>
                <w:sz w:val="22"/>
                <w:szCs w:val="22"/>
              </w:rPr>
            </w:pPr>
            <w:r w:rsidRPr="00CD6991">
              <w:rPr>
                <w:color w:val="000000"/>
                <w:sz w:val="22"/>
                <w:szCs w:val="22"/>
              </w:rPr>
              <w:t>V průběhu výuky bude lektor pozorovat práci a dodržování BOZP jednotlivých účastníků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CF0322" w:rsidRDefault="00CF0322" w:rsidP="00453FC1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  <w:r w:rsidRPr="00CD6991">
              <w:rPr>
                <w:color w:val="000000"/>
                <w:sz w:val="22"/>
                <w:szCs w:val="22"/>
              </w:rPr>
              <w:t>a základě cíleného pozorování a řízeného rozhovoru (problémového dotazování)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</w:t>
            </w:r>
            <w:r w:rsidRPr="004241F8">
              <w:rPr>
                <w:color w:val="0F243E"/>
                <w:sz w:val="22"/>
                <w:szCs w:val="22"/>
              </w:rPr>
              <w:t>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1255"/>
              <w:gridCol w:w="7754"/>
            </w:tblGrid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0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D67DB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Přesné určení plochy v souladu s výkresem.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0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CD6991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Správné určení způsobu upnutí pro daný polotovar.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0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CD6991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Správně volí postup a provede upnutí polotovaru a ustavení nástroje.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0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EF67EA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Správně volí různé upínače obrobků či polotovarů.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0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EF67EA">
                  <w:pPr>
                    <w:widowControl w:val="0"/>
                    <w:autoSpaceDE w:val="0"/>
                    <w:jc w:val="both"/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Správně upne polotovar pomocí upínek či přípravku.</w:t>
                  </w:r>
                </w:p>
              </w:tc>
            </w:tr>
          </w:tbl>
          <w:p w:rsidR="00CF0322" w:rsidRDefault="00CF0322">
            <w:pPr>
              <w:widowControl w:val="0"/>
              <w:autoSpaceDE w:val="0"/>
              <w:jc w:val="both"/>
            </w:pPr>
          </w:p>
        </w:tc>
      </w:tr>
      <w:tr w:rsidR="00CF0322">
        <w:tblPrEx>
          <w:tblCellMar>
            <w:top w:w="57" w:type="dxa"/>
            <w:bottom w:w="170" w:type="dxa"/>
          </w:tblCellMar>
        </w:tblPrEx>
        <w:trPr>
          <w:trHeight w:val="582"/>
        </w:trPr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Pr="00B003DB" w:rsidRDefault="00CF0322" w:rsidP="006945B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 xml:space="preserve"> 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oporučená 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CF0322" w:rsidRDefault="00CF0322">
            <w:pPr>
              <w:autoSpaceDE w:val="0"/>
              <w:rPr>
                <w:rStyle w:val="st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ZEMČÍK, O. </w:t>
            </w:r>
            <w:r>
              <w:rPr>
                <w:rFonts w:cs="Arial"/>
                <w:i/>
                <w:sz w:val="22"/>
                <w:szCs w:val="22"/>
              </w:rPr>
              <w:t>Nástroje a přípravky pro obrábění - učební texty vysokých škol</w:t>
            </w:r>
            <w:r>
              <w:rPr>
                <w:rFonts w:cs="Arial"/>
                <w:sz w:val="22"/>
                <w:szCs w:val="22"/>
              </w:rPr>
              <w:t>. Brno: Akademické nakladatelství CERM s.r.o., 2002. 193 s.</w:t>
            </w:r>
            <w:r>
              <w:t xml:space="preserve"> </w:t>
            </w:r>
            <w:r>
              <w:rPr>
                <w:rStyle w:val="st"/>
                <w:sz w:val="22"/>
                <w:szCs w:val="22"/>
              </w:rPr>
              <w:t>ISBN 80-214-1996-2.</w:t>
            </w:r>
          </w:p>
          <w:p w:rsidR="00CF0322" w:rsidRDefault="00CF0322">
            <w:pPr>
              <w:autoSpaceDE w:val="0"/>
              <w:rPr>
                <w:rStyle w:val="st"/>
                <w:sz w:val="22"/>
                <w:szCs w:val="22"/>
              </w:rPr>
            </w:pPr>
          </w:p>
          <w:p w:rsidR="00CF0322" w:rsidRDefault="00CF0322" w:rsidP="00EF67E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453FC1">
              <w:rPr>
                <w:rFonts w:cs="Arial"/>
                <w:bCs/>
                <w:caps/>
                <w:sz w:val="22"/>
                <w:szCs w:val="22"/>
              </w:rPr>
              <w:t>Řasa, J., Gabriel, V</w:t>
            </w:r>
            <w:r>
              <w:rPr>
                <w:rFonts w:cs="Arial"/>
                <w:bCs/>
                <w:sz w:val="22"/>
                <w:szCs w:val="22"/>
              </w:rPr>
              <w:t xml:space="preserve">. </w:t>
            </w:r>
            <w:r>
              <w:rPr>
                <w:rFonts w:cs="Arial"/>
                <w:bCs/>
                <w:i/>
                <w:sz w:val="22"/>
                <w:szCs w:val="22"/>
              </w:rPr>
              <w:t>Strojírenská technologie 3, 1. díl</w:t>
            </w:r>
            <w:r>
              <w:rPr>
                <w:rFonts w:cs="Arial"/>
                <w:bCs/>
                <w:sz w:val="22"/>
                <w:szCs w:val="22"/>
              </w:rPr>
              <w:t>. Praha: Scientia spol. s r.o., 2000 ISBN: 80-7183-207-3</w:t>
            </w:r>
          </w:p>
          <w:p w:rsidR="00CF0322" w:rsidRDefault="00CF0322" w:rsidP="00EF67E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CF0322" w:rsidRDefault="00CF0322" w:rsidP="00EF67EA">
            <w:pPr>
              <w:autoSpaceDE w:val="0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DILLINGER J.: </w:t>
            </w:r>
            <w:r>
              <w:rPr>
                <w:rFonts w:cs="Arial"/>
                <w:bCs/>
                <w:i/>
                <w:color w:val="000000"/>
                <w:sz w:val="22"/>
                <w:szCs w:val="22"/>
              </w:rPr>
              <w:t>Moderní strojírenství pro školu i praxi.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EUROPA – SOBOTÁLES. Praha 2007. ISBN 978–80–86706–19–1.</w:t>
            </w:r>
          </w:p>
          <w:p w:rsidR="00CF0322" w:rsidRDefault="00CF0322" w:rsidP="00EF67E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CF0322" w:rsidRDefault="00CF0322" w:rsidP="00EF67E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FRISCHHERZ A., SKOP P.: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Technologie zpracování kovů 1. </w:t>
            </w:r>
            <w:r>
              <w:rPr>
                <w:rFonts w:cs="Arial"/>
                <w:bCs/>
                <w:sz w:val="22"/>
                <w:szCs w:val="22"/>
              </w:rPr>
              <w:t xml:space="preserve">SNTL Praha 2004. </w:t>
            </w:r>
          </w:p>
          <w:p w:rsidR="00CF0322" w:rsidRDefault="00CF0322" w:rsidP="00EF67E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ISBN 80–902655–5–3. </w:t>
            </w:r>
          </w:p>
          <w:p w:rsidR="00CF0322" w:rsidRDefault="00CF0322" w:rsidP="00EF67E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CF0322" w:rsidRDefault="00CF0322" w:rsidP="00EF67E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FRISCHHERZ A., PIEGLER H.: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Technologie zpracování kovů 2. </w:t>
            </w:r>
            <w:r>
              <w:rPr>
                <w:rFonts w:cs="Arial"/>
                <w:bCs/>
                <w:sz w:val="22"/>
                <w:szCs w:val="22"/>
              </w:rPr>
              <w:t xml:space="preserve">SNTL Praha 1999. ISBN 80–902110–8–9. </w:t>
            </w:r>
          </w:p>
          <w:p w:rsidR="00CF0322" w:rsidRDefault="00CF0322" w:rsidP="00EF67EA">
            <w:pPr>
              <w:autoSpaceDE w:val="0"/>
            </w:pPr>
          </w:p>
        </w:tc>
      </w:tr>
    </w:tbl>
    <w:p w:rsidR="00CF0322" w:rsidRDefault="00CF0322"/>
    <w:p w:rsidR="00CF0322" w:rsidRDefault="00CF0322">
      <w:r>
        <w:br w:type="page"/>
      </w:r>
    </w:p>
    <w:p w:rsidR="00CF0322" w:rsidRDefault="00CF0322"/>
    <w:tbl>
      <w:tblPr>
        <w:tblW w:w="0" w:type="auto"/>
        <w:tblInd w:w="-15" w:type="dxa"/>
        <w:tblLayout w:type="fixed"/>
        <w:tblLook w:val="0000"/>
      </w:tblPr>
      <w:tblGrid>
        <w:gridCol w:w="1728"/>
        <w:gridCol w:w="4500"/>
        <w:gridCol w:w="1251"/>
        <w:gridCol w:w="1761"/>
      </w:tblGrid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b/>
                <w:spacing w:val="-2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Obsluha frézek, hoblovek, obrážeček a protahovaček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FREZ6</w:t>
            </w: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 w:rsidP="00F348D1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145 hodin </w:t>
            </w:r>
            <w:r w:rsidRPr="008C2005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10 </w:t>
            </w:r>
            <w:r w:rsidRPr="008C2005">
              <w:rPr>
                <w:rFonts w:cs="Arial"/>
                <w:sz w:val="22"/>
                <w:szCs w:val="22"/>
              </w:rPr>
              <w:t>teorie</w:t>
            </w:r>
            <w:r>
              <w:rPr>
                <w:rFonts w:cs="Arial"/>
                <w:sz w:val="22"/>
                <w:szCs w:val="22"/>
              </w:rPr>
              <w:t xml:space="preserve"> + 135 </w:t>
            </w:r>
            <w:r w:rsidRPr="008C2005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51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FREZ5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F0322" w:rsidRDefault="00CF0322" w:rsidP="00950188">
            <w:p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Cílem modulu je naučit účastníka obsluhovat jednotlivé stroje na frézování kovových materiálů, vyrábět obrobky různými způsoby a metodami obrábění a v požadované přesnosti výroby. Účastníci budou vedení k dodržování BOZP při práci na strojích ke kvalitě provedené práce.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spacing w:val="-2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CF0322" w:rsidRDefault="00CF0322">
            <w:pPr>
              <w:widowControl w:val="0"/>
              <w:numPr>
                <w:ilvl w:val="0"/>
                <w:numId w:val="13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Frézovat pomocí dělicího přístroje, přímé, nepřímé dělení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  <w:p w:rsidR="00CF0322" w:rsidRDefault="00CF0322">
            <w:pPr>
              <w:widowControl w:val="0"/>
              <w:numPr>
                <w:ilvl w:val="0"/>
                <w:numId w:val="13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Vrtat a vyvrtat otvory na frézkách s polohovou tolerancí + 0,1.</w:t>
            </w:r>
          </w:p>
          <w:p w:rsidR="00CF0322" w:rsidRDefault="00CF0322">
            <w:pPr>
              <w:widowControl w:val="0"/>
              <w:numPr>
                <w:ilvl w:val="0"/>
                <w:numId w:val="13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Zhotovit obrobek s rovinnými, pravoúhlými, šikmými a tvarovými plochami (IT 8, Ra 1,6)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tabs>
                <w:tab w:val="right" w:leader="dot" w:pos="9000"/>
              </w:tabs>
              <w:autoSpaceDE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F0322" w:rsidRPr="00A571B1" w:rsidRDefault="00CF0322" w:rsidP="00231083">
            <w:pPr>
              <w:numPr>
                <w:ilvl w:val="0"/>
                <w:numId w:val="25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</w:t>
            </w:r>
            <w:r w:rsidRPr="00A571B1">
              <w:rPr>
                <w:rFonts w:cs="Arial"/>
                <w:bCs/>
                <w:sz w:val="22"/>
                <w:szCs w:val="22"/>
              </w:rPr>
              <w:t>rézování rovinných, pravoúhlých a osazených ploch s přesností až IT 8 a</w:t>
            </w:r>
            <w:r w:rsidRPr="00A571B1">
              <w:rPr>
                <w:rFonts w:cs="Arial"/>
                <w:sz w:val="22"/>
                <w:szCs w:val="22"/>
              </w:rPr>
              <w:t xml:space="preserve"> </w:t>
            </w:r>
            <w:r w:rsidRPr="00A571B1">
              <w:rPr>
                <w:rFonts w:cs="Arial"/>
                <w:bCs/>
                <w:sz w:val="22"/>
                <w:szCs w:val="22"/>
              </w:rPr>
              <w:t>kvalitou povrchu až Ra 1,6 různými</w:t>
            </w:r>
            <w:r w:rsidRPr="00A571B1">
              <w:rPr>
                <w:rFonts w:cs="Arial"/>
                <w:sz w:val="22"/>
                <w:szCs w:val="22"/>
              </w:rPr>
              <w:t xml:space="preserve"> </w:t>
            </w:r>
            <w:r w:rsidRPr="00A571B1">
              <w:rPr>
                <w:rFonts w:cs="Arial"/>
                <w:bCs/>
                <w:sz w:val="22"/>
                <w:szCs w:val="22"/>
              </w:rPr>
              <w:t>frézami na vodorovných nebo svislých</w:t>
            </w:r>
            <w:r w:rsidRPr="00A571B1">
              <w:rPr>
                <w:rFonts w:cs="Arial"/>
                <w:sz w:val="22"/>
                <w:szCs w:val="22"/>
              </w:rPr>
              <w:t xml:space="preserve"> </w:t>
            </w:r>
            <w:r w:rsidRPr="00A571B1">
              <w:rPr>
                <w:rFonts w:cs="Arial"/>
                <w:bCs/>
                <w:sz w:val="22"/>
                <w:szCs w:val="22"/>
              </w:rPr>
              <w:t>frézkách</w:t>
            </w:r>
          </w:p>
          <w:p w:rsidR="00CF0322" w:rsidRPr="00A571B1" w:rsidRDefault="00CF0322" w:rsidP="00231083">
            <w:pPr>
              <w:widowControl w:val="0"/>
              <w:numPr>
                <w:ilvl w:val="0"/>
                <w:numId w:val="25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</w:t>
            </w:r>
            <w:r w:rsidRPr="00A571B1">
              <w:rPr>
                <w:rFonts w:cs="Arial"/>
                <w:bCs/>
                <w:sz w:val="22"/>
                <w:szCs w:val="22"/>
              </w:rPr>
              <w:t>rézování šikmých, tvarových a složených ploch s přesností až IT 8 a</w:t>
            </w:r>
            <w:r w:rsidRPr="00A571B1">
              <w:rPr>
                <w:rFonts w:cs="Arial"/>
                <w:sz w:val="22"/>
                <w:szCs w:val="22"/>
              </w:rPr>
              <w:t xml:space="preserve"> </w:t>
            </w:r>
            <w:r w:rsidRPr="00A571B1">
              <w:rPr>
                <w:rFonts w:cs="Arial"/>
                <w:bCs/>
                <w:sz w:val="22"/>
                <w:szCs w:val="22"/>
              </w:rPr>
              <w:t>kvalitou povrchu až Ra 1,6 různými</w:t>
            </w:r>
            <w:r w:rsidRPr="00A571B1">
              <w:rPr>
                <w:rFonts w:cs="Arial"/>
                <w:sz w:val="22"/>
                <w:szCs w:val="22"/>
              </w:rPr>
              <w:t xml:space="preserve"> </w:t>
            </w:r>
            <w:r w:rsidRPr="00A571B1">
              <w:rPr>
                <w:rFonts w:cs="Arial"/>
                <w:bCs/>
                <w:sz w:val="22"/>
                <w:szCs w:val="22"/>
              </w:rPr>
              <w:t>frézami na vodorovných nebo svislých</w:t>
            </w:r>
            <w:r w:rsidRPr="00A571B1">
              <w:rPr>
                <w:rFonts w:cs="Arial"/>
                <w:sz w:val="22"/>
                <w:szCs w:val="22"/>
              </w:rPr>
              <w:t xml:space="preserve"> </w:t>
            </w:r>
            <w:r w:rsidRPr="00A571B1">
              <w:rPr>
                <w:rFonts w:cs="Arial"/>
                <w:bCs/>
                <w:sz w:val="22"/>
                <w:szCs w:val="22"/>
              </w:rPr>
              <w:t>frézkách</w:t>
            </w:r>
          </w:p>
          <w:p w:rsidR="00CF0322" w:rsidRPr="00A571B1" w:rsidRDefault="00CF0322" w:rsidP="00231083">
            <w:pPr>
              <w:widowControl w:val="0"/>
              <w:numPr>
                <w:ilvl w:val="0"/>
                <w:numId w:val="25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</w:t>
            </w:r>
            <w:r w:rsidRPr="00A571B1">
              <w:rPr>
                <w:rFonts w:cs="Arial"/>
                <w:bCs/>
                <w:sz w:val="22"/>
                <w:szCs w:val="22"/>
              </w:rPr>
              <w:t>rézování jednotlivých druhů drážek s přesností až IT 9, vrtání otvorů s polohovou tolerancí ± 0,1 na vodorovných nebo svislých</w:t>
            </w:r>
            <w:r w:rsidRPr="00A571B1">
              <w:rPr>
                <w:rFonts w:cs="Arial"/>
                <w:sz w:val="22"/>
                <w:szCs w:val="22"/>
              </w:rPr>
              <w:t xml:space="preserve"> </w:t>
            </w:r>
            <w:r w:rsidRPr="00A571B1">
              <w:rPr>
                <w:rFonts w:cs="Arial"/>
                <w:bCs/>
                <w:sz w:val="22"/>
                <w:szCs w:val="22"/>
              </w:rPr>
              <w:t>frézkách</w:t>
            </w:r>
          </w:p>
          <w:p w:rsidR="00CF0322" w:rsidRPr="00A571B1" w:rsidRDefault="00CF0322" w:rsidP="00231083">
            <w:pPr>
              <w:widowControl w:val="0"/>
              <w:numPr>
                <w:ilvl w:val="0"/>
                <w:numId w:val="25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</w:t>
            </w:r>
            <w:r w:rsidRPr="00A571B1">
              <w:rPr>
                <w:rFonts w:cs="Arial"/>
                <w:bCs/>
                <w:sz w:val="22"/>
                <w:szCs w:val="22"/>
              </w:rPr>
              <w:t>rézování pomocí dělícího přístroje, přímé a nepřímé dělení</w:t>
            </w:r>
          </w:p>
          <w:p w:rsidR="00CF0322" w:rsidRDefault="00CF0322" w:rsidP="000119DF">
            <w:pPr>
              <w:widowControl w:val="0"/>
              <w:numPr>
                <w:ilvl w:val="0"/>
                <w:numId w:val="25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Pr="00A571B1">
              <w:rPr>
                <w:rFonts w:cs="Arial"/>
                <w:sz w:val="22"/>
                <w:szCs w:val="22"/>
              </w:rPr>
              <w:t>eznámení s technologií výroby na hoblovkách, obrážečkách a protahovačkách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CF0322" w:rsidRDefault="00CF0322" w:rsidP="001C5F70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Výklad, instruktáž, praktický nácvik, samostatná práce pod odborným dohledem lektora. </w:t>
            </w:r>
          </w:p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ukončení modulu</w:t>
            </w:r>
          </w:p>
          <w:p w:rsidR="00CF0322" w:rsidRPr="00CD6991" w:rsidRDefault="00CF0322" w:rsidP="00634CB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D6991">
              <w:rPr>
                <w:rFonts w:cs="Arial"/>
                <w:bCs/>
                <w:color w:val="000000"/>
                <w:sz w:val="22"/>
                <w:szCs w:val="22"/>
              </w:rPr>
              <w:t xml:space="preserve">Modul je ukončen zápočtem. Podkladem je účast na vzdělávání a dosažení stanovených výsledků vzdělávání. </w:t>
            </w:r>
          </w:p>
          <w:p w:rsidR="00CF0322" w:rsidRDefault="00CF0322" w:rsidP="00950188">
            <w:pPr>
              <w:widowControl w:val="0"/>
              <w:autoSpaceDE w:val="0"/>
              <w:jc w:val="both"/>
              <w:rPr>
                <w:color w:val="0F243E"/>
                <w:sz w:val="22"/>
                <w:szCs w:val="22"/>
              </w:rPr>
            </w:pPr>
            <w:r w:rsidRPr="00CD6991">
              <w:rPr>
                <w:color w:val="000000"/>
                <w:sz w:val="22"/>
                <w:szCs w:val="22"/>
              </w:rPr>
              <w:t>V průběhu výuky bude lektor pozorovat práci a dodržování BOZP jednotlivých účastníků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D699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N</w:t>
            </w:r>
            <w:r w:rsidRPr="00CD6991">
              <w:rPr>
                <w:color w:val="000000"/>
                <w:sz w:val="22"/>
                <w:szCs w:val="22"/>
              </w:rPr>
              <w:t>a základě cíleného pozorování a řízeného rozhovoru (problémového dotazování)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</w:t>
            </w:r>
            <w:r w:rsidRPr="004241F8">
              <w:rPr>
                <w:color w:val="0F243E"/>
                <w:sz w:val="22"/>
                <w:szCs w:val="22"/>
              </w:rPr>
              <w:t>.</w:t>
            </w:r>
          </w:p>
          <w:p w:rsidR="00CF0322" w:rsidRDefault="00CF0322" w:rsidP="00950188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color w:val="0F243E"/>
                <w:sz w:val="22"/>
                <w:szCs w:val="22"/>
              </w:rPr>
              <w:t>Průběžně se sleduje a hodnotí samostatnost, manuální zručnost, dodržování tech. postupu a kvalita výsledku.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1255"/>
              <w:gridCol w:w="7754"/>
            </w:tblGrid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1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Správně a samostatně prakticky použije dělící přístroj při frézování. Dodržuje tech. postup a požadovanou kvalitu.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1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EF67EA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Správně a s požadovanou tolerancí zhotoví vrtané a vyvrtané otvory.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1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950188">
                  <w:pPr>
                    <w:widowControl w:val="0"/>
                    <w:autoSpaceDE w:val="0"/>
                    <w:jc w:val="both"/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Zhotovený obrobek je v souladu s požadovanými tvary ploch a v požadované přesnosti a drsnosti povrchu.</w:t>
                  </w:r>
                </w:p>
              </w:tc>
            </w:tr>
          </w:tbl>
          <w:p w:rsidR="00CF0322" w:rsidRDefault="00CF0322">
            <w:pPr>
              <w:widowControl w:val="0"/>
              <w:autoSpaceDE w:val="0"/>
              <w:jc w:val="both"/>
            </w:pPr>
          </w:p>
        </w:tc>
      </w:tr>
      <w:tr w:rsidR="00CF0322">
        <w:tblPrEx>
          <w:tblCellMar>
            <w:top w:w="57" w:type="dxa"/>
            <w:bottom w:w="170" w:type="dxa"/>
          </w:tblCellMar>
        </w:tblPrEx>
        <w:trPr>
          <w:trHeight w:val="582"/>
        </w:trPr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 w:rsidP="00E471D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oporučená 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CF0322" w:rsidRDefault="00CF0322" w:rsidP="001C5F7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FRISCHHERZ A., SKOP P.: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Technologie zpracování kovů 1. </w:t>
            </w:r>
            <w:r>
              <w:rPr>
                <w:rFonts w:cs="Arial"/>
                <w:bCs/>
                <w:sz w:val="22"/>
                <w:szCs w:val="22"/>
              </w:rPr>
              <w:t xml:space="preserve">SNTL Praha 2004. </w:t>
            </w:r>
          </w:p>
          <w:p w:rsidR="00CF0322" w:rsidRDefault="00CF0322" w:rsidP="001C5F7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ISBN 80–902655–5–3. </w:t>
            </w:r>
          </w:p>
          <w:p w:rsidR="00CF0322" w:rsidRDefault="00CF0322" w:rsidP="001C5F7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CF0322" w:rsidRDefault="00CF0322" w:rsidP="001C5F7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FRISCHHERZ A., PIEGLER H.: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Technologie zpracování kovů 2. </w:t>
            </w:r>
            <w:r>
              <w:rPr>
                <w:rFonts w:cs="Arial"/>
                <w:bCs/>
                <w:sz w:val="22"/>
                <w:szCs w:val="22"/>
              </w:rPr>
              <w:t xml:space="preserve">SNTL Praha 1999. ISBN 80–902110–8–9. </w:t>
            </w:r>
          </w:p>
          <w:p w:rsidR="00CF0322" w:rsidRDefault="00CF0322" w:rsidP="001C5F7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CF0322" w:rsidRDefault="00CF0322" w:rsidP="001C5F70">
            <w:pPr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DILLINGER J.: </w:t>
            </w:r>
            <w:r>
              <w:rPr>
                <w:rFonts w:cs="Arial"/>
                <w:bCs/>
                <w:i/>
                <w:color w:val="000000"/>
                <w:sz w:val="22"/>
                <w:szCs w:val="22"/>
              </w:rPr>
              <w:t>Moderní strojírenství pro školu i praxi.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EUROPA – SOBOTÁLES. Praha 2007. ISBN 978–80–86706–19–1.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CF0322" w:rsidRDefault="00CF0322" w:rsidP="001C5F70">
            <w:pPr>
              <w:autoSpaceDE w:val="0"/>
              <w:rPr>
                <w:rFonts w:cs="Arial"/>
                <w:sz w:val="22"/>
                <w:szCs w:val="22"/>
              </w:rPr>
            </w:pPr>
          </w:p>
          <w:p w:rsidR="00CF0322" w:rsidRDefault="00CF0322" w:rsidP="001C5F70">
            <w:pPr>
              <w:autoSpaceDE w:val="0"/>
              <w:rPr>
                <w:rFonts w:cs="Arial"/>
                <w:sz w:val="22"/>
                <w:szCs w:val="22"/>
              </w:rPr>
            </w:pPr>
            <w:r w:rsidRPr="001C5F70">
              <w:rPr>
                <w:rFonts w:cs="Arial"/>
                <w:caps/>
                <w:sz w:val="22"/>
                <w:szCs w:val="22"/>
              </w:rPr>
              <w:t>Frischherz, A.,  Piegler, H., Pragač, J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  <w:r>
              <w:rPr>
                <w:rFonts w:cs="Arial"/>
                <w:i/>
                <w:sz w:val="22"/>
                <w:szCs w:val="22"/>
              </w:rPr>
              <w:t xml:space="preserve">Technologie zpracování kovů, odborné znalosti 2. </w:t>
            </w:r>
            <w:r>
              <w:rPr>
                <w:rFonts w:cs="Arial"/>
                <w:sz w:val="22"/>
                <w:szCs w:val="22"/>
              </w:rPr>
              <w:t>1. vyd. Praha: Wahlberg, 1994. 280 s. ISBN 80-901657-2-9.</w:t>
            </w:r>
          </w:p>
          <w:p w:rsidR="00CF0322" w:rsidRDefault="00CF0322">
            <w:pPr>
              <w:autoSpaceDE w:val="0"/>
              <w:rPr>
                <w:rFonts w:cs="Arial"/>
                <w:sz w:val="22"/>
                <w:szCs w:val="22"/>
              </w:rPr>
            </w:pPr>
          </w:p>
          <w:p w:rsidR="00CF0322" w:rsidRDefault="00CF0322">
            <w:pPr>
              <w:autoSpaceDE w:val="0"/>
            </w:pPr>
            <w:r>
              <w:rPr>
                <w:rFonts w:cs="Arial"/>
                <w:sz w:val="22"/>
                <w:szCs w:val="22"/>
              </w:rPr>
              <w:t xml:space="preserve">KOCMAN, Karel, PROKOP, Jaroslav. </w:t>
            </w:r>
            <w:r>
              <w:rPr>
                <w:rFonts w:cs="Arial"/>
                <w:i/>
                <w:sz w:val="22"/>
                <w:szCs w:val="22"/>
              </w:rPr>
              <w:t>Technologie obrábění</w:t>
            </w:r>
            <w:r>
              <w:rPr>
                <w:rFonts w:cs="Arial"/>
                <w:sz w:val="22"/>
                <w:szCs w:val="22"/>
              </w:rPr>
              <w:t>. 1. vyd. Brno: Akademické nakladatelství CERM s.r.o., 2001. 270 s. ISBN 80-214-1996-2.</w:t>
            </w:r>
            <w:r>
              <w:t xml:space="preserve"> </w:t>
            </w:r>
          </w:p>
          <w:p w:rsidR="00CF0322" w:rsidRDefault="00CF0322">
            <w:pPr>
              <w:autoSpaceDE w:val="0"/>
            </w:pPr>
          </w:p>
        </w:tc>
      </w:tr>
    </w:tbl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>
      <w:r>
        <w:br w:type="page"/>
      </w:r>
    </w:p>
    <w:p w:rsidR="00CF0322" w:rsidRDefault="00CF0322"/>
    <w:tbl>
      <w:tblPr>
        <w:tblW w:w="0" w:type="auto"/>
        <w:tblInd w:w="-15" w:type="dxa"/>
        <w:tblLayout w:type="fixed"/>
        <w:tblLook w:val="0000"/>
      </w:tblPr>
      <w:tblGrid>
        <w:gridCol w:w="1728"/>
        <w:gridCol w:w="4500"/>
        <w:gridCol w:w="1251"/>
        <w:gridCol w:w="1761"/>
      </w:tblGrid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b/>
                <w:spacing w:val="-2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Ošetřování a údržba frézek, hoblovek, obrážeček a protahovaček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FREZ7</w:t>
            </w: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4 hodiny </w:t>
            </w:r>
            <w:r w:rsidRPr="008C2005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0 </w:t>
            </w:r>
            <w:r w:rsidRPr="008C2005">
              <w:rPr>
                <w:rFonts w:cs="Arial"/>
                <w:sz w:val="22"/>
                <w:szCs w:val="22"/>
              </w:rPr>
              <w:t>teorie</w:t>
            </w:r>
            <w:r>
              <w:rPr>
                <w:rFonts w:cs="Arial"/>
                <w:sz w:val="22"/>
                <w:szCs w:val="22"/>
              </w:rPr>
              <w:t xml:space="preserve"> + 4 </w:t>
            </w:r>
            <w:r w:rsidRPr="008C2005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51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FREZ6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F0322" w:rsidRDefault="00CF0322" w:rsidP="00950188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Cílem m</w:t>
            </w:r>
            <w:r w:rsidRPr="00256220">
              <w:rPr>
                <w:rFonts w:cs="Arial"/>
                <w:sz w:val="22"/>
                <w:szCs w:val="22"/>
              </w:rPr>
              <w:t>odul</w:t>
            </w:r>
            <w:r>
              <w:rPr>
                <w:rFonts w:cs="Arial"/>
                <w:sz w:val="22"/>
                <w:szCs w:val="22"/>
              </w:rPr>
              <w:t>u je naučit účastníky ošetřovat obráběcí stroj a udržovat ho v provozuschopném stavu. Účastníci budou umět provádět jeho běžnou údržbu, identifikovat závady a zajistit případný servis při jeho poruše.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spacing w:val="-2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CF0322" w:rsidRDefault="00CF0322">
            <w:pPr>
              <w:widowControl w:val="0"/>
              <w:numPr>
                <w:ilvl w:val="0"/>
                <w:numId w:val="11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Ošetřit stroje podle technologických a bezpečnostních norem.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CF0322" w:rsidRDefault="00CF0322">
            <w:pPr>
              <w:widowControl w:val="0"/>
              <w:numPr>
                <w:ilvl w:val="0"/>
                <w:numId w:val="11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Provést údržbu stroje pomocí jednoduchých oprav a seřizování.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CF0322" w:rsidRDefault="00CF0322">
            <w:pPr>
              <w:widowControl w:val="0"/>
              <w:numPr>
                <w:ilvl w:val="0"/>
                <w:numId w:val="11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Připravit stroje podle technologických a bezpečnostních norem (kontrola olejoznaků, mazací plán, kontrola klínových řemenů).</w:t>
            </w:r>
          </w:p>
          <w:p w:rsidR="00CF0322" w:rsidRDefault="00CF0322">
            <w:pPr>
              <w:widowControl w:val="0"/>
              <w:numPr>
                <w:ilvl w:val="0"/>
                <w:numId w:val="11"/>
              </w:numPr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Provést kontrolu a prohlídku stroje, upozornit na vzniklé závady.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CF0322" w:rsidRDefault="00CF0322">
            <w:pPr>
              <w:widowControl w:val="0"/>
              <w:autoSpaceDE w:val="0"/>
              <w:ind w:left="36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tabs>
                <w:tab w:val="right" w:leader="dot" w:pos="9000"/>
              </w:tabs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ošetření stroje dle provozních a bezpečnostních norem; dodržení pokynů výrobce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provádění základních oprav a seřízení stroje</w:t>
            </w:r>
          </w:p>
          <w:p w:rsidR="00CF0322" w:rsidRPr="00950188" w:rsidRDefault="00CF0322" w:rsidP="00950188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kontrola funkčnosti stroje, předběžná a konečná kontrola (olej, klínové řemeny, elektroinstalace)</w:t>
            </w:r>
          </w:p>
          <w:p w:rsidR="00CF0322" w:rsidRDefault="00CF0322" w:rsidP="00950188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ekologické nakládání s odpady a prostředky pro údržbu strojů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CF0322" w:rsidRDefault="00CF0322" w:rsidP="006D0EC0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Instruktáž, předvedení a praktický nácvik údržby jednotlivých obráběcích strojů.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ukončení modulu</w:t>
            </w:r>
          </w:p>
          <w:p w:rsidR="00CF0322" w:rsidRPr="00CD6991" w:rsidRDefault="00CF0322" w:rsidP="00250807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D6991">
              <w:rPr>
                <w:rFonts w:cs="Arial"/>
                <w:bCs/>
                <w:color w:val="000000"/>
                <w:sz w:val="22"/>
                <w:szCs w:val="22"/>
              </w:rPr>
              <w:t xml:space="preserve">Modul je ukončen zápočtem. Podkladem je účast na vzdělávání a dosažení stanovených výsledků vzdělávání. </w:t>
            </w:r>
          </w:p>
          <w:p w:rsidR="00CF0322" w:rsidRDefault="00CF0322" w:rsidP="00950188">
            <w:pPr>
              <w:widowControl w:val="0"/>
              <w:autoSpaceDE w:val="0"/>
              <w:jc w:val="both"/>
              <w:rPr>
                <w:color w:val="000000"/>
                <w:sz w:val="22"/>
                <w:szCs w:val="22"/>
              </w:rPr>
            </w:pPr>
            <w:r w:rsidRPr="00CD6991">
              <w:rPr>
                <w:color w:val="000000"/>
                <w:sz w:val="22"/>
                <w:szCs w:val="22"/>
              </w:rPr>
              <w:t>V průběhu výuky bude lektor pozorovat práci a dodržování BOZP jednotlivých účastníků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D6991">
              <w:rPr>
                <w:color w:val="000000"/>
                <w:sz w:val="22"/>
                <w:szCs w:val="22"/>
              </w:rPr>
              <w:t xml:space="preserve"> </w:t>
            </w:r>
          </w:p>
          <w:p w:rsidR="00CF0322" w:rsidRDefault="00CF0322" w:rsidP="00950188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  <w:r w:rsidRPr="00CD6991">
              <w:rPr>
                <w:color w:val="000000"/>
                <w:sz w:val="22"/>
                <w:szCs w:val="22"/>
              </w:rPr>
              <w:t>a základě cíleného pozorování a řízeného rozhovoru (problémového dotazování)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</w:t>
            </w:r>
            <w:r w:rsidRPr="00E17FC9">
              <w:rPr>
                <w:color w:val="0F243E"/>
                <w:sz w:val="22"/>
                <w:szCs w:val="22"/>
              </w:rPr>
              <w:t>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1255"/>
              <w:gridCol w:w="7754"/>
            </w:tblGrid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3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Pr="00257339" w:rsidRDefault="00CF0322" w:rsidP="00DD52B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Správným způsobem a v souladu s normami ošetřuje jednotlivé části stroje, stírá prachové usazeniny na vodících plochách, nanáší konzervační vrstvy oleje. 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3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Pr="00257339" w:rsidRDefault="00CF0322" w:rsidP="00DD52B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Správný postup při diagnostikování jednoduchých závad na stroji a vůle na funkčních plochách, správné provedení seřízení a jednoduché opravy včetně použití stavěcích klínů.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3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Pr="00257339" w:rsidRDefault="00CF0322" w:rsidP="00DD52B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Přesné určení mazacích míst na stroji podle mazacího plánu, správné stanovení hladiny mazacího média, použije vhodného mazacího prostředku. Správnost posouzení stavu klínových řemenů a správné seřízení jejich napnutí.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3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Pr="00257339" w:rsidRDefault="00CF0322" w:rsidP="00DD52B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provedení výsledku kontroly stavu elektroinstalace stroje před i po práci, správné určení případných mechanických závad. </w:t>
                  </w:r>
                </w:p>
              </w:tc>
            </w:tr>
          </w:tbl>
          <w:p w:rsidR="00CF0322" w:rsidRDefault="00CF0322">
            <w:pPr>
              <w:widowControl w:val="0"/>
              <w:autoSpaceDE w:val="0"/>
              <w:jc w:val="both"/>
            </w:pPr>
          </w:p>
        </w:tc>
      </w:tr>
      <w:tr w:rsidR="00CF0322">
        <w:tblPrEx>
          <w:tblCellMar>
            <w:top w:w="57" w:type="dxa"/>
            <w:bottom w:w="170" w:type="dxa"/>
          </w:tblCellMar>
        </w:tblPrEx>
        <w:trPr>
          <w:trHeight w:val="582"/>
        </w:trPr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 w:rsidP="001D448A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oporučená 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CF0322" w:rsidRDefault="00CF0322">
            <w:pPr>
              <w:widowControl w:val="0"/>
              <w:autoSpaceDE w:val="0"/>
              <w:jc w:val="both"/>
            </w:pPr>
            <w:r>
              <w:rPr>
                <w:rFonts w:cs="Arial"/>
                <w:bCs/>
                <w:sz w:val="22"/>
                <w:szCs w:val="22"/>
              </w:rPr>
              <w:t>Manuály příslušných strojů, bezpečnostní normy.</w:t>
            </w:r>
          </w:p>
        </w:tc>
      </w:tr>
    </w:tbl>
    <w:p w:rsidR="00CF0322" w:rsidRDefault="00CF0322"/>
    <w:p w:rsidR="00CF0322" w:rsidRDefault="00CF0322"/>
    <w:p w:rsidR="00CF0322" w:rsidRDefault="00CF0322">
      <w:pPr>
        <w:rPr>
          <w:b/>
        </w:rPr>
      </w:pPr>
    </w:p>
    <w:p w:rsidR="00CF0322" w:rsidRDefault="00CF0322"/>
    <w:p w:rsidR="00CF0322" w:rsidRDefault="00CF0322">
      <w:r>
        <w:br w:type="page"/>
      </w:r>
    </w:p>
    <w:p w:rsidR="00CF0322" w:rsidRPr="00AB67F6" w:rsidRDefault="00CF0322" w:rsidP="00D048F9">
      <w:pPr>
        <w:pStyle w:val="Nadpis1"/>
        <w:spacing w:after="120"/>
      </w:pPr>
      <w:bookmarkStart w:id="41" w:name="__RefHeading__835_658536999"/>
      <w:bookmarkStart w:id="42" w:name="__RefHeading__31_1406094015"/>
      <w:bookmarkStart w:id="43" w:name="__RefHeading__3265_817920675"/>
      <w:bookmarkEnd w:id="41"/>
      <w:bookmarkEnd w:id="42"/>
      <w:bookmarkEnd w:id="43"/>
      <w:r>
        <w:t xml:space="preserve"> </w:t>
      </w:r>
      <w:r w:rsidRPr="00D15C08">
        <w:rPr>
          <w:b w:val="0"/>
        </w:rPr>
        <w:t xml:space="preserve"> </w:t>
      </w:r>
      <w:bookmarkStart w:id="44" w:name="_Toc325633788"/>
      <w:bookmarkStart w:id="45" w:name="_Toc397354169"/>
      <w:r w:rsidRPr="00AB67F6">
        <w:rPr>
          <w:b w:val="0"/>
        </w:rPr>
        <w:t>Příloha č. 1 –</w:t>
      </w:r>
      <w:r w:rsidRPr="00AB67F6">
        <w:t xml:space="preserve"> Rámcový rozvrh hodin vzorového výukového dne</w:t>
      </w:r>
      <w:bookmarkEnd w:id="45"/>
      <w:r w:rsidRPr="00AB67F6">
        <w:t xml:space="preserve"> </w:t>
      </w:r>
      <w:bookmarkEnd w:id="44"/>
    </w:p>
    <w:p w:rsidR="00CF0322" w:rsidRDefault="00CF0322" w:rsidP="00D048F9"/>
    <w:p w:rsidR="00CF0322" w:rsidRDefault="00CF0322" w:rsidP="00D048F9">
      <w:pPr>
        <w:pStyle w:val="Nadpis1"/>
        <w:spacing w:after="120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417"/>
        <w:gridCol w:w="3544"/>
      </w:tblGrid>
      <w:tr w:rsidR="00CF0322" w:rsidRPr="009A1F94" w:rsidTr="0091145B">
        <w:trPr>
          <w:jc w:val="center"/>
        </w:trPr>
        <w:tc>
          <w:tcPr>
            <w:tcW w:w="11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46" w:name="_Toc370974659"/>
            <w:bookmarkStart w:id="47" w:name="_Toc397354170"/>
            <w:r w:rsidRPr="009A1F94">
              <w:rPr>
                <w:sz w:val="20"/>
                <w:szCs w:val="20"/>
              </w:rPr>
              <w:t>Hodina</w:t>
            </w:r>
            <w:bookmarkEnd w:id="46"/>
            <w:bookmarkEnd w:id="47"/>
            <w:r w:rsidRPr="009A1F94">
              <w:rPr>
                <w:sz w:val="20"/>
                <w:szCs w:val="20"/>
              </w:rPr>
              <w:t xml:space="preserve"> </w:t>
            </w:r>
          </w:p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48" w:name="_Toc370974660"/>
            <w:bookmarkStart w:id="49" w:name="_Toc397354171"/>
            <w:r w:rsidRPr="009A1F94">
              <w:rPr>
                <w:sz w:val="20"/>
                <w:szCs w:val="20"/>
              </w:rPr>
              <w:t>číslo</w:t>
            </w:r>
            <w:bookmarkEnd w:id="48"/>
            <w:bookmarkEnd w:id="49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50" w:name="_Toc370974661"/>
            <w:bookmarkStart w:id="51" w:name="_Toc397354172"/>
            <w:r w:rsidRPr="009A1F94">
              <w:rPr>
                <w:sz w:val="20"/>
                <w:szCs w:val="20"/>
              </w:rPr>
              <w:t>Od - do</w:t>
            </w:r>
            <w:bookmarkEnd w:id="50"/>
            <w:bookmarkEnd w:id="51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52" w:name="_Toc370974662"/>
            <w:bookmarkStart w:id="53" w:name="_Toc397354173"/>
            <w:r w:rsidRPr="009A1F94">
              <w:rPr>
                <w:sz w:val="20"/>
                <w:szCs w:val="20"/>
              </w:rPr>
              <w:t>Předmět - modul</w:t>
            </w:r>
            <w:bookmarkEnd w:id="52"/>
            <w:bookmarkEnd w:id="53"/>
          </w:p>
        </w:tc>
      </w:tr>
      <w:tr w:rsidR="00CF0322" w:rsidRPr="009A1F94" w:rsidTr="0091145B">
        <w:trPr>
          <w:jc w:val="center"/>
        </w:trPr>
        <w:tc>
          <w:tcPr>
            <w:tcW w:w="1101" w:type="dxa"/>
            <w:tcBorders>
              <w:top w:val="single" w:sz="12" w:space="0" w:color="auto"/>
              <w:right w:val="single" w:sz="12" w:space="0" w:color="auto"/>
            </w:tcBorders>
          </w:tcPr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54" w:name="_Toc370974663"/>
            <w:bookmarkStart w:id="55" w:name="_Toc397354174"/>
            <w:r w:rsidRPr="009A1F94">
              <w:rPr>
                <w:sz w:val="20"/>
                <w:szCs w:val="20"/>
              </w:rPr>
              <w:t>1</w:t>
            </w:r>
            <w:bookmarkEnd w:id="54"/>
            <w:bookmarkEnd w:id="55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CF0322" w:rsidTr="0091145B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56" w:name="_Toc370974664"/>
            <w:bookmarkStart w:id="57" w:name="_Toc397354175"/>
            <w:r w:rsidRPr="009A1F94">
              <w:rPr>
                <w:sz w:val="20"/>
                <w:szCs w:val="20"/>
              </w:rPr>
              <w:t>2</w:t>
            </w:r>
            <w:bookmarkEnd w:id="56"/>
            <w:bookmarkEnd w:id="57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CF0322" w:rsidTr="0091145B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58" w:name="_Toc370974665"/>
            <w:bookmarkStart w:id="59" w:name="_Toc397354176"/>
            <w:r w:rsidRPr="009A1F94">
              <w:rPr>
                <w:sz w:val="20"/>
                <w:szCs w:val="20"/>
              </w:rPr>
              <w:t>3</w:t>
            </w:r>
            <w:bookmarkEnd w:id="58"/>
            <w:bookmarkEnd w:id="59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CF0322" w:rsidTr="0091145B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60" w:name="_Toc370974666"/>
            <w:bookmarkStart w:id="61" w:name="_Toc397354177"/>
            <w:r w:rsidRPr="009A1F94">
              <w:rPr>
                <w:sz w:val="20"/>
                <w:szCs w:val="20"/>
              </w:rPr>
              <w:t>4</w:t>
            </w:r>
            <w:bookmarkEnd w:id="60"/>
            <w:bookmarkEnd w:id="61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CF0322" w:rsidTr="0091145B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62" w:name="_Toc370974667"/>
            <w:bookmarkStart w:id="63" w:name="_Toc397354178"/>
            <w:r w:rsidRPr="009A1F94">
              <w:rPr>
                <w:sz w:val="20"/>
                <w:szCs w:val="20"/>
              </w:rPr>
              <w:t>5</w:t>
            </w:r>
            <w:bookmarkEnd w:id="62"/>
            <w:bookmarkEnd w:id="63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CF0322" w:rsidTr="0091145B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64" w:name="_Toc370974668"/>
            <w:bookmarkStart w:id="65" w:name="_Toc397354179"/>
            <w:r w:rsidRPr="009A1F94">
              <w:rPr>
                <w:sz w:val="20"/>
                <w:szCs w:val="20"/>
              </w:rPr>
              <w:t>6</w:t>
            </w:r>
            <w:bookmarkEnd w:id="64"/>
            <w:bookmarkEnd w:id="65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CF0322" w:rsidTr="0091145B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66" w:name="_Toc370974669"/>
            <w:bookmarkStart w:id="67" w:name="_Toc397354180"/>
            <w:r w:rsidRPr="009A1F94">
              <w:rPr>
                <w:sz w:val="20"/>
                <w:szCs w:val="20"/>
              </w:rPr>
              <w:t>7</w:t>
            </w:r>
            <w:bookmarkEnd w:id="66"/>
            <w:bookmarkEnd w:id="67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CF0322" w:rsidTr="0091145B">
        <w:trPr>
          <w:jc w:val="center"/>
        </w:trPr>
        <w:tc>
          <w:tcPr>
            <w:tcW w:w="1101" w:type="dxa"/>
            <w:tcBorders>
              <w:bottom w:val="single" w:sz="12" w:space="0" w:color="auto"/>
              <w:right w:val="single" w:sz="12" w:space="0" w:color="auto"/>
            </w:tcBorders>
          </w:tcPr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68" w:name="_Toc370974670"/>
            <w:bookmarkStart w:id="69" w:name="_Toc397354181"/>
            <w:r w:rsidRPr="009A1F94">
              <w:rPr>
                <w:sz w:val="20"/>
                <w:szCs w:val="20"/>
              </w:rPr>
              <w:t>8</w:t>
            </w:r>
            <w:bookmarkEnd w:id="68"/>
            <w:bookmarkEnd w:id="69"/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</w:tbl>
    <w:p w:rsidR="00CF0322" w:rsidRPr="00E71201" w:rsidRDefault="00CF0322" w:rsidP="00D048F9">
      <w:pPr>
        <w:pStyle w:val="Nadpis1"/>
        <w:spacing w:after="120"/>
      </w:pPr>
      <w:r>
        <w:br w:type="page"/>
      </w:r>
      <w:bookmarkStart w:id="70" w:name="_Toc325633789"/>
      <w:bookmarkStart w:id="71" w:name="_Toc397354182"/>
      <w:r>
        <w:rPr>
          <w:b w:val="0"/>
        </w:rPr>
        <w:lastRenderedPageBreak/>
        <w:t>Příloha č. 2</w:t>
      </w:r>
      <w:r w:rsidRPr="00E71201">
        <w:rPr>
          <w:b w:val="0"/>
        </w:rPr>
        <w:t xml:space="preserve"> –</w:t>
      </w:r>
      <w:r w:rsidRPr="00E71201">
        <w:t xml:space="preserve"> Složení zkušební komise</w:t>
      </w:r>
      <w:bookmarkEnd w:id="71"/>
      <w:r w:rsidRPr="00E71201">
        <w:t xml:space="preserve"> </w:t>
      </w:r>
      <w:bookmarkEnd w:id="70"/>
    </w:p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>
      <w:pPr>
        <w:pStyle w:val="Nadpis1"/>
        <w:spacing w:after="120"/>
      </w:pPr>
      <w:r>
        <w:br w:type="page"/>
      </w:r>
      <w:bookmarkStart w:id="72" w:name="_Toc325633790"/>
      <w:bookmarkStart w:id="73" w:name="_Toc397354183"/>
      <w:r w:rsidRPr="00085CAF">
        <w:rPr>
          <w:b w:val="0"/>
        </w:rPr>
        <w:lastRenderedPageBreak/>
        <w:t>Příloha č. 3 –</w:t>
      </w:r>
      <w:r w:rsidRPr="00085CAF">
        <w:t xml:space="preserve"> Seznam a kvalifikace lektorů jednotlivých</w:t>
      </w:r>
      <w:bookmarkEnd w:id="73"/>
    </w:p>
    <w:p w:rsidR="00CF0322" w:rsidRDefault="00CF0322" w:rsidP="00D048F9">
      <w:pPr>
        <w:pStyle w:val="Nadpis1"/>
        <w:spacing w:after="120"/>
      </w:pPr>
      <w:r w:rsidRPr="00085CAF">
        <w:t xml:space="preserve"> </w:t>
      </w:r>
      <w:bookmarkStart w:id="74" w:name="_Toc370974673"/>
      <w:bookmarkStart w:id="75" w:name="_Toc397354184"/>
      <w:r w:rsidRPr="00085CAF">
        <w:t>modulů</w:t>
      </w:r>
      <w:bookmarkEnd w:id="74"/>
      <w:bookmarkEnd w:id="75"/>
      <w:r w:rsidRPr="00085CAF">
        <w:t xml:space="preserve"> </w:t>
      </w:r>
      <w:bookmarkEnd w:id="72"/>
    </w:p>
    <w:p w:rsidR="00CF0322" w:rsidRDefault="00CF0322" w:rsidP="00D048F9"/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559"/>
        <w:gridCol w:w="1701"/>
        <w:gridCol w:w="1134"/>
        <w:gridCol w:w="1418"/>
        <w:gridCol w:w="1417"/>
      </w:tblGrid>
      <w:tr w:rsidR="00CF0322" w:rsidRPr="006B5C47" w:rsidTr="0091145B">
        <w:tc>
          <w:tcPr>
            <w:tcW w:w="9073" w:type="dxa"/>
            <w:gridSpan w:val="6"/>
            <w:hideMark/>
          </w:tcPr>
          <w:p w:rsidR="00CF0322" w:rsidRPr="00A9058C" w:rsidRDefault="00CF0322" w:rsidP="0091145B">
            <w:pPr>
              <w:jc w:val="center"/>
              <w:rPr>
                <w:b/>
              </w:rPr>
            </w:pPr>
            <w:r w:rsidRPr="00A9058C">
              <w:rPr>
                <w:b/>
              </w:rPr>
              <w:t>Seznam lektorů</w:t>
            </w:r>
          </w:p>
        </w:tc>
      </w:tr>
      <w:tr w:rsidR="00CF0322" w:rsidTr="0091145B">
        <w:tc>
          <w:tcPr>
            <w:tcW w:w="1844" w:type="dxa"/>
            <w:hideMark/>
          </w:tcPr>
          <w:p w:rsidR="00CF0322" w:rsidRPr="00A9058C" w:rsidRDefault="00CF0322" w:rsidP="0091145B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  <w:hideMark/>
          </w:tcPr>
          <w:p w:rsidR="00CF0322" w:rsidRPr="00A9058C" w:rsidRDefault="00CF0322" w:rsidP="0091145B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Vyučovaný předmět/</w:t>
            </w:r>
          </w:p>
          <w:p w:rsidR="00CF0322" w:rsidRPr="00A9058C" w:rsidRDefault="00CF0322" w:rsidP="0091145B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modul</w:t>
            </w:r>
          </w:p>
          <w:p w:rsidR="00CF0322" w:rsidRPr="00A9058C" w:rsidRDefault="00CF0322" w:rsidP="0091145B">
            <w:pPr>
              <w:rPr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(vypsat)</w:t>
            </w:r>
          </w:p>
        </w:tc>
        <w:tc>
          <w:tcPr>
            <w:tcW w:w="1701" w:type="dxa"/>
            <w:hideMark/>
          </w:tcPr>
          <w:p w:rsidR="00CF0322" w:rsidRPr="00A9058C" w:rsidRDefault="00CF0322" w:rsidP="0091145B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Kvalifikace/</w:t>
            </w:r>
          </w:p>
          <w:p w:rsidR="00CF0322" w:rsidRPr="00A9058C" w:rsidRDefault="00CF0322" w:rsidP="0091145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vzdělání/</w:t>
            </w:r>
          </w:p>
          <w:p w:rsidR="00CF0322" w:rsidRPr="00A9058C" w:rsidRDefault="00CF0322" w:rsidP="0091145B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  <w:hideMark/>
          </w:tcPr>
          <w:p w:rsidR="00CF0322" w:rsidRPr="00A9058C" w:rsidRDefault="00CF0322" w:rsidP="0091145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Odborná praxe </w:t>
            </w:r>
          </w:p>
          <w:p w:rsidR="00CF0322" w:rsidRPr="00A9058C" w:rsidRDefault="00CF0322" w:rsidP="0091145B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8" w:type="dxa"/>
            <w:hideMark/>
          </w:tcPr>
          <w:p w:rsidR="00CF0322" w:rsidRPr="00A9058C" w:rsidRDefault="00CF0322" w:rsidP="0091145B">
            <w:pPr>
              <w:ind w:hanging="110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Pedagogická praxe </w:t>
            </w:r>
          </w:p>
          <w:p w:rsidR="00CF0322" w:rsidRPr="00A9058C" w:rsidRDefault="00CF0322" w:rsidP="0091145B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7" w:type="dxa"/>
            <w:hideMark/>
          </w:tcPr>
          <w:p w:rsidR="00CF0322" w:rsidRPr="00A9058C" w:rsidRDefault="00CF0322" w:rsidP="0091145B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Vlastnoruční podpis lektora/ky </w:t>
            </w:r>
            <w:r w:rsidRPr="00A9058C">
              <w:rPr>
                <w:sz w:val="20"/>
                <w:szCs w:val="20"/>
              </w:rPr>
              <w:t>(že souhlasí s uvedenými údaji a se zařazením do lektorského sboru)</w:t>
            </w:r>
            <w:r w:rsidRPr="00A9058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F0322" w:rsidTr="0091145B">
        <w:trPr>
          <w:trHeight w:val="552"/>
        </w:trPr>
        <w:tc>
          <w:tcPr>
            <w:tcW w:w="1844" w:type="dxa"/>
          </w:tcPr>
          <w:p w:rsidR="00CF0322" w:rsidRDefault="00CF0322" w:rsidP="0091145B"/>
        </w:tc>
        <w:tc>
          <w:tcPr>
            <w:tcW w:w="1559" w:type="dxa"/>
          </w:tcPr>
          <w:p w:rsidR="00CF0322" w:rsidRDefault="00CF0322" w:rsidP="0091145B"/>
        </w:tc>
        <w:tc>
          <w:tcPr>
            <w:tcW w:w="1701" w:type="dxa"/>
          </w:tcPr>
          <w:p w:rsidR="00CF0322" w:rsidRDefault="00CF0322" w:rsidP="0091145B"/>
        </w:tc>
        <w:tc>
          <w:tcPr>
            <w:tcW w:w="1134" w:type="dxa"/>
          </w:tcPr>
          <w:p w:rsidR="00CF0322" w:rsidRDefault="00CF0322" w:rsidP="0091145B"/>
        </w:tc>
        <w:tc>
          <w:tcPr>
            <w:tcW w:w="1418" w:type="dxa"/>
          </w:tcPr>
          <w:p w:rsidR="00CF0322" w:rsidRDefault="00CF0322" w:rsidP="0091145B"/>
        </w:tc>
        <w:tc>
          <w:tcPr>
            <w:tcW w:w="1417" w:type="dxa"/>
          </w:tcPr>
          <w:p w:rsidR="00CF0322" w:rsidRDefault="00CF0322" w:rsidP="0091145B"/>
        </w:tc>
      </w:tr>
      <w:tr w:rsidR="00CF0322" w:rsidTr="0091145B">
        <w:trPr>
          <w:trHeight w:val="560"/>
        </w:trPr>
        <w:tc>
          <w:tcPr>
            <w:tcW w:w="1844" w:type="dxa"/>
          </w:tcPr>
          <w:p w:rsidR="00CF0322" w:rsidRDefault="00CF0322" w:rsidP="0091145B"/>
        </w:tc>
        <w:tc>
          <w:tcPr>
            <w:tcW w:w="1559" w:type="dxa"/>
          </w:tcPr>
          <w:p w:rsidR="00CF0322" w:rsidRDefault="00CF0322" w:rsidP="0091145B"/>
        </w:tc>
        <w:tc>
          <w:tcPr>
            <w:tcW w:w="1701" w:type="dxa"/>
          </w:tcPr>
          <w:p w:rsidR="00CF0322" w:rsidRDefault="00CF0322" w:rsidP="0091145B"/>
        </w:tc>
        <w:tc>
          <w:tcPr>
            <w:tcW w:w="1134" w:type="dxa"/>
          </w:tcPr>
          <w:p w:rsidR="00CF0322" w:rsidRDefault="00CF0322" w:rsidP="0091145B"/>
        </w:tc>
        <w:tc>
          <w:tcPr>
            <w:tcW w:w="1418" w:type="dxa"/>
          </w:tcPr>
          <w:p w:rsidR="00CF0322" w:rsidRDefault="00CF0322" w:rsidP="0091145B"/>
        </w:tc>
        <w:tc>
          <w:tcPr>
            <w:tcW w:w="1417" w:type="dxa"/>
          </w:tcPr>
          <w:p w:rsidR="00CF0322" w:rsidRDefault="00CF0322" w:rsidP="0091145B"/>
        </w:tc>
      </w:tr>
      <w:tr w:rsidR="00CF0322" w:rsidTr="0091145B">
        <w:trPr>
          <w:trHeight w:val="554"/>
        </w:trPr>
        <w:tc>
          <w:tcPr>
            <w:tcW w:w="1844" w:type="dxa"/>
          </w:tcPr>
          <w:p w:rsidR="00CF0322" w:rsidRDefault="00CF0322" w:rsidP="0091145B"/>
        </w:tc>
        <w:tc>
          <w:tcPr>
            <w:tcW w:w="1559" w:type="dxa"/>
          </w:tcPr>
          <w:p w:rsidR="00CF0322" w:rsidRDefault="00CF0322" w:rsidP="0091145B"/>
        </w:tc>
        <w:tc>
          <w:tcPr>
            <w:tcW w:w="1701" w:type="dxa"/>
          </w:tcPr>
          <w:p w:rsidR="00CF0322" w:rsidRDefault="00CF0322" w:rsidP="0091145B"/>
        </w:tc>
        <w:tc>
          <w:tcPr>
            <w:tcW w:w="1134" w:type="dxa"/>
          </w:tcPr>
          <w:p w:rsidR="00CF0322" w:rsidRDefault="00CF0322" w:rsidP="0091145B"/>
        </w:tc>
        <w:tc>
          <w:tcPr>
            <w:tcW w:w="1418" w:type="dxa"/>
          </w:tcPr>
          <w:p w:rsidR="00CF0322" w:rsidRDefault="00CF0322" w:rsidP="0091145B"/>
        </w:tc>
        <w:tc>
          <w:tcPr>
            <w:tcW w:w="1417" w:type="dxa"/>
          </w:tcPr>
          <w:p w:rsidR="00CF0322" w:rsidRDefault="00CF0322" w:rsidP="0091145B"/>
        </w:tc>
      </w:tr>
      <w:tr w:rsidR="00CF0322" w:rsidTr="0091145B">
        <w:trPr>
          <w:trHeight w:val="548"/>
        </w:trPr>
        <w:tc>
          <w:tcPr>
            <w:tcW w:w="1844" w:type="dxa"/>
          </w:tcPr>
          <w:p w:rsidR="00CF0322" w:rsidRDefault="00CF0322" w:rsidP="0091145B"/>
        </w:tc>
        <w:tc>
          <w:tcPr>
            <w:tcW w:w="1559" w:type="dxa"/>
          </w:tcPr>
          <w:p w:rsidR="00CF0322" w:rsidRDefault="00CF0322" w:rsidP="0091145B"/>
        </w:tc>
        <w:tc>
          <w:tcPr>
            <w:tcW w:w="1701" w:type="dxa"/>
          </w:tcPr>
          <w:p w:rsidR="00CF0322" w:rsidRDefault="00CF0322" w:rsidP="0091145B"/>
        </w:tc>
        <w:tc>
          <w:tcPr>
            <w:tcW w:w="1134" w:type="dxa"/>
          </w:tcPr>
          <w:p w:rsidR="00CF0322" w:rsidRDefault="00CF0322" w:rsidP="0091145B"/>
        </w:tc>
        <w:tc>
          <w:tcPr>
            <w:tcW w:w="1418" w:type="dxa"/>
          </w:tcPr>
          <w:p w:rsidR="00CF0322" w:rsidRDefault="00CF0322" w:rsidP="0091145B"/>
        </w:tc>
        <w:tc>
          <w:tcPr>
            <w:tcW w:w="1417" w:type="dxa"/>
          </w:tcPr>
          <w:p w:rsidR="00CF0322" w:rsidRDefault="00CF0322" w:rsidP="0091145B"/>
        </w:tc>
      </w:tr>
      <w:tr w:rsidR="00CF0322" w:rsidTr="0091145B">
        <w:trPr>
          <w:trHeight w:val="569"/>
        </w:trPr>
        <w:tc>
          <w:tcPr>
            <w:tcW w:w="1844" w:type="dxa"/>
          </w:tcPr>
          <w:p w:rsidR="00CF0322" w:rsidRDefault="00CF0322" w:rsidP="0091145B"/>
        </w:tc>
        <w:tc>
          <w:tcPr>
            <w:tcW w:w="1559" w:type="dxa"/>
          </w:tcPr>
          <w:p w:rsidR="00CF0322" w:rsidRDefault="00CF0322" w:rsidP="0091145B"/>
        </w:tc>
        <w:tc>
          <w:tcPr>
            <w:tcW w:w="1701" w:type="dxa"/>
          </w:tcPr>
          <w:p w:rsidR="00CF0322" w:rsidRDefault="00CF0322" w:rsidP="0091145B"/>
        </w:tc>
        <w:tc>
          <w:tcPr>
            <w:tcW w:w="1134" w:type="dxa"/>
          </w:tcPr>
          <w:p w:rsidR="00CF0322" w:rsidRDefault="00CF0322" w:rsidP="0091145B"/>
        </w:tc>
        <w:tc>
          <w:tcPr>
            <w:tcW w:w="1418" w:type="dxa"/>
          </w:tcPr>
          <w:p w:rsidR="00CF0322" w:rsidRDefault="00CF0322" w:rsidP="0091145B"/>
        </w:tc>
        <w:tc>
          <w:tcPr>
            <w:tcW w:w="1417" w:type="dxa"/>
          </w:tcPr>
          <w:p w:rsidR="00CF0322" w:rsidRDefault="00CF0322" w:rsidP="0091145B"/>
        </w:tc>
      </w:tr>
      <w:tr w:rsidR="00CF0322" w:rsidTr="0091145B">
        <w:trPr>
          <w:trHeight w:val="550"/>
        </w:trPr>
        <w:tc>
          <w:tcPr>
            <w:tcW w:w="1844" w:type="dxa"/>
          </w:tcPr>
          <w:p w:rsidR="00CF0322" w:rsidRDefault="00CF0322" w:rsidP="0091145B"/>
        </w:tc>
        <w:tc>
          <w:tcPr>
            <w:tcW w:w="1559" w:type="dxa"/>
          </w:tcPr>
          <w:p w:rsidR="00CF0322" w:rsidRDefault="00CF0322" w:rsidP="0091145B"/>
        </w:tc>
        <w:tc>
          <w:tcPr>
            <w:tcW w:w="1701" w:type="dxa"/>
          </w:tcPr>
          <w:p w:rsidR="00CF0322" w:rsidRDefault="00CF0322" w:rsidP="0091145B"/>
        </w:tc>
        <w:tc>
          <w:tcPr>
            <w:tcW w:w="1134" w:type="dxa"/>
          </w:tcPr>
          <w:p w:rsidR="00CF0322" w:rsidRDefault="00CF0322" w:rsidP="0091145B"/>
        </w:tc>
        <w:tc>
          <w:tcPr>
            <w:tcW w:w="1418" w:type="dxa"/>
          </w:tcPr>
          <w:p w:rsidR="00CF0322" w:rsidRDefault="00CF0322" w:rsidP="0091145B"/>
        </w:tc>
        <w:tc>
          <w:tcPr>
            <w:tcW w:w="1417" w:type="dxa"/>
          </w:tcPr>
          <w:p w:rsidR="00CF0322" w:rsidRDefault="00CF0322" w:rsidP="0091145B"/>
        </w:tc>
      </w:tr>
      <w:tr w:rsidR="00CF0322" w:rsidTr="0091145B">
        <w:trPr>
          <w:trHeight w:val="550"/>
        </w:trPr>
        <w:tc>
          <w:tcPr>
            <w:tcW w:w="1844" w:type="dxa"/>
          </w:tcPr>
          <w:p w:rsidR="00CF0322" w:rsidRDefault="00CF0322" w:rsidP="0091145B"/>
        </w:tc>
        <w:tc>
          <w:tcPr>
            <w:tcW w:w="1559" w:type="dxa"/>
          </w:tcPr>
          <w:p w:rsidR="00CF0322" w:rsidRDefault="00CF0322" w:rsidP="0091145B"/>
        </w:tc>
        <w:tc>
          <w:tcPr>
            <w:tcW w:w="1701" w:type="dxa"/>
          </w:tcPr>
          <w:p w:rsidR="00CF0322" w:rsidRDefault="00CF0322" w:rsidP="0091145B"/>
        </w:tc>
        <w:tc>
          <w:tcPr>
            <w:tcW w:w="1134" w:type="dxa"/>
          </w:tcPr>
          <w:p w:rsidR="00CF0322" w:rsidRDefault="00CF0322" w:rsidP="0091145B"/>
        </w:tc>
        <w:tc>
          <w:tcPr>
            <w:tcW w:w="1418" w:type="dxa"/>
          </w:tcPr>
          <w:p w:rsidR="00CF0322" w:rsidRDefault="00CF0322" w:rsidP="0091145B"/>
        </w:tc>
        <w:tc>
          <w:tcPr>
            <w:tcW w:w="1417" w:type="dxa"/>
          </w:tcPr>
          <w:p w:rsidR="00CF0322" w:rsidRDefault="00CF0322" w:rsidP="0091145B"/>
        </w:tc>
      </w:tr>
    </w:tbl>
    <w:p w:rsidR="00CF0322" w:rsidRPr="005C50D7" w:rsidRDefault="00CF0322" w:rsidP="00D048F9"/>
    <w:p w:rsidR="00CF0322" w:rsidRDefault="00CF0322" w:rsidP="00D048F9"/>
    <w:p w:rsidR="00CF0322" w:rsidRPr="00154AAE" w:rsidRDefault="00CF0322" w:rsidP="00D048F9">
      <w:pPr>
        <w:pStyle w:val="Nadpis1"/>
        <w:spacing w:after="120"/>
        <w:rPr>
          <w:sz w:val="28"/>
          <w:szCs w:val="28"/>
        </w:rPr>
      </w:pPr>
      <w:r>
        <w:br w:type="page"/>
      </w:r>
      <w:bookmarkStart w:id="76" w:name="_Toc325633791"/>
      <w:bookmarkStart w:id="77" w:name="_Toc397354185"/>
      <w:r w:rsidRPr="007C7DB5">
        <w:rPr>
          <w:b w:val="0"/>
        </w:rPr>
        <w:lastRenderedPageBreak/>
        <w:t>Příloha č. 4 –</w:t>
      </w:r>
      <w:r w:rsidRPr="007C7DB5">
        <w:t xml:space="preserve"> </w:t>
      </w:r>
      <w:r w:rsidRPr="00154AAE">
        <w:rPr>
          <w:sz w:val="28"/>
          <w:szCs w:val="28"/>
        </w:rPr>
        <w:t>Vzor osvědčení o účasti v akreditovaném</w:t>
      </w:r>
      <w:bookmarkEnd w:id="77"/>
      <w:r w:rsidRPr="00154AAE">
        <w:rPr>
          <w:sz w:val="28"/>
          <w:szCs w:val="28"/>
        </w:rPr>
        <w:t xml:space="preserve"> </w:t>
      </w:r>
      <w:bookmarkEnd w:id="76"/>
    </w:p>
    <w:p w:rsidR="00CF0322" w:rsidRPr="00636B06" w:rsidRDefault="00CF0322" w:rsidP="00074237">
      <w:pPr>
        <w:rPr>
          <w:b/>
          <w:sz w:val="32"/>
          <w:szCs w:val="32"/>
        </w:rPr>
      </w:pPr>
      <w:r w:rsidRPr="00154AAE">
        <w:rPr>
          <w:b/>
          <w:sz w:val="28"/>
          <w:szCs w:val="28"/>
        </w:rPr>
        <w:t>vzdělávacím programu</w:t>
      </w:r>
      <w:r>
        <w:rPr>
          <w:rStyle w:val="Znakapoznpodarou"/>
          <w:b/>
          <w:sz w:val="32"/>
          <w:szCs w:val="32"/>
        </w:rPr>
        <w:footnoteReference w:id="1"/>
      </w:r>
    </w:p>
    <w:p w:rsidR="00CF0322" w:rsidRPr="009A2D65" w:rsidRDefault="00CF0322" w:rsidP="00D048F9"/>
    <w:p w:rsidR="00CF0322" w:rsidRPr="00EF7540" w:rsidRDefault="00CF0322" w:rsidP="00D048F9">
      <w:pPr>
        <w:jc w:val="center"/>
        <w:rPr>
          <w:sz w:val="22"/>
          <w:szCs w:val="22"/>
        </w:rPr>
      </w:pPr>
      <w:r w:rsidRPr="00EF7540">
        <w:rPr>
          <w:sz w:val="22"/>
          <w:szCs w:val="22"/>
        </w:rPr>
        <w:t>Název a adresa vzdělávacího zařízení</w:t>
      </w:r>
    </w:p>
    <w:p w:rsidR="00CF0322" w:rsidRPr="00EF7540" w:rsidRDefault="00CF0322" w:rsidP="00D048F9">
      <w:pPr>
        <w:rPr>
          <w:sz w:val="22"/>
          <w:szCs w:val="22"/>
        </w:rPr>
      </w:pPr>
    </w:p>
    <w:p w:rsidR="00CF0322" w:rsidRPr="00EF7540" w:rsidRDefault="00CF0322" w:rsidP="00D048F9">
      <w:pPr>
        <w:jc w:val="center"/>
        <w:rPr>
          <w:sz w:val="22"/>
          <w:szCs w:val="22"/>
        </w:rPr>
      </w:pPr>
      <w:r w:rsidRPr="00EF7540">
        <w:rPr>
          <w:sz w:val="22"/>
          <w:szCs w:val="22"/>
        </w:rPr>
        <w:t>Vzdělávací program akreditován MŠMT dne ………… pod čj.: ……………….</w:t>
      </w:r>
    </w:p>
    <w:p w:rsidR="00CF0322" w:rsidRPr="00EF7540" w:rsidRDefault="00CF0322" w:rsidP="00D048F9">
      <w:pPr>
        <w:rPr>
          <w:sz w:val="22"/>
          <w:szCs w:val="22"/>
        </w:rPr>
      </w:pPr>
    </w:p>
    <w:p w:rsidR="00CF0322" w:rsidRPr="00A82207" w:rsidRDefault="00CF0322" w:rsidP="00D048F9">
      <w:pPr>
        <w:jc w:val="center"/>
        <w:rPr>
          <w:rFonts w:ascii="Arial Black" w:hAnsi="Arial Black"/>
          <w:caps/>
          <w:sz w:val="36"/>
          <w:szCs w:val="36"/>
        </w:rPr>
      </w:pPr>
      <w:r w:rsidRPr="00A82207">
        <w:rPr>
          <w:rFonts w:ascii="Arial Black" w:hAnsi="Arial Black"/>
          <w:caps/>
          <w:sz w:val="36"/>
          <w:szCs w:val="36"/>
        </w:rPr>
        <w:t>osvědčení</w:t>
      </w:r>
    </w:p>
    <w:p w:rsidR="00CF0322" w:rsidRPr="00A82207" w:rsidRDefault="00CF0322" w:rsidP="00D048F9">
      <w:pPr>
        <w:jc w:val="center"/>
        <w:rPr>
          <w:b/>
          <w:caps/>
          <w:spacing w:val="100"/>
        </w:rPr>
      </w:pPr>
      <w:r w:rsidRPr="00A82207">
        <w:rPr>
          <w:b/>
          <w:caps/>
          <w:spacing w:val="100"/>
        </w:rPr>
        <w:t>o ÚČ</w:t>
      </w:r>
      <w:r>
        <w:rPr>
          <w:b/>
          <w:caps/>
          <w:spacing w:val="100"/>
        </w:rPr>
        <w:t>ASTI V AKREDITOVANÉM vzdělávacím</w:t>
      </w:r>
      <w:r w:rsidRPr="00A82207">
        <w:rPr>
          <w:b/>
          <w:caps/>
          <w:spacing w:val="100"/>
        </w:rPr>
        <w:t xml:space="preserve"> PROGRAMU</w:t>
      </w:r>
    </w:p>
    <w:p w:rsidR="00CF0322" w:rsidRPr="00A82207" w:rsidRDefault="00CF0322" w:rsidP="00D048F9">
      <w:pPr>
        <w:jc w:val="center"/>
      </w:pPr>
    </w:p>
    <w:p w:rsidR="00CF0322" w:rsidRPr="00154AAE" w:rsidRDefault="00CF0322" w:rsidP="00D048F9">
      <w:pPr>
        <w:jc w:val="both"/>
        <w:rPr>
          <w:sz w:val="22"/>
          <w:szCs w:val="22"/>
        </w:rPr>
      </w:pPr>
      <w:r w:rsidRPr="00154AAE">
        <w:rPr>
          <w:sz w:val="22"/>
          <w:szCs w:val="22"/>
        </w:rPr>
        <w:t>po ukončení vzdělávacího programu rekvalifikačního kurzu, podle vyhl. MŠMT č. 176/2009 Sb., kterou se stanoví náležitosti žádosti o akreditaci vzdělávacího programu, organizace vzdělávání v rekvalifikačním zařízení a způsob jeho ukončení.</w:t>
      </w:r>
    </w:p>
    <w:p w:rsidR="00CF0322" w:rsidRPr="00A82207" w:rsidRDefault="00CF0322" w:rsidP="00D048F9">
      <w:pPr>
        <w:jc w:val="center"/>
        <w:rPr>
          <w:sz w:val="28"/>
          <w:szCs w:val="28"/>
        </w:rPr>
      </w:pPr>
    </w:p>
    <w:p w:rsidR="00CF0322" w:rsidRPr="00EF7540" w:rsidRDefault="00CF0322" w:rsidP="00D048F9">
      <w:pPr>
        <w:jc w:val="center"/>
        <w:rPr>
          <w:sz w:val="22"/>
          <w:szCs w:val="22"/>
        </w:rPr>
      </w:pPr>
      <w:r w:rsidRPr="00EF7540">
        <w:rPr>
          <w:sz w:val="22"/>
          <w:szCs w:val="22"/>
        </w:rPr>
        <w:t>Jméno, příjmení, titul účastníka kurzu</w:t>
      </w:r>
    </w:p>
    <w:p w:rsidR="00CF0322" w:rsidRPr="00EF7540" w:rsidRDefault="00CF0322" w:rsidP="00D048F9">
      <w:pPr>
        <w:jc w:val="center"/>
        <w:rPr>
          <w:sz w:val="22"/>
          <w:szCs w:val="22"/>
        </w:rPr>
      </w:pPr>
      <w:r w:rsidRPr="00EF7540">
        <w:rPr>
          <w:sz w:val="22"/>
          <w:szCs w:val="22"/>
        </w:rPr>
        <w:t>Datum a místo narození</w:t>
      </w:r>
    </w:p>
    <w:p w:rsidR="00CF0322" w:rsidRPr="00EF7540" w:rsidRDefault="00CF0322" w:rsidP="00D048F9">
      <w:pPr>
        <w:jc w:val="center"/>
        <w:rPr>
          <w:sz w:val="22"/>
          <w:szCs w:val="22"/>
        </w:rPr>
      </w:pPr>
    </w:p>
    <w:p w:rsidR="00CF0322" w:rsidRPr="00EF7540" w:rsidRDefault="00CF0322" w:rsidP="00D048F9">
      <w:pPr>
        <w:rPr>
          <w:i/>
          <w:sz w:val="22"/>
          <w:szCs w:val="22"/>
        </w:rPr>
      </w:pPr>
      <w:r w:rsidRPr="00EF7540">
        <w:rPr>
          <w:sz w:val="22"/>
          <w:szCs w:val="22"/>
        </w:rPr>
        <w:t xml:space="preserve">Absolvoval (a) rekvalifikační program: </w:t>
      </w:r>
      <w:r w:rsidRPr="00EF7540">
        <w:rPr>
          <w:b/>
          <w:bCs/>
          <w:sz w:val="22"/>
          <w:szCs w:val="22"/>
        </w:rPr>
        <w:t>Frézování kovových materiálů (23-023-H)</w:t>
      </w:r>
    </w:p>
    <w:p w:rsidR="00CF0322" w:rsidRPr="00EF7540" w:rsidRDefault="00CF0322" w:rsidP="00D048F9">
      <w:pPr>
        <w:rPr>
          <w:i/>
          <w:sz w:val="22"/>
          <w:szCs w:val="22"/>
        </w:rPr>
      </w:pPr>
    </w:p>
    <w:p w:rsidR="00CF0322" w:rsidRPr="00EF7540" w:rsidRDefault="00CF0322" w:rsidP="00D048F9">
      <w:pPr>
        <w:spacing w:line="360" w:lineRule="auto"/>
        <w:ind w:left="2552" w:hanging="2552"/>
        <w:rPr>
          <w:b/>
          <w:sz w:val="22"/>
          <w:szCs w:val="22"/>
        </w:rPr>
      </w:pPr>
      <w:r w:rsidRPr="00EF7540">
        <w:rPr>
          <w:sz w:val="22"/>
          <w:szCs w:val="22"/>
        </w:rPr>
        <w:t xml:space="preserve">pro pracovní činnost: </w:t>
      </w:r>
      <w:r w:rsidRPr="00EF7540">
        <w:rPr>
          <w:b/>
          <w:bCs/>
          <w:sz w:val="22"/>
          <w:szCs w:val="22"/>
        </w:rPr>
        <w:t>Frézování kovových materiálů</w:t>
      </w:r>
      <w:r w:rsidRPr="00EF7540">
        <w:rPr>
          <w:b/>
          <w:bCs/>
          <w:color w:val="808080"/>
          <w:sz w:val="22"/>
          <w:szCs w:val="22"/>
        </w:rPr>
        <w:t xml:space="preserve"> </w:t>
      </w:r>
    </w:p>
    <w:p w:rsidR="00CF0322" w:rsidRPr="00EF7540" w:rsidRDefault="00CF0322" w:rsidP="00D048F9">
      <w:pPr>
        <w:rPr>
          <w:sz w:val="22"/>
          <w:szCs w:val="22"/>
        </w:rPr>
      </w:pPr>
      <w:r w:rsidRPr="00EF7540">
        <w:rPr>
          <w:sz w:val="22"/>
          <w:szCs w:val="22"/>
        </w:rPr>
        <w:t xml:space="preserve">Kurz proběhl v období od ……….…. do …………… </w:t>
      </w:r>
    </w:p>
    <w:p w:rsidR="00CF0322" w:rsidRPr="00EF7540" w:rsidRDefault="00CF0322" w:rsidP="00D048F9">
      <w:pPr>
        <w:rPr>
          <w:sz w:val="22"/>
          <w:szCs w:val="22"/>
        </w:rPr>
      </w:pPr>
    </w:p>
    <w:p w:rsidR="00CF0322" w:rsidRPr="00EF7540" w:rsidRDefault="00CF0322" w:rsidP="00D048F9">
      <w:pPr>
        <w:rPr>
          <w:sz w:val="22"/>
          <w:szCs w:val="22"/>
        </w:rPr>
      </w:pPr>
      <w:r w:rsidRPr="00EF7540">
        <w:rPr>
          <w:sz w:val="22"/>
          <w:szCs w:val="22"/>
        </w:rPr>
        <w:t>V rozsahu</w:t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  <w:t xml:space="preserve">- na teorii  </w:t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  <w:t xml:space="preserve"> …  vyučovacích hodin</w:t>
      </w:r>
    </w:p>
    <w:p w:rsidR="00CF0322" w:rsidRPr="00EF7540" w:rsidRDefault="00CF0322" w:rsidP="00D048F9">
      <w:pPr>
        <w:rPr>
          <w:sz w:val="22"/>
          <w:szCs w:val="22"/>
        </w:rPr>
      </w:pP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  <w:t xml:space="preserve">- na praxi </w:t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  <w:t xml:space="preserve"> …   hodin</w:t>
      </w:r>
    </w:p>
    <w:p w:rsidR="00CF0322" w:rsidRPr="00EF7540" w:rsidRDefault="00CF0322" w:rsidP="00D048F9">
      <w:pPr>
        <w:rPr>
          <w:sz w:val="22"/>
          <w:szCs w:val="22"/>
        </w:rPr>
      </w:pPr>
    </w:p>
    <w:p w:rsidR="00CF0322" w:rsidRPr="00EF7540" w:rsidRDefault="00CF0322" w:rsidP="00D048F9">
      <w:pPr>
        <w:rPr>
          <w:sz w:val="22"/>
          <w:szCs w:val="22"/>
        </w:rPr>
      </w:pPr>
      <w:r w:rsidRPr="00EF7540">
        <w:rPr>
          <w:sz w:val="22"/>
          <w:szCs w:val="22"/>
        </w:rPr>
        <w:t>Vzdělávací program obsahoval tyto předměty (moduly):</w:t>
      </w:r>
    </w:p>
    <w:p w:rsidR="00CF0322" w:rsidRPr="00EF7540" w:rsidRDefault="00CF0322" w:rsidP="00D048F9">
      <w:pPr>
        <w:tabs>
          <w:tab w:val="left" w:pos="7513"/>
          <w:tab w:val="left" w:pos="7938"/>
          <w:tab w:val="right" w:pos="8820"/>
        </w:tabs>
        <w:rPr>
          <w:sz w:val="22"/>
          <w:szCs w:val="22"/>
        </w:rPr>
      </w:pPr>
      <w:r w:rsidRPr="00EF7540">
        <w:rPr>
          <w:sz w:val="22"/>
          <w:szCs w:val="22"/>
        </w:rPr>
        <w:t>………………………..</w:t>
      </w:r>
      <w:r w:rsidRPr="00EF7540">
        <w:rPr>
          <w:sz w:val="22"/>
          <w:szCs w:val="22"/>
        </w:rPr>
        <w:tab/>
        <w:t>….  hodin</w:t>
      </w:r>
    </w:p>
    <w:p w:rsidR="00CF0322" w:rsidRPr="00EF7540" w:rsidRDefault="00CF0322" w:rsidP="00D048F9">
      <w:pPr>
        <w:tabs>
          <w:tab w:val="right" w:pos="8820"/>
        </w:tabs>
        <w:rPr>
          <w:sz w:val="22"/>
          <w:szCs w:val="22"/>
        </w:rPr>
      </w:pPr>
      <w:r w:rsidRPr="00EF7540">
        <w:rPr>
          <w:sz w:val="22"/>
          <w:szCs w:val="22"/>
        </w:rPr>
        <w:t>……………………….                                                                               ….  hodin</w:t>
      </w:r>
    </w:p>
    <w:p w:rsidR="00CF0322" w:rsidRPr="00EF7540" w:rsidRDefault="00CF0322" w:rsidP="00D048F9">
      <w:pPr>
        <w:tabs>
          <w:tab w:val="right" w:pos="8820"/>
        </w:tabs>
        <w:rPr>
          <w:sz w:val="22"/>
          <w:szCs w:val="22"/>
        </w:rPr>
      </w:pPr>
      <w:r w:rsidRPr="00EF7540">
        <w:rPr>
          <w:sz w:val="22"/>
          <w:szCs w:val="22"/>
        </w:rPr>
        <w:t>……………………….                                                                               ….  hodin</w:t>
      </w:r>
    </w:p>
    <w:p w:rsidR="00CF0322" w:rsidRPr="00EF7540" w:rsidRDefault="00CF0322" w:rsidP="00D048F9">
      <w:pPr>
        <w:tabs>
          <w:tab w:val="left" w:pos="7513"/>
          <w:tab w:val="left" w:pos="7655"/>
          <w:tab w:val="right" w:pos="8820"/>
        </w:tabs>
        <w:rPr>
          <w:sz w:val="22"/>
          <w:szCs w:val="22"/>
        </w:rPr>
      </w:pPr>
      <w:r w:rsidRPr="00EF7540">
        <w:rPr>
          <w:sz w:val="22"/>
          <w:szCs w:val="22"/>
        </w:rPr>
        <w:t xml:space="preserve">………………………                                                                                .…  hodin                      </w:t>
      </w:r>
    </w:p>
    <w:p w:rsidR="00CF0322" w:rsidRPr="00EF7540" w:rsidRDefault="00CF0322" w:rsidP="00D048F9">
      <w:pPr>
        <w:tabs>
          <w:tab w:val="left" w:pos="7513"/>
          <w:tab w:val="right" w:pos="7938"/>
        </w:tabs>
        <w:rPr>
          <w:sz w:val="22"/>
          <w:szCs w:val="22"/>
        </w:rPr>
      </w:pPr>
      <w:r w:rsidRPr="00EF7540">
        <w:rPr>
          <w:sz w:val="22"/>
          <w:szCs w:val="22"/>
        </w:rPr>
        <w:t>………………………                                                                                ….  hodin</w:t>
      </w:r>
    </w:p>
    <w:p w:rsidR="00CF0322" w:rsidRPr="00A9058C" w:rsidRDefault="00CF0322" w:rsidP="00D048F9">
      <w:pPr>
        <w:tabs>
          <w:tab w:val="right" w:pos="8820"/>
        </w:tabs>
      </w:pPr>
    </w:p>
    <w:p w:rsidR="00CF0322" w:rsidRPr="00154AAE" w:rsidRDefault="00CF0322" w:rsidP="00D048F9">
      <w:pPr>
        <w:tabs>
          <w:tab w:val="right" w:pos="8820"/>
        </w:tabs>
        <w:jc w:val="both"/>
        <w:rPr>
          <w:b/>
          <w:sz w:val="22"/>
          <w:szCs w:val="22"/>
        </w:rPr>
      </w:pPr>
      <w:r w:rsidRPr="00154AAE">
        <w:rPr>
          <w:b/>
          <w:sz w:val="22"/>
          <w:szCs w:val="22"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CF0322" w:rsidRPr="00A82207" w:rsidRDefault="00CF0322" w:rsidP="00D048F9">
      <w:pPr>
        <w:tabs>
          <w:tab w:val="right" w:pos="8820"/>
        </w:tabs>
      </w:pPr>
    </w:p>
    <w:p w:rsidR="00CF0322" w:rsidRPr="00EF7540" w:rsidRDefault="00CF0322" w:rsidP="00D048F9">
      <w:pPr>
        <w:tabs>
          <w:tab w:val="left" w:pos="7655"/>
          <w:tab w:val="right" w:pos="8820"/>
        </w:tabs>
        <w:rPr>
          <w:sz w:val="22"/>
          <w:szCs w:val="22"/>
        </w:rPr>
      </w:pPr>
      <w:r w:rsidRPr="00EF7540">
        <w:rPr>
          <w:sz w:val="22"/>
          <w:szCs w:val="22"/>
        </w:rPr>
        <w:t>V …………………... dne ……………</w:t>
      </w:r>
    </w:p>
    <w:p w:rsidR="00CF0322" w:rsidRPr="00EF7540" w:rsidRDefault="00CF0322" w:rsidP="00D048F9">
      <w:pPr>
        <w:tabs>
          <w:tab w:val="right" w:pos="8820"/>
        </w:tabs>
        <w:rPr>
          <w:sz w:val="22"/>
          <w:szCs w:val="22"/>
        </w:rPr>
      </w:pPr>
    </w:p>
    <w:p w:rsidR="00CF0322" w:rsidRPr="00A82207" w:rsidRDefault="00CF0322" w:rsidP="00D048F9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</w:r>
      <w:r w:rsidRPr="00A82207">
        <w:rPr>
          <w:sz w:val="20"/>
          <w:szCs w:val="20"/>
        </w:rPr>
        <w:t>…..………………………….....</w:t>
      </w:r>
    </w:p>
    <w:p w:rsidR="00CF0322" w:rsidRDefault="00CF0322" w:rsidP="00D048F9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</w:r>
      <w:r w:rsidRPr="00A82207">
        <w:t>Pavel Černý</w:t>
      </w:r>
    </w:p>
    <w:p w:rsidR="00CF0322" w:rsidRDefault="00CF0322" w:rsidP="00D048F9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tab/>
      </w:r>
      <w:r w:rsidRPr="00A82207">
        <w:rPr>
          <w:sz w:val="20"/>
          <w:szCs w:val="20"/>
        </w:rPr>
        <w:t>garant kurzu</w:t>
      </w:r>
      <w:r w:rsidRPr="00A82207">
        <w:tab/>
        <w:t>L.S.</w:t>
      </w:r>
      <w:r w:rsidRPr="00A82207">
        <w:tab/>
      </w:r>
      <w:r w:rsidRPr="00A82207">
        <w:rPr>
          <w:sz w:val="20"/>
          <w:szCs w:val="20"/>
        </w:rPr>
        <w:t>statutární zástupce vzdělávacího zařízení</w:t>
      </w:r>
    </w:p>
    <w:p w:rsidR="00CF0322" w:rsidRDefault="00CF0322" w:rsidP="00D048F9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</w:p>
    <w:p w:rsidR="00CF0322" w:rsidRDefault="00CF0322" w:rsidP="00D048F9">
      <w:pPr>
        <w:jc w:val="center"/>
      </w:pPr>
    </w:p>
    <w:p w:rsidR="00CF0322" w:rsidRDefault="00CF0322" w:rsidP="00D048F9">
      <w:pPr>
        <w:jc w:val="center"/>
      </w:pPr>
      <w:r>
        <w:lastRenderedPageBreak/>
        <w:t>Název a adresa zařízení</w:t>
      </w:r>
    </w:p>
    <w:p w:rsidR="00CF0322" w:rsidRDefault="00CF0322" w:rsidP="00D048F9">
      <w:pPr>
        <w:rPr>
          <w:sz w:val="26"/>
          <w:szCs w:val="26"/>
        </w:rPr>
      </w:pPr>
    </w:p>
    <w:p w:rsidR="00CF0322" w:rsidRPr="00EF7540" w:rsidRDefault="00CF0322" w:rsidP="00D048F9">
      <w:pPr>
        <w:jc w:val="center"/>
        <w:rPr>
          <w:sz w:val="22"/>
          <w:szCs w:val="22"/>
        </w:rPr>
      </w:pPr>
      <w:r w:rsidRPr="00EF7540">
        <w:rPr>
          <w:sz w:val="22"/>
          <w:szCs w:val="22"/>
        </w:rPr>
        <w:t>Škola zařazena do rejstříku škol a školských zařízení/Studijní program akreditován MŠMT* dne ………… pod čj.: ……………….</w:t>
      </w:r>
    </w:p>
    <w:p w:rsidR="00CF0322" w:rsidRPr="00036A22" w:rsidRDefault="00CF0322" w:rsidP="00D048F9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 w:rsidRPr="00036A22">
        <w:rPr>
          <w:rFonts w:ascii="Arial Black" w:hAnsi="Arial Black"/>
          <w:caps/>
          <w:sz w:val="36"/>
          <w:szCs w:val="36"/>
        </w:rPr>
        <w:t>osvědčení</w:t>
      </w:r>
    </w:p>
    <w:p w:rsidR="00CF0322" w:rsidRPr="00A25160" w:rsidRDefault="00CF0322" w:rsidP="00D048F9">
      <w:pPr>
        <w:spacing w:before="120"/>
        <w:jc w:val="center"/>
        <w:rPr>
          <w:b/>
          <w:caps/>
          <w:spacing w:val="100"/>
        </w:rPr>
      </w:pPr>
      <w:r w:rsidRPr="00A25160">
        <w:rPr>
          <w:b/>
          <w:caps/>
          <w:spacing w:val="100"/>
        </w:rPr>
        <w:t>o ÚČASTI V</w:t>
      </w:r>
      <w:r>
        <w:rPr>
          <w:b/>
          <w:caps/>
          <w:spacing w:val="100"/>
        </w:rPr>
        <w:t> </w:t>
      </w:r>
      <w:r w:rsidRPr="00A25160">
        <w:rPr>
          <w:b/>
          <w:caps/>
          <w:spacing w:val="100"/>
        </w:rPr>
        <w:t>AKREDITOVANÉM</w:t>
      </w:r>
      <w:r>
        <w:rPr>
          <w:b/>
          <w:caps/>
          <w:spacing w:val="100"/>
        </w:rPr>
        <w:t xml:space="preserve"> vzdělávacím</w:t>
      </w:r>
      <w:r w:rsidRPr="00A25160">
        <w:rPr>
          <w:b/>
          <w:caps/>
          <w:spacing w:val="100"/>
        </w:rPr>
        <w:t xml:space="preserve"> PROGRAMU</w:t>
      </w:r>
    </w:p>
    <w:p w:rsidR="00CF0322" w:rsidRDefault="00CF0322" w:rsidP="00D048F9">
      <w:pPr>
        <w:jc w:val="center"/>
      </w:pPr>
    </w:p>
    <w:p w:rsidR="00CF0322" w:rsidRPr="00154AAE" w:rsidRDefault="00CF0322" w:rsidP="00D048F9">
      <w:pPr>
        <w:jc w:val="both"/>
        <w:rPr>
          <w:sz w:val="22"/>
          <w:szCs w:val="22"/>
        </w:rPr>
      </w:pPr>
      <w:r w:rsidRPr="00154AAE">
        <w:rPr>
          <w:sz w:val="22"/>
          <w:szCs w:val="22"/>
        </w:rPr>
        <w:t>po úspěšném ukončení vzdělávacího programu rekvalifikačního kurzu realizovaného dle § 108, odst. 2, písm. c) zákona č. 435/2004 Sb. o zaměstnanosti, ve znění pozdějších předpisů, školou</w:t>
      </w:r>
      <w:r w:rsidRPr="00154AAE">
        <w:rPr>
          <w:rStyle w:val="Znakapoznpodarou"/>
          <w:sz w:val="22"/>
          <w:szCs w:val="22"/>
        </w:rPr>
        <w:footnoteReference w:customMarkFollows="1" w:id="2"/>
        <w:sym w:font="Symbol" w:char="F02A"/>
      </w:r>
      <w:r w:rsidRPr="00154AAE">
        <w:rPr>
          <w:sz w:val="22"/>
          <w:szCs w:val="22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CF0322" w:rsidRDefault="00CF0322" w:rsidP="00D048F9"/>
    <w:p w:rsidR="00CF0322" w:rsidRPr="00EF7540" w:rsidRDefault="00CF0322" w:rsidP="00D048F9">
      <w:pPr>
        <w:jc w:val="center"/>
        <w:rPr>
          <w:sz w:val="22"/>
          <w:szCs w:val="22"/>
        </w:rPr>
      </w:pPr>
      <w:r w:rsidRPr="00EF7540">
        <w:rPr>
          <w:sz w:val="22"/>
          <w:szCs w:val="22"/>
        </w:rPr>
        <w:t>Jméno, Příjmení, titul účastníka kurzu</w:t>
      </w:r>
    </w:p>
    <w:p w:rsidR="00CF0322" w:rsidRPr="00EF7540" w:rsidRDefault="00CF0322" w:rsidP="00D048F9">
      <w:pPr>
        <w:jc w:val="center"/>
        <w:rPr>
          <w:sz w:val="22"/>
          <w:szCs w:val="22"/>
        </w:rPr>
      </w:pPr>
      <w:r w:rsidRPr="00EF7540">
        <w:rPr>
          <w:sz w:val="22"/>
          <w:szCs w:val="22"/>
        </w:rPr>
        <w:t>Datum a místo narození</w:t>
      </w:r>
    </w:p>
    <w:p w:rsidR="00CF0322" w:rsidRPr="00EF7540" w:rsidRDefault="00CF0322" w:rsidP="00D048F9">
      <w:pPr>
        <w:jc w:val="center"/>
        <w:rPr>
          <w:sz w:val="22"/>
          <w:szCs w:val="22"/>
        </w:rPr>
      </w:pPr>
    </w:p>
    <w:p w:rsidR="00CF0322" w:rsidRPr="00EF7540" w:rsidRDefault="00CF0322" w:rsidP="00D048F9">
      <w:pPr>
        <w:rPr>
          <w:i/>
          <w:sz w:val="22"/>
          <w:szCs w:val="22"/>
        </w:rPr>
      </w:pPr>
      <w:r w:rsidRPr="00EF7540">
        <w:rPr>
          <w:sz w:val="22"/>
          <w:szCs w:val="22"/>
        </w:rPr>
        <w:t xml:space="preserve">Absolvoval (a) rekvalifikační program: </w:t>
      </w:r>
      <w:r w:rsidRPr="00EF7540">
        <w:rPr>
          <w:b/>
          <w:bCs/>
          <w:sz w:val="22"/>
          <w:szCs w:val="22"/>
        </w:rPr>
        <w:t>Frézování kovových materiálů (23-023-H)</w:t>
      </w:r>
    </w:p>
    <w:p w:rsidR="00CF0322" w:rsidRPr="00EF7540" w:rsidRDefault="00CF0322" w:rsidP="00D048F9">
      <w:pPr>
        <w:spacing w:line="360" w:lineRule="auto"/>
        <w:ind w:left="2552" w:hanging="2552"/>
        <w:rPr>
          <w:sz w:val="22"/>
          <w:szCs w:val="22"/>
        </w:rPr>
      </w:pPr>
    </w:p>
    <w:p w:rsidR="00CF0322" w:rsidRPr="00EF7540" w:rsidRDefault="00CF0322" w:rsidP="00D048F9">
      <w:pPr>
        <w:spacing w:line="360" w:lineRule="auto"/>
        <w:ind w:left="2552" w:hanging="2552"/>
        <w:rPr>
          <w:b/>
          <w:i/>
          <w:sz w:val="22"/>
          <w:szCs w:val="22"/>
        </w:rPr>
      </w:pPr>
      <w:r w:rsidRPr="00EF7540">
        <w:rPr>
          <w:sz w:val="22"/>
          <w:szCs w:val="22"/>
        </w:rPr>
        <w:t xml:space="preserve">pro pracovní činnost: </w:t>
      </w:r>
      <w:r w:rsidRPr="00EF7540">
        <w:rPr>
          <w:b/>
          <w:bCs/>
          <w:sz w:val="22"/>
          <w:szCs w:val="22"/>
        </w:rPr>
        <w:t>Frézování kovových materiálů</w:t>
      </w:r>
      <w:r w:rsidRPr="00EF7540">
        <w:rPr>
          <w:b/>
          <w:bCs/>
          <w:color w:val="808080"/>
          <w:sz w:val="22"/>
          <w:szCs w:val="22"/>
        </w:rPr>
        <w:t xml:space="preserve"> </w:t>
      </w:r>
    </w:p>
    <w:p w:rsidR="00CF0322" w:rsidRPr="00EF7540" w:rsidRDefault="00CF0322" w:rsidP="00D048F9">
      <w:pPr>
        <w:rPr>
          <w:sz w:val="22"/>
          <w:szCs w:val="22"/>
        </w:rPr>
      </w:pPr>
      <w:r w:rsidRPr="00EF7540">
        <w:rPr>
          <w:sz w:val="22"/>
          <w:szCs w:val="22"/>
        </w:rPr>
        <w:t xml:space="preserve">Kurz proběhl v období od ……….…. do …………… </w:t>
      </w:r>
    </w:p>
    <w:p w:rsidR="00CF0322" w:rsidRPr="00EF7540" w:rsidRDefault="00CF0322" w:rsidP="00D048F9">
      <w:pPr>
        <w:rPr>
          <w:sz w:val="22"/>
          <w:szCs w:val="22"/>
        </w:rPr>
      </w:pPr>
    </w:p>
    <w:p w:rsidR="00CF0322" w:rsidRPr="00EF7540" w:rsidRDefault="00CF0322" w:rsidP="00D048F9">
      <w:pPr>
        <w:rPr>
          <w:sz w:val="22"/>
          <w:szCs w:val="22"/>
        </w:rPr>
      </w:pPr>
      <w:r w:rsidRPr="00EF7540">
        <w:rPr>
          <w:sz w:val="22"/>
          <w:szCs w:val="22"/>
        </w:rPr>
        <w:t>V rozsahu</w:t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  <w:t xml:space="preserve">- na teorii  </w:t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  <w:t>…   vyučovacích hodin</w:t>
      </w:r>
    </w:p>
    <w:p w:rsidR="00CF0322" w:rsidRPr="00EF7540" w:rsidRDefault="00CF0322" w:rsidP="00D048F9">
      <w:pPr>
        <w:rPr>
          <w:sz w:val="22"/>
          <w:szCs w:val="22"/>
        </w:rPr>
      </w:pP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  <w:t xml:space="preserve">- na praxi </w:t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  <w:t>…   hodin</w:t>
      </w:r>
    </w:p>
    <w:p w:rsidR="00CF0322" w:rsidRPr="00EF7540" w:rsidRDefault="00CF0322" w:rsidP="00D048F9">
      <w:pPr>
        <w:rPr>
          <w:sz w:val="22"/>
          <w:szCs w:val="22"/>
        </w:rPr>
      </w:pPr>
    </w:p>
    <w:p w:rsidR="00CF0322" w:rsidRPr="00EF7540" w:rsidRDefault="00CF0322" w:rsidP="00D048F9">
      <w:pPr>
        <w:rPr>
          <w:sz w:val="22"/>
          <w:szCs w:val="22"/>
        </w:rPr>
      </w:pPr>
      <w:r w:rsidRPr="00EF7540">
        <w:rPr>
          <w:sz w:val="22"/>
          <w:szCs w:val="22"/>
        </w:rPr>
        <w:t>Vzdělávací program obsahoval tyto předměty (moduly):</w:t>
      </w:r>
    </w:p>
    <w:p w:rsidR="00CF0322" w:rsidRPr="00EF7540" w:rsidRDefault="00CF0322" w:rsidP="00D048F9">
      <w:pPr>
        <w:tabs>
          <w:tab w:val="left" w:pos="7513"/>
          <w:tab w:val="left" w:pos="7938"/>
          <w:tab w:val="right" w:pos="8820"/>
        </w:tabs>
        <w:rPr>
          <w:sz w:val="22"/>
          <w:szCs w:val="22"/>
        </w:rPr>
      </w:pPr>
      <w:r w:rsidRPr="00EF7540">
        <w:rPr>
          <w:sz w:val="22"/>
          <w:szCs w:val="22"/>
        </w:rPr>
        <w:t>………………………..</w:t>
      </w:r>
      <w:r w:rsidRPr="00EF7540">
        <w:rPr>
          <w:sz w:val="22"/>
          <w:szCs w:val="22"/>
        </w:rPr>
        <w:tab/>
        <w:t>….  hodin</w:t>
      </w:r>
    </w:p>
    <w:p w:rsidR="00CF0322" w:rsidRPr="00EF7540" w:rsidRDefault="00CF0322" w:rsidP="00D048F9">
      <w:pPr>
        <w:tabs>
          <w:tab w:val="right" w:pos="8820"/>
        </w:tabs>
        <w:rPr>
          <w:sz w:val="22"/>
          <w:szCs w:val="22"/>
        </w:rPr>
      </w:pPr>
      <w:r w:rsidRPr="00EF7540">
        <w:rPr>
          <w:sz w:val="22"/>
          <w:szCs w:val="22"/>
        </w:rPr>
        <w:t>……………………….                                                                               ….  hodin</w:t>
      </w:r>
    </w:p>
    <w:p w:rsidR="00CF0322" w:rsidRPr="00EF7540" w:rsidRDefault="00CF0322" w:rsidP="00D048F9">
      <w:pPr>
        <w:tabs>
          <w:tab w:val="right" w:pos="8820"/>
        </w:tabs>
        <w:rPr>
          <w:sz w:val="22"/>
          <w:szCs w:val="22"/>
        </w:rPr>
      </w:pPr>
      <w:r w:rsidRPr="00EF7540">
        <w:rPr>
          <w:sz w:val="22"/>
          <w:szCs w:val="22"/>
        </w:rPr>
        <w:t>……………………….                                                                               ….  hodin</w:t>
      </w:r>
    </w:p>
    <w:p w:rsidR="00CF0322" w:rsidRPr="00EF7540" w:rsidRDefault="00CF0322" w:rsidP="00D048F9">
      <w:pPr>
        <w:tabs>
          <w:tab w:val="left" w:pos="7513"/>
          <w:tab w:val="left" w:pos="7655"/>
          <w:tab w:val="right" w:pos="8820"/>
        </w:tabs>
        <w:rPr>
          <w:sz w:val="22"/>
          <w:szCs w:val="22"/>
        </w:rPr>
      </w:pPr>
      <w:r w:rsidRPr="00EF7540">
        <w:rPr>
          <w:sz w:val="22"/>
          <w:szCs w:val="22"/>
        </w:rPr>
        <w:t xml:space="preserve">………………………                                                                                .…  hodin                      </w:t>
      </w:r>
    </w:p>
    <w:p w:rsidR="00CF0322" w:rsidRPr="00EF7540" w:rsidRDefault="00CF0322" w:rsidP="00D048F9">
      <w:pPr>
        <w:tabs>
          <w:tab w:val="left" w:pos="7513"/>
          <w:tab w:val="right" w:pos="7938"/>
        </w:tabs>
        <w:rPr>
          <w:sz w:val="22"/>
          <w:szCs w:val="22"/>
        </w:rPr>
      </w:pPr>
      <w:r w:rsidRPr="00EF7540">
        <w:rPr>
          <w:sz w:val="22"/>
          <w:szCs w:val="22"/>
        </w:rPr>
        <w:t>………………………                                                                                ….  hodin</w:t>
      </w:r>
    </w:p>
    <w:p w:rsidR="00CF0322" w:rsidRPr="00EF7540" w:rsidRDefault="00CF0322" w:rsidP="00D048F9">
      <w:pPr>
        <w:tabs>
          <w:tab w:val="right" w:pos="8820"/>
        </w:tabs>
        <w:rPr>
          <w:sz w:val="22"/>
          <w:szCs w:val="22"/>
        </w:rPr>
      </w:pPr>
    </w:p>
    <w:p w:rsidR="00CF0322" w:rsidRPr="00EF7540" w:rsidRDefault="00CF0322" w:rsidP="00D048F9">
      <w:pPr>
        <w:tabs>
          <w:tab w:val="right" w:pos="8820"/>
        </w:tabs>
        <w:jc w:val="both"/>
        <w:rPr>
          <w:b/>
          <w:sz w:val="22"/>
          <w:szCs w:val="22"/>
        </w:rPr>
      </w:pPr>
      <w:r w:rsidRPr="00EF7540">
        <w:rPr>
          <w:b/>
          <w:sz w:val="22"/>
          <w:szCs w:val="22"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CF0322" w:rsidRPr="00EF7540" w:rsidRDefault="00CF0322" w:rsidP="00D048F9">
      <w:pPr>
        <w:tabs>
          <w:tab w:val="right" w:pos="8820"/>
        </w:tabs>
        <w:rPr>
          <w:sz w:val="22"/>
          <w:szCs w:val="22"/>
        </w:rPr>
      </w:pPr>
    </w:p>
    <w:p w:rsidR="00CF0322" w:rsidRPr="00EF7540" w:rsidRDefault="00CF0322" w:rsidP="00D048F9">
      <w:pPr>
        <w:tabs>
          <w:tab w:val="right" w:pos="8820"/>
        </w:tabs>
        <w:rPr>
          <w:sz w:val="22"/>
          <w:szCs w:val="22"/>
        </w:rPr>
      </w:pPr>
      <w:r w:rsidRPr="00EF7540">
        <w:rPr>
          <w:sz w:val="22"/>
          <w:szCs w:val="22"/>
        </w:rPr>
        <w:t>V …………………... dne ……………</w:t>
      </w:r>
    </w:p>
    <w:p w:rsidR="00CF0322" w:rsidRPr="00EF7540" w:rsidRDefault="00CF0322" w:rsidP="00D048F9">
      <w:pPr>
        <w:tabs>
          <w:tab w:val="right" w:pos="8820"/>
        </w:tabs>
        <w:rPr>
          <w:sz w:val="22"/>
          <w:szCs w:val="22"/>
        </w:rPr>
      </w:pPr>
    </w:p>
    <w:p w:rsidR="00CF0322" w:rsidRPr="00EF7540" w:rsidRDefault="00CF0322" w:rsidP="00D048F9">
      <w:pPr>
        <w:tabs>
          <w:tab w:val="left" w:pos="851"/>
          <w:tab w:val="left" w:pos="5103"/>
        </w:tabs>
        <w:jc w:val="both"/>
        <w:rPr>
          <w:spacing w:val="-3"/>
          <w:sz w:val="22"/>
          <w:szCs w:val="22"/>
        </w:rPr>
      </w:pPr>
      <w:r w:rsidRPr="00EF7540">
        <w:rPr>
          <w:sz w:val="22"/>
          <w:szCs w:val="22"/>
        </w:rPr>
        <w:tab/>
        <w:t>…………………………………</w:t>
      </w:r>
      <w:r w:rsidRPr="00EF7540">
        <w:rPr>
          <w:sz w:val="22"/>
          <w:szCs w:val="22"/>
        </w:rPr>
        <w:tab/>
        <w:t>…..………………………….....</w:t>
      </w:r>
    </w:p>
    <w:p w:rsidR="00CF0322" w:rsidRPr="00EF7540" w:rsidRDefault="00CF0322" w:rsidP="00D048F9">
      <w:pPr>
        <w:tabs>
          <w:tab w:val="left" w:pos="1276"/>
          <w:tab w:val="left" w:pos="5670"/>
        </w:tabs>
        <w:jc w:val="both"/>
        <w:rPr>
          <w:sz w:val="22"/>
          <w:szCs w:val="22"/>
        </w:rPr>
      </w:pPr>
      <w:r w:rsidRPr="00EF7540">
        <w:rPr>
          <w:sz w:val="22"/>
          <w:szCs w:val="22"/>
        </w:rPr>
        <w:tab/>
        <w:t xml:space="preserve">Eva Nováková </w:t>
      </w:r>
      <w:r w:rsidRPr="00EF7540">
        <w:rPr>
          <w:sz w:val="22"/>
          <w:szCs w:val="22"/>
        </w:rPr>
        <w:tab/>
        <w:t>Pavel Černý</w:t>
      </w:r>
    </w:p>
    <w:p w:rsidR="00CF0322" w:rsidRDefault="00CF0322" w:rsidP="00D048F9">
      <w:pPr>
        <w:tabs>
          <w:tab w:val="left" w:pos="1418"/>
          <w:tab w:val="left" w:pos="3544"/>
          <w:tab w:val="left" w:pos="4820"/>
        </w:tabs>
        <w:jc w:val="both"/>
        <w:rPr>
          <w:sz w:val="22"/>
          <w:szCs w:val="22"/>
        </w:rPr>
      </w:pPr>
      <w:r w:rsidRPr="00EF7540">
        <w:rPr>
          <w:sz w:val="22"/>
          <w:szCs w:val="22"/>
        </w:rPr>
        <w:tab/>
        <w:t>garant kurzu</w:t>
      </w:r>
      <w:r w:rsidRPr="00EF7540">
        <w:rPr>
          <w:sz w:val="22"/>
          <w:szCs w:val="22"/>
        </w:rPr>
        <w:tab/>
        <w:t>L.S.</w:t>
      </w:r>
      <w:r w:rsidRPr="00EF7540">
        <w:rPr>
          <w:sz w:val="22"/>
          <w:szCs w:val="22"/>
        </w:rPr>
        <w:tab/>
        <w:t>statutární zástupce vzdělávacího zařízení</w:t>
      </w:r>
    </w:p>
    <w:p w:rsidR="00CF0322" w:rsidRDefault="00CF0322" w:rsidP="00D048F9">
      <w:pPr>
        <w:tabs>
          <w:tab w:val="left" w:pos="1418"/>
          <w:tab w:val="left" w:pos="3544"/>
          <w:tab w:val="left" w:pos="4820"/>
        </w:tabs>
        <w:jc w:val="both"/>
        <w:rPr>
          <w:sz w:val="22"/>
          <w:szCs w:val="22"/>
        </w:rPr>
      </w:pPr>
    </w:p>
    <w:p w:rsidR="00CF0322" w:rsidRDefault="00CF0322" w:rsidP="000119DF">
      <w:pPr>
        <w:pStyle w:val="Nadpis1"/>
        <w:spacing w:after="120"/>
        <w:rPr>
          <w:color w:val="000000"/>
        </w:rPr>
      </w:pPr>
      <w:bookmarkStart w:id="78" w:name="_Toc372711646"/>
      <w:bookmarkStart w:id="79" w:name="_Toc348366893"/>
      <w:bookmarkStart w:id="80" w:name="_Toc397354186"/>
      <w:r w:rsidRPr="00BA738F">
        <w:rPr>
          <w:b w:val="0"/>
          <w:color w:val="000000"/>
        </w:rPr>
        <w:t>Příloha č. 5 –</w:t>
      </w:r>
      <w:r w:rsidRPr="00BA738F">
        <w:rPr>
          <w:color w:val="000000"/>
        </w:rPr>
        <w:t xml:space="preserve"> Způsob zjišťování zpětné vazby od účastníků</w:t>
      </w:r>
      <w:bookmarkEnd w:id="78"/>
      <w:bookmarkEnd w:id="79"/>
      <w:bookmarkEnd w:id="80"/>
      <w:r w:rsidRPr="00BA738F">
        <w:rPr>
          <w:color w:val="000000"/>
        </w:rPr>
        <w:t xml:space="preserve"> </w:t>
      </w:r>
    </w:p>
    <w:p w:rsidR="00CF0322" w:rsidRPr="00BA738F" w:rsidRDefault="00CF0322" w:rsidP="00F93DB9"/>
    <w:p w:rsidR="00CF0322" w:rsidRPr="00B82197" w:rsidRDefault="00CF0322" w:rsidP="00F93DB9">
      <w:pPr>
        <w:pStyle w:val="Nadpis2"/>
        <w:jc w:val="center"/>
        <w:rPr>
          <w:b w:val="0"/>
          <w:color w:val="000000"/>
        </w:rPr>
      </w:pPr>
      <w:bookmarkStart w:id="81" w:name="_Toc397354187"/>
      <w:r w:rsidRPr="00B82197">
        <w:rPr>
          <w:b w:val="0"/>
          <w:color w:val="000000"/>
        </w:rPr>
        <w:t>Název vzdělávací instituce</w:t>
      </w:r>
      <w:bookmarkEnd w:id="81"/>
    </w:p>
    <w:p w:rsidR="00CF0322" w:rsidRDefault="00CF0322" w:rsidP="00F93DB9">
      <w:pPr>
        <w:pStyle w:val="Nadpis2"/>
        <w:jc w:val="center"/>
        <w:rPr>
          <w:color w:val="000000"/>
        </w:rPr>
      </w:pPr>
    </w:p>
    <w:p w:rsidR="00CF0322" w:rsidRPr="000119DF" w:rsidRDefault="00CF0322" w:rsidP="00F93DB9">
      <w:pPr>
        <w:pStyle w:val="Nadpis2"/>
        <w:jc w:val="center"/>
        <w:rPr>
          <w:i w:val="0"/>
          <w:color w:val="000000"/>
        </w:rPr>
      </w:pPr>
      <w:bookmarkStart w:id="82" w:name="_Toc397354188"/>
      <w:r w:rsidRPr="000119DF">
        <w:rPr>
          <w:i w:val="0"/>
          <w:color w:val="000000"/>
        </w:rPr>
        <w:t>Hodnocení spokojenosti s kurzem</w:t>
      </w:r>
      <w:bookmarkEnd w:id="82"/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Pr="000119DF" w:rsidRDefault="00CF0322" w:rsidP="00F93DB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Název rekvalifikačního programu: </w:t>
      </w:r>
      <w:r>
        <w:rPr>
          <w:b/>
          <w:sz w:val="22"/>
          <w:szCs w:val="22"/>
        </w:rPr>
        <w:t>Frézování kovových materiálů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CF0322" w:rsidRDefault="00CF0322" w:rsidP="00F93DB9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:rsidR="00CF0322" w:rsidRDefault="00CF0322" w:rsidP="00F93DB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pBdr>
          <w:bottom w:val="single" w:sz="4" w:space="1" w:color="auto"/>
        </w:pBd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0119DF">
      <w:pPr>
        <w:numPr>
          <w:ilvl w:val="0"/>
          <w:numId w:val="39"/>
        </w:numPr>
        <w:suppressAutoHyphens w:val="0"/>
        <w:ind w:left="567" w:hanging="567"/>
        <w:rPr>
          <w:sz w:val="22"/>
          <w:szCs w:val="22"/>
        </w:rPr>
      </w:pPr>
      <w:r w:rsidRPr="00CC21EF"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CF0322" w:rsidRDefault="00CF0322" w:rsidP="00F93DB9">
      <w:pPr>
        <w:rPr>
          <w:sz w:val="22"/>
          <w:szCs w:val="22"/>
        </w:rPr>
      </w:pPr>
    </w:p>
    <w:p w:rsidR="00CF0322" w:rsidRPr="00CC21EF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:rsidR="00CF0322" w:rsidRPr="00CC21EF" w:rsidRDefault="00CF0322" w:rsidP="00F93DB9">
      <w:pPr>
        <w:ind w:firstLine="567"/>
        <w:rPr>
          <w:sz w:val="22"/>
          <w:szCs w:val="22"/>
        </w:rPr>
      </w:pPr>
    </w:p>
    <w:p w:rsidR="00CF0322" w:rsidRPr="00CC21EF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CF0322" w:rsidRPr="00CC21EF" w:rsidRDefault="00CF0322" w:rsidP="00F93DB9">
      <w:pPr>
        <w:ind w:firstLine="567"/>
        <w:rPr>
          <w:sz w:val="22"/>
          <w:szCs w:val="22"/>
        </w:rPr>
      </w:pPr>
    </w:p>
    <w:p w:rsidR="00CF0322" w:rsidRPr="00CC21EF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CF0322" w:rsidRPr="00CC21EF" w:rsidRDefault="00CF0322" w:rsidP="00F93DB9">
      <w:pPr>
        <w:ind w:firstLine="567"/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Pr="00CC21EF" w:rsidRDefault="00CF0322" w:rsidP="000119DF">
      <w:pPr>
        <w:numPr>
          <w:ilvl w:val="0"/>
          <w:numId w:val="39"/>
        </w:numPr>
        <w:suppressAutoHyphens w:val="0"/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 xml:space="preserve">Získali jste znalosti a dovednosti, které jste očekávali? </w:t>
      </w:r>
    </w:p>
    <w:p w:rsidR="00CF0322" w:rsidRDefault="00CF0322" w:rsidP="00F93DB9">
      <w:pPr>
        <w:rPr>
          <w:sz w:val="22"/>
          <w:szCs w:val="22"/>
        </w:rPr>
      </w:pPr>
    </w:p>
    <w:p w:rsidR="00CF0322" w:rsidRPr="00CC21EF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:rsidR="00CF0322" w:rsidRPr="00CC21EF" w:rsidRDefault="00CF0322" w:rsidP="00F93DB9">
      <w:pPr>
        <w:ind w:firstLine="567"/>
        <w:rPr>
          <w:sz w:val="22"/>
          <w:szCs w:val="22"/>
        </w:rPr>
      </w:pPr>
    </w:p>
    <w:p w:rsidR="00CF0322" w:rsidRPr="00CC21EF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CF0322" w:rsidRPr="00CC21EF" w:rsidRDefault="00CF0322" w:rsidP="00F93DB9">
      <w:pPr>
        <w:ind w:firstLine="567"/>
        <w:rPr>
          <w:sz w:val="22"/>
          <w:szCs w:val="22"/>
        </w:rPr>
      </w:pPr>
    </w:p>
    <w:p w:rsidR="00CF0322" w:rsidRPr="00CC21EF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lastRenderedPageBreak/>
        <w:t>Spíše ne</w:t>
      </w:r>
    </w:p>
    <w:p w:rsidR="00CF0322" w:rsidRPr="00CC21EF" w:rsidRDefault="00CF0322" w:rsidP="00F93DB9">
      <w:pPr>
        <w:ind w:firstLine="567"/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Pr="00CC21EF" w:rsidRDefault="00CF0322" w:rsidP="000119DF">
      <w:pPr>
        <w:numPr>
          <w:ilvl w:val="0"/>
          <w:numId w:val="39"/>
        </w:numPr>
        <w:suppressAutoHyphens w:val="0"/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Myslíte si, že získané znalosti a zkušenosti z tohoto kurzu uplatníte ve Vaší praxi?</w:t>
      </w:r>
    </w:p>
    <w:p w:rsidR="00CF0322" w:rsidRDefault="00CF0322" w:rsidP="00F93DB9">
      <w:pPr>
        <w:rPr>
          <w:sz w:val="22"/>
          <w:szCs w:val="22"/>
        </w:rPr>
      </w:pPr>
    </w:p>
    <w:p w:rsidR="00CF0322" w:rsidRPr="00CC21EF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  <w:r w:rsidRPr="00CC21EF">
        <w:rPr>
          <w:sz w:val="22"/>
          <w:szCs w:val="22"/>
        </w:rPr>
        <w:tab/>
      </w:r>
    </w:p>
    <w:p w:rsidR="00CF0322" w:rsidRPr="00CC21EF" w:rsidRDefault="00CF0322" w:rsidP="00F93DB9">
      <w:pPr>
        <w:ind w:firstLine="567"/>
        <w:rPr>
          <w:sz w:val="22"/>
          <w:szCs w:val="22"/>
        </w:rPr>
      </w:pPr>
    </w:p>
    <w:p w:rsidR="00CF0322" w:rsidRPr="00CC21EF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CF0322" w:rsidRPr="00CC21EF" w:rsidRDefault="00CF0322" w:rsidP="00F93DB9">
      <w:pPr>
        <w:ind w:firstLine="567"/>
        <w:rPr>
          <w:sz w:val="22"/>
          <w:szCs w:val="22"/>
        </w:rPr>
      </w:pPr>
    </w:p>
    <w:p w:rsidR="00CF0322" w:rsidRPr="00CC21EF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CF0322" w:rsidRPr="00CC21EF" w:rsidRDefault="00CF0322" w:rsidP="00F93DB9">
      <w:pPr>
        <w:ind w:firstLine="567"/>
        <w:rPr>
          <w:sz w:val="22"/>
          <w:szCs w:val="22"/>
        </w:rPr>
      </w:pPr>
    </w:p>
    <w:p w:rsidR="00CF0322" w:rsidRPr="00CC21EF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Pr="00CC21EF" w:rsidRDefault="00CF0322" w:rsidP="000119DF">
      <w:pPr>
        <w:numPr>
          <w:ilvl w:val="0"/>
          <w:numId w:val="39"/>
        </w:numPr>
        <w:suppressAutoHyphens w:val="0"/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 pro Vás rozsah probíraného učiva dostačující?</w:t>
      </w:r>
    </w:p>
    <w:p w:rsidR="00CF0322" w:rsidRDefault="00CF0322" w:rsidP="00F93DB9">
      <w:pPr>
        <w:rPr>
          <w:sz w:val="22"/>
          <w:szCs w:val="22"/>
        </w:rPr>
      </w:pPr>
    </w:p>
    <w:p w:rsidR="00CF0322" w:rsidRPr="00CC21EF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  <w:r w:rsidRPr="00CC21EF">
        <w:rPr>
          <w:sz w:val="22"/>
          <w:szCs w:val="22"/>
        </w:rPr>
        <w:tab/>
      </w:r>
    </w:p>
    <w:p w:rsidR="00CF0322" w:rsidRDefault="00CF0322" w:rsidP="00F93DB9">
      <w:pPr>
        <w:ind w:firstLine="567"/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CF0322" w:rsidRDefault="00CF0322" w:rsidP="00F93DB9">
      <w:pPr>
        <w:ind w:firstLine="567"/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CF0322" w:rsidRDefault="00CF0322" w:rsidP="00F93DB9">
      <w:pPr>
        <w:ind w:firstLine="567"/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Pr="00CC21EF" w:rsidRDefault="00CF0322" w:rsidP="000119DF">
      <w:pPr>
        <w:numPr>
          <w:ilvl w:val="0"/>
          <w:numId w:val="39"/>
        </w:numPr>
        <w:suppressAutoHyphens w:val="0"/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Byl(a) jste spokojen(a) s rozsahem a kvalitou praktické výuky?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CF0322" w:rsidRDefault="00CF0322" w:rsidP="00F93DB9">
      <w:pPr>
        <w:ind w:firstLine="567"/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CF0322" w:rsidRDefault="00CF0322" w:rsidP="00F93DB9">
      <w:pPr>
        <w:ind w:firstLine="567"/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CF0322" w:rsidRDefault="00CF0322" w:rsidP="00F93DB9">
      <w:pPr>
        <w:rPr>
          <w:sz w:val="22"/>
          <w:szCs w:val="22"/>
        </w:rPr>
      </w:pPr>
    </w:p>
    <w:p w:rsidR="00CF0322" w:rsidRPr="00BA738F" w:rsidRDefault="00CF0322" w:rsidP="000119DF">
      <w:pPr>
        <w:numPr>
          <w:ilvl w:val="0"/>
          <w:numId w:val="39"/>
        </w:numPr>
        <w:suppressAutoHyphens w:val="0"/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Byl(a) jste spokojen(a) s rozsahem a kvalitou teoretické výuky?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CF0322" w:rsidRDefault="00CF0322" w:rsidP="00F93DB9">
      <w:pPr>
        <w:ind w:firstLine="567"/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CF0322" w:rsidRDefault="00CF0322" w:rsidP="00F93DB9">
      <w:pPr>
        <w:ind w:firstLine="567"/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CF0322" w:rsidRDefault="00CF0322" w:rsidP="00F93DB9">
      <w:pPr>
        <w:ind w:firstLine="567"/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CF0322" w:rsidRDefault="00CF0322" w:rsidP="00F93DB9">
      <w:pPr>
        <w:ind w:firstLine="567"/>
        <w:rPr>
          <w:sz w:val="22"/>
          <w:szCs w:val="22"/>
        </w:rPr>
      </w:pPr>
    </w:p>
    <w:p w:rsidR="00CF0322" w:rsidRDefault="00CF0322" w:rsidP="000119DF">
      <w:pPr>
        <w:pStyle w:val="Odstavecseseznamem"/>
        <w:numPr>
          <w:ilvl w:val="0"/>
          <w:numId w:val="39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Byl výklad učiva pro Vás dostatečně srozumitelný a názorný?</w:t>
      </w:r>
    </w:p>
    <w:p w:rsidR="00CF0322" w:rsidRDefault="00CF0322" w:rsidP="00F93DB9">
      <w:pPr>
        <w:pStyle w:val="Odstavecseseznamem"/>
        <w:ind w:left="567"/>
        <w:rPr>
          <w:b/>
          <w:sz w:val="22"/>
          <w:szCs w:val="22"/>
        </w:rPr>
      </w:pPr>
    </w:p>
    <w:p w:rsidR="00CF0322" w:rsidRPr="00BA738F" w:rsidRDefault="00CF0322" w:rsidP="00F93DB9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Ano</w:t>
      </w:r>
    </w:p>
    <w:p w:rsidR="00CF0322" w:rsidRPr="00BA738F" w:rsidRDefault="00CF0322" w:rsidP="00F93DB9">
      <w:pPr>
        <w:pStyle w:val="Odstavecseseznamem"/>
        <w:ind w:left="567"/>
        <w:rPr>
          <w:sz w:val="22"/>
          <w:szCs w:val="22"/>
        </w:rPr>
      </w:pPr>
    </w:p>
    <w:p w:rsidR="00CF0322" w:rsidRDefault="00CF0322" w:rsidP="00F93DB9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Spíše ano</w:t>
      </w:r>
    </w:p>
    <w:p w:rsidR="00CF0322" w:rsidRPr="00BA738F" w:rsidRDefault="00CF0322" w:rsidP="00F93DB9">
      <w:pPr>
        <w:pStyle w:val="Odstavecseseznamem"/>
        <w:ind w:left="567"/>
        <w:rPr>
          <w:sz w:val="22"/>
          <w:szCs w:val="22"/>
        </w:rPr>
      </w:pPr>
    </w:p>
    <w:p w:rsidR="00CF0322" w:rsidRPr="00BA738F" w:rsidRDefault="00CF0322" w:rsidP="00F93DB9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Spíše ne</w:t>
      </w:r>
    </w:p>
    <w:p w:rsidR="00CF0322" w:rsidRPr="00BA738F" w:rsidRDefault="00CF0322" w:rsidP="00F93DB9">
      <w:pPr>
        <w:pStyle w:val="Odstavecseseznamem"/>
        <w:ind w:left="567"/>
        <w:rPr>
          <w:sz w:val="22"/>
          <w:szCs w:val="22"/>
        </w:rPr>
      </w:pPr>
    </w:p>
    <w:p w:rsidR="00CF0322" w:rsidRPr="00BA738F" w:rsidRDefault="00CF0322" w:rsidP="00F93DB9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Ne</w:t>
      </w:r>
    </w:p>
    <w:p w:rsidR="00CF0322" w:rsidRDefault="00CF0322" w:rsidP="00F93DB9">
      <w:pPr>
        <w:ind w:firstLine="567"/>
        <w:rPr>
          <w:sz w:val="22"/>
          <w:szCs w:val="22"/>
        </w:rPr>
      </w:pPr>
    </w:p>
    <w:p w:rsidR="00CF0322" w:rsidRPr="00BA738F" w:rsidRDefault="00CF0322" w:rsidP="000119DF">
      <w:pPr>
        <w:pStyle w:val="Odstavecseseznamem"/>
        <w:numPr>
          <w:ilvl w:val="0"/>
          <w:numId w:val="39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Která témata byla nejvíce zajímavá?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0119DF">
      <w:pPr>
        <w:pStyle w:val="Odstavecseseznamem"/>
        <w:numPr>
          <w:ilvl w:val="0"/>
          <w:numId w:val="39"/>
        </w:numPr>
        <w:ind w:left="567" w:hanging="567"/>
        <w:rPr>
          <w:b/>
          <w:sz w:val="22"/>
          <w:szCs w:val="22"/>
        </w:rPr>
      </w:pPr>
      <w:r w:rsidRPr="00B82197">
        <w:rPr>
          <w:b/>
          <w:sz w:val="22"/>
          <w:szCs w:val="22"/>
        </w:rPr>
        <w:t>Vyhovovala Vám organizace výuky?</w:t>
      </w:r>
    </w:p>
    <w:p w:rsidR="00CF0322" w:rsidRDefault="00CF0322" w:rsidP="00F93DB9">
      <w:pPr>
        <w:pStyle w:val="Odstavecseseznamem"/>
        <w:ind w:left="567"/>
        <w:rPr>
          <w:b/>
          <w:sz w:val="22"/>
          <w:szCs w:val="22"/>
        </w:rPr>
      </w:pPr>
    </w:p>
    <w:p w:rsidR="00CF0322" w:rsidRDefault="00CF0322" w:rsidP="00F93DB9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CF0322" w:rsidRDefault="00CF0322" w:rsidP="00F93DB9">
      <w:pPr>
        <w:pStyle w:val="Odstavecseseznamem"/>
        <w:ind w:left="567"/>
        <w:rPr>
          <w:sz w:val="22"/>
          <w:szCs w:val="22"/>
        </w:rPr>
      </w:pPr>
    </w:p>
    <w:p w:rsidR="00CF0322" w:rsidRDefault="00CF0322" w:rsidP="00F93DB9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CF0322" w:rsidRDefault="00CF0322" w:rsidP="00F93DB9">
      <w:pPr>
        <w:pStyle w:val="Odstavecseseznamem"/>
        <w:ind w:left="567"/>
        <w:rPr>
          <w:sz w:val="22"/>
          <w:szCs w:val="22"/>
        </w:rPr>
      </w:pPr>
    </w:p>
    <w:p w:rsidR="00CF0322" w:rsidRDefault="00CF0322" w:rsidP="00F93DB9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CF0322" w:rsidRDefault="00CF0322" w:rsidP="00F93DB9">
      <w:pPr>
        <w:pStyle w:val="Odstavecseseznamem"/>
        <w:ind w:left="567"/>
        <w:rPr>
          <w:sz w:val="22"/>
          <w:szCs w:val="22"/>
        </w:rPr>
      </w:pPr>
    </w:p>
    <w:p w:rsidR="00CF0322" w:rsidRPr="00B82197" w:rsidRDefault="00CF0322" w:rsidP="00F93DB9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CF0322" w:rsidRDefault="00CF0322" w:rsidP="00F93DB9">
      <w:pPr>
        <w:rPr>
          <w:sz w:val="22"/>
          <w:szCs w:val="22"/>
        </w:rPr>
      </w:pPr>
    </w:p>
    <w:p w:rsidR="00CF0322" w:rsidRPr="00BA738F" w:rsidRDefault="00CF0322" w:rsidP="000119DF">
      <w:pPr>
        <w:pStyle w:val="Odstavecseseznamem"/>
        <w:numPr>
          <w:ilvl w:val="0"/>
          <w:numId w:val="39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Co byste v programu a ve výuce zlepšil</w:t>
      </w:r>
      <w:r>
        <w:rPr>
          <w:b/>
          <w:sz w:val="22"/>
          <w:szCs w:val="22"/>
        </w:rPr>
        <w:t>/-a</w:t>
      </w:r>
      <w:r w:rsidRPr="00BA738F">
        <w:rPr>
          <w:b/>
          <w:sz w:val="22"/>
          <w:szCs w:val="22"/>
        </w:rPr>
        <w:t>?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Pr="00BA738F" w:rsidRDefault="00CF0322" w:rsidP="000119DF">
      <w:pPr>
        <w:pStyle w:val="Odstavecseseznamem"/>
        <w:numPr>
          <w:ilvl w:val="0"/>
          <w:numId w:val="39"/>
        </w:numPr>
        <w:ind w:left="567" w:hanging="567"/>
        <w:rPr>
          <w:sz w:val="22"/>
          <w:szCs w:val="22"/>
        </w:rPr>
      </w:pPr>
      <w:r w:rsidRPr="00BA738F">
        <w:rPr>
          <w:b/>
          <w:sz w:val="22"/>
          <w:szCs w:val="22"/>
        </w:rPr>
        <w:t>Celkové hodnocení programu</w:t>
      </w:r>
      <w:r w:rsidRPr="00BA738F">
        <w:rPr>
          <w:sz w:val="22"/>
          <w:szCs w:val="22"/>
        </w:rPr>
        <w:t xml:space="preserve"> (stupnice známek jako ve škole 1 - 5):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b/>
          <w:sz w:val="22"/>
          <w:szCs w:val="22"/>
        </w:rPr>
      </w:pPr>
    </w:p>
    <w:p w:rsidR="00CF0322" w:rsidRDefault="00CF0322" w:rsidP="00F93DB9">
      <w:pPr>
        <w:rPr>
          <w:b/>
          <w:sz w:val="22"/>
          <w:szCs w:val="22"/>
        </w:rPr>
      </w:pPr>
    </w:p>
    <w:p w:rsidR="00CF0322" w:rsidRPr="00BA738F" w:rsidRDefault="00CF0322" w:rsidP="00F93DB9">
      <w:pPr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 xml:space="preserve">Vaše </w:t>
      </w:r>
      <w:r>
        <w:rPr>
          <w:b/>
          <w:sz w:val="22"/>
          <w:szCs w:val="22"/>
        </w:rPr>
        <w:t xml:space="preserve">další </w:t>
      </w:r>
      <w:r w:rsidRPr="00BA738F">
        <w:rPr>
          <w:b/>
          <w:sz w:val="22"/>
          <w:szCs w:val="22"/>
        </w:rPr>
        <w:t>komentáře a připomínky</w:t>
      </w:r>
      <w:r>
        <w:rPr>
          <w:b/>
          <w:sz w:val="22"/>
          <w:szCs w:val="22"/>
        </w:rPr>
        <w:t xml:space="preserve">. </w:t>
      </w:r>
      <w:r w:rsidRPr="00BA738F">
        <w:rPr>
          <w:sz w:val="22"/>
          <w:szCs w:val="22"/>
        </w:rPr>
        <w:t>Zejména k označení Spíše ne, Ne:</w:t>
      </w:r>
    </w:p>
    <w:p w:rsidR="00CF0322" w:rsidRDefault="00CF0322" w:rsidP="00F93DB9">
      <w:pPr>
        <w:rPr>
          <w:sz w:val="22"/>
          <w:szCs w:val="22"/>
          <w:highlight w:val="cyan"/>
        </w:rPr>
      </w:pPr>
    </w:p>
    <w:p w:rsidR="00CF0322" w:rsidRDefault="00CF0322"/>
    <w:p w:rsidR="00CF0322" w:rsidRPr="00EF7540" w:rsidRDefault="00CF0322" w:rsidP="00D048F9">
      <w:pPr>
        <w:tabs>
          <w:tab w:val="left" w:pos="1418"/>
          <w:tab w:val="left" w:pos="3544"/>
          <w:tab w:val="left" w:pos="4820"/>
        </w:tabs>
        <w:jc w:val="both"/>
        <w:rPr>
          <w:sz w:val="22"/>
          <w:szCs w:val="22"/>
        </w:rPr>
      </w:pPr>
    </w:p>
    <w:sectPr w:rsidR="00CF0322" w:rsidRPr="00EF7540" w:rsidSect="00CF0322">
      <w:type w:val="continuous"/>
      <w:pgSz w:w="11906" w:h="16838"/>
      <w:pgMar w:top="1670" w:right="1417" w:bottom="16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322" w:rsidRDefault="00CF0322">
      <w:r>
        <w:separator/>
      </w:r>
    </w:p>
  </w:endnote>
  <w:endnote w:type="continuationSeparator" w:id="0">
    <w:p w:rsidR="00CF0322" w:rsidRDefault="00CF0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322" w:rsidRDefault="00C223E1">
    <w:pPr>
      <w:pStyle w:val="Zpat"/>
      <w:jc w:val="center"/>
    </w:pPr>
    <w:fldSimple w:instr=" PAGE   \* MERGEFORMAT ">
      <w:r w:rsidR="00F22F2B">
        <w:rPr>
          <w:noProof/>
        </w:rPr>
        <w:t>5</w:t>
      </w:r>
    </w:fldSimple>
  </w:p>
  <w:p w:rsidR="00CF0322" w:rsidRDefault="00CF032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322" w:rsidRDefault="00CF0322">
      <w:r>
        <w:separator/>
      </w:r>
    </w:p>
  </w:footnote>
  <w:footnote w:type="continuationSeparator" w:id="0">
    <w:p w:rsidR="00CF0322" w:rsidRDefault="00CF0322">
      <w:r>
        <w:continuationSeparator/>
      </w:r>
    </w:p>
  </w:footnote>
  <w:footnote w:id="1">
    <w:p w:rsidR="00CF0322" w:rsidRDefault="00CF0322">
      <w:pPr>
        <w:pStyle w:val="Textpoznpodarou"/>
      </w:pPr>
      <w:r>
        <w:rPr>
          <w:rStyle w:val="Znakapoznpodarou"/>
        </w:rPr>
        <w:footnoteRef/>
      </w:r>
      <w:r>
        <w:t xml:space="preserve">Zvolte a vyplňte jeden ze vzorů.  Dvoustránkový vzor osvědčení pro profesní kvalifikace je ke stažení na </w:t>
      </w:r>
    </w:p>
    <w:p w:rsidR="00CF0322" w:rsidRDefault="00C223E1">
      <w:pPr>
        <w:pStyle w:val="Textpoznpodarou"/>
      </w:pPr>
      <w:hyperlink r:id="rId1" w:history="1">
        <w:r w:rsidR="00CF0322" w:rsidRPr="00E1275F">
          <w:rPr>
            <w:rStyle w:val="Hypertextovodkaz"/>
          </w:rPr>
          <w:t>www.msmt.cz/vzdelavani</w:t>
        </w:r>
      </w:hyperlink>
      <w:r w:rsidR="00CF0322">
        <w:t xml:space="preserve"> -další vzdělávání</w:t>
      </w:r>
    </w:p>
  </w:footnote>
  <w:footnote w:id="2">
    <w:p w:rsidR="00CF0322" w:rsidRPr="00E46CC2" w:rsidRDefault="00CF0322" w:rsidP="00D048F9">
      <w:pPr>
        <w:rPr>
          <w:sz w:val="18"/>
          <w:szCs w:val="18"/>
        </w:rPr>
      </w:pPr>
      <w:r w:rsidRPr="005B5A0F">
        <w:rPr>
          <w:rStyle w:val="Znakapoznpodarou"/>
        </w:rPr>
        <w:sym w:font="Symbol" w:char="F02A"/>
      </w:r>
      <w:r>
        <w:t xml:space="preserve"> </w:t>
      </w:r>
      <w:r w:rsidRPr="00E46CC2">
        <w:rPr>
          <w:sz w:val="18"/>
          <w:szCs w:val="18"/>
        </w:rPr>
        <w:t xml:space="preserve">Nehodící se vypustí. </w:t>
      </w:r>
    </w:p>
    <w:p w:rsidR="00CF0322" w:rsidRDefault="00CF0322" w:rsidP="00D048F9">
      <w:pPr>
        <w:pStyle w:val="Textpoznpodarou"/>
        <w:rPr>
          <w:sz w:val="18"/>
          <w:szCs w:val="18"/>
        </w:rPr>
      </w:pPr>
    </w:p>
    <w:p w:rsidR="00CF0322" w:rsidRDefault="00CF0322" w:rsidP="00D048F9">
      <w:pPr>
        <w:pStyle w:val="Textpoznpodarou"/>
        <w:rPr>
          <w:sz w:val="18"/>
          <w:szCs w:val="18"/>
        </w:rPr>
      </w:pPr>
    </w:p>
    <w:p w:rsidR="00CF0322" w:rsidRDefault="00CF0322" w:rsidP="00D048F9">
      <w:pPr>
        <w:pStyle w:val="Textpoznpodarou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322" w:rsidRDefault="00CF0322" w:rsidP="001B5E0C">
    <w:pPr>
      <w:pStyle w:val="Zhlav"/>
      <w:jc w:val="right"/>
    </w:pPr>
    <w:r>
      <w:rPr>
        <w:b/>
        <w:bCs/>
        <w:color w:val="808080"/>
      </w:rPr>
      <w:t>Frézování kovových materiálů (23-023-H) / Projekt UNIV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00000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000000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b w:val="0"/>
        <w:color w:val="000000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000000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000000"/>
      </w:rPr>
    </w:lvl>
  </w:abstractNum>
  <w:abstractNum w:abstractNumId="12">
    <w:nsid w:val="0000000D"/>
    <w:multiLevelType w:val="singleLevel"/>
    <w:tmpl w:val="63F62A08"/>
    <w:name w:val="WW8Num1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00000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000000"/>
      </w:rPr>
    </w:lvl>
  </w:abstractNum>
  <w:abstractNum w:abstractNumId="15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0A7021EC"/>
    <w:multiLevelType w:val="multilevel"/>
    <w:tmpl w:val="784A1E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0CBA64F6"/>
    <w:multiLevelType w:val="hybridMultilevel"/>
    <w:tmpl w:val="F03E3F20"/>
    <w:lvl w:ilvl="0" w:tplc="7C821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3F668DB"/>
    <w:multiLevelType w:val="hybridMultilevel"/>
    <w:tmpl w:val="D136A5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D05108B"/>
    <w:multiLevelType w:val="hybridMultilevel"/>
    <w:tmpl w:val="E8022542"/>
    <w:lvl w:ilvl="0" w:tplc="1B840AA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1754C39"/>
    <w:multiLevelType w:val="hybridMultilevel"/>
    <w:tmpl w:val="D586315E"/>
    <w:lvl w:ilvl="0" w:tplc="7C821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1ED39FD"/>
    <w:multiLevelType w:val="hybridMultilevel"/>
    <w:tmpl w:val="CC461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2A71236"/>
    <w:multiLevelType w:val="hybridMultilevel"/>
    <w:tmpl w:val="9326AE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444049F"/>
    <w:multiLevelType w:val="hybridMultilevel"/>
    <w:tmpl w:val="E8DCFC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90E1B86"/>
    <w:multiLevelType w:val="hybridMultilevel"/>
    <w:tmpl w:val="4BB02A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0453DF4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8630920"/>
    <w:multiLevelType w:val="hybridMultilevel"/>
    <w:tmpl w:val="5FEC3C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8782DDB"/>
    <w:multiLevelType w:val="hybridMultilevel"/>
    <w:tmpl w:val="ED0CA8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EDD679A"/>
    <w:multiLevelType w:val="hybridMultilevel"/>
    <w:tmpl w:val="9A4E2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6020B5F"/>
    <w:multiLevelType w:val="hybridMultilevel"/>
    <w:tmpl w:val="BD3676BA"/>
    <w:lvl w:ilvl="0" w:tplc="7C821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79630C"/>
    <w:multiLevelType w:val="hybridMultilevel"/>
    <w:tmpl w:val="62389BE2"/>
    <w:lvl w:ilvl="0" w:tplc="C446644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BD1503B"/>
    <w:multiLevelType w:val="hybridMultilevel"/>
    <w:tmpl w:val="67967B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C7A1DA5"/>
    <w:multiLevelType w:val="hybridMultilevel"/>
    <w:tmpl w:val="192C2FEC"/>
    <w:lvl w:ilvl="0" w:tplc="7C821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6"/>
  </w:num>
  <w:num w:numId="17">
    <w:abstractNumId w:val="18"/>
  </w:num>
  <w:num w:numId="18">
    <w:abstractNumId w:val="20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7"/>
  </w:num>
  <w:num w:numId="23">
    <w:abstractNumId w:val="35"/>
  </w:num>
  <w:num w:numId="24">
    <w:abstractNumId w:val="32"/>
  </w:num>
  <w:num w:numId="25">
    <w:abstractNumId w:val="21"/>
  </w:num>
  <w:num w:numId="26">
    <w:abstractNumId w:val="27"/>
  </w:num>
  <w:num w:numId="27">
    <w:abstractNumId w:val="24"/>
  </w:num>
  <w:num w:numId="28">
    <w:abstractNumId w:val="28"/>
  </w:num>
  <w:num w:numId="29">
    <w:abstractNumId w:val="19"/>
  </w:num>
  <w:num w:numId="30">
    <w:abstractNumId w:val="25"/>
  </w:num>
  <w:num w:numId="31">
    <w:abstractNumId w:val="23"/>
  </w:num>
  <w:num w:numId="32">
    <w:abstractNumId w:val="22"/>
  </w:num>
  <w:num w:numId="33">
    <w:abstractNumId w:val="30"/>
  </w:num>
  <w:num w:numId="34">
    <w:abstractNumId w:val="34"/>
  </w:num>
  <w:num w:numId="35">
    <w:abstractNumId w:val="14"/>
    <w:lvlOverride w:ilvl="0">
      <w:startOverride w:val="1"/>
    </w:lvlOverride>
  </w:num>
  <w:num w:numId="36">
    <w:abstractNumId w:val="33"/>
  </w:num>
  <w:num w:numId="37">
    <w:abstractNumId w:val="8"/>
  </w:num>
  <w:num w:numId="38">
    <w:abstractNumId w:val="16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157"/>
    <w:rsid w:val="000119DF"/>
    <w:rsid w:val="00036A22"/>
    <w:rsid w:val="000406B4"/>
    <w:rsid w:val="000463B4"/>
    <w:rsid w:val="0007184D"/>
    <w:rsid w:val="00074237"/>
    <w:rsid w:val="00076588"/>
    <w:rsid w:val="00083BDB"/>
    <w:rsid w:val="00085CAF"/>
    <w:rsid w:val="000A0281"/>
    <w:rsid w:val="000A2D37"/>
    <w:rsid w:val="000A3607"/>
    <w:rsid w:val="000A5825"/>
    <w:rsid w:val="000A5846"/>
    <w:rsid w:val="000B6259"/>
    <w:rsid w:val="000C0356"/>
    <w:rsid w:val="000C2101"/>
    <w:rsid w:val="000C6549"/>
    <w:rsid w:val="000C6779"/>
    <w:rsid w:val="000D2043"/>
    <w:rsid w:val="000E5507"/>
    <w:rsid w:val="000E7BCB"/>
    <w:rsid w:val="000F72E3"/>
    <w:rsid w:val="000F7C21"/>
    <w:rsid w:val="001062DE"/>
    <w:rsid w:val="0011494D"/>
    <w:rsid w:val="00117CAC"/>
    <w:rsid w:val="001237B3"/>
    <w:rsid w:val="00124264"/>
    <w:rsid w:val="0014000D"/>
    <w:rsid w:val="0014295B"/>
    <w:rsid w:val="00145DD7"/>
    <w:rsid w:val="00154AAE"/>
    <w:rsid w:val="00160136"/>
    <w:rsid w:val="00181648"/>
    <w:rsid w:val="001826F3"/>
    <w:rsid w:val="0018409F"/>
    <w:rsid w:val="001918A2"/>
    <w:rsid w:val="00192F54"/>
    <w:rsid w:val="001B5E0C"/>
    <w:rsid w:val="001B5F6A"/>
    <w:rsid w:val="001C07C2"/>
    <w:rsid w:val="001C2333"/>
    <w:rsid w:val="001C2869"/>
    <w:rsid w:val="001C5F70"/>
    <w:rsid w:val="001D3C90"/>
    <w:rsid w:val="001D42A0"/>
    <w:rsid w:val="001D448A"/>
    <w:rsid w:val="001E4896"/>
    <w:rsid w:val="001F3E72"/>
    <w:rsid w:val="00202F2B"/>
    <w:rsid w:val="00204F34"/>
    <w:rsid w:val="0020592B"/>
    <w:rsid w:val="00205C90"/>
    <w:rsid w:val="00216251"/>
    <w:rsid w:val="00224999"/>
    <w:rsid w:val="00231083"/>
    <w:rsid w:val="00241FA0"/>
    <w:rsid w:val="0024758D"/>
    <w:rsid w:val="00250807"/>
    <w:rsid w:val="00250D74"/>
    <w:rsid w:val="00256220"/>
    <w:rsid w:val="00257339"/>
    <w:rsid w:val="002614E2"/>
    <w:rsid w:val="002661B5"/>
    <w:rsid w:val="00275F52"/>
    <w:rsid w:val="002815C8"/>
    <w:rsid w:val="00291AEE"/>
    <w:rsid w:val="002A1CD0"/>
    <w:rsid w:val="002B13BF"/>
    <w:rsid w:val="002B1EC4"/>
    <w:rsid w:val="002B619D"/>
    <w:rsid w:val="002C2945"/>
    <w:rsid w:val="002C68BA"/>
    <w:rsid w:val="002D2304"/>
    <w:rsid w:val="002D6822"/>
    <w:rsid w:val="002D7541"/>
    <w:rsid w:val="002D7C2D"/>
    <w:rsid w:val="0030527E"/>
    <w:rsid w:val="00311B7F"/>
    <w:rsid w:val="00326D86"/>
    <w:rsid w:val="00346724"/>
    <w:rsid w:val="0034737A"/>
    <w:rsid w:val="003577CD"/>
    <w:rsid w:val="00363EFD"/>
    <w:rsid w:val="00372509"/>
    <w:rsid w:val="003A615C"/>
    <w:rsid w:val="003A7435"/>
    <w:rsid w:val="003B5FC4"/>
    <w:rsid w:val="003B61D6"/>
    <w:rsid w:val="003D5CF5"/>
    <w:rsid w:val="00411E11"/>
    <w:rsid w:val="004128CD"/>
    <w:rsid w:val="004241F8"/>
    <w:rsid w:val="004435E9"/>
    <w:rsid w:val="004457A2"/>
    <w:rsid w:val="00445E7F"/>
    <w:rsid w:val="00446612"/>
    <w:rsid w:val="00453FC1"/>
    <w:rsid w:val="00454981"/>
    <w:rsid w:val="00461F40"/>
    <w:rsid w:val="00470116"/>
    <w:rsid w:val="00482202"/>
    <w:rsid w:val="00484C86"/>
    <w:rsid w:val="004A6478"/>
    <w:rsid w:val="004A6730"/>
    <w:rsid w:val="004C477B"/>
    <w:rsid w:val="004E3710"/>
    <w:rsid w:val="004E719C"/>
    <w:rsid w:val="004F4B4D"/>
    <w:rsid w:val="004F690A"/>
    <w:rsid w:val="0050507C"/>
    <w:rsid w:val="00512731"/>
    <w:rsid w:val="00516A11"/>
    <w:rsid w:val="00534FF9"/>
    <w:rsid w:val="0053734A"/>
    <w:rsid w:val="00563D8F"/>
    <w:rsid w:val="00567E19"/>
    <w:rsid w:val="00574D22"/>
    <w:rsid w:val="00597365"/>
    <w:rsid w:val="005A1157"/>
    <w:rsid w:val="005B33FD"/>
    <w:rsid w:val="005B43B9"/>
    <w:rsid w:val="005B5A0F"/>
    <w:rsid w:val="005C50D7"/>
    <w:rsid w:val="005C735F"/>
    <w:rsid w:val="005D1206"/>
    <w:rsid w:val="005E5C9D"/>
    <w:rsid w:val="005F19F4"/>
    <w:rsid w:val="006006B9"/>
    <w:rsid w:val="00601D97"/>
    <w:rsid w:val="00613E76"/>
    <w:rsid w:val="006254C6"/>
    <w:rsid w:val="006302C2"/>
    <w:rsid w:val="00634CB5"/>
    <w:rsid w:val="00636B06"/>
    <w:rsid w:val="00642BEB"/>
    <w:rsid w:val="00643613"/>
    <w:rsid w:val="00655A7B"/>
    <w:rsid w:val="0067042F"/>
    <w:rsid w:val="00671412"/>
    <w:rsid w:val="0068213B"/>
    <w:rsid w:val="0068759D"/>
    <w:rsid w:val="00692D27"/>
    <w:rsid w:val="006945BF"/>
    <w:rsid w:val="00696BE9"/>
    <w:rsid w:val="006979CD"/>
    <w:rsid w:val="006A2299"/>
    <w:rsid w:val="006A7BBE"/>
    <w:rsid w:val="006B5C47"/>
    <w:rsid w:val="006C0DB1"/>
    <w:rsid w:val="006D0EC0"/>
    <w:rsid w:val="006D535A"/>
    <w:rsid w:val="006E2B30"/>
    <w:rsid w:val="006E3030"/>
    <w:rsid w:val="007017B9"/>
    <w:rsid w:val="007125D4"/>
    <w:rsid w:val="007132BB"/>
    <w:rsid w:val="0071429B"/>
    <w:rsid w:val="00715D7E"/>
    <w:rsid w:val="0072050D"/>
    <w:rsid w:val="00723542"/>
    <w:rsid w:val="00731ECA"/>
    <w:rsid w:val="007359F6"/>
    <w:rsid w:val="0074382D"/>
    <w:rsid w:val="0074581C"/>
    <w:rsid w:val="0075503F"/>
    <w:rsid w:val="00775904"/>
    <w:rsid w:val="0077703D"/>
    <w:rsid w:val="007A1270"/>
    <w:rsid w:val="007A3B37"/>
    <w:rsid w:val="007A6441"/>
    <w:rsid w:val="007C46B7"/>
    <w:rsid w:val="007C7DB5"/>
    <w:rsid w:val="007E2759"/>
    <w:rsid w:val="007E62E2"/>
    <w:rsid w:val="007F5AA0"/>
    <w:rsid w:val="00821364"/>
    <w:rsid w:val="00825079"/>
    <w:rsid w:val="00825D4E"/>
    <w:rsid w:val="00843E64"/>
    <w:rsid w:val="00845478"/>
    <w:rsid w:val="008479E1"/>
    <w:rsid w:val="00855CF1"/>
    <w:rsid w:val="00872CA5"/>
    <w:rsid w:val="00883E64"/>
    <w:rsid w:val="0088769D"/>
    <w:rsid w:val="008B2A7B"/>
    <w:rsid w:val="008C2005"/>
    <w:rsid w:val="008C6E9F"/>
    <w:rsid w:val="008F3539"/>
    <w:rsid w:val="009013C6"/>
    <w:rsid w:val="00906B21"/>
    <w:rsid w:val="0091145B"/>
    <w:rsid w:val="00917A0A"/>
    <w:rsid w:val="00930653"/>
    <w:rsid w:val="009469C0"/>
    <w:rsid w:val="00950188"/>
    <w:rsid w:val="0096109C"/>
    <w:rsid w:val="0097787A"/>
    <w:rsid w:val="00995558"/>
    <w:rsid w:val="009A118A"/>
    <w:rsid w:val="009A1F94"/>
    <w:rsid w:val="009A2D65"/>
    <w:rsid w:val="009C0F3D"/>
    <w:rsid w:val="009C559B"/>
    <w:rsid w:val="009F7595"/>
    <w:rsid w:val="00A00379"/>
    <w:rsid w:val="00A05567"/>
    <w:rsid w:val="00A17422"/>
    <w:rsid w:val="00A203D3"/>
    <w:rsid w:val="00A238CA"/>
    <w:rsid w:val="00A24CA7"/>
    <w:rsid w:val="00A25160"/>
    <w:rsid w:val="00A2717E"/>
    <w:rsid w:val="00A31EA8"/>
    <w:rsid w:val="00A36EBF"/>
    <w:rsid w:val="00A43921"/>
    <w:rsid w:val="00A51E88"/>
    <w:rsid w:val="00A52C34"/>
    <w:rsid w:val="00A557DB"/>
    <w:rsid w:val="00A571B1"/>
    <w:rsid w:val="00A57208"/>
    <w:rsid w:val="00A621D4"/>
    <w:rsid w:val="00A63056"/>
    <w:rsid w:val="00A72315"/>
    <w:rsid w:val="00A73C16"/>
    <w:rsid w:val="00A82207"/>
    <w:rsid w:val="00A85A84"/>
    <w:rsid w:val="00A9058C"/>
    <w:rsid w:val="00AB5144"/>
    <w:rsid w:val="00AB6676"/>
    <w:rsid w:val="00AB67F6"/>
    <w:rsid w:val="00AC0562"/>
    <w:rsid w:val="00AC5C5C"/>
    <w:rsid w:val="00AD132E"/>
    <w:rsid w:val="00AF05E5"/>
    <w:rsid w:val="00AF07F2"/>
    <w:rsid w:val="00AF11F5"/>
    <w:rsid w:val="00AF2AAC"/>
    <w:rsid w:val="00AF6DD3"/>
    <w:rsid w:val="00AF720E"/>
    <w:rsid w:val="00B003DB"/>
    <w:rsid w:val="00B2422F"/>
    <w:rsid w:val="00B33296"/>
    <w:rsid w:val="00B37C86"/>
    <w:rsid w:val="00B40122"/>
    <w:rsid w:val="00B43E84"/>
    <w:rsid w:val="00B45940"/>
    <w:rsid w:val="00B6061B"/>
    <w:rsid w:val="00B652DB"/>
    <w:rsid w:val="00B6689B"/>
    <w:rsid w:val="00B710DA"/>
    <w:rsid w:val="00B80AC3"/>
    <w:rsid w:val="00B82197"/>
    <w:rsid w:val="00B94472"/>
    <w:rsid w:val="00BA1479"/>
    <w:rsid w:val="00BA1ED1"/>
    <w:rsid w:val="00BA5BBD"/>
    <w:rsid w:val="00BA738F"/>
    <w:rsid w:val="00BB3F24"/>
    <w:rsid w:val="00BD0D45"/>
    <w:rsid w:val="00BD28C0"/>
    <w:rsid w:val="00BD29F9"/>
    <w:rsid w:val="00BF0404"/>
    <w:rsid w:val="00BF2663"/>
    <w:rsid w:val="00BF29A3"/>
    <w:rsid w:val="00C10E54"/>
    <w:rsid w:val="00C12B68"/>
    <w:rsid w:val="00C1656A"/>
    <w:rsid w:val="00C223E1"/>
    <w:rsid w:val="00C26451"/>
    <w:rsid w:val="00C266F4"/>
    <w:rsid w:val="00C34709"/>
    <w:rsid w:val="00C34F8E"/>
    <w:rsid w:val="00C45F71"/>
    <w:rsid w:val="00C479E7"/>
    <w:rsid w:val="00C5267D"/>
    <w:rsid w:val="00C62460"/>
    <w:rsid w:val="00C71BB8"/>
    <w:rsid w:val="00C844BE"/>
    <w:rsid w:val="00C9264A"/>
    <w:rsid w:val="00C95863"/>
    <w:rsid w:val="00CC0AAA"/>
    <w:rsid w:val="00CC1358"/>
    <w:rsid w:val="00CC21EF"/>
    <w:rsid w:val="00CD393D"/>
    <w:rsid w:val="00CD4F14"/>
    <w:rsid w:val="00CD6991"/>
    <w:rsid w:val="00CE3B09"/>
    <w:rsid w:val="00CF0322"/>
    <w:rsid w:val="00CF6B2B"/>
    <w:rsid w:val="00D0245B"/>
    <w:rsid w:val="00D048F9"/>
    <w:rsid w:val="00D15C08"/>
    <w:rsid w:val="00D410BE"/>
    <w:rsid w:val="00D67DB2"/>
    <w:rsid w:val="00D73D9F"/>
    <w:rsid w:val="00D83364"/>
    <w:rsid w:val="00D968AF"/>
    <w:rsid w:val="00DA7FE9"/>
    <w:rsid w:val="00DB0857"/>
    <w:rsid w:val="00DB5CD0"/>
    <w:rsid w:val="00DD52B7"/>
    <w:rsid w:val="00DE18DF"/>
    <w:rsid w:val="00DE3C41"/>
    <w:rsid w:val="00E1275F"/>
    <w:rsid w:val="00E17FC9"/>
    <w:rsid w:val="00E24855"/>
    <w:rsid w:val="00E321A8"/>
    <w:rsid w:val="00E3415A"/>
    <w:rsid w:val="00E37D93"/>
    <w:rsid w:val="00E46CC2"/>
    <w:rsid w:val="00E471DE"/>
    <w:rsid w:val="00E53D58"/>
    <w:rsid w:val="00E62A04"/>
    <w:rsid w:val="00E62F58"/>
    <w:rsid w:val="00E678F0"/>
    <w:rsid w:val="00E71201"/>
    <w:rsid w:val="00EB03FF"/>
    <w:rsid w:val="00EB0C36"/>
    <w:rsid w:val="00ED1835"/>
    <w:rsid w:val="00ED7873"/>
    <w:rsid w:val="00EE32FF"/>
    <w:rsid w:val="00EF0CAD"/>
    <w:rsid w:val="00EF67EA"/>
    <w:rsid w:val="00EF7540"/>
    <w:rsid w:val="00F144CB"/>
    <w:rsid w:val="00F17C11"/>
    <w:rsid w:val="00F22F2B"/>
    <w:rsid w:val="00F23527"/>
    <w:rsid w:val="00F27CE1"/>
    <w:rsid w:val="00F348D1"/>
    <w:rsid w:val="00F43295"/>
    <w:rsid w:val="00F45F11"/>
    <w:rsid w:val="00F51C40"/>
    <w:rsid w:val="00F61D72"/>
    <w:rsid w:val="00F63A43"/>
    <w:rsid w:val="00F67B8C"/>
    <w:rsid w:val="00F7679E"/>
    <w:rsid w:val="00F76B29"/>
    <w:rsid w:val="00F8283E"/>
    <w:rsid w:val="00F82AD7"/>
    <w:rsid w:val="00F84781"/>
    <w:rsid w:val="00F91496"/>
    <w:rsid w:val="00F93DB9"/>
    <w:rsid w:val="00F9779A"/>
    <w:rsid w:val="00FA07D1"/>
    <w:rsid w:val="00FC5979"/>
    <w:rsid w:val="00FD0BF2"/>
    <w:rsid w:val="00FD37BD"/>
    <w:rsid w:val="00FE0679"/>
    <w:rsid w:val="00FE252D"/>
    <w:rsid w:val="00FF3FA6"/>
    <w:rsid w:val="00FF4D56"/>
    <w:rsid w:val="00FF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23E1"/>
    <w:pPr>
      <w:suppressAutoHyphens/>
    </w:pPr>
    <w:rPr>
      <w:rFonts w:ascii="Arial" w:hAnsi="Arial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C223E1"/>
    <w:pPr>
      <w:keepNext/>
      <w:numPr>
        <w:numId w:val="1"/>
      </w:numPr>
      <w:spacing w:before="120" w:after="24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C223E1"/>
    <w:pPr>
      <w:keepNext/>
      <w:numPr>
        <w:ilvl w:val="1"/>
        <w:numId w:val="1"/>
      </w:numPr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0119DF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0119DF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WW8Num3z0">
    <w:name w:val="WW8Num3z0"/>
    <w:rsid w:val="00C223E1"/>
    <w:rPr>
      <w:color w:val="000000"/>
    </w:rPr>
  </w:style>
  <w:style w:type="character" w:customStyle="1" w:styleId="WW8Num5z0">
    <w:name w:val="WW8Num5z0"/>
    <w:rsid w:val="00C223E1"/>
    <w:rPr>
      <w:color w:val="000000"/>
    </w:rPr>
  </w:style>
  <w:style w:type="character" w:customStyle="1" w:styleId="WW8Num7z0">
    <w:name w:val="WW8Num7z0"/>
    <w:rsid w:val="00C223E1"/>
    <w:rPr>
      <w:rFonts w:ascii="Symbol" w:hAnsi="Symbol"/>
    </w:rPr>
  </w:style>
  <w:style w:type="character" w:customStyle="1" w:styleId="WW8Num9z0">
    <w:name w:val="WW8Num9z0"/>
    <w:rsid w:val="00C223E1"/>
    <w:rPr>
      <w:color w:val="000000"/>
    </w:rPr>
  </w:style>
  <w:style w:type="character" w:customStyle="1" w:styleId="WW8Num11z0">
    <w:name w:val="WW8Num11z0"/>
    <w:rsid w:val="00C223E1"/>
    <w:rPr>
      <w:color w:val="000000"/>
    </w:rPr>
  </w:style>
  <w:style w:type="character" w:customStyle="1" w:styleId="WW8Num12z0">
    <w:name w:val="WW8Num12z0"/>
    <w:rsid w:val="00C223E1"/>
    <w:rPr>
      <w:color w:val="000000"/>
    </w:rPr>
  </w:style>
  <w:style w:type="character" w:customStyle="1" w:styleId="WW8Num13z0">
    <w:name w:val="WW8Num13z0"/>
    <w:rsid w:val="00C223E1"/>
    <w:rPr>
      <w:color w:val="000000"/>
    </w:rPr>
  </w:style>
  <w:style w:type="character" w:customStyle="1" w:styleId="WW8Num14z0">
    <w:name w:val="WW8Num14z0"/>
    <w:rsid w:val="00C223E1"/>
    <w:rPr>
      <w:color w:val="000000"/>
    </w:rPr>
  </w:style>
  <w:style w:type="character" w:customStyle="1" w:styleId="WW8Num15z0">
    <w:name w:val="WW8Num15z0"/>
    <w:rsid w:val="00C223E1"/>
    <w:rPr>
      <w:color w:val="000000"/>
    </w:rPr>
  </w:style>
  <w:style w:type="character" w:customStyle="1" w:styleId="Absatz-Standardschriftart">
    <w:name w:val="Absatz-Standardschriftart"/>
    <w:rsid w:val="00C223E1"/>
  </w:style>
  <w:style w:type="character" w:customStyle="1" w:styleId="WW-Absatz-Standardschriftart">
    <w:name w:val="WW-Absatz-Standardschriftart"/>
    <w:rsid w:val="00C223E1"/>
  </w:style>
  <w:style w:type="character" w:customStyle="1" w:styleId="WW8Num2z0">
    <w:name w:val="WW8Num2z0"/>
    <w:rsid w:val="00C223E1"/>
    <w:rPr>
      <w:color w:val="000000"/>
    </w:rPr>
  </w:style>
  <w:style w:type="character" w:customStyle="1" w:styleId="WW8Num6z0">
    <w:name w:val="WW8Num6z0"/>
    <w:rsid w:val="00C223E1"/>
    <w:rPr>
      <w:color w:val="000000"/>
    </w:rPr>
  </w:style>
  <w:style w:type="character" w:customStyle="1" w:styleId="WW8Num8z0">
    <w:name w:val="WW8Num8z0"/>
    <w:rsid w:val="00C223E1"/>
    <w:rPr>
      <w:color w:val="000000"/>
    </w:rPr>
  </w:style>
  <w:style w:type="character" w:customStyle="1" w:styleId="WW8Num10z0">
    <w:name w:val="WW8Num10z0"/>
    <w:rsid w:val="00C223E1"/>
    <w:rPr>
      <w:color w:val="000000"/>
    </w:rPr>
  </w:style>
  <w:style w:type="character" w:customStyle="1" w:styleId="WW8Num13z1">
    <w:name w:val="WW8Num13z1"/>
    <w:rsid w:val="00C223E1"/>
    <w:rPr>
      <w:rFonts w:ascii="Courier New" w:hAnsi="Courier New"/>
    </w:rPr>
  </w:style>
  <w:style w:type="character" w:customStyle="1" w:styleId="WW8Num13z2">
    <w:name w:val="WW8Num13z2"/>
    <w:rsid w:val="00C223E1"/>
    <w:rPr>
      <w:rFonts w:ascii="Wingdings" w:hAnsi="Wingdings"/>
    </w:rPr>
  </w:style>
  <w:style w:type="character" w:customStyle="1" w:styleId="WW8Num13z3">
    <w:name w:val="WW8Num13z3"/>
    <w:rsid w:val="00C223E1"/>
    <w:rPr>
      <w:rFonts w:ascii="Symbol" w:hAnsi="Symbol"/>
    </w:rPr>
  </w:style>
  <w:style w:type="character" w:customStyle="1" w:styleId="WW8Num16z0">
    <w:name w:val="WW8Num16z0"/>
    <w:rsid w:val="00C223E1"/>
    <w:rPr>
      <w:color w:val="000000"/>
    </w:rPr>
  </w:style>
  <w:style w:type="character" w:customStyle="1" w:styleId="WW8Num18z0">
    <w:name w:val="WW8Num18z0"/>
    <w:rsid w:val="00C223E1"/>
    <w:rPr>
      <w:rFonts w:ascii="Symbol" w:hAnsi="Symbol"/>
    </w:rPr>
  </w:style>
  <w:style w:type="character" w:customStyle="1" w:styleId="WW8Num18z1">
    <w:name w:val="WW8Num18z1"/>
    <w:rsid w:val="00C223E1"/>
    <w:rPr>
      <w:rFonts w:ascii="Courier New" w:hAnsi="Courier New"/>
    </w:rPr>
  </w:style>
  <w:style w:type="character" w:customStyle="1" w:styleId="WW8Num18z2">
    <w:name w:val="WW8Num18z2"/>
    <w:rsid w:val="00C223E1"/>
    <w:rPr>
      <w:rFonts w:ascii="Wingdings" w:hAnsi="Wingdings"/>
    </w:rPr>
  </w:style>
  <w:style w:type="character" w:customStyle="1" w:styleId="WW8Num20z0">
    <w:name w:val="WW8Num20z0"/>
    <w:rsid w:val="00C223E1"/>
    <w:rPr>
      <w:rFonts w:ascii="Symbol" w:hAnsi="Symbol"/>
      <w:color w:val="000000"/>
    </w:rPr>
  </w:style>
  <w:style w:type="character" w:customStyle="1" w:styleId="WW8Num20z1">
    <w:name w:val="WW8Num20z1"/>
    <w:rsid w:val="00C223E1"/>
    <w:rPr>
      <w:rFonts w:ascii="Courier New" w:hAnsi="Courier New"/>
    </w:rPr>
  </w:style>
  <w:style w:type="character" w:customStyle="1" w:styleId="WW8Num20z2">
    <w:name w:val="WW8Num20z2"/>
    <w:rsid w:val="00C223E1"/>
    <w:rPr>
      <w:rFonts w:ascii="Wingdings" w:hAnsi="Wingdings"/>
    </w:rPr>
  </w:style>
  <w:style w:type="character" w:customStyle="1" w:styleId="WW8Num20z3">
    <w:name w:val="WW8Num20z3"/>
    <w:rsid w:val="00C223E1"/>
    <w:rPr>
      <w:rFonts w:ascii="Symbol" w:hAnsi="Symbol"/>
    </w:rPr>
  </w:style>
  <w:style w:type="character" w:customStyle="1" w:styleId="WW8Num22z0">
    <w:name w:val="WW8Num22z0"/>
    <w:rsid w:val="00C223E1"/>
    <w:rPr>
      <w:color w:val="000000"/>
    </w:rPr>
  </w:style>
  <w:style w:type="character" w:customStyle="1" w:styleId="WW8Num24z0">
    <w:name w:val="WW8Num24z0"/>
    <w:rsid w:val="00C223E1"/>
    <w:rPr>
      <w:color w:val="000000"/>
    </w:rPr>
  </w:style>
  <w:style w:type="character" w:customStyle="1" w:styleId="WW8Num26z0">
    <w:name w:val="WW8Num26z0"/>
    <w:rsid w:val="00C223E1"/>
    <w:rPr>
      <w:color w:val="000000"/>
    </w:rPr>
  </w:style>
  <w:style w:type="character" w:customStyle="1" w:styleId="WW8Num27z0">
    <w:name w:val="WW8Num27z0"/>
    <w:rsid w:val="00C223E1"/>
    <w:rPr>
      <w:color w:val="000000"/>
    </w:rPr>
  </w:style>
  <w:style w:type="character" w:customStyle="1" w:styleId="WW8Num27z1">
    <w:name w:val="WW8Num27z1"/>
    <w:rsid w:val="00C223E1"/>
    <w:rPr>
      <w:rFonts w:ascii="Courier New" w:hAnsi="Courier New"/>
    </w:rPr>
  </w:style>
  <w:style w:type="character" w:customStyle="1" w:styleId="WW8Num27z2">
    <w:name w:val="WW8Num27z2"/>
    <w:rsid w:val="00C223E1"/>
    <w:rPr>
      <w:rFonts w:ascii="Wingdings" w:hAnsi="Wingdings"/>
    </w:rPr>
  </w:style>
  <w:style w:type="character" w:customStyle="1" w:styleId="WW8Num27z3">
    <w:name w:val="WW8Num27z3"/>
    <w:rsid w:val="00C223E1"/>
    <w:rPr>
      <w:rFonts w:ascii="Symbol" w:hAnsi="Symbol"/>
    </w:rPr>
  </w:style>
  <w:style w:type="character" w:customStyle="1" w:styleId="WW8Num28z0">
    <w:name w:val="WW8Num28z0"/>
    <w:rsid w:val="00C223E1"/>
    <w:rPr>
      <w:color w:val="000000"/>
    </w:rPr>
  </w:style>
  <w:style w:type="character" w:customStyle="1" w:styleId="WW8Num29z0">
    <w:name w:val="WW8Num29z0"/>
    <w:rsid w:val="00C223E1"/>
    <w:rPr>
      <w:color w:val="000000"/>
    </w:rPr>
  </w:style>
  <w:style w:type="character" w:customStyle="1" w:styleId="WW8Num29z1">
    <w:name w:val="WW8Num29z1"/>
    <w:rsid w:val="00C223E1"/>
    <w:rPr>
      <w:rFonts w:ascii="Courier New" w:hAnsi="Courier New"/>
    </w:rPr>
  </w:style>
  <w:style w:type="character" w:customStyle="1" w:styleId="WW8Num29z2">
    <w:name w:val="WW8Num29z2"/>
    <w:rsid w:val="00C223E1"/>
    <w:rPr>
      <w:rFonts w:ascii="Wingdings" w:hAnsi="Wingdings"/>
    </w:rPr>
  </w:style>
  <w:style w:type="character" w:customStyle="1" w:styleId="WW8Num29z3">
    <w:name w:val="WW8Num29z3"/>
    <w:rsid w:val="00C223E1"/>
    <w:rPr>
      <w:rFonts w:ascii="Symbol" w:hAnsi="Symbol"/>
    </w:rPr>
  </w:style>
  <w:style w:type="character" w:customStyle="1" w:styleId="WW8Num30z0">
    <w:name w:val="WW8Num30z0"/>
    <w:rsid w:val="00C223E1"/>
    <w:rPr>
      <w:rFonts w:ascii="Symbol" w:hAnsi="Symbol"/>
      <w:color w:val="000000"/>
    </w:rPr>
  </w:style>
  <w:style w:type="character" w:customStyle="1" w:styleId="WW8Num30z1">
    <w:name w:val="WW8Num30z1"/>
    <w:rsid w:val="00C223E1"/>
    <w:rPr>
      <w:rFonts w:ascii="Courier New" w:hAnsi="Courier New"/>
    </w:rPr>
  </w:style>
  <w:style w:type="character" w:customStyle="1" w:styleId="WW8Num30z2">
    <w:name w:val="WW8Num30z2"/>
    <w:rsid w:val="00C223E1"/>
    <w:rPr>
      <w:rFonts w:ascii="Wingdings" w:hAnsi="Wingdings"/>
    </w:rPr>
  </w:style>
  <w:style w:type="character" w:customStyle="1" w:styleId="WW8Num30z3">
    <w:name w:val="WW8Num30z3"/>
    <w:rsid w:val="00C223E1"/>
    <w:rPr>
      <w:rFonts w:ascii="Symbol" w:hAnsi="Symbol"/>
    </w:rPr>
  </w:style>
  <w:style w:type="character" w:customStyle="1" w:styleId="WW8Num31z0">
    <w:name w:val="WW8Num31z0"/>
    <w:rsid w:val="00C223E1"/>
    <w:rPr>
      <w:color w:val="000000"/>
    </w:rPr>
  </w:style>
  <w:style w:type="character" w:customStyle="1" w:styleId="WW8Num32z0">
    <w:name w:val="WW8Num32z0"/>
    <w:rsid w:val="00C223E1"/>
    <w:rPr>
      <w:color w:val="000000"/>
    </w:rPr>
  </w:style>
  <w:style w:type="character" w:customStyle="1" w:styleId="WW8Num33z0">
    <w:name w:val="WW8Num33z0"/>
    <w:rsid w:val="00C223E1"/>
    <w:rPr>
      <w:color w:val="000000"/>
    </w:rPr>
  </w:style>
  <w:style w:type="character" w:customStyle="1" w:styleId="WW8Num35z0">
    <w:name w:val="WW8Num35z0"/>
    <w:rsid w:val="00C223E1"/>
    <w:rPr>
      <w:rFonts w:ascii="Symbol" w:hAnsi="Symbol"/>
      <w:color w:val="000000"/>
    </w:rPr>
  </w:style>
  <w:style w:type="character" w:customStyle="1" w:styleId="WW8Num35z1">
    <w:name w:val="WW8Num35z1"/>
    <w:rsid w:val="00C223E1"/>
    <w:rPr>
      <w:rFonts w:ascii="Courier New" w:hAnsi="Courier New"/>
    </w:rPr>
  </w:style>
  <w:style w:type="character" w:customStyle="1" w:styleId="WW8Num35z2">
    <w:name w:val="WW8Num35z2"/>
    <w:rsid w:val="00C223E1"/>
    <w:rPr>
      <w:rFonts w:ascii="Wingdings" w:hAnsi="Wingdings"/>
    </w:rPr>
  </w:style>
  <w:style w:type="character" w:customStyle="1" w:styleId="WW8Num35z3">
    <w:name w:val="WW8Num35z3"/>
    <w:rsid w:val="00C223E1"/>
    <w:rPr>
      <w:rFonts w:ascii="Symbol" w:hAnsi="Symbol"/>
    </w:rPr>
  </w:style>
  <w:style w:type="character" w:customStyle="1" w:styleId="WW8Num37z0">
    <w:name w:val="WW8Num37z0"/>
    <w:rsid w:val="00C223E1"/>
    <w:rPr>
      <w:color w:val="000000"/>
    </w:rPr>
  </w:style>
  <w:style w:type="character" w:customStyle="1" w:styleId="WW8Num39z0">
    <w:name w:val="WW8Num39z0"/>
    <w:rsid w:val="00C223E1"/>
    <w:rPr>
      <w:color w:val="000000"/>
    </w:rPr>
  </w:style>
  <w:style w:type="character" w:customStyle="1" w:styleId="WW8Num40z0">
    <w:name w:val="WW8Num40z0"/>
    <w:rsid w:val="00C223E1"/>
    <w:rPr>
      <w:color w:val="000000"/>
    </w:rPr>
  </w:style>
  <w:style w:type="character" w:customStyle="1" w:styleId="WW8Num41z0">
    <w:name w:val="WW8Num41z0"/>
    <w:rsid w:val="00C223E1"/>
    <w:rPr>
      <w:rFonts w:ascii="Symbol" w:hAnsi="Symbol"/>
      <w:color w:val="000000"/>
    </w:rPr>
  </w:style>
  <w:style w:type="character" w:customStyle="1" w:styleId="WW8Num41z1">
    <w:name w:val="WW8Num41z1"/>
    <w:rsid w:val="00C223E1"/>
    <w:rPr>
      <w:rFonts w:ascii="Courier New" w:hAnsi="Courier New"/>
    </w:rPr>
  </w:style>
  <w:style w:type="character" w:customStyle="1" w:styleId="WW8Num41z2">
    <w:name w:val="WW8Num41z2"/>
    <w:rsid w:val="00C223E1"/>
    <w:rPr>
      <w:rFonts w:ascii="Wingdings" w:hAnsi="Wingdings"/>
    </w:rPr>
  </w:style>
  <w:style w:type="character" w:customStyle="1" w:styleId="WW8Num41z3">
    <w:name w:val="WW8Num41z3"/>
    <w:rsid w:val="00C223E1"/>
    <w:rPr>
      <w:rFonts w:ascii="Symbol" w:hAnsi="Symbol"/>
    </w:rPr>
  </w:style>
  <w:style w:type="character" w:customStyle="1" w:styleId="WW8Num42z0">
    <w:name w:val="WW8Num42z0"/>
    <w:rsid w:val="00C223E1"/>
    <w:rPr>
      <w:color w:val="000000"/>
    </w:rPr>
  </w:style>
  <w:style w:type="character" w:customStyle="1" w:styleId="WW8Num43z0">
    <w:name w:val="WW8Num43z0"/>
    <w:rsid w:val="00C223E1"/>
    <w:rPr>
      <w:color w:val="000000"/>
    </w:rPr>
  </w:style>
  <w:style w:type="character" w:customStyle="1" w:styleId="WW8Num44z0">
    <w:name w:val="WW8Num44z0"/>
    <w:rsid w:val="00C223E1"/>
    <w:rPr>
      <w:color w:val="000000"/>
    </w:rPr>
  </w:style>
  <w:style w:type="character" w:customStyle="1" w:styleId="WW8Num46z0">
    <w:name w:val="WW8Num46z0"/>
    <w:rsid w:val="00C223E1"/>
    <w:rPr>
      <w:color w:val="000000"/>
    </w:rPr>
  </w:style>
  <w:style w:type="character" w:customStyle="1" w:styleId="WW8Num47z0">
    <w:name w:val="WW8Num47z0"/>
    <w:rsid w:val="00C223E1"/>
    <w:rPr>
      <w:color w:val="000000"/>
    </w:rPr>
  </w:style>
  <w:style w:type="character" w:customStyle="1" w:styleId="Standardnpsmoodstavce1">
    <w:name w:val="Standardní písmo odstavce1"/>
    <w:rsid w:val="00C223E1"/>
  </w:style>
  <w:style w:type="character" w:customStyle="1" w:styleId="Odkaznakoment1">
    <w:name w:val="Odkaz na komentář1"/>
    <w:basedOn w:val="Standardnpsmoodstavce1"/>
    <w:rsid w:val="00C223E1"/>
    <w:rPr>
      <w:rFonts w:cs="Times New Roman"/>
      <w:sz w:val="16"/>
      <w:szCs w:val="16"/>
    </w:rPr>
  </w:style>
  <w:style w:type="character" w:styleId="Hypertextovodkaz">
    <w:name w:val="Hyperlink"/>
    <w:basedOn w:val="Standardnpsmoodstavce1"/>
    <w:uiPriority w:val="99"/>
    <w:rsid w:val="00C223E1"/>
    <w:rPr>
      <w:rFonts w:cs="Times New Roman"/>
      <w:color w:val="0000FF"/>
      <w:u w:val="single"/>
    </w:rPr>
  </w:style>
  <w:style w:type="character" w:styleId="slostrnky">
    <w:name w:val="page number"/>
    <w:basedOn w:val="Standardnpsmoodstavce1"/>
    <w:uiPriority w:val="99"/>
    <w:rsid w:val="00C223E1"/>
    <w:rPr>
      <w:rFonts w:cs="Times New Roman"/>
    </w:rPr>
  </w:style>
  <w:style w:type="character" w:customStyle="1" w:styleId="TextkomenteChar">
    <w:name w:val="Text komentáře Char"/>
    <w:basedOn w:val="Standardnpsmoodstavce1"/>
    <w:rsid w:val="00C223E1"/>
    <w:rPr>
      <w:rFonts w:cs="Times New Roman"/>
    </w:rPr>
  </w:style>
  <w:style w:type="character" w:customStyle="1" w:styleId="st">
    <w:name w:val="st"/>
    <w:basedOn w:val="Standardnpsmoodstavce1"/>
    <w:rsid w:val="00C223E1"/>
    <w:rPr>
      <w:rFonts w:cs="Times New Roman"/>
    </w:rPr>
  </w:style>
  <w:style w:type="character" w:styleId="Zvraznn">
    <w:name w:val="Emphasis"/>
    <w:basedOn w:val="Standardnpsmoodstavce1"/>
    <w:uiPriority w:val="20"/>
    <w:qFormat/>
    <w:rsid w:val="00C223E1"/>
    <w:rPr>
      <w:rFonts w:cs="Times New Roman"/>
      <w:i/>
      <w:iCs/>
    </w:rPr>
  </w:style>
  <w:style w:type="character" w:customStyle="1" w:styleId="Odkaznarejstk">
    <w:name w:val="Odkaz na rejstřík"/>
    <w:rsid w:val="00C223E1"/>
  </w:style>
  <w:style w:type="paragraph" w:customStyle="1" w:styleId="Nadpis">
    <w:name w:val="Nadpis"/>
    <w:basedOn w:val="Normln"/>
    <w:next w:val="Zkladntext"/>
    <w:rsid w:val="00C223E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C223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B2BDD"/>
    <w:rPr>
      <w:rFonts w:ascii="Arial" w:hAnsi="Arial"/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C223E1"/>
    <w:rPr>
      <w:rFonts w:cs="Mangal"/>
    </w:rPr>
  </w:style>
  <w:style w:type="paragraph" w:styleId="Titulek">
    <w:name w:val="caption"/>
    <w:basedOn w:val="Normln"/>
    <w:uiPriority w:val="35"/>
    <w:qFormat/>
    <w:rsid w:val="00C223E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C223E1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rsid w:val="00C223E1"/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F2AAC"/>
    <w:rPr>
      <w:rFonts w:ascii="Arial" w:hAnsi="Arial"/>
      <w:sz w:val="24"/>
      <w:lang w:eastAsia="zh-CN"/>
    </w:rPr>
  </w:style>
  <w:style w:type="paragraph" w:styleId="Obsah1">
    <w:name w:val="toc 1"/>
    <w:basedOn w:val="Normln"/>
    <w:next w:val="Normln"/>
    <w:uiPriority w:val="39"/>
    <w:rsid w:val="00C223E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uiPriority w:val="39"/>
    <w:rsid w:val="00C223E1"/>
    <w:pPr>
      <w:spacing w:line="260" w:lineRule="exact"/>
      <w:ind w:left="238"/>
    </w:pPr>
    <w:rPr>
      <w:smallCaps/>
      <w:sz w:val="20"/>
      <w:szCs w:val="20"/>
    </w:rPr>
  </w:style>
  <w:style w:type="paragraph" w:customStyle="1" w:styleId="Textkomente1">
    <w:name w:val="Text komentáře1"/>
    <w:basedOn w:val="Normln"/>
    <w:rsid w:val="00C223E1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0463B4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0463B4"/>
    <w:rPr>
      <w:rFonts w:ascii="Arial" w:hAnsi="Arial" w:cs="Times New Roman"/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C223E1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DB2BDD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C22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BDD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C223E1"/>
  </w:style>
  <w:style w:type="character" w:customStyle="1" w:styleId="ZpatChar">
    <w:name w:val="Zápatí Char"/>
    <w:basedOn w:val="Standardnpsmoodstavce"/>
    <w:link w:val="Zpat"/>
    <w:uiPriority w:val="99"/>
    <w:locked/>
    <w:rsid w:val="00181648"/>
    <w:rPr>
      <w:rFonts w:ascii="Arial" w:hAnsi="Arial" w:cs="Times New Roman"/>
      <w:sz w:val="24"/>
      <w:szCs w:val="24"/>
      <w:lang w:eastAsia="zh-CN"/>
    </w:rPr>
  </w:style>
  <w:style w:type="paragraph" w:customStyle="1" w:styleId="standard">
    <w:name w:val="standard"/>
    <w:basedOn w:val="Normln"/>
    <w:rsid w:val="00C223E1"/>
    <w:rPr>
      <w:color w:val="000000"/>
    </w:rPr>
  </w:style>
  <w:style w:type="paragraph" w:styleId="Bezmezer">
    <w:name w:val="No Spacing"/>
    <w:uiPriority w:val="1"/>
    <w:qFormat/>
    <w:rsid w:val="00C223E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Normal1">
    <w:name w:val="Normal1"/>
    <w:rsid w:val="00C223E1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Revize">
    <w:name w:val="Revision"/>
    <w:uiPriority w:val="99"/>
    <w:rsid w:val="00C223E1"/>
    <w:pPr>
      <w:suppressAutoHyphens/>
    </w:pPr>
    <w:rPr>
      <w:rFonts w:ascii="Arial" w:hAnsi="Arial"/>
      <w:sz w:val="24"/>
      <w:szCs w:val="24"/>
      <w:lang w:eastAsia="zh-CN"/>
    </w:rPr>
  </w:style>
  <w:style w:type="paragraph" w:customStyle="1" w:styleId="Obsahrmce">
    <w:name w:val="Obsah rámce"/>
    <w:basedOn w:val="Zkladntext"/>
    <w:rsid w:val="00C223E1"/>
  </w:style>
  <w:style w:type="paragraph" w:styleId="Obsah3">
    <w:name w:val="toc 3"/>
    <w:basedOn w:val="Rejstk"/>
    <w:uiPriority w:val="39"/>
    <w:rsid w:val="00C223E1"/>
    <w:pPr>
      <w:tabs>
        <w:tab w:val="right" w:leader="dot" w:pos="9072"/>
      </w:tabs>
      <w:ind w:left="566"/>
    </w:pPr>
  </w:style>
  <w:style w:type="paragraph" w:styleId="Obsah4">
    <w:name w:val="toc 4"/>
    <w:basedOn w:val="Rejstk"/>
    <w:uiPriority w:val="39"/>
    <w:rsid w:val="00C223E1"/>
    <w:pPr>
      <w:tabs>
        <w:tab w:val="right" w:leader="dot" w:pos="8789"/>
      </w:tabs>
      <w:ind w:left="849"/>
    </w:pPr>
  </w:style>
  <w:style w:type="paragraph" w:styleId="Obsah5">
    <w:name w:val="toc 5"/>
    <w:basedOn w:val="Rejstk"/>
    <w:uiPriority w:val="39"/>
    <w:rsid w:val="00C223E1"/>
    <w:pPr>
      <w:tabs>
        <w:tab w:val="right" w:leader="dot" w:pos="8506"/>
      </w:tabs>
      <w:ind w:left="1132"/>
    </w:pPr>
  </w:style>
  <w:style w:type="paragraph" w:styleId="Obsah6">
    <w:name w:val="toc 6"/>
    <w:basedOn w:val="Rejstk"/>
    <w:uiPriority w:val="39"/>
    <w:rsid w:val="00C223E1"/>
    <w:pPr>
      <w:tabs>
        <w:tab w:val="right" w:leader="dot" w:pos="8223"/>
      </w:tabs>
      <w:ind w:left="1415"/>
    </w:pPr>
  </w:style>
  <w:style w:type="paragraph" w:styleId="Obsah7">
    <w:name w:val="toc 7"/>
    <w:basedOn w:val="Rejstk"/>
    <w:uiPriority w:val="39"/>
    <w:rsid w:val="00C223E1"/>
    <w:pPr>
      <w:tabs>
        <w:tab w:val="right" w:leader="dot" w:pos="7940"/>
      </w:tabs>
      <w:ind w:left="1698"/>
    </w:pPr>
  </w:style>
  <w:style w:type="paragraph" w:styleId="Obsah8">
    <w:name w:val="toc 8"/>
    <w:basedOn w:val="Rejstk"/>
    <w:uiPriority w:val="39"/>
    <w:rsid w:val="00C223E1"/>
    <w:pPr>
      <w:tabs>
        <w:tab w:val="right" w:leader="dot" w:pos="7657"/>
      </w:tabs>
      <w:ind w:left="1981"/>
    </w:pPr>
  </w:style>
  <w:style w:type="paragraph" w:styleId="Obsah9">
    <w:name w:val="toc 9"/>
    <w:basedOn w:val="Rejstk"/>
    <w:uiPriority w:val="39"/>
    <w:rsid w:val="00C223E1"/>
    <w:pPr>
      <w:tabs>
        <w:tab w:val="right" w:leader="dot" w:pos="7374"/>
      </w:tabs>
      <w:ind w:left="2264"/>
    </w:pPr>
  </w:style>
  <w:style w:type="paragraph" w:customStyle="1" w:styleId="Obsah10">
    <w:name w:val="Obsah 10"/>
    <w:basedOn w:val="Rejstk"/>
    <w:rsid w:val="00C223E1"/>
    <w:pPr>
      <w:tabs>
        <w:tab w:val="right" w:leader="dot" w:pos="7091"/>
      </w:tabs>
      <w:ind w:left="2547"/>
    </w:pPr>
  </w:style>
  <w:style w:type="paragraph" w:customStyle="1" w:styleId="Obsahtabulky">
    <w:name w:val="Obsah tabulky"/>
    <w:basedOn w:val="Normln"/>
    <w:rsid w:val="00C223E1"/>
    <w:pPr>
      <w:suppressLineNumbers/>
    </w:pPr>
  </w:style>
  <w:style w:type="paragraph" w:customStyle="1" w:styleId="Nadpistabulky">
    <w:name w:val="Nadpis tabulky"/>
    <w:basedOn w:val="Obsahtabulky"/>
    <w:rsid w:val="00C223E1"/>
    <w:pPr>
      <w:jc w:val="center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0463B4"/>
    <w:rPr>
      <w:rFonts w:cs="Times New Roman"/>
      <w:sz w:val="16"/>
      <w:szCs w:val="16"/>
    </w:rPr>
  </w:style>
  <w:style w:type="paragraph" w:customStyle="1" w:styleId="TextNormal">
    <w:name w:val="TextNormal"/>
    <w:rsid w:val="00A7231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unhideWhenUsed/>
    <w:rsid w:val="00D048F9"/>
    <w:pPr>
      <w:suppressAutoHyphens w:val="0"/>
      <w:spacing w:after="200" w:line="276" w:lineRule="auto"/>
    </w:pPr>
    <w:rPr>
      <w:rFonts w:ascii="Calibri" w:hAnsi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D048F9"/>
    <w:rPr>
      <w:rFonts w:ascii="Calibri" w:hAnsi="Calibri" w:cs="Times New Roman"/>
    </w:rPr>
  </w:style>
  <w:style w:type="character" w:styleId="Znakapoznpodarou">
    <w:name w:val="footnote reference"/>
    <w:basedOn w:val="Standardnpsmoodstavce"/>
    <w:uiPriority w:val="99"/>
    <w:unhideWhenUsed/>
    <w:rsid w:val="00D048F9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D73D9F"/>
    <w:pPr>
      <w:suppressAutoHyphens w:val="0"/>
      <w:ind w:left="720"/>
      <w:contextualSpacing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74382D"/>
    <w:rPr>
      <w:b/>
    </w:rPr>
  </w:style>
  <w:style w:type="character" w:styleId="Sledovanodkaz">
    <w:name w:val="FollowedHyperlink"/>
    <w:basedOn w:val="Standardnpsmoodstavce"/>
    <w:uiPriority w:val="99"/>
    <w:semiHidden/>
    <w:unhideWhenUsed/>
    <w:rsid w:val="00CD699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61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suip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smt.cz/vzdelavan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uv.cz/univ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DB7C75-C37C-4025-BB57-BFC0EA412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33</Pages>
  <Words>5746</Words>
  <Characters>33907</Characters>
  <Application>Microsoft Office Word</Application>
  <DocSecurity>0</DocSecurity>
  <Lines>282</Lines>
  <Paragraphs>79</Paragraphs>
  <ScaleCrop>false</ScaleCrop>
  <Company>NUOV</Company>
  <LinksUpToDate>false</LinksUpToDate>
  <CharactersWithSpaces>39574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uživatel</dc:creator>
  <cp:keywords/>
  <dc:description/>
  <cp:lastModifiedBy>jana.kasparova</cp:lastModifiedBy>
  <cp:revision>16</cp:revision>
  <cp:lastPrinted>2013-02-19T07:44:00Z</cp:lastPrinted>
  <dcterms:created xsi:type="dcterms:W3CDTF">2013-10-17T14:36:00Z</dcterms:created>
  <dcterms:modified xsi:type="dcterms:W3CDTF">2014-09-01T15:00:00Z</dcterms:modified>
</cp:coreProperties>
</file>