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ACC" w:rsidRPr="00824BBD" w:rsidRDefault="00306272" w:rsidP="00824BBD">
      <w:pPr>
        <w:spacing w:after="0"/>
        <w:jc w:val="right"/>
        <w:rPr>
          <w:rFonts w:ascii="Times New Roman" w:eastAsia="Calibri" w:hAnsi="Times New Roman" w:cs="Times New Roman"/>
          <w:b/>
          <w:noProof/>
          <w:sz w:val="24"/>
          <w:lang w:eastAsia="cs-CZ"/>
        </w:rPr>
      </w:pPr>
      <w:r w:rsidRPr="00824BBD">
        <w:rPr>
          <w:rFonts w:ascii="Times New Roman" w:eastAsia="Calibri" w:hAnsi="Times New Roman" w:cs="Times New Roman"/>
          <w:b/>
          <w:noProof/>
          <w:sz w:val="24"/>
          <w:lang w:eastAsia="cs-CZ"/>
        </w:rPr>
        <w:t xml:space="preserve">Příloha č. </w:t>
      </w:r>
      <w:r w:rsidR="0073387B">
        <w:rPr>
          <w:rFonts w:ascii="Times New Roman" w:eastAsia="Calibri" w:hAnsi="Times New Roman" w:cs="Times New Roman"/>
          <w:b/>
          <w:noProof/>
          <w:sz w:val="24"/>
          <w:lang w:eastAsia="cs-CZ"/>
        </w:rPr>
        <w:t>2</w:t>
      </w:r>
    </w:p>
    <w:p w:rsidR="00CC19D1" w:rsidRPr="00691874" w:rsidRDefault="00824BBD" w:rsidP="00824BBD">
      <w:pPr>
        <w:spacing w:line="240" w:lineRule="auto"/>
        <w:rPr>
          <w:rFonts w:ascii="Times New Roman" w:hAnsi="Times New Roman" w:cs="Times New Roman"/>
          <w:b/>
          <w:sz w:val="30"/>
          <w:szCs w:val="30"/>
        </w:rPr>
      </w:pPr>
      <w:r>
        <w:rPr>
          <w:noProof/>
          <w:lang w:eastAsia="cs-CZ"/>
        </w:rPr>
        <w:drawing>
          <wp:inline distT="0" distB="0" distL="0" distR="0" wp14:anchorId="7F3B047D" wp14:editId="16282AD2">
            <wp:extent cx="1569720" cy="792480"/>
            <wp:effectExtent l="0" t="0" r="0" b="7620"/>
            <wp:docPr id="53" name="Obrázek 53"/>
            <wp:cNvGraphicFramePr/>
            <a:graphic xmlns:a="http://schemas.openxmlformats.org/drawingml/2006/main">
              <a:graphicData uri="http://schemas.openxmlformats.org/drawingml/2006/picture">
                <pic:pic xmlns:pic="http://schemas.openxmlformats.org/drawingml/2006/picture">
                  <pic:nvPicPr>
                    <pic:cNvPr id="53" name="Obrázek 53"/>
                    <pic:cNvPicPr/>
                  </pic:nvPicPr>
                  <pic:blipFill>
                    <a:blip r:embed="rId8" cstate="print">
                      <a:extLst>
                        <a:ext uri="{BEBA8EAE-BF5A-486C-A8C5-ECC9F3942E4B}">
                          <a14:imgProps xmlns:a14="http://schemas.microsoft.com/office/drawing/2010/main">
                            <a14:imgLayer r:embed="rId9">
                              <a14:imgEffect>
                                <a14:sharpenSoften amount="58000"/>
                              </a14:imgEffect>
                              <a14:imgEffect>
                                <a14:saturation sat="167000"/>
                              </a14:imgEffect>
                            </a14:imgLayer>
                          </a14:imgProps>
                        </a:ext>
                        <a:ext uri="{28A0092B-C50C-407E-A947-70E740481C1C}">
                          <a14:useLocalDpi xmlns:a14="http://schemas.microsoft.com/office/drawing/2010/main" val="0"/>
                        </a:ext>
                      </a:extLst>
                    </a:blip>
                    <a:stretch>
                      <a:fillRect/>
                    </a:stretch>
                  </pic:blipFill>
                  <pic:spPr>
                    <a:xfrm>
                      <a:off x="0" y="0"/>
                      <a:ext cx="1569720" cy="792480"/>
                    </a:xfrm>
                    <a:prstGeom prst="rect">
                      <a:avLst/>
                    </a:prstGeom>
                  </pic:spPr>
                </pic:pic>
              </a:graphicData>
            </a:graphic>
          </wp:inline>
        </w:drawing>
      </w:r>
      <w:bookmarkStart w:id="0" w:name="_GoBack"/>
      <w:bookmarkEnd w:id="0"/>
    </w:p>
    <w:p w:rsidR="00744490" w:rsidRPr="00744490" w:rsidRDefault="00744490" w:rsidP="00744490">
      <w:pPr>
        <w:spacing w:line="240" w:lineRule="auto"/>
        <w:ind w:firstLine="708"/>
        <w:jc w:val="center"/>
        <w:rPr>
          <w:rFonts w:ascii="Times New Roman" w:eastAsia="Calibri" w:hAnsi="Times New Roman" w:cs="Times New Roman"/>
          <w:b/>
          <w:sz w:val="28"/>
          <w:szCs w:val="30"/>
        </w:rPr>
      </w:pPr>
      <w:r w:rsidRPr="00744490">
        <w:rPr>
          <w:rFonts w:ascii="Times New Roman" w:eastAsia="Calibri" w:hAnsi="Times New Roman" w:cs="Times New Roman"/>
          <w:b/>
          <w:sz w:val="28"/>
          <w:szCs w:val="30"/>
        </w:rPr>
        <w:t>VÝZVA PRO ZÁKLADNÍ ŠKOLY K PODÁNÍ PŘIHLÁŠKY DO POKUSN</w:t>
      </w:r>
      <w:r>
        <w:rPr>
          <w:rFonts w:ascii="Times New Roman" w:eastAsia="Calibri" w:hAnsi="Times New Roman" w:cs="Times New Roman"/>
          <w:b/>
          <w:sz w:val="28"/>
          <w:szCs w:val="30"/>
        </w:rPr>
        <w:t xml:space="preserve">ÉHO OVĚŘOVÁNÍ ÚČINNOSTI PROGRAMU </w:t>
      </w:r>
      <w:r w:rsidRPr="00744490">
        <w:rPr>
          <w:rFonts w:ascii="Times New Roman" w:eastAsia="Calibri" w:hAnsi="Times New Roman" w:cs="Times New Roman"/>
          <w:b/>
          <w:sz w:val="28"/>
          <w:szCs w:val="30"/>
        </w:rPr>
        <w:t>„HODINA POHYBU NAVÍC“</w:t>
      </w:r>
    </w:p>
    <w:p w:rsidR="005D09A9" w:rsidRPr="000C58E7" w:rsidRDefault="007C6B13" w:rsidP="00CC19D1">
      <w:pPr>
        <w:ind w:firstLine="709"/>
        <w:jc w:val="both"/>
        <w:rPr>
          <w:rFonts w:ascii="Times New Roman" w:hAnsi="Times New Roman" w:cs="Times New Roman"/>
          <w:sz w:val="24"/>
        </w:rPr>
      </w:pPr>
      <w:r w:rsidRPr="000C58E7">
        <w:rPr>
          <w:rFonts w:ascii="Times New Roman" w:hAnsi="Times New Roman" w:cs="Times New Roman"/>
          <w:sz w:val="24"/>
        </w:rPr>
        <w:t>M</w:t>
      </w:r>
      <w:r w:rsidR="00824BEE" w:rsidRPr="000C58E7">
        <w:rPr>
          <w:rFonts w:ascii="Times New Roman" w:hAnsi="Times New Roman" w:cs="Times New Roman"/>
          <w:sz w:val="24"/>
        </w:rPr>
        <w:t>inisterstvo školství, mládeže a tělovýchovy (dále jen „</w:t>
      </w:r>
      <w:r w:rsidR="001938E9" w:rsidRPr="000C58E7">
        <w:rPr>
          <w:rFonts w:ascii="Times New Roman" w:hAnsi="Times New Roman" w:cs="Times New Roman"/>
          <w:sz w:val="24"/>
        </w:rPr>
        <w:t>MŠMT</w:t>
      </w:r>
      <w:r w:rsidR="00824BEE" w:rsidRPr="000C58E7">
        <w:rPr>
          <w:rFonts w:ascii="Times New Roman" w:hAnsi="Times New Roman" w:cs="Times New Roman"/>
          <w:sz w:val="24"/>
        </w:rPr>
        <w:t>“)</w:t>
      </w:r>
      <w:r w:rsidR="004026E2" w:rsidRPr="000C58E7">
        <w:rPr>
          <w:rFonts w:ascii="Times New Roman" w:hAnsi="Times New Roman" w:cs="Times New Roman"/>
          <w:sz w:val="24"/>
        </w:rPr>
        <w:t xml:space="preserve"> </w:t>
      </w:r>
      <w:r w:rsidR="00C94A56" w:rsidRPr="000C58E7">
        <w:rPr>
          <w:rFonts w:ascii="Times New Roman" w:hAnsi="Times New Roman" w:cs="Times New Roman"/>
          <w:sz w:val="24"/>
        </w:rPr>
        <w:t xml:space="preserve">vyhlašuje </w:t>
      </w:r>
      <w:r w:rsidR="00691874" w:rsidRPr="000C58E7">
        <w:rPr>
          <w:rFonts w:ascii="Times New Roman" w:hAnsi="Times New Roman" w:cs="Times New Roman"/>
          <w:sz w:val="24"/>
        </w:rPr>
        <w:t>výzvu pro základní školy k podání přihlášky do pokusného ověřování účinnosti pro</w:t>
      </w:r>
      <w:r w:rsidR="00C87507">
        <w:rPr>
          <w:rFonts w:ascii="Times New Roman" w:hAnsi="Times New Roman" w:cs="Times New Roman"/>
          <w:sz w:val="24"/>
        </w:rPr>
        <w:t>gramu</w:t>
      </w:r>
      <w:r w:rsidR="00691874" w:rsidRPr="000C58E7">
        <w:rPr>
          <w:rFonts w:ascii="Times New Roman" w:hAnsi="Times New Roman" w:cs="Times New Roman"/>
          <w:sz w:val="24"/>
        </w:rPr>
        <w:t xml:space="preserve"> „Hodina pohybu navíc“</w:t>
      </w:r>
      <w:r w:rsidR="00AE1CBA" w:rsidRPr="000C58E7">
        <w:rPr>
          <w:rFonts w:ascii="Times New Roman" w:hAnsi="Times New Roman" w:cs="Times New Roman"/>
          <w:b/>
          <w:sz w:val="24"/>
        </w:rPr>
        <w:t xml:space="preserve"> </w:t>
      </w:r>
      <w:r w:rsidR="00824BEE" w:rsidRPr="000C58E7">
        <w:rPr>
          <w:rFonts w:ascii="Times New Roman" w:hAnsi="Times New Roman" w:cs="Times New Roman"/>
          <w:sz w:val="24"/>
        </w:rPr>
        <w:t>(dále jen „</w:t>
      </w:r>
      <w:r w:rsidR="00691874" w:rsidRPr="000C58E7">
        <w:rPr>
          <w:rFonts w:ascii="Times New Roman" w:hAnsi="Times New Roman" w:cs="Times New Roman"/>
          <w:sz w:val="24"/>
        </w:rPr>
        <w:t>pokusné ověřování</w:t>
      </w:r>
      <w:r w:rsidR="00824BEE" w:rsidRPr="000C58E7">
        <w:rPr>
          <w:rFonts w:ascii="Times New Roman" w:hAnsi="Times New Roman" w:cs="Times New Roman"/>
          <w:sz w:val="24"/>
        </w:rPr>
        <w:t xml:space="preserve">“). </w:t>
      </w:r>
    </w:p>
    <w:p w:rsidR="007F6908" w:rsidRPr="00691874" w:rsidRDefault="007D15B6" w:rsidP="00824928">
      <w:pPr>
        <w:jc w:val="both"/>
        <w:rPr>
          <w:rFonts w:ascii="Times New Roman" w:hAnsi="Times New Roman" w:cs="Times New Roman"/>
        </w:rPr>
      </w:pPr>
      <w:r w:rsidRPr="00691874">
        <w:rPr>
          <w:rFonts w:ascii="Times New Roman" w:hAnsi="Times New Roman" w:cs="Times New Roman"/>
          <w:noProof/>
          <w:lang w:eastAsia="cs-CZ"/>
        </w:rPr>
        <mc:AlternateContent>
          <mc:Choice Requires="wps">
            <w:drawing>
              <wp:anchor distT="0" distB="0" distL="114300" distR="114300" simplePos="0" relativeHeight="251659264" behindDoc="0" locked="0" layoutInCell="1" allowOverlap="1" wp14:anchorId="1DFF7410" wp14:editId="6C143F02">
                <wp:simplePos x="0" y="0"/>
                <wp:positionH relativeFrom="column">
                  <wp:posOffset>-900431</wp:posOffset>
                </wp:positionH>
                <wp:positionV relativeFrom="paragraph">
                  <wp:posOffset>53975</wp:posOffset>
                </wp:positionV>
                <wp:extent cx="7572375" cy="38100"/>
                <wp:effectExtent l="0" t="0" r="28575" b="19050"/>
                <wp:wrapNone/>
                <wp:docPr id="2" name="Přímá spojnice 2"/>
                <wp:cNvGraphicFramePr/>
                <a:graphic xmlns:a="http://schemas.openxmlformats.org/drawingml/2006/main">
                  <a:graphicData uri="http://schemas.microsoft.com/office/word/2010/wordprocessingShape">
                    <wps:wsp>
                      <wps:cNvCnPr/>
                      <wps:spPr>
                        <a:xfrm flipV="1">
                          <a:off x="0" y="0"/>
                          <a:ext cx="7572375" cy="38100"/>
                        </a:xfrm>
                        <a:prstGeom prst="line">
                          <a:avLst/>
                        </a:prstGeom>
                        <a:ln w="12700">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AC98CA" id="Přímá spojnice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9pt,4.25pt" to="525.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Jd5QEAAPQDAAAOAAAAZHJzL2Uyb0RvYy54bWysU82O0zAQviPxDpbvNGlWS1dR0z1sBRcE&#10;FbDcvc64MfhPtmnSR+HIA/AUK96Lsd0GtGilFeLixPZ838z3zXh9PWlFDuCDtKajy0VNCRhue2n2&#10;Hb39+OrFFSUhMtMzZQ109AiBXm+eP1uProXGDlb14AmSmNCOrqNDjK6tqsAH0CwsrAODl8J6zSJu&#10;/b7qPRuRXauqqeuX1Wh977zlEAKebssl3WR+IYDHd0IEiER1FGuLefV5vUtrtVmzdu+ZGyQ/lcH+&#10;oQrNpMGkM9WWRUa+evkXlZbc22BFXHCrKyuE5JA1oJpl/UDNh4E5yFrQnOBmm8L/o+VvDztPZN/R&#10;hhLDNLZo9/Pb/Q99/50EZz8brI80yabRhRajb8zOn3bB7XzSPAmviVDSfcIJyC6gLjJlk4+zyTBF&#10;wvFwdblqLlaXlHC8u7ha1rkJVaFJdM6H+BqsJumno0qa5AFr2eFNiJgaQ88h6VgZMmLeZoVEZ/iW&#10;hYEcGPY8WCX7VD6ilMFPklEKz3/xqKCwvAeBPmCBRUKeQLhRvvD0X5YzC0YmiJBKzaCS+1HQKTbB&#10;IE/lU4FzdM5oTZyBWhrrs+IHWeN0LlWU+LPqojXJvrP9Mbcx24Gjlf05PYM0u3/uM/z3Y938AgAA&#10;//8DAFBLAwQUAAYACAAAACEAOFL16eAAAAAKAQAADwAAAGRycy9kb3ducmV2LnhtbEyPUWvCMBSF&#10;3wf+h3AHexmadFgttanIUBhjVHT7AWlzbcuam9JErf9+8Wm+3cM9nPOdbD2ajl1wcK0lCdFMAEOq&#10;rG6plvDzvZsmwJxXpFVnCSXc0ME6nzxlKtX2Sge8HH3NQgi5VElovO9Tzl3VoFFuZnuk8DvZwSgf&#10;5FBzPahrCDcdfxNiwY1qKTQ0qsf3Bqvf49lIKMXrR7Evl59ft23Bt7sEDyYupHx5HjcrYB5H/2+G&#10;O35AhzwwlfZM2rFOwjSaR4HdS0hiYHeDiMUSWBmueQw8z/jjhPwPAAD//wMAUEsBAi0AFAAGAAgA&#10;AAAhALaDOJL+AAAA4QEAABMAAAAAAAAAAAAAAAAAAAAAAFtDb250ZW50X1R5cGVzXS54bWxQSwEC&#10;LQAUAAYACAAAACEAOP0h/9YAAACUAQAACwAAAAAAAAAAAAAAAAAvAQAAX3JlbHMvLnJlbHNQSwEC&#10;LQAUAAYACAAAACEA3WviXeUBAAD0AwAADgAAAAAAAAAAAAAAAAAuAgAAZHJzL2Uyb0RvYy54bWxQ&#10;SwECLQAUAAYACAAAACEAOFL16eAAAAAKAQAADwAAAAAAAAAAAAAAAAA/BAAAZHJzL2Rvd25yZXYu&#10;eG1sUEsFBgAAAAAEAAQA8wAAAEwFAAAAAA==&#10;" strokecolor="black [3040]" strokeweight="1pt"/>
            </w:pict>
          </mc:Fallback>
        </mc:AlternateContent>
      </w:r>
      <w:r w:rsidR="00B0400C" w:rsidRPr="00691874">
        <w:rPr>
          <w:rFonts w:ascii="Times New Roman" w:hAnsi="Times New Roman" w:cs="Times New Roman"/>
        </w:rPr>
        <w:t xml:space="preserve">                                                                                                                                                                                               </w:t>
      </w:r>
    </w:p>
    <w:p w:rsidR="00332CE9" w:rsidRPr="00691874" w:rsidRDefault="00691874" w:rsidP="00025198">
      <w:pPr>
        <w:pStyle w:val="Odstavecseseznamem"/>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t>CHARAKTERISTIKA POKUSNÉHO OVĚŘOVÁNÍ</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Vzhledem k stále se zhoršujícímu zdravotnímu stavu našich dětí, který plyne z nedostatečného pohybu, MŠMT navrhuje zvýšit objem odborně řízeného pohybu žákům </w:t>
      </w:r>
      <w:r w:rsidR="004F2B96">
        <w:rPr>
          <w:rFonts w:ascii="Times New Roman" w:eastAsia="Times New Roman" w:hAnsi="Times New Roman" w:cs="Times New Roman"/>
          <w:sz w:val="24"/>
          <w:szCs w:val="24"/>
          <w:lang w:eastAsia="cs-CZ"/>
        </w:rPr>
        <w:br/>
      </w:r>
      <w:r w:rsidRPr="00F75022">
        <w:rPr>
          <w:rFonts w:ascii="Times New Roman" w:eastAsia="Times New Roman" w:hAnsi="Times New Roman" w:cs="Times New Roman"/>
          <w:sz w:val="24"/>
          <w:szCs w:val="24"/>
          <w:lang w:eastAsia="cs-CZ"/>
        </w:rPr>
        <w:t>v základních školách. Problémy žáků (věkem většinou spadajícím na 2. stupeň ZŠ) potvrzuje prakticky každá studie (HBSC, WHO), která se na tuto zdravotní problematiku zaměřuje. Stále se zvyšující nadváha</w:t>
      </w:r>
      <w:r w:rsidR="004F2B96">
        <w:rPr>
          <w:rFonts w:ascii="Times New Roman" w:eastAsia="Times New Roman" w:hAnsi="Times New Roman" w:cs="Times New Roman"/>
          <w:sz w:val="24"/>
          <w:szCs w:val="24"/>
          <w:lang w:eastAsia="cs-CZ"/>
        </w:rPr>
        <w:t xml:space="preserve"> </w:t>
      </w:r>
      <w:r w:rsidRPr="00F75022">
        <w:rPr>
          <w:rFonts w:ascii="Times New Roman" w:eastAsia="Times New Roman" w:hAnsi="Times New Roman" w:cs="Times New Roman"/>
          <w:sz w:val="24"/>
          <w:szCs w:val="24"/>
          <w:lang w:eastAsia="cs-CZ"/>
        </w:rPr>
        <w:t>a obezita u mladé generace generuje další nemoci, jako diabetes, kardiovaskulární nemoci, některé nádory. S tím se pojí stále se zvyšující riziko nadváhy/obezity u dospělé populace, pokud jimi trpí již v dětství. Dalším problémem je špatné držení těla (páteř, postavení nohou, klenba chodidel, svalový korzet atd.), které se již stává normou. Konsekvencí je osvobozování žáků z hodin tělesné výchovy (TV). Samo zavedení programu „Hodina pohybu navíc“ neomezí osvobozování žáků z TV, ale dá jim další možnost se pohybem více bavit, což může v konečném důsledku a v dlouhodobém horizontu vyústit v jejich vyšší účasti na hodinách TV a omezit jejich osvobozování z této výuky. Žáci jsou si také svými nekoordinovanými pohyby „nebezpeční“, své tělo nekontrolují a při každém pádu hrozí zranění.</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Program „Hodina pohybu navíc“ plně odpovídá dosavadním zjištěním jak na úrovni MŠMT, tak i na úrovni Ministerstva zdravotnictví, vlády a komisí EU. </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Realizace pokusného ověřování bude zajištěna, po jednání na úrovni pana tajemníka MŠMT </w:t>
      </w:r>
      <w:r w:rsidR="004F2B96">
        <w:rPr>
          <w:rFonts w:ascii="Times New Roman" w:eastAsia="Times New Roman" w:hAnsi="Times New Roman" w:cs="Times New Roman"/>
          <w:sz w:val="24"/>
          <w:szCs w:val="24"/>
          <w:lang w:eastAsia="cs-CZ"/>
        </w:rPr>
        <w:br/>
      </w:r>
      <w:r w:rsidRPr="00F75022">
        <w:rPr>
          <w:rFonts w:ascii="Times New Roman" w:eastAsia="Times New Roman" w:hAnsi="Times New Roman" w:cs="Times New Roman"/>
          <w:sz w:val="24"/>
          <w:szCs w:val="24"/>
          <w:lang w:eastAsia="cs-CZ"/>
        </w:rPr>
        <w:t xml:space="preserve">a ředitele NÚV, Národním ústavem pro vzdělávání (NÚV). </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b/>
          <w:sz w:val="24"/>
          <w:szCs w:val="24"/>
          <w:lang w:eastAsia="cs-CZ"/>
        </w:rPr>
      </w:pPr>
      <w:r w:rsidRPr="00F75022">
        <w:rPr>
          <w:rFonts w:ascii="Times New Roman" w:eastAsia="Times New Roman" w:hAnsi="Times New Roman" w:cs="Times New Roman"/>
          <w:b/>
          <w:sz w:val="24"/>
          <w:szCs w:val="24"/>
          <w:lang w:eastAsia="cs-CZ"/>
        </w:rPr>
        <w:t>Obsah</w:t>
      </w:r>
    </w:p>
    <w:p w:rsidR="00F75022" w:rsidRPr="00F75022" w:rsidRDefault="00F75022" w:rsidP="00F75022">
      <w:pPr>
        <w:autoSpaceDE w:val="0"/>
        <w:autoSpaceDN w:val="0"/>
        <w:adjustRightInd w:val="0"/>
        <w:spacing w:before="120"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Pokusné ověřování se plánuje na jeden školní rok s tím, že dosavadní praxe doporučuje trvání pokusného ověřování po dobu 2-3 let. Možné prodloužení bude součástí vyhodnocení a na základě těchto získaných poznatků bude rozhodnuto o dalším postupu.</w:t>
      </w:r>
    </w:p>
    <w:p w:rsidR="00F75022" w:rsidRPr="00F75022" w:rsidRDefault="00F75022" w:rsidP="00F75022">
      <w:pPr>
        <w:spacing w:before="120"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Obsahem pokusného ověřování je ověření účinnosti programu zaměřeného na navýšení pohybových aktivit žáků prvního stupně základních škol. Dlouhodobým cílem je změna jejich životního stylu, ve kterém bude mít pohyb své pevné místo, což by mělo výrazně přispět ke zvrácení negativního zdravotního vývoje naší populace. Pokusné ověřování je zaměřeno na 1. stupeň ZŠ,</w:t>
      </w:r>
      <w:r w:rsidR="004F2B96">
        <w:rPr>
          <w:rFonts w:ascii="Times New Roman" w:eastAsia="Times New Roman" w:hAnsi="Times New Roman" w:cs="Times New Roman"/>
          <w:sz w:val="24"/>
          <w:szCs w:val="24"/>
          <w:lang w:eastAsia="cs-CZ"/>
        </w:rPr>
        <w:t xml:space="preserve"> </w:t>
      </w:r>
      <w:r w:rsidRPr="00F75022">
        <w:rPr>
          <w:rFonts w:ascii="Times New Roman" w:eastAsia="Times New Roman" w:hAnsi="Times New Roman" w:cs="Times New Roman"/>
          <w:sz w:val="24"/>
          <w:szCs w:val="24"/>
          <w:lang w:eastAsia="cs-CZ"/>
        </w:rPr>
        <w:t xml:space="preserve">resp. na 1.-3. ročník ZŠ, tedy na věk, ve kterém se utváří relativně trvalé </w:t>
      </w:r>
      <w:r w:rsidRPr="00F75022">
        <w:rPr>
          <w:rFonts w:ascii="Times New Roman" w:eastAsia="Times New Roman" w:hAnsi="Times New Roman" w:cs="Times New Roman"/>
          <w:sz w:val="24"/>
          <w:szCs w:val="24"/>
          <w:lang w:eastAsia="cs-CZ"/>
        </w:rPr>
        <w:br/>
        <w:t xml:space="preserve">a stabilní postoje ovlivňující životní styl. Program předpokládá, že získání kladného vztahu </w:t>
      </w:r>
      <w:r w:rsidRPr="00F75022">
        <w:rPr>
          <w:rFonts w:ascii="Times New Roman" w:eastAsia="Times New Roman" w:hAnsi="Times New Roman" w:cs="Times New Roman"/>
          <w:sz w:val="24"/>
          <w:szCs w:val="24"/>
          <w:lang w:eastAsia="cs-CZ"/>
        </w:rPr>
        <w:br/>
        <w:t xml:space="preserve">k pohybu v této věkové skupině nejefektivněji pozitivně ovlivní problémy dětí, či jim dokonce předejde, které potvrzují výše zmíněné studie prováděné na 2. stupni ZŠ. </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lastRenderedPageBreak/>
        <w:t>Součástí pokusného ověřování je ověření metodiky pohybu zaměřené na provozování pohybových aktivit ve školních družinách, jejímiž fundamentálními principy jsou hravost, radost z pohybu, pocit sounáležitosti a společného prožitku a motivace k pohybu pohybem samotným, které se v maximální míře nachází ve sportovních hrách. Tato pohybová metodika, jejímž společným jmenovatelem budou různé formy her, včetně zaškolení učitelů TV/trenérů, poskytne školám, respektive učitelům TV, nové impulzy a podněty. Vzhledem k tomu, že v této věkové kategorii je nejdůležitější všeobecná pohybová průprava, tedy rozvoj obecných pohybových dovedností a schopností, bude vytvořena jedna metodika rozvíjející pohybový základ společný pro všechny sporty. Záměrem je suplovat ranou specializaci, ke které z důvodu „boje“ o členskou základnu jednotlivých sportů, jenž se objevuje již v mladším školním (dokonce i předškolním) věku dětí, může docházet v klubech.</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Výstupem pokusného ověřování je návrh praktické koncepce pohybových aktivit ve školních družinách tak, aby byla přínosná, atraktivní, motivující a stimulující pro současnou generaci žáků, kteří následně v dospělosti budou pozitivně ovlivňovat své vlastní děti ve prospěch zdravého aktivního životního stylu.</w:t>
      </w:r>
    </w:p>
    <w:p w:rsidR="00F75022" w:rsidRPr="00F75022" w:rsidRDefault="00F75022" w:rsidP="00F75022">
      <w:pPr>
        <w:spacing w:after="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Pokusné ověřování se uskuteční na souboru pilotních základních škol, které budou vybrány prostřednictvím zveřejněné výzvy na stránkách MŠMT a NÚV. Kritériem pro přijetí bude splnění podmínek pro vstup do programu. Konečný výběr vhodných škol pro pokusné ověřování na základě zahrnutí různých typů škol v různých geografických oblastech ČR </w:t>
      </w:r>
      <w:r w:rsidR="004F2B96">
        <w:rPr>
          <w:rFonts w:ascii="Times New Roman" w:eastAsia="Times New Roman" w:hAnsi="Times New Roman" w:cs="Times New Roman"/>
          <w:sz w:val="24"/>
          <w:szCs w:val="24"/>
          <w:lang w:eastAsia="cs-CZ"/>
        </w:rPr>
        <w:br/>
      </w:r>
      <w:r w:rsidRPr="00F75022">
        <w:rPr>
          <w:rFonts w:ascii="Times New Roman" w:eastAsia="Times New Roman" w:hAnsi="Times New Roman" w:cs="Times New Roman"/>
          <w:sz w:val="24"/>
          <w:szCs w:val="24"/>
          <w:lang w:eastAsia="cs-CZ"/>
        </w:rPr>
        <w:t xml:space="preserve">a v různých velikostech měst vybere řídící tým programu „Hodina pohybu navíc“. Projevit zájem o participaci tak budou mít možnost školy ze všech regionů ČR </w:t>
      </w:r>
      <w:r w:rsidRPr="00F75022">
        <w:rPr>
          <w:rFonts w:ascii="Times New Roman" w:eastAsia="Times New Roman" w:hAnsi="Times New Roman" w:cs="Times New Roman"/>
          <w:sz w:val="24"/>
          <w:szCs w:val="24"/>
          <w:lang w:eastAsia="cs-CZ"/>
        </w:rPr>
        <w:br/>
        <w:t>a všech typů z hlediska jejich organizace (školy malotřídní, neúplně organizované a úplně organizované). Maximální počet škol v prvním ročníku pilotního ověřování je 493. Program není určen pro ZŠ s rozšířenou výukou tělesné výchovy na prvním stupni, které by mohly výsledky pokusného ověřování zkreslit.</w:t>
      </w:r>
      <w:r w:rsidRPr="00F75022">
        <w:rPr>
          <w:rFonts w:ascii="Times New Roman" w:eastAsia="Times New Roman" w:hAnsi="Times New Roman" w:cs="Times New Roman"/>
          <w:color w:val="FF0000"/>
          <w:sz w:val="24"/>
          <w:szCs w:val="24"/>
          <w:lang w:eastAsia="cs-CZ"/>
        </w:rPr>
        <w:t xml:space="preserve"> </w:t>
      </w:r>
    </w:p>
    <w:p w:rsidR="00F75022" w:rsidRPr="00F75022" w:rsidRDefault="00F75022" w:rsidP="00F75022">
      <w:pPr>
        <w:spacing w:before="120"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Součástí pokusného ověřování bude jednodenní úvodní seminář pro učitele TV/trenéry pilotních škol, kteří povedou vzdělávání podle pokusného ověřování „</w:t>
      </w:r>
      <w:r w:rsidRPr="00F75022">
        <w:rPr>
          <w:rFonts w:ascii="Times New Roman" w:eastAsia="Times New Roman" w:hAnsi="Times New Roman" w:cs="Times New Roman"/>
          <w:sz w:val="24"/>
          <w:szCs w:val="20"/>
          <w:lang w:eastAsia="cs-CZ"/>
        </w:rPr>
        <w:t>Hodina pohybu navíc</w:t>
      </w:r>
      <w:r w:rsidRPr="00F75022">
        <w:rPr>
          <w:rFonts w:ascii="Times New Roman" w:eastAsia="Times New Roman" w:hAnsi="Times New Roman" w:cs="Times New Roman"/>
          <w:sz w:val="24"/>
          <w:szCs w:val="24"/>
          <w:lang w:eastAsia="cs-CZ"/>
        </w:rPr>
        <w:t>“, týkající se aplikace pohybové metodiky. Po ukončení školního roku se bude konat jednodenní pracovní seminář, kde se aplikace pohybové metodiky vyhodnotí, přičemž učitelé TV/trenéři pilotních škol budou mít možnost vyjádřit své zkušenosti vycházející z jejich roční praktické zkušenosti.</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 xml:space="preserve">V průběhu pokusného ověřování budou provedeny evaluační aktivity mapující změny postojů a chování žáků v pilotním ověřování vzhledem k pohybovým aktivitám. Vedle postojů </w:t>
      </w:r>
      <w:r w:rsidRPr="00F75022">
        <w:rPr>
          <w:rFonts w:ascii="Times New Roman" w:eastAsia="Times New Roman" w:hAnsi="Times New Roman" w:cs="Times New Roman"/>
          <w:sz w:val="24"/>
          <w:szCs w:val="24"/>
          <w:lang w:eastAsia="cs-CZ"/>
        </w:rPr>
        <w:br/>
        <w:t>a chování žáků budou ověřovány také postoje a chování jejich rodičů ohledně pohybových aktivit svých dětí. Získané poznatky budou sloužit k vyhodnocení kvality programu. Bude vypracována evaluační závěrečná zpráva o výsledcích pokusného ověřování. Získané poznatky budou zpracovány ve formě návrhů na praktickou koncepci pohybových aktivit ve školních družinách.</w:t>
      </w:r>
    </w:p>
    <w:p w:rsidR="00F75022" w:rsidRPr="00F75022" w:rsidRDefault="00F75022" w:rsidP="00F75022">
      <w:pPr>
        <w:spacing w:after="120" w:line="240" w:lineRule="auto"/>
        <w:jc w:val="both"/>
        <w:rPr>
          <w:rFonts w:ascii="Times New Roman" w:eastAsia="Times New Roman" w:hAnsi="Times New Roman" w:cs="Times New Roman"/>
          <w:sz w:val="24"/>
          <w:szCs w:val="24"/>
          <w:lang w:eastAsia="cs-CZ"/>
        </w:rPr>
      </w:pPr>
      <w:r w:rsidRPr="00F75022">
        <w:rPr>
          <w:rFonts w:ascii="Times New Roman" w:eastAsia="Times New Roman" w:hAnsi="Times New Roman" w:cs="Times New Roman"/>
          <w:sz w:val="24"/>
          <w:szCs w:val="24"/>
          <w:lang w:eastAsia="cs-CZ"/>
        </w:rPr>
        <w:t>Pokusné ověřování bude koordinováno MŠMT, realizátorem bude Národní ústav pro vzdělávání (NÚV).</w:t>
      </w:r>
      <w:r w:rsidR="00A43A1E">
        <w:rPr>
          <w:rFonts w:ascii="Times New Roman" w:eastAsia="Times New Roman" w:hAnsi="Times New Roman" w:cs="Times New Roman"/>
          <w:sz w:val="24"/>
          <w:szCs w:val="24"/>
          <w:lang w:eastAsia="cs-CZ"/>
        </w:rPr>
        <w:t xml:space="preserve"> </w:t>
      </w:r>
      <w:r w:rsidR="00D863E5">
        <w:rPr>
          <w:rFonts w:ascii="Times New Roman" w:eastAsia="Times New Roman" w:hAnsi="Times New Roman" w:cs="Times New Roman"/>
          <w:sz w:val="24"/>
          <w:szCs w:val="24"/>
          <w:lang w:eastAsia="cs-CZ"/>
        </w:rPr>
        <w:t>Finanční pros</w:t>
      </w:r>
      <w:r w:rsidR="00117440">
        <w:rPr>
          <w:rFonts w:ascii="Times New Roman" w:eastAsia="Times New Roman" w:hAnsi="Times New Roman" w:cs="Times New Roman"/>
          <w:sz w:val="24"/>
          <w:szCs w:val="24"/>
          <w:lang w:eastAsia="cs-CZ"/>
        </w:rPr>
        <w:t>tředky budou Národním ústavem pro</w:t>
      </w:r>
      <w:r w:rsidR="00D863E5">
        <w:rPr>
          <w:rFonts w:ascii="Times New Roman" w:eastAsia="Times New Roman" w:hAnsi="Times New Roman" w:cs="Times New Roman"/>
          <w:sz w:val="24"/>
          <w:szCs w:val="24"/>
          <w:lang w:eastAsia="cs-CZ"/>
        </w:rPr>
        <w:t xml:space="preserve"> vzdělávání zasí</w:t>
      </w:r>
      <w:r w:rsidR="00117440">
        <w:rPr>
          <w:rFonts w:ascii="Times New Roman" w:eastAsia="Times New Roman" w:hAnsi="Times New Roman" w:cs="Times New Roman"/>
          <w:sz w:val="24"/>
          <w:szCs w:val="24"/>
          <w:lang w:eastAsia="cs-CZ"/>
        </w:rPr>
        <w:t>lány příjemcům (</w:t>
      </w:r>
      <w:r w:rsidR="00117440" w:rsidRPr="00117440">
        <w:rPr>
          <w:rFonts w:ascii="Times New Roman" w:eastAsia="Times New Roman" w:hAnsi="Times New Roman" w:cs="Times New Roman"/>
          <w:sz w:val="24"/>
          <w:szCs w:val="24"/>
          <w:lang w:eastAsia="cs-CZ"/>
        </w:rPr>
        <w:t>zaměstnancům, trenérům</w:t>
      </w:r>
      <w:r w:rsidR="00D863E5">
        <w:rPr>
          <w:rFonts w:ascii="Times New Roman" w:eastAsia="Times New Roman" w:hAnsi="Times New Roman" w:cs="Times New Roman"/>
          <w:sz w:val="24"/>
          <w:szCs w:val="24"/>
          <w:lang w:eastAsia="cs-CZ"/>
        </w:rPr>
        <w:t xml:space="preserve">), na základě měsíčních výkazů skutečně </w:t>
      </w:r>
      <w:r w:rsidR="001D1E88">
        <w:rPr>
          <w:rFonts w:ascii="Times New Roman" w:eastAsia="Times New Roman" w:hAnsi="Times New Roman" w:cs="Times New Roman"/>
          <w:sz w:val="24"/>
          <w:szCs w:val="24"/>
          <w:lang w:eastAsia="cs-CZ"/>
        </w:rPr>
        <w:t>z</w:t>
      </w:r>
      <w:r w:rsidR="00D863E5">
        <w:rPr>
          <w:rFonts w:ascii="Times New Roman" w:eastAsia="Times New Roman" w:hAnsi="Times New Roman" w:cs="Times New Roman"/>
          <w:sz w:val="24"/>
          <w:szCs w:val="24"/>
          <w:lang w:eastAsia="cs-CZ"/>
        </w:rPr>
        <w:t>realizovaných hodin.</w:t>
      </w:r>
    </w:p>
    <w:p w:rsidR="00F176DB" w:rsidRDefault="00F176DB" w:rsidP="00691874">
      <w:pPr>
        <w:spacing w:after="120" w:line="240" w:lineRule="auto"/>
        <w:jc w:val="both"/>
        <w:rPr>
          <w:rFonts w:ascii="Times New Roman" w:eastAsia="Times New Roman" w:hAnsi="Times New Roman" w:cs="Times New Roman"/>
          <w:sz w:val="24"/>
          <w:szCs w:val="24"/>
          <w:lang w:eastAsia="cs-CZ"/>
        </w:rPr>
      </w:pPr>
    </w:p>
    <w:p w:rsidR="00824BBD" w:rsidRDefault="00824BBD" w:rsidP="00691874">
      <w:pPr>
        <w:spacing w:after="120" w:line="240" w:lineRule="auto"/>
        <w:jc w:val="both"/>
        <w:rPr>
          <w:rFonts w:ascii="Times New Roman" w:eastAsia="Times New Roman" w:hAnsi="Times New Roman" w:cs="Times New Roman"/>
          <w:sz w:val="24"/>
          <w:szCs w:val="24"/>
          <w:lang w:eastAsia="cs-CZ"/>
        </w:rPr>
      </w:pPr>
    </w:p>
    <w:p w:rsidR="00F75022" w:rsidRDefault="00F75022" w:rsidP="00691874">
      <w:pPr>
        <w:spacing w:after="120" w:line="240" w:lineRule="auto"/>
        <w:jc w:val="both"/>
        <w:rPr>
          <w:rFonts w:ascii="Times New Roman" w:eastAsia="Times New Roman" w:hAnsi="Times New Roman" w:cs="Times New Roman"/>
          <w:sz w:val="24"/>
          <w:szCs w:val="24"/>
          <w:lang w:eastAsia="cs-CZ"/>
        </w:rPr>
      </w:pPr>
    </w:p>
    <w:p w:rsidR="004F2B96" w:rsidRDefault="004F2B96" w:rsidP="00691874">
      <w:pPr>
        <w:spacing w:after="120" w:line="240" w:lineRule="auto"/>
        <w:jc w:val="both"/>
        <w:rPr>
          <w:rFonts w:ascii="Times New Roman" w:eastAsia="Times New Roman" w:hAnsi="Times New Roman" w:cs="Times New Roman"/>
          <w:sz w:val="24"/>
          <w:szCs w:val="24"/>
          <w:lang w:eastAsia="cs-CZ"/>
        </w:rPr>
      </w:pPr>
    </w:p>
    <w:p w:rsidR="00426A38" w:rsidRPr="00691874" w:rsidRDefault="000C58E7" w:rsidP="00426A38">
      <w:pPr>
        <w:pStyle w:val="Odstavecseseznamem"/>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RÁMCOVÝ HARMONOGRAM </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660"/>
        <w:gridCol w:w="1701"/>
        <w:gridCol w:w="1276"/>
        <w:gridCol w:w="4110"/>
      </w:tblGrid>
      <w:tr w:rsidR="00F75022" w:rsidRPr="00F75022" w:rsidTr="00F75022">
        <w:trPr>
          <w:trHeight w:val="339"/>
        </w:trPr>
        <w:tc>
          <w:tcPr>
            <w:tcW w:w="2660"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Činnost</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Kdy</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Kdo</w:t>
            </w:r>
          </w:p>
        </w:tc>
        <w:tc>
          <w:tcPr>
            <w:tcW w:w="4110" w:type="dxa"/>
            <w:tcBorders>
              <w:top w:val="single" w:sz="8" w:space="0" w:color="FFFFFF"/>
              <w:left w:val="single" w:sz="8" w:space="0" w:color="FFFFFF"/>
              <w:bottom w:val="single" w:sz="24" w:space="0" w:color="FFFFFF"/>
              <w:right w:val="single" w:sz="8" w:space="0" w:color="FFFFFF"/>
            </w:tcBorders>
            <w:shd w:val="clear" w:color="auto" w:fill="4F81BD"/>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b/>
                <w:bCs/>
                <w:color w:val="000000"/>
                <w:kern w:val="16"/>
                <w:sz w:val="24"/>
                <w:szCs w:val="24"/>
                <w:lang w:eastAsia="cs-CZ"/>
              </w:rPr>
            </w:pPr>
            <w:r w:rsidRPr="00F75022">
              <w:rPr>
                <w:rFonts w:ascii="Times New Roman" w:eastAsia="Times New Roman" w:hAnsi="Times New Roman" w:cs="Times New Roman"/>
                <w:b/>
                <w:bCs/>
                <w:color w:val="000000"/>
                <w:kern w:val="16"/>
                <w:sz w:val="24"/>
                <w:szCs w:val="24"/>
                <w:lang w:eastAsia="cs-CZ"/>
              </w:rPr>
              <w:t>Poznámky</w:t>
            </w:r>
          </w:p>
        </w:tc>
      </w:tr>
      <w:tr w:rsidR="00F75022" w:rsidRPr="00F75022" w:rsidTr="00F75022">
        <w:trPr>
          <w:trHeight w:val="37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Vyhlášení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15. 5.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p>
        </w:tc>
      </w:tr>
      <w:tr w:rsidR="00F75022" w:rsidRPr="00F75022" w:rsidTr="00F75022">
        <w:trPr>
          <w:trHeight w:val="37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Sestavení řídícího týmu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1. 6.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130D06">
            <w:pPr>
              <w:autoSpaceDE w:val="0"/>
              <w:autoSpaceDN w:val="0"/>
              <w:adjustRightInd w:val="0"/>
              <w:spacing w:after="0" w:line="240" w:lineRule="auto"/>
              <w:rPr>
                <w:rFonts w:ascii="Times New Roman" w:eastAsia="Times New Roman" w:hAnsi="Times New Roman" w:cs="Times New Roman"/>
                <w:sz w:val="24"/>
                <w:szCs w:val="24"/>
                <w:lang w:eastAsia="cs-CZ"/>
              </w:rPr>
            </w:pPr>
            <w:r w:rsidRPr="00F75022">
              <w:rPr>
                <w:rFonts w:ascii="Times New Roman" w:eastAsia="Times New Roman" w:hAnsi="Times New Roman" w:cs="Times New Roman"/>
                <w:kern w:val="16"/>
                <w:sz w:val="24"/>
                <w:szCs w:val="24"/>
                <w:lang w:eastAsia="cs-CZ"/>
              </w:rPr>
              <w:t xml:space="preserve">Součástí řídícího týmu budou i </w:t>
            </w:r>
            <w:r w:rsidRPr="00F75022">
              <w:rPr>
                <w:rFonts w:ascii="Times New Roman" w:eastAsia="Times New Roman" w:hAnsi="Times New Roman" w:cs="Times New Roman"/>
                <w:sz w:val="24"/>
                <w:szCs w:val="24"/>
                <w:lang w:eastAsia="cs-CZ"/>
              </w:rPr>
              <w:t>2 zástupci MŠMT – za odbor sportu a za odbor mládeže.</w:t>
            </w:r>
          </w:p>
        </w:tc>
      </w:tr>
      <w:tr w:rsidR="00F75022" w:rsidRPr="00F75022" w:rsidTr="00F75022">
        <w:trPr>
          <w:trHeight w:val="973"/>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Termín zaslání přihlášek</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5. 6. 2015</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Školy</w:t>
            </w:r>
          </w:p>
        </w:tc>
        <w:tc>
          <w:tcPr>
            <w:tcW w:w="4110" w:type="dxa"/>
            <w:tcBorders>
              <w:top w:val="single" w:sz="6" w:space="0" w:color="FFFFFF"/>
              <w:left w:val="single" w:sz="6" w:space="0" w:color="FFFFFF"/>
              <w:bottom w:val="single" w:sz="6" w:space="0" w:color="FFFFFF"/>
              <w:right w:val="single" w:sz="8" w:space="0" w:color="FFFFFF"/>
            </w:tcBorders>
            <w:shd w:val="clear" w:color="auto" w:fill="D3DFEE"/>
            <w:hideMark/>
          </w:tcPr>
          <w:p w:rsidR="00F75022" w:rsidRPr="00F75022" w:rsidRDefault="00F75022" w:rsidP="00130D06">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V přihlášce školy garantují splnění podmínek nutných pro vstup do pokusného ověřování.</w:t>
            </w:r>
          </w:p>
        </w:tc>
      </w:tr>
      <w:tr w:rsidR="00F75022" w:rsidRPr="00F75022" w:rsidTr="00F75022">
        <w:trPr>
          <w:trHeight w:val="407"/>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Vyhodnocení přihlášek</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12. 6. 2015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p>
        </w:tc>
      </w:tr>
      <w:tr w:rsidR="00F75022" w:rsidRPr="00F75022" w:rsidTr="00F75022">
        <w:trPr>
          <w:trHeight w:val="1830"/>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Představení programu rodičům žáků zapojených do pokusného ověřování</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 xml:space="preserve">červen 2015 (1. týden v září </w:t>
            </w:r>
            <w:r w:rsidRPr="00F75022">
              <w:rPr>
                <w:rFonts w:ascii="Times New Roman" w:eastAsia="Times New Roman" w:hAnsi="Times New Roman" w:cs="Times New Roman"/>
                <w:kern w:val="16"/>
                <w:sz w:val="24"/>
                <w:szCs w:val="24"/>
                <w:lang w:eastAsia="cs-CZ"/>
              </w:rPr>
              <w:br/>
              <w:t>pro 1. ročník)</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Školy</w:t>
            </w:r>
          </w:p>
        </w:tc>
        <w:tc>
          <w:tcPr>
            <w:tcW w:w="4110"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 xml:space="preserve">Představení programu rodičům žáků zapojených do pokusného ověřování během třídních schůzek. Rodičům dětí, které nastupují do 1. ročníku, by představení proběhlo během třídních schůzek první týden </w:t>
            </w:r>
            <w:r w:rsidRPr="00F75022">
              <w:rPr>
                <w:rFonts w:ascii="Times New Roman" w:eastAsia="Times New Roman" w:hAnsi="Times New Roman" w:cs="Times New Roman"/>
                <w:kern w:val="16"/>
                <w:sz w:val="24"/>
                <w:szCs w:val="24"/>
                <w:lang w:eastAsia="cs-CZ"/>
              </w:rPr>
              <w:br/>
              <w:t>v září. Dotazník pro rodiče.</w:t>
            </w:r>
          </w:p>
        </w:tc>
      </w:tr>
      <w:tr w:rsidR="00F75022" w:rsidRPr="00F75022" w:rsidTr="00F75022">
        <w:trPr>
          <w:trHeight w:val="964"/>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Vytvoření metodiky</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Do 31. 7. 2015</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6" w:space="0" w:color="FFFFFF"/>
              <w:left w:val="single" w:sz="6" w:space="0" w:color="FFFFFF"/>
              <w:bottom w:val="single" w:sz="6" w:space="0" w:color="FFFFFF"/>
              <w:right w:val="single" w:sz="8" w:space="0" w:color="FFFFFF"/>
            </w:tcBorders>
            <w:shd w:val="clear" w:color="auto" w:fill="D3DFEE"/>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p>
        </w:tc>
      </w:tr>
      <w:tr w:rsidR="00F75022" w:rsidRPr="00F75022" w:rsidTr="00F75022">
        <w:trPr>
          <w:trHeight w:val="96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Medializace</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Srpen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sz w:val="24"/>
                <w:szCs w:val="24"/>
                <w:lang w:eastAsia="cs-CZ"/>
              </w:rPr>
            </w:pPr>
          </w:p>
        </w:tc>
      </w:tr>
      <w:tr w:rsidR="00F75022" w:rsidRPr="00F75022" w:rsidTr="00F75022">
        <w:trPr>
          <w:trHeight w:val="1261"/>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Úvodní seminář</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Poslední týden v srpnu 2015</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 učitelé TV/trenéři</w:t>
            </w:r>
          </w:p>
        </w:tc>
        <w:tc>
          <w:tcPr>
            <w:tcW w:w="4110" w:type="dxa"/>
            <w:tcBorders>
              <w:top w:val="single" w:sz="6" w:space="0" w:color="FFFFFF"/>
              <w:left w:val="single" w:sz="6" w:space="0" w:color="FFFFFF"/>
              <w:bottom w:val="single" w:sz="6" w:space="0" w:color="FFFFFF"/>
              <w:right w:val="single" w:sz="8"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Seznámení se s metodikou. Jednodenní seminář.</w:t>
            </w:r>
          </w:p>
        </w:tc>
      </w:tr>
      <w:tr w:rsidR="00F75022" w:rsidRPr="00F75022" w:rsidTr="00F75022">
        <w:trPr>
          <w:trHeight w:val="684"/>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Vyhodnocení 1. ročníku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30. 6. 2016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Školy, 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Včetně dotazníků pro rodiče.</w:t>
            </w:r>
          </w:p>
        </w:tc>
      </w:tr>
      <w:tr w:rsidR="00F75022" w:rsidRPr="00F75022" w:rsidTr="00F75022">
        <w:trPr>
          <w:trHeight w:val="1261"/>
        </w:trPr>
        <w:tc>
          <w:tcPr>
            <w:tcW w:w="2660" w:type="dxa"/>
            <w:tcBorders>
              <w:top w:val="single" w:sz="6"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Pracovní seminář</w:t>
            </w:r>
          </w:p>
        </w:tc>
        <w:tc>
          <w:tcPr>
            <w:tcW w:w="1701"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Červenec 2016</w:t>
            </w:r>
          </w:p>
        </w:tc>
        <w:tc>
          <w:tcPr>
            <w:tcW w:w="1276" w:type="dxa"/>
            <w:tcBorders>
              <w:top w:val="single" w:sz="6" w:space="0" w:color="FFFFFF"/>
              <w:left w:val="single" w:sz="6" w:space="0" w:color="FFFFFF"/>
              <w:bottom w:val="single" w:sz="6" w:space="0" w:color="FFFFFF"/>
              <w:right w:val="single" w:sz="6" w:space="0" w:color="FFFFFF"/>
            </w:tcBorders>
            <w:shd w:val="clear" w:color="auto" w:fill="D3DFE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MŠMT, NÚV, učitelé TV/trenéři</w:t>
            </w:r>
          </w:p>
        </w:tc>
        <w:tc>
          <w:tcPr>
            <w:tcW w:w="4110" w:type="dxa"/>
            <w:tcBorders>
              <w:top w:val="single" w:sz="6" w:space="0" w:color="FFFFFF"/>
              <w:left w:val="single" w:sz="6" w:space="0" w:color="FFFFFF"/>
              <w:bottom w:val="single" w:sz="6" w:space="0" w:color="FFFFFF"/>
              <w:right w:val="single" w:sz="8" w:space="0" w:color="FFFFFF"/>
            </w:tcBorders>
            <w:shd w:val="clear" w:color="auto" w:fill="D3DFE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Vyhodnocení programu včetně metodiky. Jednodenní seminář.</w:t>
            </w:r>
          </w:p>
        </w:tc>
      </w:tr>
      <w:tr w:rsidR="00F75022" w:rsidRPr="00F75022" w:rsidTr="00F75022">
        <w:trPr>
          <w:trHeight w:val="1277"/>
        </w:trPr>
        <w:tc>
          <w:tcPr>
            <w:tcW w:w="2660" w:type="dxa"/>
            <w:tcBorders>
              <w:top w:val="single" w:sz="8" w:space="0" w:color="FFFFFF"/>
              <w:left w:val="single" w:sz="8" w:space="0" w:color="FFFFFF"/>
              <w:bottom w:val="nil"/>
              <w:right w:val="single" w:sz="24" w:space="0" w:color="FFFFFF"/>
            </w:tcBorders>
            <w:shd w:val="clear" w:color="auto" w:fill="4F81BD"/>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b/>
                <w:bCs/>
                <w:color w:val="FFFFFF"/>
                <w:kern w:val="16"/>
                <w:sz w:val="24"/>
                <w:szCs w:val="24"/>
                <w:lang w:eastAsia="cs-CZ"/>
              </w:rPr>
            </w:pPr>
            <w:r w:rsidRPr="00F75022">
              <w:rPr>
                <w:rFonts w:ascii="Times New Roman" w:eastAsia="Times New Roman" w:hAnsi="Times New Roman" w:cs="Times New Roman"/>
                <w:b/>
                <w:bCs/>
                <w:color w:val="FFFFFF"/>
                <w:kern w:val="16"/>
                <w:sz w:val="24"/>
                <w:szCs w:val="24"/>
                <w:lang w:eastAsia="cs-CZ"/>
              </w:rPr>
              <w:t>Hodnotící zpráva</w:t>
            </w:r>
          </w:p>
        </w:tc>
        <w:tc>
          <w:tcPr>
            <w:tcW w:w="1701"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Srpen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hideMark/>
          </w:tcPr>
          <w:p w:rsidR="00F75022" w:rsidRPr="00F75022" w:rsidRDefault="00F75022" w:rsidP="00F75022">
            <w:pPr>
              <w:autoSpaceDE w:val="0"/>
              <w:autoSpaceDN w:val="0"/>
              <w:adjustRightInd w:val="0"/>
              <w:spacing w:after="0" w:line="240" w:lineRule="auto"/>
              <w:jc w:val="both"/>
              <w:rPr>
                <w:rFonts w:ascii="Times New Roman" w:eastAsia="Times New Roman" w:hAnsi="Times New Roman" w:cs="Times New Roman"/>
                <w:kern w:val="16"/>
                <w:sz w:val="24"/>
                <w:szCs w:val="24"/>
                <w:lang w:eastAsia="cs-CZ"/>
              </w:rPr>
            </w:pPr>
            <w:r w:rsidRPr="00F75022">
              <w:rPr>
                <w:rFonts w:ascii="Times New Roman" w:eastAsia="Times New Roman" w:hAnsi="Times New Roman" w:cs="Times New Roman"/>
                <w:kern w:val="16"/>
                <w:sz w:val="24"/>
                <w:szCs w:val="24"/>
                <w:lang w:eastAsia="cs-CZ"/>
              </w:rPr>
              <w:t>NÚV</w:t>
            </w:r>
          </w:p>
        </w:tc>
        <w:tc>
          <w:tcPr>
            <w:tcW w:w="4110" w:type="dxa"/>
            <w:tcBorders>
              <w:top w:val="single" w:sz="8" w:space="0" w:color="FFFFFF"/>
              <w:left w:val="single" w:sz="8" w:space="0" w:color="FFFFFF"/>
              <w:bottom w:val="single" w:sz="8" w:space="0" w:color="FFFFFF"/>
              <w:right w:val="single" w:sz="8" w:space="0" w:color="FFFFFF"/>
            </w:tcBorders>
            <w:shd w:val="clear" w:color="auto" w:fill="A7BFDE"/>
          </w:tcPr>
          <w:p w:rsidR="00F75022" w:rsidRPr="00F75022" w:rsidRDefault="00F75022" w:rsidP="00F75022">
            <w:pPr>
              <w:autoSpaceDE w:val="0"/>
              <w:autoSpaceDN w:val="0"/>
              <w:adjustRightInd w:val="0"/>
              <w:spacing w:after="0" w:line="240" w:lineRule="auto"/>
              <w:rPr>
                <w:rFonts w:ascii="Times New Roman" w:eastAsia="Times New Roman" w:hAnsi="Times New Roman" w:cs="Times New Roman"/>
                <w:kern w:val="16"/>
                <w:sz w:val="24"/>
                <w:szCs w:val="24"/>
                <w:lang w:eastAsia="cs-CZ"/>
              </w:rPr>
            </w:pPr>
          </w:p>
        </w:tc>
      </w:tr>
    </w:tbl>
    <w:p w:rsidR="007F6908" w:rsidRDefault="007F6908" w:rsidP="007B3807">
      <w:pPr>
        <w:pStyle w:val="Odstavecseseznamem"/>
        <w:jc w:val="both"/>
        <w:rPr>
          <w:rFonts w:ascii="Times New Roman" w:hAnsi="Times New Roman" w:cs="Times New Roman"/>
        </w:rPr>
      </w:pPr>
    </w:p>
    <w:p w:rsidR="00F75022" w:rsidRDefault="00F75022" w:rsidP="007B3807">
      <w:pPr>
        <w:pStyle w:val="Odstavecseseznamem"/>
        <w:jc w:val="both"/>
        <w:rPr>
          <w:rFonts w:ascii="Times New Roman" w:hAnsi="Times New Roman" w:cs="Times New Roman"/>
        </w:rPr>
      </w:pPr>
    </w:p>
    <w:p w:rsidR="00F75022" w:rsidRDefault="00F75022" w:rsidP="007B3807">
      <w:pPr>
        <w:pStyle w:val="Odstavecseseznamem"/>
        <w:jc w:val="both"/>
        <w:rPr>
          <w:rFonts w:ascii="Times New Roman" w:hAnsi="Times New Roman" w:cs="Times New Roman"/>
        </w:rPr>
      </w:pPr>
    </w:p>
    <w:p w:rsidR="00F75022" w:rsidRDefault="00F75022" w:rsidP="007B3807">
      <w:pPr>
        <w:pStyle w:val="Odstavecseseznamem"/>
        <w:jc w:val="both"/>
        <w:rPr>
          <w:rFonts w:ascii="Times New Roman" w:hAnsi="Times New Roman" w:cs="Times New Roman"/>
        </w:rPr>
      </w:pPr>
    </w:p>
    <w:p w:rsidR="00824BBD" w:rsidRPr="00691874" w:rsidRDefault="00824BBD" w:rsidP="007B3807">
      <w:pPr>
        <w:pStyle w:val="Odstavecseseznamem"/>
        <w:jc w:val="both"/>
        <w:rPr>
          <w:rFonts w:ascii="Times New Roman" w:hAnsi="Times New Roman" w:cs="Times New Roman"/>
        </w:rPr>
      </w:pPr>
    </w:p>
    <w:p w:rsidR="00025198" w:rsidRPr="00824BBD" w:rsidRDefault="00B13127" w:rsidP="00824BBD">
      <w:pPr>
        <w:pStyle w:val="Odstavecseseznamem"/>
        <w:numPr>
          <w:ilvl w:val="0"/>
          <w:numId w:val="2"/>
        </w:numPr>
        <w:spacing w:after="0" w:line="240" w:lineRule="auto"/>
        <w:ind w:left="714" w:hanging="357"/>
        <w:jc w:val="center"/>
        <w:rPr>
          <w:rStyle w:val="Siln"/>
          <w:rFonts w:ascii="Times New Roman" w:hAnsi="Times New Roman" w:cs="Times New Roman"/>
          <w:bCs w:val="0"/>
          <w:sz w:val="28"/>
          <w:szCs w:val="28"/>
        </w:rPr>
      </w:pPr>
      <w:r w:rsidRPr="00691874">
        <w:rPr>
          <w:rStyle w:val="Siln"/>
          <w:rFonts w:ascii="Times New Roman" w:hAnsi="Times New Roman" w:cs="Times New Roman"/>
          <w:sz w:val="28"/>
          <w:szCs w:val="28"/>
        </w:rPr>
        <w:lastRenderedPageBreak/>
        <w:t xml:space="preserve">ORGANIZAČNÍ A VĚCNÉ PODMÍNKY PRO REALIZACI </w:t>
      </w:r>
      <w:r w:rsidR="000C58E7">
        <w:rPr>
          <w:rStyle w:val="Siln"/>
          <w:rFonts w:ascii="Times New Roman" w:hAnsi="Times New Roman" w:cs="Times New Roman"/>
          <w:sz w:val="28"/>
          <w:szCs w:val="28"/>
        </w:rPr>
        <w:t>POKUSNÉHO OVĚŘOVÁNÍ</w:t>
      </w:r>
    </w:p>
    <w:p w:rsidR="00824BBD" w:rsidRPr="00824BBD" w:rsidRDefault="00824BBD" w:rsidP="00824BBD">
      <w:pPr>
        <w:spacing w:after="0" w:line="240" w:lineRule="auto"/>
        <w:ind w:left="357"/>
        <w:jc w:val="center"/>
        <w:rPr>
          <w:rStyle w:val="Siln"/>
          <w:rFonts w:ascii="Times New Roman" w:hAnsi="Times New Roman" w:cs="Times New Roman"/>
          <w:bCs w:val="0"/>
          <w:sz w:val="28"/>
          <w:szCs w:val="28"/>
        </w:rPr>
      </w:pPr>
    </w:p>
    <w:p w:rsidR="00277767" w:rsidRPr="00691874" w:rsidRDefault="00B13127" w:rsidP="00824BBD">
      <w:pPr>
        <w:pStyle w:val="Odstavecseseznamem"/>
        <w:numPr>
          <w:ilvl w:val="1"/>
          <w:numId w:val="2"/>
        </w:numPr>
        <w:ind w:left="284" w:firstLine="73"/>
        <w:rPr>
          <w:rStyle w:val="Siln"/>
          <w:rFonts w:ascii="Times New Roman" w:hAnsi="Times New Roman" w:cs="Times New Roman"/>
          <w:bCs w:val="0"/>
        </w:rPr>
      </w:pPr>
      <w:r w:rsidRPr="00691874">
        <w:rPr>
          <w:rStyle w:val="Siln"/>
          <w:rFonts w:ascii="Times New Roman" w:hAnsi="Times New Roman" w:cs="Times New Roman"/>
          <w:sz w:val="24"/>
          <w:szCs w:val="24"/>
        </w:rPr>
        <w:t xml:space="preserve">OBECNÉ PODMÍNKY </w:t>
      </w:r>
      <w:r w:rsidR="000A2EFF">
        <w:rPr>
          <w:rStyle w:val="Siln"/>
          <w:rFonts w:ascii="Times New Roman" w:hAnsi="Times New Roman" w:cs="Times New Roman"/>
          <w:sz w:val="24"/>
          <w:szCs w:val="24"/>
        </w:rPr>
        <w:t>PRO VYPLNĚNÍ</w:t>
      </w:r>
      <w:r w:rsidR="005E387A">
        <w:rPr>
          <w:rStyle w:val="Siln"/>
          <w:rFonts w:ascii="Times New Roman" w:hAnsi="Times New Roman" w:cs="Times New Roman"/>
          <w:sz w:val="24"/>
          <w:szCs w:val="24"/>
        </w:rPr>
        <w:t xml:space="preserve"> FORMULÁŘE</w:t>
      </w:r>
      <w:r w:rsidR="000A2EFF">
        <w:rPr>
          <w:rStyle w:val="Siln"/>
          <w:rFonts w:ascii="Times New Roman" w:hAnsi="Times New Roman" w:cs="Times New Roman"/>
          <w:sz w:val="24"/>
          <w:szCs w:val="24"/>
        </w:rPr>
        <w:t xml:space="preserve"> PŘIHLÁŠKY</w:t>
      </w:r>
    </w:p>
    <w:p w:rsidR="000C58E7" w:rsidRPr="00BC16FD" w:rsidRDefault="000C58E7" w:rsidP="00130D06">
      <w:pPr>
        <w:pStyle w:val="Odstavecseseznamem1"/>
        <w:spacing w:after="120"/>
        <w:ind w:left="0"/>
        <w:jc w:val="both"/>
      </w:pPr>
      <w:r w:rsidRPr="00BC16FD">
        <w:t>Škola, která by měla záje</w:t>
      </w:r>
      <w:r>
        <w:t>m vstoupit do pokusného ověřování</w:t>
      </w:r>
      <w:r w:rsidRPr="00BC16FD">
        <w:t xml:space="preserve">, musí splnit následující </w:t>
      </w:r>
      <w:r w:rsidR="00130D06">
        <w:t>p</w:t>
      </w:r>
      <w:r w:rsidRPr="00BC16FD">
        <w:t>odmínky:</w:t>
      </w:r>
    </w:p>
    <w:p w:rsidR="000C58E7" w:rsidRDefault="000C58E7" w:rsidP="000C58E7">
      <w:pPr>
        <w:pStyle w:val="Odstavecseseznamem1"/>
        <w:numPr>
          <w:ilvl w:val="0"/>
          <w:numId w:val="33"/>
        </w:numPr>
        <w:spacing w:after="120"/>
        <w:ind w:left="714" w:hanging="357"/>
        <w:jc w:val="both"/>
      </w:pPr>
      <w:r>
        <w:t xml:space="preserve">Ve školní družině se budou žáci věnovat 1x/týden pohybovým aktivitám, tzn. každý žák z ročníku, kterého se týká program, bude absolvovat pohybové aktivity </w:t>
      </w:r>
      <w:r w:rsidR="00A744BA">
        <w:t xml:space="preserve">jednou za </w:t>
      </w:r>
      <w:r>
        <w:t>týden.</w:t>
      </w:r>
    </w:p>
    <w:p w:rsidR="000C58E7" w:rsidRPr="00F176DB" w:rsidRDefault="000C58E7" w:rsidP="000C58E7">
      <w:pPr>
        <w:pStyle w:val="Odstavecseseznamem1"/>
        <w:numPr>
          <w:ilvl w:val="0"/>
          <w:numId w:val="33"/>
        </w:numPr>
        <w:spacing w:after="120"/>
        <w:ind w:left="720"/>
        <w:jc w:val="both"/>
      </w:pPr>
      <w:r w:rsidRPr="00F176DB">
        <w:t xml:space="preserve">Pro pohybovou aktivitu bude vyčleněno </w:t>
      </w:r>
      <w:r w:rsidR="00F176DB" w:rsidRPr="00F176DB">
        <w:t>45</w:t>
      </w:r>
      <w:r w:rsidRPr="00F176DB">
        <w:t xml:space="preserve"> min. </w:t>
      </w:r>
      <w:r w:rsidR="00A744BA">
        <w:t>týdně</w:t>
      </w:r>
      <w:r w:rsidR="00AA3CC5">
        <w:t xml:space="preserve"> po celý rok</w:t>
      </w:r>
      <w:r w:rsidRPr="00F176DB">
        <w:t>.</w:t>
      </w:r>
    </w:p>
    <w:p w:rsidR="000C58E7" w:rsidRDefault="000C58E7" w:rsidP="000C58E7">
      <w:pPr>
        <w:pStyle w:val="Odstavecseseznamem1"/>
        <w:numPr>
          <w:ilvl w:val="0"/>
          <w:numId w:val="33"/>
        </w:numPr>
        <w:spacing w:after="120"/>
        <w:ind w:left="720"/>
        <w:jc w:val="both"/>
      </w:pPr>
      <w:r>
        <w:t>Pro pohybové aktivity škola zajistí vhodná sportoviště a vybavení pro celoroční realizaci pro</w:t>
      </w:r>
      <w:r w:rsidR="00F54B5D">
        <w:t>gramu</w:t>
      </w:r>
      <w:r>
        <w:t xml:space="preserve"> (tělocvična i venkovní hřiště; popř. uvede dostupnost ledové plochy). Své sportoviště a vybavení bude škola specifikovat v přihlášce.</w:t>
      </w:r>
    </w:p>
    <w:p w:rsidR="000C58E7" w:rsidRDefault="000C58E7" w:rsidP="000C58E7">
      <w:pPr>
        <w:pStyle w:val="Odstavecseseznamem1"/>
        <w:numPr>
          <w:ilvl w:val="0"/>
          <w:numId w:val="33"/>
        </w:numPr>
        <w:spacing w:after="120"/>
        <w:ind w:left="720"/>
        <w:jc w:val="both"/>
      </w:pPr>
      <w:r>
        <w:t>Pro pohybové aktivity škola zajistí 2 učitele TV/trenéry s minimální kvalifikací licence „B“ (dříve 2. třídy). Tito učitelé TV/trenéři bu</w:t>
      </w:r>
      <w:r w:rsidR="00F65405">
        <w:t>dou absolvovat semináře</w:t>
      </w:r>
      <w:r>
        <w:t xml:space="preserve"> </w:t>
      </w:r>
      <w:r w:rsidR="00F65405">
        <w:t xml:space="preserve">pořádané pro tento program </w:t>
      </w:r>
      <w:r>
        <w:t>ohledně metodiky</w:t>
      </w:r>
      <w:r w:rsidR="00F65405">
        <w:t xml:space="preserve"> pohybu</w:t>
      </w:r>
      <w:r>
        <w:t xml:space="preserve">. </w:t>
      </w:r>
      <w:r w:rsidR="00130D06">
        <w:t>Malotřídní školy mohou zajistit pouze jednoho učitele TV/trenéra.</w:t>
      </w:r>
    </w:p>
    <w:p w:rsidR="000C58E7" w:rsidRDefault="000C58E7" w:rsidP="000C58E7">
      <w:pPr>
        <w:pStyle w:val="Odstavecseseznamem1"/>
        <w:numPr>
          <w:ilvl w:val="0"/>
          <w:numId w:val="33"/>
        </w:numPr>
        <w:spacing w:after="120"/>
        <w:ind w:left="720"/>
        <w:jc w:val="both"/>
      </w:pPr>
      <w:r>
        <w:t>Škola se zaváže upravit ŠVP</w:t>
      </w:r>
      <w:r w:rsidR="00F65405">
        <w:t xml:space="preserve"> školní družiny</w:t>
      </w:r>
      <w:r>
        <w:t xml:space="preserve"> i vnitřní řád školní družiny.</w:t>
      </w:r>
    </w:p>
    <w:p w:rsidR="00F54B5D" w:rsidRDefault="00F54B5D" w:rsidP="00F54B5D">
      <w:pPr>
        <w:pStyle w:val="Odstavecseseznamem1"/>
        <w:numPr>
          <w:ilvl w:val="0"/>
          <w:numId w:val="33"/>
        </w:numPr>
        <w:spacing w:after="120"/>
        <w:ind w:left="720"/>
        <w:jc w:val="both"/>
      </w:pPr>
      <w:r>
        <w:t>Vychovateli ve školní družině nebude nijak změněn stávající pracovní úvazek.</w:t>
      </w:r>
    </w:p>
    <w:p w:rsidR="00F82108" w:rsidRDefault="00F82108" w:rsidP="00F82108">
      <w:pPr>
        <w:pStyle w:val="Odstavecseseznamem1"/>
        <w:numPr>
          <w:ilvl w:val="0"/>
          <w:numId w:val="33"/>
        </w:numPr>
        <w:spacing w:after="120"/>
        <w:ind w:left="714" w:hanging="357"/>
        <w:jc w:val="both"/>
      </w:pPr>
      <w:r>
        <w:t xml:space="preserve">Škola vyhodnotí průběh a výsledky pokusného ověřování za příslušné období ve zprávách, jejichž strukturu, formu zpracování a časový harmonogram stanoví řídící tým, a které budou zaslány na </w:t>
      </w:r>
      <w:r w:rsidRPr="00F65405">
        <w:t>NÚV</w:t>
      </w:r>
      <w:r>
        <w:t>.</w:t>
      </w:r>
    </w:p>
    <w:p w:rsidR="005436E9" w:rsidRPr="00BC16FD" w:rsidRDefault="005436E9" w:rsidP="00F82108">
      <w:pPr>
        <w:pStyle w:val="Odstavecseseznamem1"/>
        <w:numPr>
          <w:ilvl w:val="0"/>
          <w:numId w:val="33"/>
        </w:numPr>
        <w:spacing w:after="120"/>
        <w:ind w:left="714" w:hanging="357"/>
        <w:jc w:val="both"/>
      </w:pPr>
      <w:r>
        <w:t>Za organizaci, zabezpečení a realizaci programu včetně bezpečnosti a ochrany žáků zodpovídá škola.</w:t>
      </w:r>
    </w:p>
    <w:p w:rsidR="00C87507" w:rsidRDefault="00C87507" w:rsidP="00C87507">
      <w:pPr>
        <w:pStyle w:val="Odstavecseseznamem1"/>
        <w:spacing w:after="120"/>
        <w:ind w:left="714"/>
        <w:jc w:val="both"/>
      </w:pPr>
    </w:p>
    <w:p w:rsidR="00C87507" w:rsidRPr="00C87507" w:rsidRDefault="000A2EFF" w:rsidP="00C87507">
      <w:pPr>
        <w:pStyle w:val="Odstavecseseznamem"/>
        <w:numPr>
          <w:ilvl w:val="1"/>
          <w:numId w:val="2"/>
        </w:numPr>
        <w:jc w:val="both"/>
        <w:rPr>
          <w:rStyle w:val="Siln"/>
          <w:rFonts w:ascii="Times New Roman" w:hAnsi="Times New Roman" w:cs="Times New Roman"/>
          <w:bCs w:val="0"/>
          <w:sz w:val="24"/>
          <w:szCs w:val="24"/>
        </w:rPr>
      </w:pPr>
      <w:r>
        <w:rPr>
          <w:rStyle w:val="Siln"/>
          <w:rFonts w:ascii="Times New Roman" w:hAnsi="Times New Roman" w:cs="Times New Roman"/>
          <w:bCs w:val="0"/>
          <w:sz w:val="24"/>
          <w:szCs w:val="24"/>
        </w:rPr>
        <w:t xml:space="preserve">ZPRACOVÁNÍ </w:t>
      </w:r>
      <w:r w:rsidR="005E387A">
        <w:rPr>
          <w:rStyle w:val="Siln"/>
          <w:rFonts w:ascii="Times New Roman" w:hAnsi="Times New Roman" w:cs="Times New Roman"/>
          <w:bCs w:val="0"/>
          <w:sz w:val="24"/>
          <w:szCs w:val="24"/>
        </w:rPr>
        <w:t xml:space="preserve">FORMULÁŘE </w:t>
      </w:r>
      <w:r>
        <w:rPr>
          <w:rStyle w:val="Siln"/>
          <w:rFonts w:ascii="Times New Roman" w:hAnsi="Times New Roman" w:cs="Times New Roman"/>
          <w:bCs w:val="0"/>
          <w:sz w:val="24"/>
          <w:szCs w:val="24"/>
        </w:rPr>
        <w:t>PŘIHLÁŠKY</w:t>
      </w:r>
    </w:p>
    <w:p w:rsidR="00075DF1" w:rsidRPr="00691874" w:rsidRDefault="009D147F" w:rsidP="00C87507">
      <w:pPr>
        <w:pStyle w:val="Odstavecseseznamem"/>
        <w:numPr>
          <w:ilvl w:val="0"/>
          <w:numId w:val="26"/>
        </w:numPr>
        <w:spacing w:before="240"/>
        <w:ind w:left="284"/>
        <w:jc w:val="both"/>
        <w:rPr>
          <w:rStyle w:val="Siln"/>
          <w:rFonts w:ascii="Times New Roman" w:hAnsi="Times New Roman" w:cs="Times New Roman"/>
          <w:b w:val="0"/>
          <w:bCs w:val="0"/>
        </w:rPr>
      </w:pPr>
      <w:r w:rsidRPr="00691874">
        <w:rPr>
          <w:rStyle w:val="Siln"/>
          <w:rFonts w:ascii="Times New Roman" w:hAnsi="Times New Roman" w:cs="Times New Roman"/>
          <w:b w:val="0"/>
          <w:bCs w:val="0"/>
        </w:rPr>
        <w:t>Škola</w:t>
      </w:r>
      <w:r w:rsidR="00DD2AC3" w:rsidRPr="00691874">
        <w:rPr>
          <w:rStyle w:val="Siln"/>
          <w:rFonts w:ascii="Times New Roman" w:hAnsi="Times New Roman" w:cs="Times New Roman"/>
          <w:b w:val="0"/>
          <w:bCs w:val="0"/>
        </w:rPr>
        <w:t xml:space="preserve"> vyplní formulář </w:t>
      </w:r>
      <w:r w:rsidR="005E387A">
        <w:rPr>
          <w:rStyle w:val="Siln"/>
          <w:rFonts w:ascii="Times New Roman" w:hAnsi="Times New Roman" w:cs="Times New Roman"/>
          <w:b w:val="0"/>
          <w:bCs w:val="0"/>
        </w:rPr>
        <w:t>přihlášky</w:t>
      </w:r>
      <w:r w:rsidRPr="00691874">
        <w:rPr>
          <w:rStyle w:val="Siln"/>
          <w:rFonts w:ascii="Times New Roman" w:hAnsi="Times New Roman" w:cs="Times New Roman"/>
          <w:b w:val="0"/>
          <w:bCs w:val="0"/>
        </w:rPr>
        <w:t>, která bude volně dostupná</w:t>
      </w:r>
      <w:r w:rsidR="005E387A">
        <w:rPr>
          <w:rStyle w:val="Siln"/>
          <w:rFonts w:ascii="Times New Roman" w:hAnsi="Times New Roman" w:cs="Times New Roman"/>
          <w:b w:val="0"/>
          <w:bCs w:val="0"/>
        </w:rPr>
        <w:t xml:space="preserve"> </w:t>
      </w:r>
      <w:r w:rsidR="00143038" w:rsidRPr="00691874">
        <w:rPr>
          <w:rStyle w:val="Siln"/>
          <w:rFonts w:ascii="Times New Roman" w:hAnsi="Times New Roman" w:cs="Times New Roman"/>
          <w:b w:val="0"/>
          <w:bCs w:val="0"/>
        </w:rPr>
        <w:t xml:space="preserve">na stránkách </w:t>
      </w:r>
      <w:hyperlink r:id="rId10" w:history="1">
        <w:r w:rsidR="00143038" w:rsidRPr="00691874">
          <w:rPr>
            <w:rStyle w:val="Hypertextovodkaz"/>
            <w:rFonts w:ascii="Times New Roman" w:hAnsi="Times New Roman" w:cs="Times New Roman"/>
          </w:rPr>
          <w:t>www.msmt.cz</w:t>
        </w:r>
      </w:hyperlink>
      <w:r w:rsidR="005E387A">
        <w:rPr>
          <w:rStyle w:val="Hypertextovodkaz"/>
          <w:rFonts w:ascii="Times New Roman" w:hAnsi="Times New Roman" w:cs="Times New Roman"/>
        </w:rPr>
        <w:t>.</w:t>
      </w:r>
    </w:p>
    <w:p w:rsidR="00EC7F80" w:rsidRPr="00691874" w:rsidRDefault="009D147F" w:rsidP="00A97885">
      <w:pPr>
        <w:pStyle w:val="Odstavecseseznamem"/>
        <w:numPr>
          <w:ilvl w:val="0"/>
          <w:numId w:val="26"/>
        </w:numPr>
        <w:ind w:left="284"/>
        <w:jc w:val="both"/>
        <w:rPr>
          <w:rStyle w:val="Siln"/>
          <w:rFonts w:ascii="Times New Roman" w:hAnsi="Times New Roman" w:cs="Times New Roman"/>
          <w:b w:val="0"/>
          <w:bCs w:val="0"/>
        </w:rPr>
      </w:pPr>
      <w:r w:rsidRPr="00691874">
        <w:rPr>
          <w:rStyle w:val="Siln"/>
          <w:rFonts w:ascii="Times New Roman" w:hAnsi="Times New Roman" w:cs="Times New Roman"/>
          <w:b w:val="0"/>
          <w:bCs w:val="0"/>
        </w:rPr>
        <w:t>Vytištěný formulář</w:t>
      </w:r>
      <w:r w:rsidR="008E09D6" w:rsidRPr="00691874">
        <w:rPr>
          <w:rStyle w:val="Siln"/>
          <w:rFonts w:ascii="Times New Roman" w:hAnsi="Times New Roman" w:cs="Times New Roman"/>
          <w:b w:val="0"/>
          <w:bCs w:val="0"/>
        </w:rPr>
        <w:t xml:space="preserve"> </w:t>
      </w:r>
      <w:r w:rsidR="005E387A">
        <w:rPr>
          <w:rStyle w:val="Siln"/>
          <w:rFonts w:ascii="Times New Roman" w:hAnsi="Times New Roman" w:cs="Times New Roman"/>
          <w:b w:val="0"/>
          <w:bCs w:val="0"/>
        </w:rPr>
        <w:t xml:space="preserve">přihlášky </w:t>
      </w:r>
      <w:r w:rsidRPr="00691874">
        <w:rPr>
          <w:rStyle w:val="Siln"/>
          <w:rFonts w:ascii="Times New Roman" w:hAnsi="Times New Roman" w:cs="Times New Roman"/>
          <w:b w:val="0"/>
          <w:bCs w:val="0"/>
        </w:rPr>
        <w:t>škola</w:t>
      </w:r>
      <w:r w:rsidR="007D15B6" w:rsidRPr="00691874">
        <w:rPr>
          <w:rStyle w:val="Siln"/>
          <w:rFonts w:ascii="Times New Roman" w:hAnsi="Times New Roman" w:cs="Times New Roman"/>
          <w:b w:val="0"/>
          <w:bCs w:val="0"/>
        </w:rPr>
        <w:t xml:space="preserve"> potvrdí (podpis </w:t>
      </w:r>
      <w:r w:rsidR="00143038" w:rsidRPr="00691874">
        <w:rPr>
          <w:rStyle w:val="Siln"/>
          <w:rFonts w:ascii="Times New Roman" w:hAnsi="Times New Roman" w:cs="Times New Roman"/>
          <w:b w:val="0"/>
          <w:bCs w:val="0"/>
        </w:rPr>
        <w:t>statutární</w:t>
      </w:r>
      <w:r w:rsidR="00A34821" w:rsidRPr="00691874">
        <w:rPr>
          <w:rStyle w:val="Siln"/>
          <w:rFonts w:ascii="Times New Roman" w:hAnsi="Times New Roman" w:cs="Times New Roman"/>
          <w:b w:val="0"/>
          <w:bCs w:val="0"/>
        </w:rPr>
        <w:t>ho zástupce</w:t>
      </w:r>
      <w:r w:rsidR="00143038" w:rsidRPr="00691874">
        <w:rPr>
          <w:rStyle w:val="Siln"/>
          <w:rFonts w:ascii="Times New Roman" w:hAnsi="Times New Roman" w:cs="Times New Roman"/>
          <w:b w:val="0"/>
          <w:bCs w:val="0"/>
        </w:rPr>
        <w:t xml:space="preserve"> organizace a razítko)</w:t>
      </w:r>
      <w:r w:rsidR="00A449E0" w:rsidRPr="00691874">
        <w:rPr>
          <w:rStyle w:val="Siln"/>
          <w:rFonts w:ascii="Times New Roman" w:hAnsi="Times New Roman" w:cs="Times New Roman"/>
          <w:b w:val="0"/>
          <w:bCs w:val="0"/>
        </w:rPr>
        <w:br/>
      </w:r>
      <w:r w:rsidR="00143038" w:rsidRPr="00691874">
        <w:rPr>
          <w:rStyle w:val="Siln"/>
          <w:rFonts w:ascii="Times New Roman" w:hAnsi="Times New Roman" w:cs="Times New Roman"/>
          <w:b w:val="0"/>
          <w:bCs w:val="0"/>
        </w:rPr>
        <w:t xml:space="preserve"> oskenuje a uloží do souboru (ve formátu pdf</w:t>
      </w:r>
      <w:r w:rsidR="00E71550" w:rsidRPr="00691874">
        <w:rPr>
          <w:rStyle w:val="Siln"/>
          <w:rFonts w:ascii="Times New Roman" w:hAnsi="Times New Roman" w:cs="Times New Roman"/>
          <w:b w:val="0"/>
          <w:bCs w:val="0"/>
        </w:rPr>
        <w:t>.</w:t>
      </w:r>
      <w:r w:rsidR="00143038" w:rsidRPr="00691874">
        <w:rPr>
          <w:rStyle w:val="Siln"/>
          <w:rFonts w:ascii="Times New Roman" w:hAnsi="Times New Roman" w:cs="Times New Roman"/>
          <w:b w:val="0"/>
          <w:bCs w:val="0"/>
        </w:rPr>
        <w:t>)</w:t>
      </w:r>
      <w:r w:rsidR="00015BE0" w:rsidRPr="00691874">
        <w:rPr>
          <w:rStyle w:val="Siln"/>
          <w:rFonts w:ascii="Times New Roman" w:hAnsi="Times New Roman" w:cs="Times New Roman"/>
          <w:b w:val="0"/>
          <w:bCs w:val="0"/>
        </w:rPr>
        <w:t>.</w:t>
      </w:r>
    </w:p>
    <w:p w:rsidR="00AB5C74" w:rsidRPr="00691874" w:rsidRDefault="00143038" w:rsidP="00A97885">
      <w:pPr>
        <w:pStyle w:val="Odstavecseseznamem"/>
        <w:numPr>
          <w:ilvl w:val="0"/>
          <w:numId w:val="26"/>
        </w:numPr>
        <w:ind w:left="284"/>
        <w:jc w:val="both"/>
        <w:rPr>
          <w:rStyle w:val="Siln"/>
          <w:rFonts w:ascii="Times New Roman" w:hAnsi="Times New Roman" w:cs="Times New Roman"/>
          <w:bCs w:val="0"/>
        </w:rPr>
      </w:pPr>
      <w:r w:rsidRPr="00691874">
        <w:rPr>
          <w:rStyle w:val="Siln"/>
          <w:rFonts w:ascii="Times New Roman" w:hAnsi="Times New Roman" w:cs="Times New Roman"/>
          <w:b w:val="0"/>
          <w:bCs w:val="0"/>
        </w:rPr>
        <w:t>Vyplněný a potvrzený</w:t>
      </w:r>
      <w:r w:rsidR="005E387A">
        <w:rPr>
          <w:rStyle w:val="Siln"/>
          <w:rFonts w:ascii="Times New Roman" w:hAnsi="Times New Roman" w:cs="Times New Roman"/>
          <w:b w:val="0"/>
          <w:bCs w:val="0"/>
        </w:rPr>
        <w:t xml:space="preserve"> formulář přihlášky</w:t>
      </w:r>
      <w:r w:rsidR="007D70AA">
        <w:rPr>
          <w:rStyle w:val="Siln"/>
          <w:rFonts w:ascii="Times New Roman" w:hAnsi="Times New Roman" w:cs="Times New Roman"/>
          <w:b w:val="0"/>
          <w:bCs w:val="0"/>
        </w:rPr>
        <w:t>, včetně stanovené</w:t>
      </w:r>
      <w:r w:rsidRPr="00691874">
        <w:rPr>
          <w:rStyle w:val="Siln"/>
          <w:rFonts w:ascii="Times New Roman" w:hAnsi="Times New Roman" w:cs="Times New Roman"/>
          <w:b w:val="0"/>
          <w:bCs w:val="0"/>
        </w:rPr>
        <w:t xml:space="preserve"> příloh</w:t>
      </w:r>
      <w:r w:rsidR="007D70AA">
        <w:rPr>
          <w:rStyle w:val="Siln"/>
          <w:rFonts w:ascii="Times New Roman" w:hAnsi="Times New Roman" w:cs="Times New Roman"/>
          <w:b w:val="0"/>
          <w:bCs w:val="0"/>
        </w:rPr>
        <w:t>y</w:t>
      </w:r>
      <w:r w:rsidR="008761CE" w:rsidRPr="00691874">
        <w:rPr>
          <w:rStyle w:val="Siln"/>
          <w:rFonts w:ascii="Times New Roman" w:hAnsi="Times New Roman" w:cs="Times New Roman"/>
          <w:b w:val="0"/>
          <w:bCs w:val="0"/>
        </w:rPr>
        <w:t xml:space="preserve"> </w:t>
      </w:r>
      <w:r w:rsidRPr="00691874">
        <w:rPr>
          <w:rStyle w:val="Siln"/>
          <w:rFonts w:ascii="Times New Roman" w:hAnsi="Times New Roman" w:cs="Times New Roman"/>
          <w:b w:val="0"/>
          <w:bCs w:val="0"/>
        </w:rPr>
        <w:t xml:space="preserve">a požadovaných podkladů </w:t>
      </w:r>
      <w:r w:rsidR="00AB5C74" w:rsidRPr="00691874">
        <w:rPr>
          <w:rStyle w:val="Siln"/>
          <w:rFonts w:ascii="Times New Roman" w:hAnsi="Times New Roman" w:cs="Times New Roman"/>
          <w:b w:val="0"/>
          <w:bCs w:val="0"/>
        </w:rPr>
        <w:t>škola</w:t>
      </w:r>
      <w:r w:rsidRPr="00691874">
        <w:rPr>
          <w:rStyle w:val="Siln"/>
          <w:rFonts w:ascii="Times New Roman" w:hAnsi="Times New Roman" w:cs="Times New Roman"/>
          <w:b w:val="0"/>
          <w:bCs w:val="0"/>
        </w:rPr>
        <w:t xml:space="preserve"> odešle </w:t>
      </w:r>
      <w:r w:rsidR="00AE1CBA" w:rsidRPr="00691874">
        <w:rPr>
          <w:rStyle w:val="Siln"/>
          <w:rFonts w:ascii="Times New Roman" w:hAnsi="Times New Roman" w:cs="Times New Roman"/>
          <w:b w:val="0"/>
          <w:bCs w:val="0"/>
        </w:rPr>
        <w:t xml:space="preserve">elektronicky </w:t>
      </w:r>
      <w:r w:rsidRPr="00691874">
        <w:rPr>
          <w:rStyle w:val="Siln"/>
          <w:rFonts w:ascii="Times New Roman" w:hAnsi="Times New Roman" w:cs="Times New Roman"/>
          <w:b w:val="0"/>
          <w:bCs w:val="0"/>
        </w:rPr>
        <w:t>na adresu MŠMT</w:t>
      </w:r>
      <w:r w:rsidR="00AE1CBA" w:rsidRPr="00691874">
        <w:rPr>
          <w:rStyle w:val="Siln"/>
          <w:rFonts w:ascii="Times New Roman" w:hAnsi="Times New Roman" w:cs="Times New Roman"/>
          <w:b w:val="0"/>
          <w:bCs w:val="0"/>
        </w:rPr>
        <w:t xml:space="preserve"> (v předmětu e-mailu bude uveden název </w:t>
      </w:r>
      <w:r w:rsidR="005E387A">
        <w:rPr>
          <w:rStyle w:val="Siln"/>
          <w:rFonts w:ascii="Times New Roman" w:hAnsi="Times New Roman" w:cs="Times New Roman"/>
          <w:b w:val="0"/>
          <w:bCs w:val="0"/>
        </w:rPr>
        <w:t xml:space="preserve">pokusného ověřování </w:t>
      </w:r>
      <w:r w:rsidR="00AE1CBA" w:rsidRPr="00691874">
        <w:rPr>
          <w:rStyle w:val="Siln"/>
          <w:rFonts w:ascii="Times New Roman" w:hAnsi="Times New Roman" w:cs="Times New Roman"/>
          <w:b w:val="0"/>
          <w:bCs w:val="0"/>
        </w:rPr>
        <w:t>a školy (příklad</w:t>
      </w:r>
      <w:r w:rsidR="00AE1CBA" w:rsidRPr="00691874">
        <w:rPr>
          <w:rStyle w:val="Siln"/>
          <w:rFonts w:ascii="Times New Roman" w:hAnsi="Times New Roman" w:cs="Times New Roman"/>
          <w:bCs w:val="0"/>
        </w:rPr>
        <w:t xml:space="preserve">: </w:t>
      </w:r>
      <w:r w:rsidR="005E387A">
        <w:rPr>
          <w:rStyle w:val="Siln"/>
          <w:rFonts w:ascii="Times New Roman" w:hAnsi="Times New Roman" w:cs="Times New Roman"/>
          <w:bCs w:val="0"/>
        </w:rPr>
        <w:tab/>
      </w:r>
      <w:r w:rsidR="00AE1CBA" w:rsidRPr="00691874">
        <w:rPr>
          <w:rStyle w:val="Siln"/>
          <w:rFonts w:ascii="Times New Roman" w:hAnsi="Times New Roman" w:cs="Times New Roman"/>
          <w:bCs w:val="0"/>
        </w:rPr>
        <w:t>HODINA POHYBU NAVÍC, ZŠ J.A. Komenského, Říčany</w:t>
      </w:r>
      <w:r w:rsidR="00AE1CBA" w:rsidRPr="00691874">
        <w:rPr>
          <w:rStyle w:val="Siln"/>
          <w:rFonts w:ascii="Times New Roman" w:hAnsi="Times New Roman" w:cs="Times New Roman"/>
          <w:b w:val="0"/>
          <w:bCs w:val="0"/>
        </w:rPr>
        <w:t xml:space="preserve">) </w:t>
      </w:r>
      <w:r w:rsidR="00B9138A" w:rsidRPr="00691874">
        <w:rPr>
          <w:rStyle w:val="Siln"/>
          <w:rFonts w:ascii="Times New Roman" w:hAnsi="Times New Roman" w:cs="Times New Roman"/>
          <w:b w:val="0"/>
          <w:bCs w:val="0"/>
        </w:rPr>
        <w:t xml:space="preserve">: </w:t>
      </w:r>
      <w:r w:rsidRPr="00691874">
        <w:rPr>
          <w:rStyle w:val="Siln"/>
          <w:rFonts w:ascii="Times New Roman" w:hAnsi="Times New Roman" w:cs="Times New Roman"/>
          <w:b w:val="0"/>
          <w:bCs w:val="0"/>
        </w:rPr>
        <w:t xml:space="preserve"> </w:t>
      </w:r>
    </w:p>
    <w:p w:rsidR="00F4112F" w:rsidRDefault="000E269F" w:rsidP="00A97885">
      <w:pPr>
        <w:pStyle w:val="Odstavecseseznamem"/>
        <w:ind w:left="1416"/>
        <w:jc w:val="both"/>
        <w:rPr>
          <w:rStyle w:val="Siln"/>
          <w:rFonts w:ascii="Times New Roman" w:hAnsi="Times New Roman" w:cs="Times New Roman"/>
          <w:bCs w:val="0"/>
        </w:rPr>
      </w:pPr>
      <w:hyperlink r:id="rId11" w:history="1">
        <w:r w:rsidR="000B0AA4" w:rsidRPr="00691874">
          <w:rPr>
            <w:rStyle w:val="Hypertextovodkaz"/>
            <w:rFonts w:ascii="Times New Roman" w:hAnsi="Times New Roman" w:cs="Times New Roman"/>
          </w:rPr>
          <w:t>Martin.Kafka@msmt.cz</w:t>
        </w:r>
      </w:hyperlink>
      <w:r w:rsidR="00AE1CBA" w:rsidRPr="00691874">
        <w:rPr>
          <w:rStyle w:val="Siln"/>
          <w:rFonts w:ascii="Times New Roman" w:hAnsi="Times New Roman" w:cs="Times New Roman"/>
          <w:bCs w:val="0"/>
        </w:rPr>
        <w:t xml:space="preserve"> </w:t>
      </w:r>
      <w:r w:rsidR="00C911ED" w:rsidRPr="00691874">
        <w:rPr>
          <w:rStyle w:val="Siln"/>
          <w:rFonts w:ascii="Times New Roman" w:hAnsi="Times New Roman" w:cs="Times New Roman"/>
          <w:bCs w:val="0"/>
        </w:rPr>
        <w:t xml:space="preserve">   </w:t>
      </w:r>
    </w:p>
    <w:p w:rsidR="00C911ED" w:rsidRPr="00F4112F" w:rsidRDefault="00F4112F" w:rsidP="00F4112F">
      <w:pPr>
        <w:pStyle w:val="Odstavecseseznamem"/>
        <w:numPr>
          <w:ilvl w:val="0"/>
          <w:numId w:val="26"/>
        </w:numPr>
        <w:ind w:left="357" w:hanging="357"/>
        <w:jc w:val="both"/>
        <w:rPr>
          <w:rStyle w:val="Siln"/>
          <w:rFonts w:ascii="Times New Roman" w:hAnsi="Times New Roman" w:cs="Times New Roman"/>
          <w:bCs w:val="0"/>
          <w:sz w:val="24"/>
          <w:u w:val="single"/>
        </w:rPr>
      </w:pPr>
      <w:r w:rsidRPr="00F4112F">
        <w:rPr>
          <w:rStyle w:val="Siln"/>
          <w:rFonts w:ascii="Times New Roman" w:hAnsi="Times New Roman" w:cs="Times New Roman"/>
          <w:b w:val="0"/>
          <w:bCs w:val="0"/>
        </w:rPr>
        <w:t>Vyplněný a potvrzený formulář přihlášky je nutné odeslat elektronicky na MŠMT</w:t>
      </w:r>
      <w:r w:rsidRPr="00F4112F">
        <w:rPr>
          <w:rStyle w:val="Siln"/>
          <w:rFonts w:ascii="Times New Roman" w:hAnsi="Times New Roman" w:cs="Times New Roman"/>
          <w:bCs w:val="0"/>
        </w:rPr>
        <w:t xml:space="preserve"> </w:t>
      </w:r>
      <w:r w:rsidRPr="00F4112F">
        <w:rPr>
          <w:rStyle w:val="Siln"/>
          <w:rFonts w:ascii="Times New Roman" w:hAnsi="Times New Roman" w:cs="Times New Roman"/>
          <w:bCs w:val="0"/>
          <w:sz w:val="24"/>
          <w:u w:val="single"/>
        </w:rPr>
        <w:t>do 5. 6. 2015.</w:t>
      </w:r>
      <w:r w:rsidR="00C911ED" w:rsidRPr="00F4112F">
        <w:rPr>
          <w:rStyle w:val="Siln"/>
          <w:rFonts w:ascii="Times New Roman" w:hAnsi="Times New Roman" w:cs="Times New Roman"/>
          <w:bCs w:val="0"/>
          <w:sz w:val="24"/>
          <w:u w:val="single"/>
        </w:rPr>
        <w:t xml:space="preserve">        </w:t>
      </w:r>
    </w:p>
    <w:p w:rsidR="00906C1A" w:rsidRDefault="007D70AA" w:rsidP="00A97885">
      <w:pPr>
        <w:jc w:val="both"/>
        <w:rPr>
          <w:rStyle w:val="Siln"/>
          <w:rFonts w:ascii="Times New Roman" w:hAnsi="Times New Roman" w:cs="Times New Roman"/>
          <w:bCs w:val="0"/>
        </w:rPr>
      </w:pPr>
      <w:r>
        <w:rPr>
          <w:rStyle w:val="Siln"/>
          <w:rFonts w:ascii="Times New Roman" w:hAnsi="Times New Roman" w:cs="Times New Roman"/>
          <w:bCs w:val="0"/>
        </w:rPr>
        <w:t>Příloha</w:t>
      </w:r>
      <w:r w:rsidR="00C911ED" w:rsidRPr="00691874">
        <w:rPr>
          <w:rStyle w:val="Siln"/>
          <w:rFonts w:ascii="Times New Roman" w:hAnsi="Times New Roman" w:cs="Times New Roman"/>
          <w:bCs w:val="0"/>
        </w:rPr>
        <w:t>,</w:t>
      </w:r>
      <w:r>
        <w:rPr>
          <w:rStyle w:val="Siln"/>
          <w:rFonts w:ascii="Times New Roman" w:hAnsi="Times New Roman" w:cs="Times New Roman"/>
          <w:bCs w:val="0"/>
        </w:rPr>
        <w:t xml:space="preserve"> kterou</w:t>
      </w:r>
      <w:r w:rsidR="00AB5C74" w:rsidRPr="00691874">
        <w:rPr>
          <w:rStyle w:val="Siln"/>
          <w:rFonts w:ascii="Times New Roman" w:hAnsi="Times New Roman" w:cs="Times New Roman"/>
          <w:bCs w:val="0"/>
        </w:rPr>
        <w:t xml:space="preserve"> musí přihláška</w:t>
      </w:r>
      <w:r w:rsidR="00C911ED" w:rsidRPr="00691874">
        <w:rPr>
          <w:rStyle w:val="Siln"/>
          <w:rFonts w:ascii="Times New Roman" w:hAnsi="Times New Roman" w:cs="Times New Roman"/>
          <w:bCs w:val="0"/>
        </w:rPr>
        <w:t xml:space="preserve"> obsahovat:</w:t>
      </w:r>
    </w:p>
    <w:p w:rsidR="005E387A" w:rsidRPr="00824BBD" w:rsidRDefault="005E387A" w:rsidP="007D70AA">
      <w:pPr>
        <w:pStyle w:val="Odstavecseseznamem"/>
        <w:numPr>
          <w:ilvl w:val="0"/>
          <w:numId w:val="39"/>
        </w:numPr>
        <w:spacing w:line="240" w:lineRule="auto"/>
        <w:jc w:val="both"/>
        <w:rPr>
          <w:rFonts w:ascii="Times New Roman" w:hAnsi="Times New Roman" w:cs="Times New Roman"/>
        </w:rPr>
      </w:pPr>
      <w:r w:rsidRPr="00824BBD">
        <w:rPr>
          <w:rFonts w:ascii="Times New Roman" w:hAnsi="Times New Roman" w:cs="Times New Roman"/>
        </w:rPr>
        <w:t xml:space="preserve">Specifikace sportovišť (tělocvična a venkovní hřiště, popř. uvést dostupnost ledové plochy) </w:t>
      </w:r>
      <w:r w:rsidR="004F2B96">
        <w:rPr>
          <w:rFonts w:ascii="Times New Roman" w:hAnsi="Times New Roman" w:cs="Times New Roman"/>
        </w:rPr>
        <w:br/>
      </w:r>
      <w:r w:rsidRPr="00824BBD">
        <w:rPr>
          <w:rFonts w:ascii="Times New Roman" w:hAnsi="Times New Roman" w:cs="Times New Roman"/>
        </w:rPr>
        <w:t>a vybavení.</w:t>
      </w:r>
    </w:p>
    <w:p w:rsidR="00075DF1" w:rsidRPr="00691874" w:rsidRDefault="00075DF1" w:rsidP="00A97885">
      <w:pPr>
        <w:jc w:val="both"/>
        <w:rPr>
          <w:rFonts w:ascii="Times New Roman" w:hAnsi="Times New Roman" w:cs="Times New Roman"/>
        </w:rPr>
      </w:pPr>
      <w:r w:rsidRPr="00691874">
        <w:rPr>
          <w:rFonts w:ascii="Times New Roman" w:hAnsi="Times New Roman" w:cs="Times New Roman"/>
          <w:b/>
          <w:u w:val="single"/>
        </w:rPr>
        <w:t>Žadatel plně zodpovídá</w:t>
      </w:r>
      <w:r w:rsidRPr="00691874">
        <w:rPr>
          <w:rFonts w:ascii="Times New Roman" w:hAnsi="Times New Roman" w:cs="Times New Roman"/>
          <w:b/>
        </w:rPr>
        <w:t xml:space="preserve"> </w:t>
      </w:r>
      <w:r w:rsidRPr="00691874">
        <w:rPr>
          <w:rFonts w:ascii="Times New Roman" w:hAnsi="Times New Roman" w:cs="Times New Roman"/>
        </w:rPr>
        <w:t>za správnost vyplněn</w:t>
      </w:r>
      <w:r w:rsidR="007D70AA">
        <w:rPr>
          <w:rFonts w:ascii="Times New Roman" w:hAnsi="Times New Roman" w:cs="Times New Roman"/>
        </w:rPr>
        <w:t>ých údajů a předání požadované</w:t>
      </w:r>
      <w:r w:rsidRPr="00691874">
        <w:rPr>
          <w:rFonts w:ascii="Times New Roman" w:hAnsi="Times New Roman" w:cs="Times New Roman"/>
        </w:rPr>
        <w:t xml:space="preserve"> příloh</w:t>
      </w:r>
      <w:r w:rsidR="007D70AA">
        <w:rPr>
          <w:rFonts w:ascii="Times New Roman" w:hAnsi="Times New Roman" w:cs="Times New Roman"/>
        </w:rPr>
        <w:t>y</w:t>
      </w:r>
      <w:r w:rsidRPr="00691874">
        <w:rPr>
          <w:rFonts w:ascii="Times New Roman" w:hAnsi="Times New Roman" w:cs="Times New Roman"/>
        </w:rPr>
        <w:t>.</w:t>
      </w:r>
    </w:p>
    <w:p w:rsidR="005436E9" w:rsidRDefault="005436E9" w:rsidP="00A97885">
      <w:pPr>
        <w:jc w:val="both"/>
        <w:rPr>
          <w:rFonts w:ascii="Times New Roman" w:hAnsi="Times New Roman" w:cs="Times New Roman"/>
          <w:b/>
          <w:u w:val="single"/>
        </w:rPr>
      </w:pPr>
    </w:p>
    <w:p w:rsidR="005436E9" w:rsidRDefault="005436E9" w:rsidP="00A97885">
      <w:pPr>
        <w:jc w:val="both"/>
        <w:rPr>
          <w:rFonts w:ascii="Times New Roman" w:hAnsi="Times New Roman" w:cs="Times New Roman"/>
          <w:b/>
          <w:u w:val="single"/>
        </w:rPr>
      </w:pPr>
    </w:p>
    <w:p w:rsidR="000B0AA4" w:rsidRPr="00691874" w:rsidRDefault="002876D0" w:rsidP="00A97885">
      <w:pPr>
        <w:jc w:val="both"/>
        <w:rPr>
          <w:rFonts w:ascii="Times New Roman" w:hAnsi="Times New Roman" w:cs="Times New Roman"/>
          <w:b/>
          <w:u w:val="single"/>
        </w:rPr>
      </w:pPr>
      <w:r w:rsidRPr="00691874">
        <w:rPr>
          <w:rFonts w:ascii="Times New Roman" w:hAnsi="Times New Roman" w:cs="Times New Roman"/>
          <w:b/>
          <w:u w:val="single"/>
        </w:rPr>
        <w:lastRenderedPageBreak/>
        <w:t>Pro další informace je možné se obrátit na</w:t>
      </w:r>
      <w:r w:rsidR="000B0AA4" w:rsidRPr="00691874">
        <w:rPr>
          <w:rFonts w:ascii="Times New Roman" w:hAnsi="Times New Roman" w:cs="Times New Roman"/>
          <w:b/>
          <w:u w:val="single"/>
        </w:rPr>
        <w:t>:</w:t>
      </w:r>
    </w:p>
    <w:p w:rsidR="000B0AA4" w:rsidRPr="00691874" w:rsidRDefault="000B0AA4" w:rsidP="000B0AA4">
      <w:pPr>
        <w:spacing w:after="0" w:line="240" w:lineRule="auto"/>
        <w:rPr>
          <w:rFonts w:ascii="Times New Roman" w:eastAsia="Calibri" w:hAnsi="Times New Roman" w:cs="Times New Roman"/>
          <w:sz w:val="24"/>
          <w:szCs w:val="24"/>
          <w:lang w:eastAsia="cs-CZ"/>
        </w:rPr>
      </w:pPr>
      <w:r w:rsidRPr="00691874">
        <w:rPr>
          <w:rFonts w:ascii="Times New Roman" w:eastAsia="Calibri" w:hAnsi="Times New Roman" w:cs="Times New Roman"/>
          <w:bCs/>
          <w:sz w:val="24"/>
          <w:szCs w:val="24"/>
          <w:lang w:eastAsia="cs-CZ"/>
        </w:rPr>
        <w:t>Bc. Martin Kafka</w:t>
      </w:r>
      <w:r w:rsidR="00824BBD">
        <w:rPr>
          <w:rFonts w:ascii="Times New Roman" w:eastAsia="Calibri" w:hAnsi="Times New Roman" w:cs="Times New Roman"/>
          <w:bCs/>
          <w:sz w:val="24"/>
          <w:szCs w:val="24"/>
          <w:lang w:eastAsia="cs-CZ"/>
        </w:rPr>
        <w:t xml:space="preserve">, </w:t>
      </w:r>
      <w:r w:rsidR="00824BBD">
        <w:rPr>
          <w:rFonts w:ascii="Times New Roman" w:eastAsia="Calibri" w:hAnsi="Times New Roman" w:cs="Times New Roman"/>
          <w:sz w:val="24"/>
          <w:szCs w:val="24"/>
          <w:lang w:eastAsia="cs-CZ"/>
        </w:rPr>
        <w:t>r</w:t>
      </w:r>
      <w:r w:rsidRPr="00691874">
        <w:rPr>
          <w:rFonts w:ascii="Times New Roman" w:eastAsia="Calibri" w:hAnsi="Times New Roman" w:cs="Times New Roman"/>
          <w:sz w:val="24"/>
          <w:szCs w:val="24"/>
          <w:lang w:eastAsia="cs-CZ"/>
        </w:rPr>
        <w:t>eferent oddělení tělovýchovy v základním a středním školství</w:t>
      </w:r>
    </w:p>
    <w:p w:rsidR="000B0AA4" w:rsidRDefault="000B0AA4" w:rsidP="000B0AA4">
      <w:pPr>
        <w:spacing w:after="0" w:line="240" w:lineRule="auto"/>
        <w:rPr>
          <w:rFonts w:ascii="Times New Roman" w:eastAsia="Calibri" w:hAnsi="Times New Roman" w:cs="Times New Roman"/>
          <w:sz w:val="24"/>
          <w:szCs w:val="24"/>
          <w:lang w:eastAsia="cs-CZ"/>
        </w:rPr>
      </w:pPr>
      <w:r w:rsidRPr="00691874">
        <w:rPr>
          <w:rFonts w:ascii="Times New Roman" w:eastAsia="Calibri" w:hAnsi="Times New Roman" w:cs="Times New Roman"/>
          <w:sz w:val="24"/>
          <w:szCs w:val="24"/>
          <w:lang w:eastAsia="cs-CZ"/>
        </w:rPr>
        <w:t>tel: +420 234 81 1465</w:t>
      </w:r>
    </w:p>
    <w:p w:rsidR="004B2F84" w:rsidRDefault="004B2F84" w:rsidP="000B0AA4">
      <w:pPr>
        <w:spacing w:after="0" w:line="240" w:lineRule="auto"/>
        <w:rPr>
          <w:rFonts w:ascii="Times New Roman" w:eastAsia="Calibri" w:hAnsi="Times New Roman" w:cs="Times New Roman"/>
          <w:b/>
          <w:sz w:val="24"/>
          <w:szCs w:val="24"/>
          <w:lang w:eastAsia="cs-CZ"/>
        </w:rPr>
      </w:pPr>
      <w:r w:rsidRPr="004B2F84">
        <w:rPr>
          <w:rFonts w:ascii="Times New Roman" w:eastAsia="Calibri" w:hAnsi="Times New Roman" w:cs="Times New Roman"/>
          <w:b/>
          <w:sz w:val="24"/>
          <w:szCs w:val="24"/>
          <w:lang w:eastAsia="cs-CZ"/>
        </w:rPr>
        <w:t xml:space="preserve">e-mail: </w:t>
      </w:r>
      <w:hyperlink r:id="rId12" w:history="1">
        <w:r w:rsidRPr="008820F2">
          <w:rPr>
            <w:rStyle w:val="Hypertextovodkaz"/>
            <w:rFonts w:ascii="Times New Roman" w:eastAsia="Calibri" w:hAnsi="Times New Roman" w:cs="Times New Roman"/>
            <w:b/>
            <w:sz w:val="24"/>
            <w:szCs w:val="24"/>
            <w:lang w:eastAsia="cs-CZ"/>
          </w:rPr>
          <w:t>Martin.Kafka@msmt.cz</w:t>
        </w:r>
      </w:hyperlink>
      <w:r>
        <w:rPr>
          <w:rFonts w:ascii="Times New Roman" w:eastAsia="Calibri" w:hAnsi="Times New Roman" w:cs="Times New Roman"/>
          <w:b/>
          <w:sz w:val="24"/>
          <w:szCs w:val="24"/>
          <w:lang w:eastAsia="cs-CZ"/>
        </w:rPr>
        <w:t xml:space="preserve"> </w:t>
      </w:r>
    </w:p>
    <w:p w:rsidR="004B2F84" w:rsidRPr="004B2F84" w:rsidRDefault="004B2F84" w:rsidP="000B0AA4">
      <w:pPr>
        <w:spacing w:after="0" w:line="240" w:lineRule="auto"/>
        <w:rPr>
          <w:rFonts w:ascii="Times New Roman" w:eastAsia="Calibri" w:hAnsi="Times New Roman" w:cs="Times New Roman"/>
          <w:b/>
          <w:sz w:val="24"/>
          <w:szCs w:val="24"/>
          <w:lang w:eastAsia="cs-CZ"/>
        </w:rPr>
      </w:pPr>
    </w:p>
    <w:tbl>
      <w:tblPr>
        <w:tblW w:w="11880" w:type="dxa"/>
        <w:tblCellSpacing w:w="0" w:type="dxa"/>
        <w:tblCellMar>
          <w:left w:w="0" w:type="dxa"/>
          <w:right w:w="0" w:type="dxa"/>
        </w:tblCellMar>
        <w:tblLook w:val="04A0" w:firstRow="1" w:lastRow="0" w:firstColumn="1" w:lastColumn="0" w:noHBand="0" w:noVBand="1"/>
      </w:tblPr>
      <w:tblGrid>
        <w:gridCol w:w="11880"/>
      </w:tblGrid>
      <w:tr w:rsidR="000B0AA4" w:rsidRPr="004B2F84" w:rsidTr="000B0AA4">
        <w:trPr>
          <w:tblCellSpacing w:w="0" w:type="dxa"/>
        </w:trPr>
        <w:tc>
          <w:tcPr>
            <w:tcW w:w="0" w:type="auto"/>
            <w:vAlign w:val="center"/>
            <w:hideMark/>
          </w:tcPr>
          <w:p w:rsidR="009463BD" w:rsidRPr="004B2F84" w:rsidRDefault="009463BD" w:rsidP="004B2F84">
            <w:pPr>
              <w:spacing w:after="0" w:line="240" w:lineRule="auto"/>
              <w:rPr>
                <w:rFonts w:ascii="Times New Roman" w:eastAsia="Calibri" w:hAnsi="Times New Roman" w:cs="Times New Roman"/>
                <w:b/>
                <w:color w:val="428D96"/>
                <w:sz w:val="24"/>
                <w:szCs w:val="24"/>
                <w:lang w:eastAsia="cs-CZ"/>
              </w:rPr>
            </w:pPr>
          </w:p>
        </w:tc>
      </w:tr>
    </w:tbl>
    <w:p w:rsidR="00075DF1" w:rsidRDefault="009463BD" w:rsidP="009463BD">
      <w:pPr>
        <w:pStyle w:val="Odstavecseseznamem"/>
        <w:numPr>
          <w:ilvl w:val="0"/>
          <w:numId w:val="38"/>
        </w:numPr>
        <w:ind w:left="714" w:hanging="357"/>
        <w:jc w:val="center"/>
        <w:rPr>
          <w:rFonts w:ascii="Times New Roman" w:hAnsi="Times New Roman" w:cs="Times New Roman"/>
          <w:b/>
          <w:sz w:val="28"/>
          <w:szCs w:val="24"/>
        </w:rPr>
      </w:pPr>
      <w:r w:rsidRPr="009463BD">
        <w:rPr>
          <w:rFonts w:ascii="Times New Roman" w:hAnsi="Times New Roman" w:cs="Times New Roman"/>
          <w:b/>
          <w:sz w:val="28"/>
          <w:szCs w:val="24"/>
        </w:rPr>
        <w:t>ZKRATKY</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HBSC - The Health Behavior in School-aged Children</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WHO – World Health Organization</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MŠMT – Ministerstvo školství, mládeže a tělovýchovy</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NÚV – Národní ústav pro vzdělávání</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TV – Tělesná výchova</w:t>
      </w:r>
    </w:p>
    <w:p w:rsidR="006734AD" w:rsidRPr="006734AD" w:rsidRDefault="006734AD" w:rsidP="006734AD">
      <w:pPr>
        <w:spacing w:before="120"/>
        <w:jc w:val="both"/>
        <w:rPr>
          <w:rFonts w:ascii="Times New Roman" w:hAnsi="Times New Roman" w:cs="Times New Roman"/>
          <w:sz w:val="24"/>
        </w:rPr>
      </w:pPr>
      <w:r w:rsidRPr="006734AD">
        <w:rPr>
          <w:rFonts w:ascii="Times New Roman" w:hAnsi="Times New Roman" w:cs="Times New Roman"/>
          <w:sz w:val="24"/>
        </w:rPr>
        <w:t>EU – Evropská unie</w:t>
      </w:r>
    </w:p>
    <w:p w:rsidR="006734AD" w:rsidRPr="006734AD" w:rsidRDefault="006734AD" w:rsidP="006734AD">
      <w:pPr>
        <w:spacing w:before="120"/>
        <w:jc w:val="both"/>
        <w:rPr>
          <w:rFonts w:ascii="Times New Roman" w:eastAsia="Times New Roman" w:hAnsi="Times New Roman" w:cs="Times New Roman"/>
          <w:sz w:val="24"/>
          <w:szCs w:val="24"/>
          <w:lang w:eastAsia="cs-CZ"/>
        </w:rPr>
      </w:pPr>
      <w:r w:rsidRPr="006734AD">
        <w:rPr>
          <w:rFonts w:ascii="Times New Roman" w:eastAsia="Times New Roman" w:hAnsi="Times New Roman" w:cs="Times New Roman"/>
          <w:sz w:val="24"/>
          <w:szCs w:val="24"/>
          <w:lang w:eastAsia="cs-CZ"/>
        </w:rPr>
        <w:t>ČR – Česká republika</w:t>
      </w:r>
    </w:p>
    <w:p w:rsidR="006734AD" w:rsidRPr="006734AD" w:rsidRDefault="006734AD" w:rsidP="006734AD">
      <w:pPr>
        <w:spacing w:before="120"/>
        <w:jc w:val="both"/>
        <w:rPr>
          <w:rFonts w:ascii="Times New Roman" w:eastAsia="Times New Roman" w:hAnsi="Times New Roman" w:cs="Times New Roman"/>
          <w:sz w:val="24"/>
          <w:szCs w:val="24"/>
          <w:lang w:eastAsia="cs-CZ"/>
        </w:rPr>
      </w:pPr>
      <w:r w:rsidRPr="006734AD">
        <w:rPr>
          <w:rFonts w:ascii="Times New Roman" w:eastAsia="Times New Roman" w:hAnsi="Times New Roman" w:cs="Times New Roman"/>
          <w:sz w:val="24"/>
          <w:szCs w:val="24"/>
          <w:lang w:eastAsia="cs-CZ"/>
        </w:rPr>
        <w:t>ŠVP – Školní vzdělávací program</w:t>
      </w:r>
    </w:p>
    <w:p w:rsidR="006734AD" w:rsidRPr="006734AD" w:rsidRDefault="006734AD" w:rsidP="006734AD">
      <w:pPr>
        <w:jc w:val="both"/>
        <w:rPr>
          <w:rFonts w:ascii="Times New Roman" w:hAnsi="Times New Roman" w:cs="Times New Roman"/>
          <w:b/>
          <w:sz w:val="28"/>
          <w:szCs w:val="24"/>
        </w:rPr>
      </w:pPr>
    </w:p>
    <w:sectPr w:rsidR="006734AD" w:rsidRPr="006734AD" w:rsidSect="00A744BA">
      <w:headerReference w:type="default" r:id="rId13"/>
      <w:footerReference w:type="default" r:id="rId14"/>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69F" w:rsidRDefault="000E269F" w:rsidP="00650B9F">
      <w:pPr>
        <w:spacing w:after="0" w:line="240" w:lineRule="auto"/>
      </w:pPr>
      <w:r>
        <w:separator/>
      </w:r>
    </w:p>
  </w:endnote>
  <w:endnote w:type="continuationSeparator" w:id="0">
    <w:p w:rsidR="000E269F" w:rsidRDefault="000E269F" w:rsidP="0065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3332832"/>
      <w:docPartObj>
        <w:docPartGallery w:val="Page Numbers (Bottom of Page)"/>
        <w:docPartUnique/>
      </w:docPartObj>
    </w:sdtPr>
    <w:sdtEndPr/>
    <w:sdtContent>
      <w:p w:rsidR="000D5311" w:rsidRDefault="000D5311">
        <w:pPr>
          <w:pStyle w:val="Zpat"/>
          <w:jc w:val="center"/>
        </w:pPr>
        <w:r>
          <w:fldChar w:fldCharType="begin"/>
        </w:r>
        <w:r>
          <w:instrText>PAGE   \* MERGEFORMAT</w:instrText>
        </w:r>
        <w:r>
          <w:fldChar w:fldCharType="separate"/>
        </w:r>
        <w:r w:rsidR="001F72E9">
          <w:rPr>
            <w:noProof/>
          </w:rPr>
          <w:t>2</w:t>
        </w:r>
        <w:r>
          <w:fldChar w:fldCharType="end"/>
        </w:r>
      </w:p>
    </w:sdtContent>
  </w:sdt>
  <w:p w:rsidR="000D5311" w:rsidRDefault="000D531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69F" w:rsidRDefault="000E269F" w:rsidP="00650B9F">
      <w:pPr>
        <w:spacing w:after="0" w:line="240" w:lineRule="auto"/>
      </w:pPr>
      <w:r>
        <w:separator/>
      </w:r>
    </w:p>
  </w:footnote>
  <w:footnote w:type="continuationSeparator" w:id="0">
    <w:p w:rsidR="000E269F" w:rsidRDefault="000E269F" w:rsidP="00650B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87B" w:rsidRPr="0073387B" w:rsidRDefault="0073387B" w:rsidP="0073387B">
    <w:pPr>
      <w:pStyle w:val="Zhlav"/>
      <w:rPr>
        <w:rFonts w:ascii="Times New Roman" w:hAnsi="Times New Roman" w:cs="Times New Roman"/>
        <w:sz w:val="20"/>
      </w:rPr>
    </w:pPr>
    <w:r w:rsidRPr="0073387B">
      <w:rPr>
        <w:rFonts w:ascii="Times New Roman" w:hAnsi="Times New Roman" w:cs="Times New Roman"/>
        <w:sz w:val="20"/>
      </w:rPr>
      <w:t>č. j.: MSMT-11416/2015</w:t>
    </w:r>
  </w:p>
  <w:p w:rsidR="0073387B" w:rsidRDefault="0073387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E1069"/>
    <w:multiLevelType w:val="multilevel"/>
    <w:tmpl w:val="62C6A79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
    <w:nsid w:val="04932D66"/>
    <w:multiLevelType w:val="hybridMultilevel"/>
    <w:tmpl w:val="AA644D48"/>
    <w:lvl w:ilvl="0" w:tplc="0BD89C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4BC3E70"/>
    <w:multiLevelType w:val="hybridMultilevel"/>
    <w:tmpl w:val="316080C4"/>
    <w:lvl w:ilvl="0" w:tplc="58FC36E0">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A3E3074"/>
    <w:multiLevelType w:val="hybridMultilevel"/>
    <w:tmpl w:val="3EC2203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EE3E38"/>
    <w:multiLevelType w:val="hybridMultilevel"/>
    <w:tmpl w:val="536CE3BC"/>
    <w:lvl w:ilvl="0" w:tplc="984880C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F113D50"/>
    <w:multiLevelType w:val="hybridMultilevel"/>
    <w:tmpl w:val="396C6952"/>
    <w:lvl w:ilvl="0" w:tplc="FF20281C">
      <w:start w:val="118"/>
      <w:numFmt w:val="bullet"/>
      <w:lvlText w:val="-"/>
      <w:lvlJc w:val="left"/>
      <w:pPr>
        <w:ind w:left="2745" w:hanging="360"/>
      </w:pPr>
      <w:rPr>
        <w:rFonts w:ascii="Calibri" w:eastAsiaTheme="minorHAnsi" w:hAnsi="Calibri" w:cs="Calibri" w:hint="default"/>
      </w:rPr>
    </w:lvl>
    <w:lvl w:ilvl="1" w:tplc="04050003" w:tentative="1">
      <w:start w:val="1"/>
      <w:numFmt w:val="bullet"/>
      <w:lvlText w:val="o"/>
      <w:lvlJc w:val="left"/>
      <w:pPr>
        <w:ind w:left="3465" w:hanging="360"/>
      </w:pPr>
      <w:rPr>
        <w:rFonts w:ascii="Courier New" w:hAnsi="Courier New" w:cs="Courier New" w:hint="default"/>
      </w:rPr>
    </w:lvl>
    <w:lvl w:ilvl="2" w:tplc="04050005" w:tentative="1">
      <w:start w:val="1"/>
      <w:numFmt w:val="bullet"/>
      <w:lvlText w:val=""/>
      <w:lvlJc w:val="left"/>
      <w:pPr>
        <w:ind w:left="4185" w:hanging="360"/>
      </w:pPr>
      <w:rPr>
        <w:rFonts w:ascii="Wingdings" w:hAnsi="Wingdings" w:hint="default"/>
      </w:rPr>
    </w:lvl>
    <w:lvl w:ilvl="3" w:tplc="04050001" w:tentative="1">
      <w:start w:val="1"/>
      <w:numFmt w:val="bullet"/>
      <w:lvlText w:val=""/>
      <w:lvlJc w:val="left"/>
      <w:pPr>
        <w:ind w:left="4905" w:hanging="360"/>
      </w:pPr>
      <w:rPr>
        <w:rFonts w:ascii="Symbol" w:hAnsi="Symbol" w:hint="default"/>
      </w:rPr>
    </w:lvl>
    <w:lvl w:ilvl="4" w:tplc="04050003" w:tentative="1">
      <w:start w:val="1"/>
      <w:numFmt w:val="bullet"/>
      <w:lvlText w:val="o"/>
      <w:lvlJc w:val="left"/>
      <w:pPr>
        <w:ind w:left="5625" w:hanging="360"/>
      </w:pPr>
      <w:rPr>
        <w:rFonts w:ascii="Courier New" w:hAnsi="Courier New" w:cs="Courier New" w:hint="default"/>
      </w:rPr>
    </w:lvl>
    <w:lvl w:ilvl="5" w:tplc="04050005" w:tentative="1">
      <w:start w:val="1"/>
      <w:numFmt w:val="bullet"/>
      <w:lvlText w:val=""/>
      <w:lvlJc w:val="left"/>
      <w:pPr>
        <w:ind w:left="6345" w:hanging="360"/>
      </w:pPr>
      <w:rPr>
        <w:rFonts w:ascii="Wingdings" w:hAnsi="Wingdings" w:hint="default"/>
      </w:rPr>
    </w:lvl>
    <w:lvl w:ilvl="6" w:tplc="04050001" w:tentative="1">
      <w:start w:val="1"/>
      <w:numFmt w:val="bullet"/>
      <w:lvlText w:val=""/>
      <w:lvlJc w:val="left"/>
      <w:pPr>
        <w:ind w:left="7065" w:hanging="360"/>
      </w:pPr>
      <w:rPr>
        <w:rFonts w:ascii="Symbol" w:hAnsi="Symbol" w:hint="default"/>
      </w:rPr>
    </w:lvl>
    <w:lvl w:ilvl="7" w:tplc="04050003" w:tentative="1">
      <w:start w:val="1"/>
      <w:numFmt w:val="bullet"/>
      <w:lvlText w:val="o"/>
      <w:lvlJc w:val="left"/>
      <w:pPr>
        <w:ind w:left="7785" w:hanging="360"/>
      </w:pPr>
      <w:rPr>
        <w:rFonts w:ascii="Courier New" w:hAnsi="Courier New" w:cs="Courier New" w:hint="default"/>
      </w:rPr>
    </w:lvl>
    <w:lvl w:ilvl="8" w:tplc="04050005" w:tentative="1">
      <w:start w:val="1"/>
      <w:numFmt w:val="bullet"/>
      <w:lvlText w:val=""/>
      <w:lvlJc w:val="left"/>
      <w:pPr>
        <w:ind w:left="8505" w:hanging="360"/>
      </w:pPr>
      <w:rPr>
        <w:rFonts w:ascii="Wingdings" w:hAnsi="Wingdings" w:hint="default"/>
      </w:rPr>
    </w:lvl>
  </w:abstractNum>
  <w:abstractNum w:abstractNumId="6">
    <w:nsid w:val="0F956F98"/>
    <w:multiLevelType w:val="hybridMultilevel"/>
    <w:tmpl w:val="D7D457BA"/>
    <w:lvl w:ilvl="0" w:tplc="0BD89CC6">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3392E14"/>
    <w:multiLevelType w:val="hybridMultilevel"/>
    <w:tmpl w:val="F61C2BEA"/>
    <w:lvl w:ilvl="0" w:tplc="04050011">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8">
    <w:nsid w:val="138C201D"/>
    <w:multiLevelType w:val="hybridMultilevel"/>
    <w:tmpl w:val="154676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026112"/>
    <w:multiLevelType w:val="hybridMultilevel"/>
    <w:tmpl w:val="52587E2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nsid w:val="1DD52BF2"/>
    <w:multiLevelType w:val="hybridMultilevel"/>
    <w:tmpl w:val="3C446E3C"/>
    <w:lvl w:ilvl="0" w:tplc="27066634">
      <w:start w:val="1"/>
      <w:numFmt w:val="bullet"/>
      <w:lvlText w:val=""/>
      <w:lvlJc w:val="left"/>
      <w:pPr>
        <w:ind w:left="100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2479FF"/>
    <w:multiLevelType w:val="hybridMultilevel"/>
    <w:tmpl w:val="1F9638F0"/>
    <w:lvl w:ilvl="0" w:tplc="2C982F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4047AA"/>
    <w:multiLevelType w:val="hybridMultilevel"/>
    <w:tmpl w:val="CC32487E"/>
    <w:lvl w:ilvl="0" w:tplc="0BBEFE38">
      <w:start w:val="1"/>
      <w:numFmt w:val="bullet"/>
      <w:lvlText w:val=""/>
      <w:lvlJc w:val="left"/>
      <w:pPr>
        <w:ind w:left="144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BCF66FE"/>
    <w:multiLevelType w:val="hybridMultilevel"/>
    <w:tmpl w:val="BB240002"/>
    <w:lvl w:ilvl="0" w:tplc="63C880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FD94BB7"/>
    <w:multiLevelType w:val="hybridMultilevel"/>
    <w:tmpl w:val="B252A998"/>
    <w:lvl w:ilvl="0" w:tplc="F752C68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0B6748E"/>
    <w:multiLevelType w:val="multilevel"/>
    <w:tmpl w:val="C8CCD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6">
    <w:nsid w:val="365D4CFD"/>
    <w:multiLevelType w:val="hybridMultilevel"/>
    <w:tmpl w:val="66BE1BAA"/>
    <w:lvl w:ilvl="0" w:tplc="D2FA754C">
      <w:start w:val="1"/>
      <w:numFmt w:val="decimal"/>
      <w:lvlText w:val="%1)"/>
      <w:lvlJc w:val="left"/>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69D5166"/>
    <w:multiLevelType w:val="hybridMultilevel"/>
    <w:tmpl w:val="140448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8857C82"/>
    <w:multiLevelType w:val="hybridMultilevel"/>
    <w:tmpl w:val="B13A7D42"/>
    <w:lvl w:ilvl="0" w:tplc="AF96A39E">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B81E39"/>
    <w:multiLevelType w:val="hybridMultilevel"/>
    <w:tmpl w:val="3312946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16C03A3"/>
    <w:multiLevelType w:val="multilevel"/>
    <w:tmpl w:val="B2B0B8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rPr>
    </w:lvl>
    <w:lvl w:ilvl="2">
      <w:start w:val="1"/>
      <w:numFmt w:val="decimal"/>
      <w:isLgl/>
      <w:lvlText w:val="%1.%2.%3"/>
      <w:lvlJc w:val="left"/>
      <w:pPr>
        <w:ind w:left="1080" w:hanging="720"/>
      </w:pPr>
      <w:rPr>
        <w:rFonts w:cstheme="minorBidi" w:hint="default"/>
        <w:b/>
        <w:sz w:val="22"/>
        <w:szCs w:val="22"/>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21">
    <w:nsid w:val="41B21453"/>
    <w:multiLevelType w:val="hybridMultilevel"/>
    <w:tmpl w:val="DCAAE162"/>
    <w:lvl w:ilvl="0" w:tplc="0BD89CC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440B1238"/>
    <w:multiLevelType w:val="hybridMultilevel"/>
    <w:tmpl w:val="8504776A"/>
    <w:lvl w:ilvl="0" w:tplc="0405000F">
      <w:start w:val="1"/>
      <w:numFmt w:val="bullet"/>
      <w:lvlText w:val="-"/>
      <w:lvlJc w:val="left"/>
      <w:pPr>
        <w:ind w:left="720" w:hanging="360"/>
      </w:pPr>
      <w:rPr>
        <w:rFonts w:ascii="Times New Roman" w:hAnsi="Times New Roman" w:cs="Times New Roman"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23">
    <w:nsid w:val="4A5A365A"/>
    <w:multiLevelType w:val="hybridMultilevel"/>
    <w:tmpl w:val="C9846732"/>
    <w:lvl w:ilvl="0" w:tplc="2FE01136">
      <w:start w:val="1"/>
      <w:numFmt w:val="decimal"/>
      <w:lvlText w:val="%1)"/>
      <w:lvlJc w:val="left"/>
      <w:pPr>
        <w:ind w:left="10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D741F9"/>
    <w:multiLevelType w:val="hybridMultilevel"/>
    <w:tmpl w:val="1BD41A02"/>
    <w:lvl w:ilvl="0" w:tplc="642EBB6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57415A5"/>
    <w:multiLevelType w:val="hybridMultilevel"/>
    <w:tmpl w:val="9BCEB4D6"/>
    <w:lvl w:ilvl="0" w:tplc="254AE07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E934F3"/>
    <w:multiLevelType w:val="hybridMultilevel"/>
    <w:tmpl w:val="43CA3092"/>
    <w:lvl w:ilvl="0" w:tplc="798202BC">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05C7433"/>
    <w:multiLevelType w:val="hybridMultilevel"/>
    <w:tmpl w:val="7BEA1CC4"/>
    <w:lvl w:ilvl="0" w:tplc="EBF6FE9E">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8">
    <w:nsid w:val="6D023545"/>
    <w:multiLevelType w:val="hybridMultilevel"/>
    <w:tmpl w:val="9126CC58"/>
    <w:lvl w:ilvl="0" w:tplc="7D12974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3D61DA3"/>
    <w:multiLevelType w:val="hybridMultilevel"/>
    <w:tmpl w:val="477010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45D570C"/>
    <w:multiLevelType w:val="hybridMultilevel"/>
    <w:tmpl w:val="4072A174"/>
    <w:lvl w:ilvl="0" w:tplc="CD70F4E2">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63640F1"/>
    <w:multiLevelType w:val="hybridMultilevel"/>
    <w:tmpl w:val="F462F136"/>
    <w:lvl w:ilvl="0" w:tplc="58B6A1C8">
      <w:start w:val="118"/>
      <w:numFmt w:val="decimal"/>
      <w:lvlText w:val="%1"/>
      <w:lvlJc w:val="left"/>
      <w:pPr>
        <w:ind w:left="2190" w:hanging="360"/>
      </w:pPr>
      <w:rPr>
        <w:rFonts w:hint="default"/>
      </w:rPr>
    </w:lvl>
    <w:lvl w:ilvl="1" w:tplc="04050019" w:tentative="1">
      <w:start w:val="1"/>
      <w:numFmt w:val="lowerLetter"/>
      <w:lvlText w:val="%2."/>
      <w:lvlJc w:val="left"/>
      <w:pPr>
        <w:ind w:left="2910" w:hanging="360"/>
      </w:pPr>
    </w:lvl>
    <w:lvl w:ilvl="2" w:tplc="0405001B" w:tentative="1">
      <w:start w:val="1"/>
      <w:numFmt w:val="lowerRoman"/>
      <w:lvlText w:val="%3."/>
      <w:lvlJc w:val="right"/>
      <w:pPr>
        <w:ind w:left="3630" w:hanging="180"/>
      </w:pPr>
    </w:lvl>
    <w:lvl w:ilvl="3" w:tplc="0405000F" w:tentative="1">
      <w:start w:val="1"/>
      <w:numFmt w:val="decimal"/>
      <w:lvlText w:val="%4."/>
      <w:lvlJc w:val="left"/>
      <w:pPr>
        <w:ind w:left="4350" w:hanging="360"/>
      </w:pPr>
    </w:lvl>
    <w:lvl w:ilvl="4" w:tplc="04050019" w:tentative="1">
      <w:start w:val="1"/>
      <w:numFmt w:val="lowerLetter"/>
      <w:lvlText w:val="%5."/>
      <w:lvlJc w:val="left"/>
      <w:pPr>
        <w:ind w:left="5070" w:hanging="360"/>
      </w:pPr>
    </w:lvl>
    <w:lvl w:ilvl="5" w:tplc="0405001B" w:tentative="1">
      <w:start w:val="1"/>
      <w:numFmt w:val="lowerRoman"/>
      <w:lvlText w:val="%6."/>
      <w:lvlJc w:val="right"/>
      <w:pPr>
        <w:ind w:left="5790" w:hanging="180"/>
      </w:pPr>
    </w:lvl>
    <w:lvl w:ilvl="6" w:tplc="0405000F" w:tentative="1">
      <w:start w:val="1"/>
      <w:numFmt w:val="decimal"/>
      <w:lvlText w:val="%7."/>
      <w:lvlJc w:val="left"/>
      <w:pPr>
        <w:ind w:left="6510" w:hanging="360"/>
      </w:pPr>
    </w:lvl>
    <w:lvl w:ilvl="7" w:tplc="04050019" w:tentative="1">
      <w:start w:val="1"/>
      <w:numFmt w:val="lowerLetter"/>
      <w:lvlText w:val="%8."/>
      <w:lvlJc w:val="left"/>
      <w:pPr>
        <w:ind w:left="7230" w:hanging="360"/>
      </w:pPr>
    </w:lvl>
    <w:lvl w:ilvl="8" w:tplc="0405001B" w:tentative="1">
      <w:start w:val="1"/>
      <w:numFmt w:val="lowerRoman"/>
      <w:lvlText w:val="%9."/>
      <w:lvlJc w:val="right"/>
      <w:pPr>
        <w:ind w:left="7950" w:hanging="180"/>
      </w:pPr>
    </w:lvl>
  </w:abstractNum>
  <w:abstractNum w:abstractNumId="32">
    <w:nsid w:val="770A1EF6"/>
    <w:multiLevelType w:val="hybridMultilevel"/>
    <w:tmpl w:val="3D94C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89A7B95"/>
    <w:multiLevelType w:val="hybridMultilevel"/>
    <w:tmpl w:val="6BF03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A346851"/>
    <w:multiLevelType w:val="hybridMultilevel"/>
    <w:tmpl w:val="88AE192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E874BF"/>
    <w:multiLevelType w:val="hybridMultilevel"/>
    <w:tmpl w:val="4A5E6DC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6">
    <w:nsid w:val="7D7E13DA"/>
    <w:multiLevelType w:val="hybridMultilevel"/>
    <w:tmpl w:val="9B5E0E60"/>
    <w:lvl w:ilvl="0" w:tplc="984880CC">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F000303"/>
    <w:multiLevelType w:val="hybridMultilevel"/>
    <w:tmpl w:val="3998CF40"/>
    <w:lvl w:ilvl="0" w:tplc="74AA2448">
      <w:start w:val="2"/>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8">
    <w:nsid w:val="7F536D7A"/>
    <w:multiLevelType w:val="hybridMultilevel"/>
    <w:tmpl w:val="71E00B6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8"/>
  </w:num>
  <w:num w:numId="2">
    <w:abstractNumId w:val="20"/>
  </w:num>
  <w:num w:numId="3">
    <w:abstractNumId w:val="17"/>
  </w:num>
  <w:num w:numId="4">
    <w:abstractNumId w:val="33"/>
  </w:num>
  <w:num w:numId="5">
    <w:abstractNumId w:val="0"/>
  </w:num>
  <w:num w:numId="6">
    <w:abstractNumId w:val="6"/>
  </w:num>
  <w:num w:numId="7">
    <w:abstractNumId w:val="21"/>
  </w:num>
  <w:num w:numId="8">
    <w:abstractNumId w:val="1"/>
  </w:num>
  <w:num w:numId="9">
    <w:abstractNumId w:val="28"/>
  </w:num>
  <w:num w:numId="10">
    <w:abstractNumId w:val="38"/>
  </w:num>
  <w:num w:numId="11">
    <w:abstractNumId w:val="12"/>
  </w:num>
  <w:num w:numId="12">
    <w:abstractNumId w:val="3"/>
  </w:num>
  <w:num w:numId="13">
    <w:abstractNumId w:val="26"/>
  </w:num>
  <w:num w:numId="14">
    <w:abstractNumId w:val="13"/>
  </w:num>
  <w:num w:numId="15">
    <w:abstractNumId w:val="15"/>
  </w:num>
  <w:num w:numId="16">
    <w:abstractNumId w:val="11"/>
  </w:num>
  <w:num w:numId="17">
    <w:abstractNumId w:val="29"/>
  </w:num>
  <w:num w:numId="18">
    <w:abstractNumId w:val="37"/>
  </w:num>
  <w:num w:numId="19">
    <w:abstractNumId w:val="14"/>
  </w:num>
  <w:num w:numId="20">
    <w:abstractNumId w:val="36"/>
  </w:num>
  <w:num w:numId="21">
    <w:abstractNumId w:val="4"/>
  </w:num>
  <w:num w:numId="22">
    <w:abstractNumId w:val="18"/>
  </w:num>
  <w:num w:numId="23">
    <w:abstractNumId w:val="32"/>
  </w:num>
  <w:num w:numId="24">
    <w:abstractNumId w:val="25"/>
  </w:num>
  <w:num w:numId="25">
    <w:abstractNumId w:val="24"/>
  </w:num>
  <w:num w:numId="26">
    <w:abstractNumId w:val="16"/>
  </w:num>
  <w:num w:numId="27">
    <w:abstractNumId w:val="10"/>
  </w:num>
  <w:num w:numId="28">
    <w:abstractNumId w:val="23"/>
  </w:num>
  <w:num w:numId="29">
    <w:abstractNumId w:val="2"/>
  </w:num>
  <w:num w:numId="30">
    <w:abstractNumId w:val="31"/>
  </w:num>
  <w:num w:numId="31">
    <w:abstractNumId w:val="5"/>
  </w:num>
  <w:num w:numId="32">
    <w:abstractNumId w:val="19"/>
  </w:num>
  <w:num w:numId="33">
    <w:abstractNumId w:val="27"/>
  </w:num>
  <w:num w:numId="34">
    <w:abstractNumId w:val="35"/>
  </w:num>
  <w:num w:numId="35">
    <w:abstractNumId w:val="7"/>
  </w:num>
  <w:num w:numId="36">
    <w:abstractNumId w:val="34"/>
  </w:num>
  <w:num w:numId="37">
    <w:abstractNumId w:val="22"/>
  </w:num>
  <w:num w:numId="38">
    <w:abstractNumId w:val="3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9F"/>
    <w:rsid w:val="00003216"/>
    <w:rsid w:val="00003E2D"/>
    <w:rsid w:val="000069DA"/>
    <w:rsid w:val="00015BE0"/>
    <w:rsid w:val="00025198"/>
    <w:rsid w:val="00030591"/>
    <w:rsid w:val="0004066F"/>
    <w:rsid w:val="00051953"/>
    <w:rsid w:val="0006080F"/>
    <w:rsid w:val="00075DF1"/>
    <w:rsid w:val="00084AC2"/>
    <w:rsid w:val="00092720"/>
    <w:rsid w:val="000A2EFF"/>
    <w:rsid w:val="000B0AA4"/>
    <w:rsid w:val="000C58E7"/>
    <w:rsid w:val="000C7B35"/>
    <w:rsid w:val="000C7FEC"/>
    <w:rsid w:val="000D2FDF"/>
    <w:rsid w:val="000D309C"/>
    <w:rsid w:val="000D4816"/>
    <w:rsid w:val="000D5311"/>
    <w:rsid w:val="000E1787"/>
    <w:rsid w:val="000E269F"/>
    <w:rsid w:val="000F6BD2"/>
    <w:rsid w:val="0010437D"/>
    <w:rsid w:val="001149AB"/>
    <w:rsid w:val="00117440"/>
    <w:rsid w:val="00123312"/>
    <w:rsid w:val="00130D06"/>
    <w:rsid w:val="00142DD4"/>
    <w:rsid w:val="00143038"/>
    <w:rsid w:val="001506A6"/>
    <w:rsid w:val="001513F9"/>
    <w:rsid w:val="00163108"/>
    <w:rsid w:val="00171472"/>
    <w:rsid w:val="001829B9"/>
    <w:rsid w:val="001938E9"/>
    <w:rsid w:val="00194405"/>
    <w:rsid w:val="0019631F"/>
    <w:rsid w:val="001A611A"/>
    <w:rsid w:val="001B6ED7"/>
    <w:rsid w:val="001B75F0"/>
    <w:rsid w:val="001C6199"/>
    <w:rsid w:val="001D1E88"/>
    <w:rsid w:val="001D28A3"/>
    <w:rsid w:val="001E62AC"/>
    <w:rsid w:val="001E73A6"/>
    <w:rsid w:val="001F21EE"/>
    <w:rsid w:val="001F72E9"/>
    <w:rsid w:val="00203ACC"/>
    <w:rsid w:val="002145C8"/>
    <w:rsid w:val="00237537"/>
    <w:rsid w:val="002375B4"/>
    <w:rsid w:val="002401CC"/>
    <w:rsid w:val="00263B69"/>
    <w:rsid w:val="002662BF"/>
    <w:rsid w:val="00277767"/>
    <w:rsid w:val="002876D0"/>
    <w:rsid w:val="002A01BD"/>
    <w:rsid w:val="002A2C9F"/>
    <w:rsid w:val="002C04F5"/>
    <w:rsid w:val="002C5FBA"/>
    <w:rsid w:val="002D14E9"/>
    <w:rsid w:val="002E48B8"/>
    <w:rsid w:val="002E6DA1"/>
    <w:rsid w:val="002F5043"/>
    <w:rsid w:val="003042E1"/>
    <w:rsid w:val="00306272"/>
    <w:rsid w:val="003072CA"/>
    <w:rsid w:val="00320C1F"/>
    <w:rsid w:val="00325B1D"/>
    <w:rsid w:val="0033210E"/>
    <w:rsid w:val="00332CE9"/>
    <w:rsid w:val="00340936"/>
    <w:rsid w:val="00365C18"/>
    <w:rsid w:val="00373CA6"/>
    <w:rsid w:val="003A0444"/>
    <w:rsid w:val="003A287F"/>
    <w:rsid w:val="003B1C46"/>
    <w:rsid w:val="003B2C8B"/>
    <w:rsid w:val="003B5455"/>
    <w:rsid w:val="003C4316"/>
    <w:rsid w:val="003D14E6"/>
    <w:rsid w:val="003E2B25"/>
    <w:rsid w:val="003E617C"/>
    <w:rsid w:val="003F5BAA"/>
    <w:rsid w:val="003F6891"/>
    <w:rsid w:val="004026E2"/>
    <w:rsid w:val="0042205D"/>
    <w:rsid w:val="00426A38"/>
    <w:rsid w:val="00426BBC"/>
    <w:rsid w:val="00434107"/>
    <w:rsid w:val="0044230F"/>
    <w:rsid w:val="00462B0B"/>
    <w:rsid w:val="004772F4"/>
    <w:rsid w:val="00482E80"/>
    <w:rsid w:val="004A04A2"/>
    <w:rsid w:val="004A2F70"/>
    <w:rsid w:val="004B199A"/>
    <w:rsid w:val="004B280C"/>
    <w:rsid w:val="004B2F84"/>
    <w:rsid w:val="004C3CF9"/>
    <w:rsid w:val="004C5536"/>
    <w:rsid w:val="004C7412"/>
    <w:rsid w:val="004E6509"/>
    <w:rsid w:val="004F2B96"/>
    <w:rsid w:val="005128A3"/>
    <w:rsid w:val="0054032F"/>
    <w:rsid w:val="005436E9"/>
    <w:rsid w:val="00570E82"/>
    <w:rsid w:val="005713CC"/>
    <w:rsid w:val="00576F05"/>
    <w:rsid w:val="00592890"/>
    <w:rsid w:val="005B0B63"/>
    <w:rsid w:val="005B537B"/>
    <w:rsid w:val="005D09A9"/>
    <w:rsid w:val="005D2F20"/>
    <w:rsid w:val="005D7BAF"/>
    <w:rsid w:val="005E1B69"/>
    <w:rsid w:val="005E387A"/>
    <w:rsid w:val="005F015B"/>
    <w:rsid w:val="00602588"/>
    <w:rsid w:val="006108D8"/>
    <w:rsid w:val="00630ABC"/>
    <w:rsid w:val="006424F8"/>
    <w:rsid w:val="0065030A"/>
    <w:rsid w:val="00650B9F"/>
    <w:rsid w:val="006531E1"/>
    <w:rsid w:val="00665206"/>
    <w:rsid w:val="006716D7"/>
    <w:rsid w:val="006734AD"/>
    <w:rsid w:val="00677F31"/>
    <w:rsid w:val="00677FDE"/>
    <w:rsid w:val="0068609F"/>
    <w:rsid w:val="00691874"/>
    <w:rsid w:val="006B1DA1"/>
    <w:rsid w:val="006C4D40"/>
    <w:rsid w:val="006C5963"/>
    <w:rsid w:val="006D240E"/>
    <w:rsid w:val="006F2357"/>
    <w:rsid w:val="006F701C"/>
    <w:rsid w:val="00711EE8"/>
    <w:rsid w:val="0073387B"/>
    <w:rsid w:val="00744490"/>
    <w:rsid w:val="00747663"/>
    <w:rsid w:val="00755B9A"/>
    <w:rsid w:val="007573F2"/>
    <w:rsid w:val="00772539"/>
    <w:rsid w:val="007B3807"/>
    <w:rsid w:val="007C3BA7"/>
    <w:rsid w:val="007C61D9"/>
    <w:rsid w:val="007C65D1"/>
    <w:rsid w:val="007C6B13"/>
    <w:rsid w:val="007D15B6"/>
    <w:rsid w:val="007D59CB"/>
    <w:rsid w:val="007D5D78"/>
    <w:rsid w:val="007D70AA"/>
    <w:rsid w:val="007D72A9"/>
    <w:rsid w:val="007F0FB2"/>
    <w:rsid w:val="007F127A"/>
    <w:rsid w:val="007F19F7"/>
    <w:rsid w:val="007F6908"/>
    <w:rsid w:val="0080527F"/>
    <w:rsid w:val="0081214B"/>
    <w:rsid w:val="00824928"/>
    <w:rsid w:val="00824BBD"/>
    <w:rsid w:val="00824BEE"/>
    <w:rsid w:val="0084698B"/>
    <w:rsid w:val="008473BF"/>
    <w:rsid w:val="008524D9"/>
    <w:rsid w:val="00867289"/>
    <w:rsid w:val="008761CE"/>
    <w:rsid w:val="0088701D"/>
    <w:rsid w:val="00887E0E"/>
    <w:rsid w:val="008A0154"/>
    <w:rsid w:val="008A76D3"/>
    <w:rsid w:val="008D0691"/>
    <w:rsid w:val="008D42BA"/>
    <w:rsid w:val="008D57F3"/>
    <w:rsid w:val="008E09D6"/>
    <w:rsid w:val="008E0A13"/>
    <w:rsid w:val="008F652D"/>
    <w:rsid w:val="00906C1A"/>
    <w:rsid w:val="00927EC6"/>
    <w:rsid w:val="00931285"/>
    <w:rsid w:val="00935C32"/>
    <w:rsid w:val="00942CD6"/>
    <w:rsid w:val="0094464B"/>
    <w:rsid w:val="00945E80"/>
    <w:rsid w:val="009463BD"/>
    <w:rsid w:val="00966B62"/>
    <w:rsid w:val="00967B88"/>
    <w:rsid w:val="009A2336"/>
    <w:rsid w:val="009C141C"/>
    <w:rsid w:val="009C3942"/>
    <w:rsid w:val="009D147F"/>
    <w:rsid w:val="009D75E5"/>
    <w:rsid w:val="009F5279"/>
    <w:rsid w:val="00A203EB"/>
    <w:rsid w:val="00A3162E"/>
    <w:rsid w:val="00A34821"/>
    <w:rsid w:val="00A35E0E"/>
    <w:rsid w:val="00A4246D"/>
    <w:rsid w:val="00A43108"/>
    <w:rsid w:val="00A43A1E"/>
    <w:rsid w:val="00A449E0"/>
    <w:rsid w:val="00A4768A"/>
    <w:rsid w:val="00A50959"/>
    <w:rsid w:val="00A744BA"/>
    <w:rsid w:val="00A75F63"/>
    <w:rsid w:val="00A85CD3"/>
    <w:rsid w:val="00A967A9"/>
    <w:rsid w:val="00A96F53"/>
    <w:rsid w:val="00A97885"/>
    <w:rsid w:val="00AA0015"/>
    <w:rsid w:val="00AA3CC5"/>
    <w:rsid w:val="00AA41F8"/>
    <w:rsid w:val="00AB5C74"/>
    <w:rsid w:val="00AB6A4F"/>
    <w:rsid w:val="00AC164E"/>
    <w:rsid w:val="00AD44A8"/>
    <w:rsid w:val="00AE1CBA"/>
    <w:rsid w:val="00AF7AA4"/>
    <w:rsid w:val="00B0400C"/>
    <w:rsid w:val="00B13127"/>
    <w:rsid w:val="00B20F12"/>
    <w:rsid w:val="00B37E6E"/>
    <w:rsid w:val="00B6493E"/>
    <w:rsid w:val="00B9107D"/>
    <w:rsid w:val="00B9138A"/>
    <w:rsid w:val="00B95DBF"/>
    <w:rsid w:val="00BB2A76"/>
    <w:rsid w:val="00BC58FE"/>
    <w:rsid w:val="00BD0F04"/>
    <w:rsid w:val="00BD5DFB"/>
    <w:rsid w:val="00BE142B"/>
    <w:rsid w:val="00BF26C9"/>
    <w:rsid w:val="00C17F02"/>
    <w:rsid w:val="00C234FE"/>
    <w:rsid w:val="00C50940"/>
    <w:rsid w:val="00C87507"/>
    <w:rsid w:val="00C911ED"/>
    <w:rsid w:val="00C92859"/>
    <w:rsid w:val="00C94301"/>
    <w:rsid w:val="00C94A56"/>
    <w:rsid w:val="00C9600F"/>
    <w:rsid w:val="00CA23D8"/>
    <w:rsid w:val="00CB1ED3"/>
    <w:rsid w:val="00CB58A4"/>
    <w:rsid w:val="00CC039A"/>
    <w:rsid w:val="00CC19D1"/>
    <w:rsid w:val="00CD5C15"/>
    <w:rsid w:val="00D05B24"/>
    <w:rsid w:val="00D1178A"/>
    <w:rsid w:val="00D222BC"/>
    <w:rsid w:val="00D31476"/>
    <w:rsid w:val="00D37310"/>
    <w:rsid w:val="00D42D6D"/>
    <w:rsid w:val="00D5024A"/>
    <w:rsid w:val="00D52B74"/>
    <w:rsid w:val="00D645A6"/>
    <w:rsid w:val="00D70ADF"/>
    <w:rsid w:val="00D77BA1"/>
    <w:rsid w:val="00D863E5"/>
    <w:rsid w:val="00D90A28"/>
    <w:rsid w:val="00DA3504"/>
    <w:rsid w:val="00DB2E39"/>
    <w:rsid w:val="00DB3E4B"/>
    <w:rsid w:val="00DB4159"/>
    <w:rsid w:val="00DB544C"/>
    <w:rsid w:val="00DC1811"/>
    <w:rsid w:val="00DC4BEB"/>
    <w:rsid w:val="00DC7CC9"/>
    <w:rsid w:val="00DD2AC3"/>
    <w:rsid w:val="00DD323F"/>
    <w:rsid w:val="00DD566D"/>
    <w:rsid w:val="00DD6AC9"/>
    <w:rsid w:val="00DF417C"/>
    <w:rsid w:val="00DF564E"/>
    <w:rsid w:val="00DF6967"/>
    <w:rsid w:val="00E270F5"/>
    <w:rsid w:val="00E31F3B"/>
    <w:rsid w:val="00E36869"/>
    <w:rsid w:val="00E6387A"/>
    <w:rsid w:val="00E71550"/>
    <w:rsid w:val="00E76693"/>
    <w:rsid w:val="00E94602"/>
    <w:rsid w:val="00EA34BE"/>
    <w:rsid w:val="00EB5C5F"/>
    <w:rsid w:val="00EC6EEB"/>
    <w:rsid w:val="00EC7813"/>
    <w:rsid w:val="00EC7F80"/>
    <w:rsid w:val="00EE71F5"/>
    <w:rsid w:val="00EF3C21"/>
    <w:rsid w:val="00F0101D"/>
    <w:rsid w:val="00F01056"/>
    <w:rsid w:val="00F14701"/>
    <w:rsid w:val="00F176DB"/>
    <w:rsid w:val="00F279DF"/>
    <w:rsid w:val="00F32740"/>
    <w:rsid w:val="00F4112F"/>
    <w:rsid w:val="00F438E5"/>
    <w:rsid w:val="00F54B5D"/>
    <w:rsid w:val="00F55FDB"/>
    <w:rsid w:val="00F65405"/>
    <w:rsid w:val="00F727A0"/>
    <w:rsid w:val="00F73208"/>
    <w:rsid w:val="00F75022"/>
    <w:rsid w:val="00F81089"/>
    <w:rsid w:val="00F82108"/>
    <w:rsid w:val="00FA2802"/>
    <w:rsid w:val="00FA342D"/>
    <w:rsid w:val="00FA69C1"/>
    <w:rsid w:val="00FB0356"/>
    <w:rsid w:val="00FB6459"/>
    <w:rsid w:val="00FD4FE3"/>
    <w:rsid w:val="00FE0AC9"/>
    <w:rsid w:val="00FF35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2E5EE2-5306-476A-ADE1-5D4D04AD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741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50B9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50B9F"/>
  </w:style>
  <w:style w:type="paragraph" w:styleId="Zpat">
    <w:name w:val="footer"/>
    <w:basedOn w:val="Normln"/>
    <w:link w:val="ZpatChar"/>
    <w:uiPriority w:val="99"/>
    <w:unhideWhenUsed/>
    <w:rsid w:val="00650B9F"/>
    <w:pPr>
      <w:tabs>
        <w:tab w:val="center" w:pos="4536"/>
        <w:tab w:val="right" w:pos="9072"/>
      </w:tabs>
      <w:spacing w:after="0" w:line="240" w:lineRule="auto"/>
    </w:pPr>
  </w:style>
  <w:style w:type="character" w:customStyle="1" w:styleId="ZpatChar">
    <w:name w:val="Zápatí Char"/>
    <w:basedOn w:val="Standardnpsmoodstavce"/>
    <w:link w:val="Zpat"/>
    <w:uiPriority w:val="99"/>
    <w:rsid w:val="00650B9F"/>
  </w:style>
  <w:style w:type="paragraph" w:styleId="Textbubliny">
    <w:name w:val="Balloon Text"/>
    <w:basedOn w:val="Normln"/>
    <w:link w:val="TextbublinyChar"/>
    <w:uiPriority w:val="99"/>
    <w:semiHidden/>
    <w:unhideWhenUsed/>
    <w:rsid w:val="00650B9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50B9F"/>
    <w:rPr>
      <w:rFonts w:ascii="Tahoma" w:hAnsi="Tahoma" w:cs="Tahoma"/>
      <w:sz w:val="16"/>
      <w:szCs w:val="16"/>
    </w:rPr>
  </w:style>
  <w:style w:type="paragraph" w:styleId="Odstavecseseznamem">
    <w:name w:val="List Paragraph"/>
    <w:basedOn w:val="Normln"/>
    <w:uiPriority w:val="34"/>
    <w:qFormat/>
    <w:rsid w:val="00824BEE"/>
    <w:pPr>
      <w:ind w:left="720"/>
      <w:contextualSpacing/>
    </w:pPr>
  </w:style>
  <w:style w:type="character" w:styleId="Siln">
    <w:name w:val="Strong"/>
    <w:basedOn w:val="Standardnpsmoodstavce"/>
    <w:qFormat/>
    <w:rsid w:val="00332CE9"/>
    <w:rPr>
      <w:b/>
      <w:bCs/>
    </w:rPr>
  </w:style>
  <w:style w:type="character" w:styleId="Hypertextovodkaz">
    <w:name w:val="Hyperlink"/>
    <w:basedOn w:val="Standardnpsmoodstavce"/>
    <w:uiPriority w:val="99"/>
    <w:unhideWhenUsed/>
    <w:rsid w:val="00143038"/>
    <w:rPr>
      <w:color w:val="0000FF" w:themeColor="hyperlink"/>
      <w:u w:val="single"/>
    </w:rPr>
  </w:style>
  <w:style w:type="table" w:styleId="Stednmka3zvraznn1">
    <w:name w:val="Medium Grid 3 Accent 1"/>
    <w:basedOn w:val="Normlntabulka"/>
    <w:uiPriority w:val="69"/>
    <w:rsid w:val="0074766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Odstavecseseznamem1">
    <w:name w:val="Odstavec se seznamem1"/>
    <w:basedOn w:val="Normln"/>
    <w:rsid w:val="006716D7"/>
    <w:pPr>
      <w:spacing w:after="0" w:line="240" w:lineRule="auto"/>
      <w:ind w:left="720"/>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C87507"/>
    <w:rPr>
      <w:sz w:val="16"/>
      <w:szCs w:val="16"/>
    </w:rPr>
  </w:style>
  <w:style w:type="paragraph" w:styleId="Textkomente">
    <w:name w:val="annotation text"/>
    <w:basedOn w:val="Normln"/>
    <w:link w:val="TextkomenteChar"/>
    <w:uiPriority w:val="99"/>
    <w:semiHidden/>
    <w:unhideWhenUsed/>
    <w:rsid w:val="00C87507"/>
    <w:pPr>
      <w:spacing w:line="240" w:lineRule="auto"/>
    </w:pPr>
    <w:rPr>
      <w:sz w:val="20"/>
      <w:szCs w:val="20"/>
    </w:rPr>
  </w:style>
  <w:style w:type="character" w:customStyle="1" w:styleId="TextkomenteChar">
    <w:name w:val="Text komentáře Char"/>
    <w:basedOn w:val="Standardnpsmoodstavce"/>
    <w:link w:val="Textkomente"/>
    <w:uiPriority w:val="99"/>
    <w:semiHidden/>
    <w:rsid w:val="00C87507"/>
    <w:rPr>
      <w:sz w:val="20"/>
      <w:szCs w:val="20"/>
    </w:rPr>
  </w:style>
  <w:style w:type="paragraph" w:styleId="Pedmtkomente">
    <w:name w:val="annotation subject"/>
    <w:basedOn w:val="Textkomente"/>
    <w:next w:val="Textkomente"/>
    <w:link w:val="PedmtkomenteChar"/>
    <w:uiPriority w:val="99"/>
    <w:semiHidden/>
    <w:unhideWhenUsed/>
    <w:rsid w:val="00C87507"/>
    <w:rPr>
      <w:b/>
      <w:bCs/>
    </w:rPr>
  </w:style>
  <w:style w:type="character" w:customStyle="1" w:styleId="PedmtkomenteChar">
    <w:name w:val="Předmět komentáře Char"/>
    <w:basedOn w:val="TextkomenteChar"/>
    <w:link w:val="Pedmtkomente"/>
    <w:uiPriority w:val="99"/>
    <w:semiHidden/>
    <w:rsid w:val="00C875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9">
      <w:bodyDiv w:val="1"/>
      <w:marLeft w:val="0"/>
      <w:marRight w:val="0"/>
      <w:marTop w:val="0"/>
      <w:marBottom w:val="0"/>
      <w:divBdr>
        <w:top w:val="none" w:sz="0" w:space="0" w:color="auto"/>
        <w:left w:val="none" w:sz="0" w:space="0" w:color="auto"/>
        <w:bottom w:val="none" w:sz="0" w:space="0" w:color="auto"/>
        <w:right w:val="none" w:sz="0" w:space="0" w:color="auto"/>
      </w:divBdr>
    </w:div>
    <w:div w:id="464543666">
      <w:bodyDiv w:val="1"/>
      <w:marLeft w:val="0"/>
      <w:marRight w:val="0"/>
      <w:marTop w:val="0"/>
      <w:marBottom w:val="0"/>
      <w:divBdr>
        <w:top w:val="none" w:sz="0" w:space="0" w:color="auto"/>
        <w:left w:val="none" w:sz="0" w:space="0" w:color="auto"/>
        <w:bottom w:val="none" w:sz="0" w:space="0" w:color="auto"/>
        <w:right w:val="none" w:sz="0" w:space="0" w:color="auto"/>
      </w:divBdr>
    </w:div>
    <w:div w:id="674529180">
      <w:bodyDiv w:val="1"/>
      <w:marLeft w:val="0"/>
      <w:marRight w:val="0"/>
      <w:marTop w:val="0"/>
      <w:marBottom w:val="0"/>
      <w:divBdr>
        <w:top w:val="none" w:sz="0" w:space="0" w:color="auto"/>
        <w:left w:val="none" w:sz="0" w:space="0" w:color="auto"/>
        <w:bottom w:val="none" w:sz="0" w:space="0" w:color="auto"/>
        <w:right w:val="none" w:sz="0" w:space="0" w:color="auto"/>
      </w:divBdr>
    </w:div>
    <w:div w:id="803279284">
      <w:bodyDiv w:val="1"/>
      <w:marLeft w:val="0"/>
      <w:marRight w:val="0"/>
      <w:marTop w:val="0"/>
      <w:marBottom w:val="0"/>
      <w:divBdr>
        <w:top w:val="none" w:sz="0" w:space="0" w:color="auto"/>
        <w:left w:val="none" w:sz="0" w:space="0" w:color="auto"/>
        <w:bottom w:val="none" w:sz="0" w:space="0" w:color="auto"/>
        <w:right w:val="none" w:sz="0" w:space="0" w:color="auto"/>
      </w:divBdr>
    </w:div>
    <w:div w:id="938683063">
      <w:bodyDiv w:val="1"/>
      <w:marLeft w:val="0"/>
      <w:marRight w:val="0"/>
      <w:marTop w:val="0"/>
      <w:marBottom w:val="0"/>
      <w:divBdr>
        <w:top w:val="none" w:sz="0" w:space="0" w:color="auto"/>
        <w:left w:val="none" w:sz="0" w:space="0" w:color="auto"/>
        <w:bottom w:val="none" w:sz="0" w:space="0" w:color="auto"/>
        <w:right w:val="none" w:sz="0" w:space="0" w:color="auto"/>
      </w:divBdr>
    </w:div>
    <w:div w:id="1047140696">
      <w:bodyDiv w:val="1"/>
      <w:marLeft w:val="0"/>
      <w:marRight w:val="0"/>
      <w:marTop w:val="0"/>
      <w:marBottom w:val="0"/>
      <w:divBdr>
        <w:top w:val="none" w:sz="0" w:space="0" w:color="auto"/>
        <w:left w:val="none" w:sz="0" w:space="0" w:color="auto"/>
        <w:bottom w:val="none" w:sz="0" w:space="0" w:color="auto"/>
        <w:right w:val="none" w:sz="0" w:space="0" w:color="auto"/>
      </w:divBdr>
    </w:div>
    <w:div w:id="1257250082">
      <w:bodyDiv w:val="1"/>
      <w:marLeft w:val="0"/>
      <w:marRight w:val="0"/>
      <w:marTop w:val="0"/>
      <w:marBottom w:val="0"/>
      <w:divBdr>
        <w:top w:val="none" w:sz="0" w:space="0" w:color="auto"/>
        <w:left w:val="none" w:sz="0" w:space="0" w:color="auto"/>
        <w:bottom w:val="none" w:sz="0" w:space="0" w:color="auto"/>
        <w:right w:val="none" w:sz="0" w:space="0" w:color="auto"/>
      </w:divBdr>
    </w:div>
    <w:div w:id="212711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Kafka@msmt.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Kafka@msm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slivkad\AppData\Local\Microsoft\Windows\Temporary%20Internet%20Files\Content.Outlook\7NW0T3YK\www.msmt.cz-sport"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90FEF-B949-4AD1-A0C2-CB0B5687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1513</Words>
  <Characters>8927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Slivka Daniel</dc:creator>
  <cp:lastModifiedBy>VM</cp:lastModifiedBy>
  <cp:revision>3</cp:revision>
  <cp:lastPrinted>2015-04-23T09:22:00Z</cp:lastPrinted>
  <dcterms:created xsi:type="dcterms:W3CDTF">2015-05-14T12:38:00Z</dcterms:created>
  <dcterms:modified xsi:type="dcterms:W3CDTF">2015-05-15T12:30:00Z</dcterms:modified>
</cp:coreProperties>
</file>