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5C9">
        <w:rPr>
          <w:rFonts w:ascii="Times New Roman" w:hAnsi="Times New Roman" w:cs="Times New Roman"/>
          <w:b/>
          <w:sz w:val="24"/>
          <w:szCs w:val="24"/>
        </w:rPr>
        <w:t>Standard studia pedagogiky k získání kvalifikace pedagoga volného času, který vykonává komplexní přímou pedagogickou činnost v zájmovém vzdělávání ve školách a školských zařízeních pro zájmové vzdělávání (</w:t>
      </w:r>
      <w:proofErr w:type="gramStart"/>
      <w:r w:rsidRPr="005D65C9">
        <w:rPr>
          <w:rFonts w:ascii="Times New Roman" w:hAnsi="Times New Roman" w:cs="Times New Roman"/>
          <w:b/>
          <w:sz w:val="24"/>
          <w:szCs w:val="24"/>
        </w:rPr>
        <w:t>č.j.</w:t>
      </w:r>
      <w:proofErr w:type="gramEnd"/>
      <w:r w:rsidRPr="005D65C9">
        <w:rPr>
          <w:rFonts w:ascii="Times New Roman" w:hAnsi="Times New Roman" w:cs="Times New Roman"/>
          <w:b/>
          <w:sz w:val="24"/>
          <w:szCs w:val="24"/>
        </w:rPr>
        <w:t xml:space="preserve"> MSMT-42447/2013)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Studium pedagogiky podle § 22 odst. 1 písm. b) zákona č. 563/2004 Sb., o pedagogických pracovnících a o změně některých zákonů, ve znění pozdějších předpisů, a § 3 odst. 2 písm. c) vyhlášky č. 317/2005 Sb., o dalším vzdělávání pedagogických pracovníků, akreditační komisi a kariérním systému, ve znění pozdějších předpisů.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Cíle studia pedagogiky: Absolvent získá znalosti a dovednosti v oblasti pedagogiky a psychologie, které jsou předpokladem pro výkon činnosti pedagoga volného času vykonávajícího komplexní přímou pedagogickou činnost v zájmovém vzdělávání.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Kritéria výběru účastníků: Studium je určeno pro pedagogické pracovníky, kteří získali minimálně střední vzdělání s maturitní zkouškou získané ukončením vzdělávacího</w:t>
      </w:r>
      <w:r>
        <w:rPr>
          <w:rFonts w:ascii="Times New Roman" w:hAnsi="Times New Roman" w:cs="Times New Roman"/>
          <w:sz w:val="24"/>
          <w:szCs w:val="24"/>
        </w:rPr>
        <w:t xml:space="preserve"> programu středního vzdělávání.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Hodinová dotace: minimálně 120 vyučovacích hodin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Ukončení studia: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Studium se ukončuje obhajobou závěrečné písemné práce a závěrečnou zkouškou před komisí. Po jejím úspěšném složení získává absolvent osvědčení.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Poznámka: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Absolvent SŠ s maturitou získá odbornou kvalifikaci pedagoga volného času a asistenta pedagoga.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Absolvent VOŠ nebo VŠ získá odbornou kvalifikaci pedagoga volného času, vychovatele a asistenta pedagoga.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Obsah studia: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Základy sociální pedagogiky a psychologie. Dynamika skupiny.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Základy sociální pedagogiky, význam pro práci se skupinou, socializace jako celoživotní proces, sociální role, sociální učení, šikana, práce s pravidly (utváření pravidel a sankcí, otevřená komunikace), profil pedagoga volného času (význam osobnosti pedagoga pro práci se skupinou, interakce pedagog – žák/účastník, osobnostní a kvalifikační předpoklady pedagogické profese).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Základy pedagogické psychologie. Aplikovaná psychologie – osobnost.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 xml:space="preserve">Základní témata: Psychologie učení - druhy, podmínky, styly, osobnost učitele a žáka a vztahy mezi nimi, pedagogická diagnostika, základní rozdělení speciálních vzdělávacích potřeb žáků a pedagogické principy při práci s nimi, možnosti vzdělávání žáků se speciálními vzdělávacími potřebami, individuální přístup, metody a zásady inkluze, rozvoj potenciálu jednotlivce. </w:t>
      </w:r>
      <w:r w:rsidRPr="005D65C9">
        <w:rPr>
          <w:rFonts w:ascii="Times New Roman" w:hAnsi="Times New Roman" w:cs="Times New Roman"/>
          <w:sz w:val="24"/>
          <w:szCs w:val="24"/>
        </w:rPr>
        <w:lastRenderedPageBreak/>
        <w:t>Osobnost, determinace osobnosti - sociální, psychická, biologická, vývojová psychologie a pedagogické principy práce s žákem dle jednotlivých vývojových fází člověka, vlastnosti, schopnosti, dovednosti (ontogeneze a fylogeneze, lidská psychika, temperament, důležité procesy a jevy, myšlení, vnímání, představivost, paměť, emoce a vůle, základní činnosti člověka – hra a učení, práce, činnosti ve volném čase, psychohygiena směrovaná na práci pedagoga, psychohygiena pedagogického procesu směrovaná na dítě.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Obecná didaktika – základy a vhled do problematiky.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 xml:space="preserve">Základní témata: Práce s očekáváním, terminologie obecné didaktiky, </w:t>
      </w:r>
      <w:proofErr w:type="spellStart"/>
      <w:r w:rsidRPr="005D65C9">
        <w:rPr>
          <w:rFonts w:ascii="Times New Roman" w:hAnsi="Times New Roman" w:cs="Times New Roman"/>
          <w:sz w:val="24"/>
          <w:szCs w:val="24"/>
        </w:rPr>
        <w:t>prekoncepty</w:t>
      </w:r>
      <w:proofErr w:type="spellEnd"/>
      <w:r w:rsidRPr="005D65C9">
        <w:rPr>
          <w:rFonts w:ascii="Times New Roman" w:hAnsi="Times New Roman" w:cs="Times New Roman"/>
          <w:sz w:val="24"/>
          <w:szCs w:val="24"/>
        </w:rPr>
        <w:t xml:space="preserve"> vyučovacího procesu, teorie různých pojetí vyučování – charakteristika </w:t>
      </w:r>
      <w:proofErr w:type="spellStart"/>
      <w:r w:rsidRPr="005D65C9">
        <w:rPr>
          <w:rFonts w:ascii="Times New Roman" w:hAnsi="Times New Roman" w:cs="Times New Roman"/>
          <w:sz w:val="24"/>
          <w:szCs w:val="24"/>
        </w:rPr>
        <w:t>transmisivního</w:t>
      </w:r>
      <w:proofErr w:type="spellEnd"/>
      <w:r w:rsidRPr="005D65C9">
        <w:rPr>
          <w:rFonts w:ascii="Times New Roman" w:hAnsi="Times New Roman" w:cs="Times New Roman"/>
          <w:sz w:val="24"/>
          <w:szCs w:val="24"/>
        </w:rPr>
        <w:t xml:space="preserve"> a konstruktivistického pojetí, struktura vyučovacího procesu – myšlenková mapa, sebepoznání, metody vytváření pozitivní ovlivnitelnosti ve skupině.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Sociální interakce a sociálně psychologické profesní dovednosti pedagoga. Komunikativní dovednosti.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Komunikační hry, kontaktní cvičení, sehrávka skupiny, osobnostní komunikační dispozice, vedení dialogu, dialogická cvičení, výběr informací a jeho podmínky, uspořádání informací, funkce a formy sdělování, argumentace, chyby v argumentaci, rolová hra a role v komunikaci, faktory ovlivňující výstavbu projevu, strategie rozhodování, veřejný proslov, techniky evaluace zaměřené na komunikační dovednosti.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Právní předpisy a jejich aplikace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zákon č. 561/2004 Sb., o předškolním, základním, středním, vyšším odborném a jiném vzdělávání (školský zákon), ve znění pozdějších předpisů, zákon č. 563/2004 Sb., pedagogických pracovnících a o změně některých zákonů, ve znění pozdějších předpisů, vyhláška č. 74/2005 Sb., o zájmovém vzdělávání, ve znění pozdějších předpisů, vyhláška č. 317/2005 Sb., o dalším vzdělávání pedagogických pracovníků, akreditační komisi a kariérním systému pedagogických pracovníků, ve znění pozdějších předpisů, zákon č. 262/2006 Sb., zákoník práce, ve znění pozdějších předpisů, 106/2001 Sb., vyhláška o hygienických požadavcích na zotavovací akce pro děti, ve znění pozdějších předpisů, rámcové a školní vzdělávací programy.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Poznámka: výčet právních předpisů není taxativní a bude aktualizován v návaznosti na stav právního řádu.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Osobnostní a sociální rozvoj/osobnostní a sociální výchova (OSV).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Teorie a historie osobnostní a sociální výchovy, techniky zaměřené na sebepoznání (hodnoty a postoje a nácvik vedení zpětné vazby), rizika a hranice OSV se zaměřením na témata sebepoznání v rámci technik a aktivit realizovaných ve školských zařízeních pro zájmové vzdělávání s velkým důrazem na osobnost pedagoga, etiku a cíle, techniky zaměřené na sebehodnocení, reflexe pedagogická zaměřená na stanovení jasných cílů OSV, reflexe ve skupině, modelové situace - práce ve skupinách s následným rozborem.</w:t>
      </w:r>
    </w:p>
    <w:p w:rsidR="001566E3" w:rsidRDefault="001566E3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566E3" w:rsidRPr="005D65C9" w:rsidRDefault="001566E3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1566E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lastRenderedPageBreak/>
        <w:t>Tematický okruh: Základy obecné pedagogiky, pedagogiky volného času. Zážitková pedagogika.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Pedagogika (praxe a věda), speciální a sociální pedagogika, soudobé teorie vzdělávání, funkce a pojmy moderní pedagogiky, pedagogika volného času odlišnosti, moderní pedagogické trendy pedagogiky volného času, teoretické koncepty zážitkové pedagogiky, typologie cílů zážitkové pedagogiky, volný čas, historie, vývoj, profesní organizace poskytující zájmové a neformální vzdělávání, typologie a třídění herních aktivit, celostní motivace, zpětná vazba (teorie, typologie, metody a nácvik), kompetence účastníka zájmového vzdělávání, bezpečnost v rámci pobytových akcí.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1566E3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Tematický okruh: Teorie výchovy.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Základní témata: výchova, výklad pojmu, funkce, cíle, principy, složky, činitelé výchovy, výchovný proces, roviny pedagogického působení, výchova k prosociálnímu jednání, problematika autority, děti a mládež v současné společnosti a jejich výchova, otázka vychovatelnosti, moc a dosah výchovy, pojetí výchovy podle vztahu vychovatele a vychovávaného, výchovný proces ve vztahu k jednotlivým složkám osobnosti, výchovné aktivity školní družiny a školního klubu a dalších školských zařízení pro zájmové vzdělávání, rizikové chování – specifické oblasti rizikového chování dětí a mládeže, prevence rizikového chování v pedagogice volného času.</w:t>
      </w:r>
    </w:p>
    <w:p w:rsidR="005D65C9" w:rsidRPr="005D65C9" w:rsidRDefault="005D65C9" w:rsidP="001566E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Doporučená struktura závěrečné písemné práce opisující vybranou výchovně vzdělávací aktivitu: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566E3" w:rsidRDefault="005D65C9" w:rsidP="005D65C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>Jméno a příjmení autora</w:t>
      </w:r>
    </w:p>
    <w:p w:rsid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Název</w:t>
      </w:r>
    </w:p>
    <w:p w:rsid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Cílová skupina</w:t>
      </w:r>
    </w:p>
    <w:p w:rsidR="005D65C9" w:rsidRP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Klíčová slova</w:t>
      </w:r>
    </w:p>
    <w:p w:rsidR="005D65C9" w:rsidRP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Cíle</w:t>
      </w:r>
    </w:p>
    <w:p w:rsid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Vybrané kompetence absolventa, na které je aktivita zaměřena</w:t>
      </w:r>
    </w:p>
    <w:p w:rsid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 xml:space="preserve">Forma vzdělávání </w:t>
      </w:r>
    </w:p>
    <w:p w:rsidR="005D65C9" w:rsidRP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Metody vzdělávání (popište metody ve vazbě na dosažení cílů)</w:t>
      </w:r>
    </w:p>
    <w:p w:rsidR="005D65C9" w:rsidRPr="001566E3" w:rsidRDefault="005D65C9" w:rsidP="001566E3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66E3">
        <w:rPr>
          <w:rFonts w:ascii="Times New Roman" w:hAnsi="Times New Roman" w:cs="Times New Roman"/>
          <w:sz w:val="24"/>
          <w:szCs w:val="24"/>
        </w:rPr>
        <w:t>Počet účastníků</w:t>
      </w:r>
    </w:p>
    <w:p w:rsidR="00AD1F10" w:rsidRDefault="005D65C9" w:rsidP="00AD1F1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Časová dotace (v hodinách)</w:t>
      </w:r>
    </w:p>
    <w:p w:rsidR="005D65C9" w:rsidRPr="00AD1F10" w:rsidRDefault="005D65C9" w:rsidP="00AD1F1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Didaktické pomůcky (vše, co umožňuje dosažení cílů)</w:t>
      </w:r>
    </w:p>
    <w:p w:rsidR="005D65C9" w:rsidRPr="00AD1F10" w:rsidRDefault="005D65C9" w:rsidP="00AD1F1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Popis teoretické části</w:t>
      </w:r>
    </w:p>
    <w:p w:rsidR="005D65C9" w:rsidRPr="00AD1F10" w:rsidRDefault="005D65C9" w:rsidP="00AD1F1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Popis praktické části (postup)</w:t>
      </w:r>
    </w:p>
    <w:p w:rsidR="00AD1F10" w:rsidRDefault="005D65C9" w:rsidP="005D65C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Způsob ověření dosažených výsledků</w:t>
      </w:r>
    </w:p>
    <w:p w:rsidR="00AD1F10" w:rsidRDefault="005D65C9" w:rsidP="005D65C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Sebereflexe pedagoga</w:t>
      </w:r>
    </w:p>
    <w:p w:rsidR="005D65C9" w:rsidRPr="00AD1F10" w:rsidRDefault="005D65C9" w:rsidP="005D65C9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F10">
        <w:rPr>
          <w:rFonts w:ascii="Times New Roman" w:hAnsi="Times New Roman" w:cs="Times New Roman"/>
          <w:sz w:val="24"/>
          <w:szCs w:val="24"/>
        </w:rPr>
        <w:t>Přílohy (použitá literatura, podklady pro účastníky atp. - volitelné)</w:t>
      </w:r>
    </w:p>
    <w:p w:rsidR="005D65C9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E2875" w:rsidRPr="005D65C9" w:rsidRDefault="005D65C9" w:rsidP="005D65C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65C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D65C9">
        <w:rPr>
          <w:rFonts w:ascii="Times New Roman" w:hAnsi="Times New Roman" w:cs="Times New Roman"/>
          <w:sz w:val="24"/>
          <w:szCs w:val="24"/>
        </w:rPr>
        <w:t>Zařazení jednotlivých témat do ucelených vzdělávacích bloků je v kompetenci realizátora studia.</w:t>
      </w:r>
    </w:p>
    <w:sectPr w:rsidR="00DE2875" w:rsidRPr="005D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540A"/>
    <w:multiLevelType w:val="hybridMultilevel"/>
    <w:tmpl w:val="2018B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918B1"/>
    <w:multiLevelType w:val="hybridMultilevel"/>
    <w:tmpl w:val="DF321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60A0E2">
      <w:start w:val="8"/>
      <w:numFmt w:val="bullet"/>
      <w:lvlText w:val="–"/>
      <w:lvlJc w:val="left"/>
      <w:pPr>
        <w:ind w:left="1080" w:firstLine="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250D"/>
    <w:multiLevelType w:val="hybridMultilevel"/>
    <w:tmpl w:val="4C2A7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9"/>
    <w:rsid w:val="001566E3"/>
    <w:rsid w:val="005D65C9"/>
    <w:rsid w:val="00AD1F10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6B686-CD94-4436-BDC0-EC78875B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D6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1060</Words>
  <Characters>6255</Characters>
  <Application>Microsoft Office Word</Application>
  <DocSecurity>0</DocSecurity>
  <Lines>52</Lines>
  <Paragraphs>14</Paragraphs>
  <ScaleCrop>false</ScaleCrop>
  <Company>MSMT</Company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3</cp:revision>
  <dcterms:created xsi:type="dcterms:W3CDTF">2015-09-25T08:17:00Z</dcterms:created>
  <dcterms:modified xsi:type="dcterms:W3CDTF">2015-09-25T08:21:00Z</dcterms:modified>
</cp:coreProperties>
</file>