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F7D" w:rsidRPr="00640453" w:rsidRDefault="00181F7D" w:rsidP="00181F7D">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ČESTNÉ PROHLÁŠENÍ</w:t>
      </w:r>
    </w:p>
    <w:p w:rsidR="00181F7D" w:rsidRDefault="00181F7D" w:rsidP="00181F7D">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Název uchazeče:</w:t>
      </w:r>
    </w:p>
    <w:p w:rsidR="00181F7D" w:rsidRDefault="00181F7D" w:rsidP="007A42EE">
      <w:pPr>
        <w:spacing w:before="100" w:beforeAutospacing="1" w:after="60" w:line="240" w:lineRule="auto"/>
        <w:jc w:val="both"/>
        <w:rPr>
          <w:rFonts w:ascii="Times New Roman" w:hAnsi="Times New Roman"/>
          <w:sz w:val="24"/>
          <w:szCs w:val="24"/>
        </w:rPr>
      </w:pPr>
      <w:r w:rsidRPr="00640453">
        <w:rPr>
          <w:rFonts w:ascii="Times New Roman" w:hAnsi="Times New Roman"/>
          <w:sz w:val="24"/>
          <w:szCs w:val="24"/>
        </w:rPr>
        <w:t>Já</w:t>
      </w:r>
      <w:r>
        <w:rPr>
          <w:rFonts w:ascii="Times New Roman" w:hAnsi="Times New Roman"/>
          <w:sz w:val="24"/>
          <w:szCs w:val="24"/>
        </w:rPr>
        <w:t>, níže podepsaný/á, prohlašuji:</w:t>
      </w:r>
    </w:p>
    <w:p w:rsidR="00181F7D" w:rsidRDefault="00181F7D" w:rsidP="007A42EE">
      <w:pPr>
        <w:numPr>
          <w:ilvl w:val="0"/>
          <w:numId w:val="1"/>
        </w:numPr>
        <w:spacing w:after="60" w:line="240" w:lineRule="auto"/>
        <w:ind w:left="714" w:hanging="357"/>
        <w:jc w:val="both"/>
        <w:rPr>
          <w:rFonts w:ascii="Times New Roman" w:hAnsi="Times New Roman"/>
          <w:sz w:val="24"/>
          <w:szCs w:val="24"/>
        </w:rPr>
      </w:pPr>
      <w:r>
        <w:rPr>
          <w:rFonts w:ascii="Times New Roman" w:hAnsi="Times New Roman"/>
          <w:sz w:val="24"/>
          <w:szCs w:val="24"/>
        </w:rPr>
        <w:t>Uchazeč bude v roce 2016</w:t>
      </w:r>
      <w:r>
        <w:rPr>
          <w:rFonts w:ascii="Times New Roman" w:hAnsi="Times New Roman"/>
          <w:sz w:val="24"/>
          <w:szCs w:val="24"/>
        </w:rPr>
        <w:t xml:space="preserve"> uskutečňovat magisterský nebo doktorský studijní program.</w:t>
      </w:r>
    </w:p>
    <w:p w:rsidR="00181F7D" w:rsidRDefault="00181F7D" w:rsidP="007A42EE">
      <w:pPr>
        <w:numPr>
          <w:ilvl w:val="0"/>
          <w:numId w:val="1"/>
        </w:numPr>
        <w:spacing w:before="100" w:beforeAutospacing="1" w:after="60" w:line="240" w:lineRule="auto"/>
        <w:jc w:val="both"/>
        <w:rPr>
          <w:rFonts w:ascii="Times New Roman" w:hAnsi="Times New Roman"/>
          <w:sz w:val="24"/>
          <w:szCs w:val="24"/>
        </w:rPr>
      </w:pPr>
      <w:r>
        <w:rPr>
          <w:rFonts w:ascii="Times New Roman" w:hAnsi="Times New Roman"/>
          <w:sz w:val="24"/>
          <w:szCs w:val="24"/>
        </w:rPr>
        <w:t>Hlavním cílem součástí uchazeče</w:t>
      </w:r>
      <w:r>
        <w:rPr>
          <w:rStyle w:val="Znakapoznpodarou"/>
          <w:rFonts w:ascii="Times New Roman" w:hAnsi="Times New Roman"/>
          <w:sz w:val="24"/>
          <w:szCs w:val="24"/>
        </w:rPr>
        <w:footnoteReference w:id="1"/>
      </w:r>
      <w:r>
        <w:rPr>
          <w:rFonts w:ascii="Times New Roman" w:hAnsi="Times New Roman"/>
          <w:sz w:val="24"/>
          <w:szCs w:val="24"/>
        </w:rPr>
        <w:t>, které budou čerpat prostředky účelové podpory na specifický vysokoškolský výzkum (dále jen „uživatel podpory“), je provádět nezávisle základní výzkum, průmyslový výzkum nebo experimentální vývoj nebo veřejně šířit výsledky těchto činností formou výuky, publikací nebo transferu znalostí na nevýlučném a nediskriminačním základě (dále jen „primární činnosti“).</w:t>
      </w:r>
    </w:p>
    <w:p w:rsidR="00653246" w:rsidRDefault="00653246" w:rsidP="007A42EE">
      <w:pPr>
        <w:numPr>
          <w:ilvl w:val="0"/>
          <w:numId w:val="1"/>
        </w:numPr>
        <w:spacing w:before="100" w:beforeAutospacing="1" w:after="60" w:line="240" w:lineRule="auto"/>
        <w:jc w:val="both"/>
        <w:rPr>
          <w:rFonts w:ascii="Times New Roman" w:hAnsi="Times New Roman"/>
          <w:sz w:val="24"/>
          <w:szCs w:val="24"/>
        </w:rPr>
      </w:pPr>
      <w:r>
        <w:rPr>
          <w:rFonts w:ascii="Times New Roman" w:hAnsi="Times New Roman"/>
          <w:sz w:val="24"/>
          <w:szCs w:val="24"/>
        </w:rPr>
        <w:t>Uživatel podpory veškerý zisk z transferu znalostí znovu investuje do primárních činností nebo výzkumné infrastruktury.</w:t>
      </w:r>
    </w:p>
    <w:p w:rsidR="00181F7D" w:rsidRDefault="00181F7D" w:rsidP="007A42EE">
      <w:pPr>
        <w:numPr>
          <w:ilvl w:val="0"/>
          <w:numId w:val="1"/>
        </w:numPr>
        <w:spacing w:before="100" w:beforeAutospacing="1" w:after="60" w:line="240" w:lineRule="auto"/>
        <w:jc w:val="both"/>
        <w:rPr>
          <w:rFonts w:ascii="Times New Roman" w:hAnsi="Times New Roman"/>
          <w:sz w:val="24"/>
          <w:szCs w:val="24"/>
        </w:rPr>
      </w:pPr>
      <w:r>
        <w:rPr>
          <w:rFonts w:ascii="Times New Roman" w:hAnsi="Times New Roman"/>
          <w:sz w:val="24"/>
          <w:szCs w:val="24"/>
        </w:rPr>
        <w:t xml:space="preserve">Uživatel podpory bude čerpat prostředky účelové podpory na specifický vysokoškolský výzkum </w:t>
      </w:r>
      <w:r w:rsidR="00653246">
        <w:rPr>
          <w:rFonts w:ascii="Times New Roman" w:hAnsi="Times New Roman"/>
          <w:sz w:val="24"/>
          <w:szCs w:val="24"/>
        </w:rPr>
        <w:t xml:space="preserve">výhradně na činnosti </w:t>
      </w:r>
      <w:proofErr w:type="spellStart"/>
      <w:r w:rsidR="00653246">
        <w:rPr>
          <w:rFonts w:ascii="Times New Roman" w:hAnsi="Times New Roman"/>
          <w:sz w:val="24"/>
          <w:szCs w:val="24"/>
        </w:rPr>
        <w:t>nehospodářské</w:t>
      </w:r>
      <w:proofErr w:type="spellEnd"/>
      <w:r w:rsidR="00653246">
        <w:rPr>
          <w:rFonts w:ascii="Times New Roman" w:hAnsi="Times New Roman"/>
          <w:sz w:val="24"/>
          <w:szCs w:val="24"/>
        </w:rPr>
        <w:t xml:space="preserve"> povahy</w:t>
      </w:r>
      <w:r>
        <w:rPr>
          <w:rFonts w:ascii="Times New Roman" w:hAnsi="Times New Roman"/>
          <w:sz w:val="24"/>
          <w:szCs w:val="24"/>
        </w:rPr>
        <w:t>.</w:t>
      </w:r>
    </w:p>
    <w:p w:rsidR="00181F7D" w:rsidRDefault="00653246" w:rsidP="007A42EE">
      <w:pPr>
        <w:numPr>
          <w:ilvl w:val="0"/>
          <w:numId w:val="1"/>
        </w:numPr>
        <w:spacing w:after="60" w:line="240" w:lineRule="auto"/>
        <w:ind w:left="714" w:hanging="357"/>
        <w:jc w:val="both"/>
        <w:rPr>
          <w:rFonts w:ascii="Times New Roman" w:hAnsi="Times New Roman"/>
          <w:sz w:val="24"/>
          <w:szCs w:val="24"/>
        </w:rPr>
      </w:pPr>
      <w:r>
        <w:rPr>
          <w:rFonts w:ascii="Times New Roman" w:hAnsi="Times New Roman"/>
          <w:sz w:val="24"/>
          <w:szCs w:val="24"/>
        </w:rPr>
        <w:t>Uživatel podpory (zakřížkujte jednu z </w:t>
      </w:r>
      <w:r w:rsidR="007E18EF">
        <w:rPr>
          <w:rFonts w:ascii="Times New Roman" w:hAnsi="Times New Roman"/>
          <w:sz w:val="24"/>
          <w:szCs w:val="24"/>
        </w:rPr>
        <w:t>variant</w:t>
      </w:r>
      <w:r>
        <w:rPr>
          <w:rFonts w:ascii="Times New Roman" w:hAnsi="Times New Roman"/>
          <w:sz w:val="24"/>
          <w:szCs w:val="24"/>
        </w:rPr>
        <w:t>)</w:t>
      </w:r>
    </w:p>
    <w:p w:rsidR="00181F7D" w:rsidRDefault="007E18EF" w:rsidP="007A42EE">
      <w:pPr>
        <w:spacing w:after="60" w:line="240" w:lineRule="auto"/>
        <w:ind w:left="141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1BD4B63" wp14:editId="5601D600">
                <wp:simplePos x="0" y="0"/>
                <wp:positionH relativeFrom="column">
                  <wp:posOffset>479425</wp:posOffset>
                </wp:positionH>
                <wp:positionV relativeFrom="paragraph">
                  <wp:posOffset>67945</wp:posOffset>
                </wp:positionV>
                <wp:extent cx="236220" cy="213360"/>
                <wp:effectExtent l="0" t="0" r="11430" b="15240"/>
                <wp:wrapNone/>
                <wp:docPr id="2" name="Obdélník 2"/>
                <wp:cNvGraphicFramePr/>
                <a:graphic xmlns:a="http://schemas.openxmlformats.org/drawingml/2006/main">
                  <a:graphicData uri="http://schemas.microsoft.com/office/word/2010/wordprocessingShape">
                    <wps:wsp>
                      <wps:cNvSpPr/>
                      <wps:spPr>
                        <a:xfrm>
                          <a:off x="0" y="0"/>
                          <a:ext cx="236220"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52534" id="Obdélník 2" o:spid="_x0000_s1026" style="position:absolute;margin-left:37.75pt;margin-top:5.35pt;width:18.6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" filled="f" strokecolor="black [3213]" strokeweight="1pt"/>
            </w:pict>
          </mc:Fallback>
        </mc:AlternateContent>
      </w:r>
      <w:r w:rsidR="00181F7D" w:rsidRPr="0066362A">
        <w:rPr>
          <w:rFonts w:ascii="Times New Roman" w:hAnsi="Times New Roman"/>
          <w:sz w:val="24"/>
          <w:szCs w:val="24"/>
        </w:rPr>
        <w:t>nevykonává žádné hospodářské činnosti</w:t>
      </w:r>
      <w:r w:rsidR="00181F7D">
        <w:rPr>
          <w:rFonts w:ascii="Times New Roman" w:hAnsi="Times New Roman"/>
          <w:sz w:val="24"/>
          <w:szCs w:val="24"/>
          <w:vertAlign w:val="superscript"/>
        </w:rPr>
        <w:t>2</w:t>
      </w:r>
      <w:r>
        <w:rPr>
          <w:rFonts w:ascii="Times New Roman" w:hAnsi="Times New Roman"/>
          <w:sz w:val="24"/>
          <w:szCs w:val="24"/>
          <w:vertAlign w:val="superscript"/>
        </w:rPr>
        <w:t xml:space="preserve"> </w:t>
      </w:r>
      <w:r w:rsidRPr="007E18EF">
        <w:rPr>
          <w:rFonts w:ascii="Times New Roman" w:hAnsi="Times New Roman"/>
          <w:sz w:val="24"/>
          <w:szCs w:val="24"/>
        </w:rPr>
        <w:t>spočívající v nabízení výrobků nebo služeb na trhu.</w:t>
      </w:r>
    </w:p>
    <w:p w:rsidR="00181F7D" w:rsidRDefault="007E18EF" w:rsidP="007A42EE">
      <w:pPr>
        <w:spacing w:after="60" w:line="240" w:lineRule="auto"/>
        <w:ind w:left="141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7D91BF6" wp14:editId="3F128515">
                <wp:simplePos x="0" y="0"/>
                <wp:positionH relativeFrom="column">
                  <wp:posOffset>471805</wp:posOffset>
                </wp:positionH>
                <wp:positionV relativeFrom="paragraph">
                  <wp:posOffset>67945</wp:posOffset>
                </wp:positionV>
                <wp:extent cx="236220" cy="213360"/>
                <wp:effectExtent l="0" t="0" r="11430" b="15240"/>
                <wp:wrapNone/>
                <wp:docPr id="1" name="Obdélník 1"/>
                <wp:cNvGraphicFramePr/>
                <a:graphic xmlns:a="http://schemas.openxmlformats.org/drawingml/2006/main">
                  <a:graphicData uri="http://schemas.microsoft.com/office/word/2010/wordprocessingShape">
                    <wps:wsp>
                      <wps:cNvSpPr/>
                      <wps:spPr>
                        <a:xfrm>
                          <a:off x="0" y="0"/>
                          <a:ext cx="236220"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E579D" id="Obdélník 1" o:spid="_x0000_s1026" style="position:absolute;margin-left:37.15pt;margin-top:5.35pt;width:18.6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" filled="f" strokecolor="black [3213]" strokeweight="1pt"/>
            </w:pict>
          </mc:Fallback>
        </mc:AlternateContent>
      </w:r>
      <w:r w:rsidR="007A42EE">
        <w:rPr>
          <w:rFonts w:ascii="Times New Roman" w:hAnsi="Times New Roman"/>
          <w:sz w:val="24"/>
          <w:szCs w:val="24"/>
        </w:rPr>
        <w:t>v</w:t>
      </w:r>
      <w:r w:rsidR="00181F7D">
        <w:rPr>
          <w:rFonts w:ascii="Times New Roman" w:hAnsi="Times New Roman"/>
          <w:sz w:val="24"/>
          <w:szCs w:val="24"/>
        </w:rPr>
        <w:t xml:space="preserve">edle </w:t>
      </w:r>
      <w:proofErr w:type="spellStart"/>
      <w:r>
        <w:rPr>
          <w:rFonts w:ascii="Times New Roman" w:hAnsi="Times New Roman"/>
          <w:sz w:val="24"/>
          <w:szCs w:val="24"/>
        </w:rPr>
        <w:t>nehospodářských</w:t>
      </w:r>
      <w:proofErr w:type="spellEnd"/>
      <w:r w:rsidR="00181F7D">
        <w:rPr>
          <w:rFonts w:ascii="Times New Roman" w:hAnsi="Times New Roman"/>
          <w:sz w:val="24"/>
          <w:szCs w:val="24"/>
        </w:rPr>
        <w:t xml:space="preserve"> činností vykonává rovněž vedlejší hospodářské činnosti</w:t>
      </w:r>
      <w:r w:rsidR="00181F7D">
        <w:rPr>
          <w:rFonts w:ascii="Times New Roman" w:hAnsi="Times New Roman"/>
          <w:sz w:val="24"/>
          <w:szCs w:val="24"/>
          <w:vertAlign w:val="superscript"/>
        </w:rPr>
        <w:t>2</w:t>
      </w:r>
      <w:r>
        <w:rPr>
          <w:rFonts w:ascii="Times New Roman" w:hAnsi="Times New Roman"/>
          <w:sz w:val="24"/>
          <w:szCs w:val="24"/>
        </w:rPr>
        <w:t xml:space="preserve"> </w:t>
      </w:r>
      <w:r w:rsidRPr="007E18EF">
        <w:rPr>
          <w:rFonts w:ascii="Times New Roman" w:hAnsi="Times New Roman"/>
          <w:sz w:val="24"/>
          <w:szCs w:val="24"/>
        </w:rPr>
        <w:t>spočívající v nabízení výrobků nebo služeb na trhu</w:t>
      </w:r>
      <w:r>
        <w:rPr>
          <w:rFonts w:ascii="Times New Roman" w:hAnsi="Times New Roman"/>
          <w:sz w:val="24"/>
          <w:szCs w:val="24"/>
        </w:rPr>
        <w:t xml:space="preserve">, </w:t>
      </w:r>
      <w:r w:rsidR="00181F7D">
        <w:rPr>
          <w:rFonts w:ascii="Times New Roman" w:hAnsi="Times New Roman"/>
          <w:sz w:val="24"/>
          <w:szCs w:val="24"/>
        </w:rPr>
        <w:t>o jejichž financování, nákladech a příjmech vede oddělené účetnictví a jejichž rozsah nepřesahuje 20 % celkové roční kapacity uživatele podpory.</w:t>
      </w:r>
    </w:p>
    <w:p w:rsidR="00181F7D" w:rsidRDefault="007E18EF" w:rsidP="007A42EE">
      <w:pPr>
        <w:spacing w:after="60" w:line="240" w:lineRule="auto"/>
        <w:ind w:left="141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30D8662" wp14:editId="38E8FF05">
                <wp:simplePos x="0" y="0"/>
                <wp:positionH relativeFrom="column">
                  <wp:posOffset>479425</wp:posOffset>
                </wp:positionH>
                <wp:positionV relativeFrom="paragraph">
                  <wp:posOffset>83820</wp:posOffset>
                </wp:positionV>
                <wp:extent cx="236220" cy="213360"/>
                <wp:effectExtent l="0" t="0" r="11430" b="15240"/>
                <wp:wrapNone/>
                <wp:docPr id="3" name="Obdélník 3"/>
                <wp:cNvGraphicFramePr/>
                <a:graphic xmlns:a="http://schemas.openxmlformats.org/drawingml/2006/main">
                  <a:graphicData uri="http://schemas.microsoft.com/office/word/2010/wordprocessingShape">
                    <wps:wsp>
                      <wps:cNvSpPr/>
                      <wps:spPr>
                        <a:xfrm>
                          <a:off x="0" y="0"/>
                          <a:ext cx="236220"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C1C11" id="Obdélník 3" o:spid="_x0000_s1026" style="position:absolute;margin-left:37.75pt;margin-top:6.6pt;width:18.6pt;height:1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" filled="f" strokecolor="black [3213]" strokeweight="1pt"/>
            </w:pict>
          </mc:Fallback>
        </mc:AlternateContent>
      </w:r>
      <w:r w:rsidR="00181F7D">
        <w:rPr>
          <w:rFonts w:ascii="Times New Roman" w:hAnsi="Times New Roman"/>
          <w:sz w:val="24"/>
          <w:szCs w:val="24"/>
        </w:rPr>
        <w:t xml:space="preserve">vedle </w:t>
      </w:r>
      <w:proofErr w:type="spellStart"/>
      <w:r>
        <w:rPr>
          <w:rFonts w:ascii="Times New Roman" w:hAnsi="Times New Roman"/>
          <w:sz w:val="24"/>
          <w:szCs w:val="24"/>
        </w:rPr>
        <w:t>nehospodářských</w:t>
      </w:r>
      <w:proofErr w:type="spellEnd"/>
      <w:r w:rsidR="00181F7D">
        <w:rPr>
          <w:rFonts w:ascii="Times New Roman" w:hAnsi="Times New Roman"/>
          <w:sz w:val="24"/>
          <w:szCs w:val="24"/>
        </w:rPr>
        <w:t xml:space="preserve"> činností vykonává rovněž vedlejší </w:t>
      </w:r>
      <w:r>
        <w:rPr>
          <w:rFonts w:ascii="Times New Roman" w:hAnsi="Times New Roman"/>
          <w:sz w:val="24"/>
          <w:szCs w:val="24"/>
        </w:rPr>
        <w:t>h</w:t>
      </w:r>
      <w:r>
        <w:rPr>
          <w:rFonts w:ascii="Times New Roman" w:hAnsi="Times New Roman"/>
          <w:sz w:val="24"/>
          <w:szCs w:val="24"/>
        </w:rPr>
        <w:t>ospodářské činnosti</w:t>
      </w:r>
      <w:r>
        <w:rPr>
          <w:rFonts w:ascii="Times New Roman" w:hAnsi="Times New Roman"/>
          <w:sz w:val="24"/>
          <w:szCs w:val="24"/>
          <w:vertAlign w:val="superscript"/>
        </w:rPr>
        <w:t>2</w:t>
      </w:r>
      <w:r>
        <w:rPr>
          <w:rFonts w:ascii="Times New Roman" w:hAnsi="Times New Roman"/>
          <w:sz w:val="24"/>
          <w:szCs w:val="24"/>
        </w:rPr>
        <w:t xml:space="preserve"> </w:t>
      </w:r>
      <w:r w:rsidRPr="007E18EF">
        <w:rPr>
          <w:rFonts w:ascii="Times New Roman" w:hAnsi="Times New Roman"/>
          <w:sz w:val="24"/>
          <w:szCs w:val="24"/>
        </w:rPr>
        <w:t>spočívající v nabízení výrobků nebo služeb na trhu</w:t>
      </w:r>
      <w:r>
        <w:rPr>
          <w:rFonts w:ascii="Times New Roman" w:hAnsi="Times New Roman"/>
          <w:sz w:val="24"/>
          <w:szCs w:val="24"/>
        </w:rPr>
        <w:t>,</w:t>
      </w:r>
      <w:r w:rsidR="00181F7D">
        <w:rPr>
          <w:rFonts w:ascii="Times New Roman" w:hAnsi="Times New Roman"/>
          <w:sz w:val="24"/>
          <w:szCs w:val="24"/>
        </w:rPr>
        <w:t xml:space="preserve"> o jejichž financování, nákladech a příjmech vede oddělené účetnictví a jejichž rozsah přesahuje 20 % celkové roční kapacity uživatele podpory.</w:t>
      </w:r>
    </w:p>
    <w:p w:rsidR="00181F7D" w:rsidRPr="0066362A" w:rsidRDefault="00181F7D" w:rsidP="007A42EE">
      <w:pPr>
        <w:numPr>
          <w:ilvl w:val="0"/>
          <w:numId w:val="1"/>
        </w:numPr>
        <w:spacing w:after="60" w:line="240" w:lineRule="auto"/>
        <w:ind w:left="714" w:hanging="357"/>
        <w:jc w:val="both"/>
        <w:rPr>
          <w:rFonts w:ascii="Times New Roman" w:hAnsi="Times New Roman"/>
          <w:sz w:val="24"/>
          <w:szCs w:val="24"/>
        </w:rPr>
      </w:pPr>
      <w:r>
        <w:rPr>
          <w:rFonts w:ascii="Times New Roman" w:hAnsi="Times New Roman"/>
          <w:sz w:val="24"/>
          <w:szCs w:val="24"/>
        </w:rPr>
        <w:t>Podniky, které by mohly na uživatele podpory uplatňovat rozhodující vliv (např. jako podílníci nebo členové), nemají přednostní přístup k výsledkům výzkumu a vývoje uživatele podpory.</w:t>
      </w:r>
    </w:p>
    <w:p w:rsidR="00181F7D" w:rsidRPr="007835A7" w:rsidRDefault="00181F7D" w:rsidP="00181F7D">
      <w:pPr>
        <w:pStyle w:val="Odstavecseseznamem"/>
        <w:numPr>
          <w:ilvl w:val="0"/>
          <w:numId w:val="1"/>
        </w:numPr>
        <w:spacing w:after="0" w:line="240" w:lineRule="auto"/>
        <w:jc w:val="both"/>
        <w:rPr>
          <w:rFonts w:ascii="Times New Roman" w:hAnsi="Times New Roman"/>
          <w:sz w:val="24"/>
          <w:szCs w:val="24"/>
        </w:rPr>
      </w:pPr>
      <w:r>
        <w:rPr>
          <w:rFonts w:ascii="Times New Roman" w:hAnsi="Times New Roman"/>
          <w:sz w:val="24"/>
          <w:szCs w:val="24"/>
        </w:rPr>
        <w:t>Ú</w:t>
      </w:r>
      <w:r w:rsidRPr="007835A7">
        <w:rPr>
          <w:rFonts w:ascii="Times New Roman" w:hAnsi="Times New Roman"/>
          <w:sz w:val="24"/>
          <w:szCs w:val="24"/>
        </w:rPr>
        <w:t>daje v</w:t>
      </w:r>
      <w:r>
        <w:rPr>
          <w:rFonts w:ascii="Times New Roman" w:hAnsi="Times New Roman"/>
          <w:sz w:val="24"/>
          <w:szCs w:val="24"/>
        </w:rPr>
        <w:t xml:space="preserve"> žádosti o poskytnutí podpory a </w:t>
      </w:r>
      <w:r w:rsidRPr="007835A7">
        <w:rPr>
          <w:rFonts w:ascii="Times New Roman" w:hAnsi="Times New Roman"/>
          <w:sz w:val="24"/>
          <w:szCs w:val="24"/>
        </w:rPr>
        <w:t xml:space="preserve">tomto </w:t>
      </w:r>
      <w:r>
        <w:rPr>
          <w:rFonts w:ascii="Times New Roman" w:hAnsi="Times New Roman"/>
          <w:sz w:val="24"/>
          <w:szCs w:val="24"/>
        </w:rPr>
        <w:t xml:space="preserve">čestném </w:t>
      </w:r>
      <w:r w:rsidRPr="007835A7">
        <w:rPr>
          <w:rFonts w:ascii="Times New Roman" w:hAnsi="Times New Roman"/>
          <w:sz w:val="24"/>
          <w:szCs w:val="24"/>
        </w:rPr>
        <w:t>prohlášení obsažené jsou úplné, pravdivé a nezkreslené</w:t>
      </w:r>
      <w:r>
        <w:rPr>
          <w:rFonts w:ascii="Times New Roman" w:hAnsi="Times New Roman"/>
          <w:sz w:val="24"/>
          <w:szCs w:val="24"/>
        </w:rPr>
        <w:t>. J</w:t>
      </w:r>
      <w:r w:rsidRPr="007835A7">
        <w:rPr>
          <w:rFonts w:ascii="Times New Roman" w:hAnsi="Times New Roman"/>
          <w:sz w:val="24"/>
          <w:szCs w:val="24"/>
        </w:rPr>
        <w:t xml:space="preserve">sem si vědom/a právních následků jejich nepravdivosti, neúplnosti či zkreslenosti, zejména možnosti odnětí </w:t>
      </w:r>
      <w:r>
        <w:rPr>
          <w:rFonts w:ascii="Times New Roman" w:hAnsi="Times New Roman"/>
          <w:sz w:val="24"/>
          <w:szCs w:val="24"/>
        </w:rPr>
        <w:t>podpory</w:t>
      </w:r>
      <w:r w:rsidRPr="007835A7">
        <w:rPr>
          <w:rFonts w:ascii="Times New Roman" w:hAnsi="Times New Roman"/>
          <w:sz w:val="24"/>
          <w:szCs w:val="24"/>
        </w:rPr>
        <w:t xml:space="preserve">. Rovněž jsem si vědom/a případné odpovědnosti trestněprávní či správně právní, a to zejména dle zákona č. 200/1990 Sb., o přestupcích, ve znění </w:t>
      </w:r>
      <w:r>
        <w:rPr>
          <w:rFonts w:ascii="Times New Roman" w:hAnsi="Times New Roman"/>
          <w:sz w:val="24"/>
          <w:szCs w:val="24"/>
        </w:rPr>
        <w:t>pozdějších předpisů, a zákona č. </w:t>
      </w:r>
      <w:r w:rsidRPr="007835A7">
        <w:rPr>
          <w:rFonts w:ascii="Times New Roman" w:hAnsi="Times New Roman"/>
          <w:sz w:val="24"/>
          <w:szCs w:val="24"/>
        </w:rPr>
        <w:t>140/1961</w:t>
      </w:r>
      <w:r>
        <w:rPr>
          <w:rFonts w:ascii="Times New Roman" w:hAnsi="Times New Roman"/>
          <w:sz w:val="24"/>
          <w:szCs w:val="24"/>
        </w:rPr>
        <w:t> </w:t>
      </w:r>
      <w:r w:rsidRPr="007835A7">
        <w:rPr>
          <w:rFonts w:ascii="Times New Roman" w:hAnsi="Times New Roman"/>
          <w:sz w:val="24"/>
          <w:szCs w:val="24"/>
        </w:rPr>
        <w:t xml:space="preserve">Sb., trestní zákon, ve znění pozdějších předpisů. </w:t>
      </w:r>
    </w:p>
    <w:p w:rsidR="007A42EE" w:rsidRDefault="00181F7D" w:rsidP="00181F7D">
      <w:pPr>
        <w:spacing w:before="100" w:beforeAutospacing="1" w:after="100" w:afterAutospacing="1" w:line="240" w:lineRule="auto"/>
        <w:jc w:val="both"/>
        <w:rPr>
          <w:rFonts w:ascii="Times New Roman" w:hAnsi="Times New Roman"/>
          <w:sz w:val="24"/>
          <w:szCs w:val="24"/>
        </w:rPr>
      </w:pPr>
      <w:r w:rsidRPr="00640453">
        <w:rPr>
          <w:rFonts w:ascii="Times New Roman" w:hAnsi="Times New Roman"/>
          <w:sz w:val="24"/>
          <w:szCs w:val="24"/>
        </w:rPr>
        <w:t>V</w:t>
      </w:r>
      <w:r>
        <w:rPr>
          <w:rFonts w:ascii="Times New Roman" w:hAnsi="Times New Roman"/>
          <w:sz w:val="24"/>
          <w:szCs w:val="24"/>
        </w:rPr>
        <w:t xml:space="preserve"> ……………….……</w:t>
      </w:r>
      <w:r w:rsidR="007A42EE">
        <w:rPr>
          <w:rFonts w:ascii="Times New Roman" w:hAnsi="Times New Roman"/>
          <w:sz w:val="24"/>
          <w:szCs w:val="24"/>
        </w:rPr>
        <w:t xml:space="preserve">    </w:t>
      </w:r>
      <w:r>
        <w:rPr>
          <w:rFonts w:ascii="Times New Roman" w:hAnsi="Times New Roman"/>
          <w:sz w:val="24"/>
          <w:szCs w:val="24"/>
        </w:rPr>
        <w:t>dne …</w:t>
      </w:r>
      <w:r w:rsidR="007A42EE">
        <w:rPr>
          <w:rFonts w:ascii="Times New Roman" w:hAnsi="Times New Roman"/>
          <w:sz w:val="24"/>
          <w:szCs w:val="24"/>
        </w:rPr>
        <w:t>……………</w:t>
      </w:r>
      <w:proofErr w:type="gramStart"/>
      <w:r w:rsidR="007A42EE">
        <w:rPr>
          <w:rFonts w:ascii="Times New Roman" w:hAnsi="Times New Roman"/>
          <w:sz w:val="24"/>
          <w:szCs w:val="24"/>
        </w:rPr>
        <w:t>…..</w:t>
      </w:r>
      <w:proofErr w:type="gramEnd"/>
    </w:p>
    <w:p w:rsidR="007A42EE" w:rsidRDefault="007A42EE" w:rsidP="007A42EE">
      <w:pPr>
        <w:spacing w:before="100" w:beforeAutospacing="1" w:after="0" w:line="240" w:lineRule="auto"/>
        <w:jc w:val="both"/>
        <w:rPr>
          <w:rFonts w:ascii="Times New Roman" w:hAnsi="Times New Roman"/>
          <w:sz w:val="24"/>
          <w:szCs w:val="24"/>
        </w:rPr>
      </w:pPr>
      <w:r>
        <w:rPr>
          <w:rFonts w:ascii="Times New Roman" w:hAnsi="Times New Roman"/>
          <w:sz w:val="24"/>
          <w:szCs w:val="24"/>
        </w:rPr>
        <w:t xml:space="preserve"> ………………………………………………………………………………</w:t>
      </w:r>
    </w:p>
    <w:p w:rsidR="00181F7D" w:rsidRDefault="00181F7D" w:rsidP="007A42EE">
      <w:pPr>
        <w:spacing w:after="100" w:afterAutospacing="1" w:line="240" w:lineRule="auto"/>
        <w:jc w:val="both"/>
        <w:rPr>
          <w:rFonts w:ascii="Times New Roman" w:hAnsi="Times New Roman"/>
          <w:sz w:val="24"/>
          <w:szCs w:val="24"/>
        </w:rPr>
      </w:pPr>
      <w:r>
        <w:rPr>
          <w:rFonts w:ascii="Times New Roman" w:hAnsi="Times New Roman"/>
          <w:sz w:val="24"/>
          <w:szCs w:val="24"/>
        </w:rPr>
        <w:t xml:space="preserve">Jméno, příjmení, funkce a podpis </w:t>
      </w:r>
      <w:r w:rsidRPr="00640453">
        <w:rPr>
          <w:rFonts w:ascii="Times New Roman" w:hAnsi="Times New Roman"/>
          <w:sz w:val="24"/>
          <w:szCs w:val="24"/>
        </w:rPr>
        <w:t xml:space="preserve">osoby </w:t>
      </w:r>
      <w:r>
        <w:rPr>
          <w:rFonts w:ascii="Times New Roman" w:hAnsi="Times New Roman"/>
          <w:sz w:val="24"/>
          <w:szCs w:val="24"/>
        </w:rPr>
        <w:t>o</w:t>
      </w:r>
      <w:r w:rsidR="007A42EE">
        <w:rPr>
          <w:rFonts w:ascii="Times New Roman" w:hAnsi="Times New Roman"/>
          <w:sz w:val="24"/>
          <w:szCs w:val="24"/>
        </w:rPr>
        <w:t>právněné jednat jménem žadatele</w:t>
      </w:r>
    </w:p>
    <w:sectPr w:rsidR="00181F7D" w:rsidSect="00D649A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BF9" w:rsidRDefault="00F35BF9" w:rsidP="00181F7D">
      <w:pPr>
        <w:spacing w:after="0" w:line="240" w:lineRule="auto"/>
      </w:pPr>
      <w:r>
        <w:separator/>
      </w:r>
    </w:p>
  </w:endnote>
  <w:endnote w:type="continuationSeparator" w:id="0">
    <w:p w:rsidR="00F35BF9" w:rsidRDefault="00F35BF9" w:rsidP="0018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BF9" w:rsidRDefault="00F35BF9" w:rsidP="00181F7D">
      <w:pPr>
        <w:spacing w:after="0" w:line="240" w:lineRule="auto"/>
      </w:pPr>
      <w:r>
        <w:separator/>
      </w:r>
    </w:p>
  </w:footnote>
  <w:footnote w:type="continuationSeparator" w:id="0">
    <w:p w:rsidR="00F35BF9" w:rsidRDefault="00F35BF9" w:rsidP="00181F7D">
      <w:pPr>
        <w:spacing w:after="0" w:line="240" w:lineRule="auto"/>
      </w:pPr>
      <w:r>
        <w:continuationSeparator/>
      </w:r>
    </w:p>
  </w:footnote>
  <w:footnote w:id="1">
    <w:p w:rsidR="00181F7D" w:rsidRDefault="00181F7D" w:rsidP="00181F7D">
      <w:pPr>
        <w:pStyle w:val="Textpoznpodarou"/>
      </w:pPr>
      <w:r>
        <w:rPr>
          <w:rStyle w:val="Znakapoznpodarou"/>
        </w:rPr>
        <w:footnoteRef/>
      </w:r>
      <w:r>
        <w:t xml:space="preserve"> Např. fakulty nebo jiné ucelené části uchazeče.</w:t>
      </w:r>
    </w:p>
    <w:p w:rsidR="00181F7D" w:rsidRDefault="00181F7D" w:rsidP="00181F7D">
      <w:pPr>
        <w:pStyle w:val="Textpoznpodarou"/>
      </w:pPr>
      <w:r>
        <w:rPr>
          <w:vertAlign w:val="superscript"/>
        </w:rPr>
        <w:t>2</w:t>
      </w:r>
      <w:r>
        <w:t xml:space="preserve"> Hospodářská činnost přímo související s provozem uživatele podpory, která využívá stejné vstupy jako primární činnosti a která je pro provoz uživatele podpory nezbytná nebo je s ní neoddělitelně spojena, např. pronájem vybavení či laboratoří podnikům, poskytování služeb podnikům nebo provádění smluvního výzkumu.</w:t>
      </w:r>
    </w:p>
    <w:p w:rsidR="00181F7D" w:rsidRPr="00640453" w:rsidRDefault="00181F7D" w:rsidP="00181F7D">
      <w:pPr>
        <w:pStyle w:val="Textpoznpodarou"/>
        <w:rPr>
          <w:rFonts w:ascii="Times New Roman" w:hAnsi="Times New Roman"/>
          <w:sz w:val="24"/>
          <w:szCs w:val="24"/>
        </w:rPr>
      </w:pPr>
      <w:r>
        <w:t>* Vyberte jednu z variant.</w:t>
      </w:r>
      <w:bookmarkStart w:id="0" w:name="_GoBack"/>
      <w:bookmarkEnd w:id="0"/>
    </w:p>
    <w:p w:rsidR="00181F7D" w:rsidRPr="00F461AA" w:rsidRDefault="00181F7D" w:rsidP="00181F7D">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06" w:rsidRPr="007F7806" w:rsidRDefault="00F35BF9" w:rsidP="007F7806">
    <w:pPr>
      <w:pStyle w:val="Zhlav"/>
      <w:jc w:val="right"/>
      <w:rPr>
        <w:rFonts w:ascii="Times New Roman" w:hAnsi="Times New Roman"/>
        <w:sz w:val="24"/>
        <w:szCs w:val="24"/>
      </w:rPr>
    </w:pPr>
    <w:r w:rsidRPr="007F7806">
      <w:rPr>
        <w:rFonts w:ascii="Times New Roman" w:hAnsi="Times New Roman"/>
        <w:sz w:val="24"/>
        <w:szCs w:val="24"/>
      </w:rPr>
      <w:t>Příloha k žádosti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E03C0"/>
    <w:multiLevelType w:val="hybridMultilevel"/>
    <w:tmpl w:val="176E2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7D"/>
    <w:rsid w:val="00181F7D"/>
    <w:rsid w:val="00653246"/>
    <w:rsid w:val="007A42EE"/>
    <w:rsid w:val="007E18EF"/>
    <w:rsid w:val="00846024"/>
    <w:rsid w:val="00B955D0"/>
    <w:rsid w:val="00D05CAB"/>
    <w:rsid w:val="00F35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D6477-D7B8-467E-82A8-5E16363B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1F7D"/>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181F7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81F7D"/>
    <w:rPr>
      <w:rFonts w:ascii="Calibri" w:eastAsia="Times New Roman" w:hAnsi="Calibri" w:cs="Times New Roman"/>
      <w:sz w:val="20"/>
      <w:szCs w:val="20"/>
      <w:lang w:eastAsia="cs-CZ"/>
    </w:rPr>
  </w:style>
  <w:style w:type="character" w:styleId="Znakapoznpodarou">
    <w:name w:val="footnote reference"/>
    <w:uiPriority w:val="99"/>
    <w:semiHidden/>
    <w:unhideWhenUsed/>
    <w:rsid w:val="00181F7D"/>
    <w:rPr>
      <w:vertAlign w:val="superscript"/>
    </w:rPr>
  </w:style>
  <w:style w:type="paragraph" w:styleId="Odstavecseseznamem">
    <w:name w:val="List Paragraph"/>
    <w:basedOn w:val="Normln"/>
    <w:uiPriority w:val="34"/>
    <w:qFormat/>
    <w:rsid w:val="00181F7D"/>
    <w:pPr>
      <w:ind w:left="720"/>
      <w:contextualSpacing/>
    </w:pPr>
  </w:style>
  <w:style w:type="paragraph" w:styleId="Zhlav">
    <w:name w:val="header"/>
    <w:basedOn w:val="Normln"/>
    <w:link w:val="ZhlavChar"/>
    <w:uiPriority w:val="99"/>
    <w:unhideWhenUsed/>
    <w:rsid w:val="00181F7D"/>
    <w:pPr>
      <w:tabs>
        <w:tab w:val="center" w:pos="4536"/>
        <w:tab w:val="right" w:pos="9072"/>
      </w:tabs>
    </w:pPr>
  </w:style>
  <w:style w:type="character" w:customStyle="1" w:styleId="ZhlavChar">
    <w:name w:val="Záhlaví Char"/>
    <w:basedOn w:val="Standardnpsmoodstavce"/>
    <w:link w:val="Zhlav"/>
    <w:uiPriority w:val="99"/>
    <w:rsid w:val="00181F7D"/>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328</Words>
  <Characters>1939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Frýzek Miloslav</dc:creator>
  <cp:keywords/>
  <dc:description/>
  <cp:lastModifiedBy>Frýzek Miloslav</cp:lastModifiedBy>
  <cp:revision>1</cp:revision>
  <dcterms:created xsi:type="dcterms:W3CDTF">2015-11-04T09:04:00Z</dcterms:created>
  <dcterms:modified xsi:type="dcterms:W3CDTF">2015-11-04T11:26:00Z</dcterms:modified>
</cp:coreProperties>
</file>