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996413" w:rsidRDefault="00996413" w:rsidP="00E346BB">
      <w:pPr>
        <w:rPr>
          <w:rFonts w:asciiTheme="minorHAnsi" w:hAnsiTheme="minorHAnsi" w:cstheme="minorHAnsi"/>
        </w:rPr>
      </w:pPr>
    </w:p>
    <w:p w:rsidR="001B1A8B" w:rsidRDefault="001B1A8B" w:rsidP="001B1A8B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Příloha č. 3</w:t>
      </w:r>
    </w:p>
    <w:p w:rsidR="001B1A8B" w:rsidRDefault="001B1A8B" w:rsidP="001B1A8B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B1A8B" w:rsidRPr="00D56632" w:rsidRDefault="001B1A8B" w:rsidP="001B1A8B">
      <w:pPr>
        <w:pStyle w:val="Zkladntext3"/>
        <w:spacing w:after="0"/>
        <w:jc w:val="center"/>
        <w:rPr>
          <w:rFonts w:cs="Calibri"/>
          <w:sz w:val="28"/>
          <w:szCs w:val="28"/>
        </w:rPr>
      </w:pPr>
      <w:r w:rsidRPr="00D56632">
        <w:rPr>
          <w:rFonts w:cs="Calibri"/>
          <w:sz w:val="28"/>
          <w:szCs w:val="28"/>
        </w:rPr>
        <w:t xml:space="preserve">Závěrečná informace o použití dotace z rozvojového programu MŠMT </w:t>
      </w:r>
    </w:p>
    <w:p w:rsidR="001B1A8B" w:rsidRDefault="001B1A8B" w:rsidP="001B1A8B">
      <w:pPr>
        <w:jc w:val="center"/>
        <w:rPr>
          <w:rFonts w:cs="Calibri"/>
          <w:b/>
          <w:i/>
        </w:rPr>
      </w:pPr>
      <w:r w:rsidRPr="00D56632">
        <w:rPr>
          <w:rFonts w:cs="Calibri"/>
          <w:b/>
          <w:i/>
        </w:rPr>
        <w:t>Zajištění podmínek základního vzdělávání nezletilých azylantů, osob požívajících doplňkové ochrany, žadatelů o udělení mezinárodní ochrany na území České republiky a dětí cizinců umístěných</w:t>
      </w:r>
      <w:r w:rsidR="000E419B">
        <w:rPr>
          <w:rFonts w:cs="Calibri"/>
          <w:b/>
          <w:i/>
        </w:rPr>
        <w:t xml:space="preserve"> v zařízení </w:t>
      </w:r>
      <w:r>
        <w:rPr>
          <w:rFonts w:cs="Calibri"/>
          <w:b/>
          <w:i/>
        </w:rPr>
        <w:br/>
        <w:t>za rok 2016</w:t>
      </w:r>
    </w:p>
    <w:p w:rsidR="001B1A8B" w:rsidRPr="00D56632" w:rsidRDefault="001B1A8B" w:rsidP="001B1A8B">
      <w:pPr>
        <w:jc w:val="center"/>
        <w:rPr>
          <w:rFonts w:cs="Calibri"/>
          <w:b/>
          <w:i/>
        </w:rPr>
      </w:pPr>
      <w:r w:rsidRPr="00D56632">
        <w:rPr>
          <w:rFonts w:cs="Calibri"/>
          <w:b/>
          <w:i/>
        </w:rPr>
        <w:t>(dle vyhlášeného rozvojového programu č. j.: MSMT-</w:t>
      </w:r>
      <w:r w:rsidR="00EA0F63">
        <w:rPr>
          <w:rFonts w:cs="Calibri"/>
          <w:b/>
          <w:i/>
        </w:rPr>
        <w:t>3229</w:t>
      </w:r>
      <w:r w:rsidRPr="00D56632">
        <w:rPr>
          <w:rFonts w:cs="Calibri"/>
          <w:b/>
          <w:i/>
        </w:rPr>
        <w:t>/201</w:t>
      </w:r>
      <w:r>
        <w:rPr>
          <w:rFonts w:cs="Calibri"/>
          <w:b/>
          <w:i/>
        </w:rPr>
        <w:t>6</w:t>
      </w:r>
      <w:r w:rsidRPr="00D56632">
        <w:rPr>
          <w:rFonts w:cs="Calibri"/>
          <w:b/>
          <w:i/>
        </w:rPr>
        <w:t xml:space="preserve">) </w:t>
      </w:r>
    </w:p>
    <w:p w:rsidR="001B1A8B" w:rsidRPr="003279C4" w:rsidRDefault="001B1A8B" w:rsidP="001B1A8B">
      <w:pPr>
        <w:jc w:val="center"/>
        <w:rPr>
          <w:rFonts w:cs="Calibri"/>
          <w:i/>
          <w:sz w:val="12"/>
          <w:szCs w:val="24"/>
          <w:u w:val="single"/>
        </w:rPr>
      </w:pPr>
    </w:p>
    <w:p w:rsidR="001B1A8B" w:rsidRPr="00D56632" w:rsidRDefault="001B1A8B" w:rsidP="001B1A8B">
      <w:pPr>
        <w:jc w:val="center"/>
        <w:rPr>
          <w:rFonts w:cs="Calibri"/>
          <w:b/>
          <w:i/>
          <w:sz w:val="24"/>
          <w:szCs w:val="24"/>
        </w:rPr>
      </w:pPr>
      <w:proofErr w:type="gramStart"/>
      <w:r w:rsidRPr="00D56632">
        <w:rPr>
          <w:rFonts w:cs="Calibri"/>
          <w:b/>
          <w:i/>
          <w:sz w:val="24"/>
          <w:szCs w:val="24"/>
        </w:rPr>
        <w:t>V y p l ň u j e  k r a j s k ý  ú ř a d</w:t>
      </w:r>
      <w:proofErr w:type="gramEnd"/>
    </w:p>
    <w:p w:rsidR="001B1A8B" w:rsidRPr="003279C4" w:rsidRDefault="001B1A8B" w:rsidP="001B1A8B">
      <w:pPr>
        <w:jc w:val="center"/>
        <w:rPr>
          <w:rFonts w:cs="Calibri"/>
          <w:i/>
          <w:sz w:val="14"/>
          <w:u w:val="single"/>
        </w:rPr>
      </w:pPr>
    </w:p>
    <w:p w:rsidR="001B1A8B" w:rsidRPr="00BD7AFA" w:rsidRDefault="001B1A8B" w:rsidP="001B1A8B">
      <w:pPr>
        <w:pStyle w:val="Zkladntext3"/>
        <w:numPr>
          <w:ilvl w:val="0"/>
          <w:numId w:val="11"/>
        </w:numPr>
        <w:spacing w:before="120" w:after="0"/>
        <w:jc w:val="left"/>
        <w:rPr>
          <w:rFonts w:cs="Calibri"/>
          <w:b/>
          <w:sz w:val="24"/>
          <w:szCs w:val="24"/>
          <w:u w:val="single"/>
        </w:rPr>
      </w:pPr>
      <w:r w:rsidRPr="00BD7AFA">
        <w:rPr>
          <w:rFonts w:cs="Calibri"/>
          <w:b/>
          <w:sz w:val="24"/>
          <w:szCs w:val="24"/>
          <w:u w:val="single"/>
        </w:rPr>
        <w:t>Identifikační údaje krajského úřadu</w:t>
      </w:r>
    </w:p>
    <w:p w:rsidR="001B1A8B" w:rsidRPr="00BD7AFA" w:rsidRDefault="001B1A8B" w:rsidP="001B1A8B">
      <w:pPr>
        <w:pStyle w:val="Zkladntext3"/>
        <w:spacing w:before="120" w:after="0"/>
        <w:rPr>
          <w:rFonts w:cs="Calibri"/>
          <w:sz w:val="24"/>
          <w:szCs w:val="24"/>
        </w:rPr>
      </w:pPr>
      <w:r w:rsidRPr="00BD7AFA">
        <w:rPr>
          <w:rFonts w:cs="Calibri"/>
          <w:sz w:val="24"/>
          <w:szCs w:val="24"/>
        </w:rPr>
        <w:t>Krajský úřad:</w:t>
      </w:r>
    </w:p>
    <w:p w:rsidR="001B1A8B" w:rsidRPr="00BD7AFA" w:rsidRDefault="001B1A8B" w:rsidP="001B1A8B">
      <w:pPr>
        <w:pStyle w:val="Zkladntext3"/>
        <w:spacing w:before="120" w:after="0"/>
        <w:rPr>
          <w:rFonts w:cs="Calibri"/>
          <w:sz w:val="24"/>
          <w:szCs w:val="24"/>
        </w:rPr>
      </w:pPr>
      <w:r w:rsidRPr="00BD7AFA">
        <w:rPr>
          <w:rFonts w:cs="Calibri"/>
          <w:sz w:val="24"/>
          <w:szCs w:val="24"/>
        </w:rPr>
        <w:t xml:space="preserve">Sídlo: </w:t>
      </w:r>
    </w:p>
    <w:p w:rsidR="001B1A8B" w:rsidRPr="00BD7AFA" w:rsidRDefault="001B1A8B" w:rsidP="001B1A8B">
      <w:pPr>
        <w:pStyle w:val="Zkladntext3"/>
        <w:spacing w:before="120" w:after="0"/>
        <w:rPr>
          <w:rFonts w:cs="Calibri"/>
          <w:sz w:val="24"/>
          <w:szCs w:val="24"/>
        </w:rPr>
      </w:pPr>
      <w:r w:rsidRPr="00BD7AFA">
        <w:rPr>
          <w:rFonts w:cs="Calibri"/>
          <w:sz w:val="24"/>
          <w:szCs w:val="24"/>
        </w:rPr>
        <w:t>IČ</w:t>
      </w:r>
      <w:r w:rsidR="00873736">
        <w:rPr>
          <w:rFonts w:cs="Calibri"/>
          <w:sz w:val="24"/>
          <w:szCs w:val="24"/>
        </w:rPr>
        <w:t>O</w:t>
      </w:r>
      <w:r w:rsidRPr="00BD7AFA">
        <w:rPr>
          <w:rFonts w:cs="Calibri"/>
          <w:sz w:val="24"/>
          <w:szCs w:val="24"/>
        </w:rPr>
        <w:t xml:space="preserve"> kraje:</w:t>
      </w:r>
    </w:p>
    <w:p w:rsidR="001B1A8B" w:rsidRPr="00BD7AFA" w:rsidRDefault="001B1A8B" w:rsidP="001B1A8B">
      <w:pPr>
        <w:pStyle w:val="Zkladntext3"/>
        <w:spacing w:before="120" w:after="0"/>
        <w:rPr>
          <w:rFonts w:cs="Calibri"/>
          <w:sz w:val="24"/>
          <w:szCs w:val="24"/>
        </w:rPr>
      </w:pPr>
      <w:r w:rsidRPr="00BD7AFA">
        <w:rPr>
          <w:rFonts w:cs="Calibri"/>
          <w:sz w:val="24"/>
          <w:szCs w:val="24"/>
        </w:rPr>
        <w:t>Jméno, telefon a email odpovědné osoby:</w:t>
      </w:r>
    </w:p>
    <w:p w:rsidR="001B1A8B" w:rsidRPr="00BD7AFA" w:rsidRDefault="001B1A8B" w:rsidP="001B1A8B">
      <w:pPr>
        <w:pStyle w:val="Zkladntext3"/>
        <w:spacing w:before="120" w:after="0"/>
        <w:rPr>
          <w:rFonts w:cs="Calibri"/>
          <w:sz w:val="6"/>
          <w:szCs w:val="6"/>
        </w:rPr>
      </w:pPr>
    </w:p>
    <w:p w:rsidR="001B1A8B" w:rsidRPr="00BD7AFA" w:rsidRDefault="001B1A8B" w:rsidP="001B1A8B">
      <w:pPr>
        <w:pStyle w:val="Zkladntext3"/>
        <w:numPr>
          <w:ilvl w:val="0"/>
          <w:numId w:val="11"/>
        </w:numPr>
        <w:spacing w:before="120" w:after="0"/>
        <w:jc w:val="left"/>
        <w:rPr>
          <w:rFonts w:cs="Calibri"/>
          <w:b/>
          <w:sz w:val="24"/>
          <w:szCs w:val="24"/>
          <w:u w:val="single"/>
        </w:rPr>
      </w:pPr>
      <w:r w:rsidRPr="00BD7AFA">
        <w:rPr>
          <w:rFonts w:cs="Calibri"/>
          <w:b/>
          <w:sz w:val="24"/>
          <w:szCs w:val="24"/>
          <w:u w:val="single"/>
        </w:rPr>
        <w:t>Vyúčtování poskytnutých finančních prostředků</w:t>
      </w:r>
    </w:p>
    <w:p w:rsidR="001B1A8B" w:rsidRDefault="001B1A8B" w:rsidP="001B1A8B">
      <w:pPr>
        <w:pStyle w:val="Zkladntext22"/>
        <w:tabs>
          <w:tab w:val="left" w:pos="360"/>
        </w:tabs>
        <w:spacing w:before="120"/>
        <w:ind w:left="330"/>
        <w:rPr>
          <w:rFonts w:ascii="Calibri" w:hAnsi="Calibri" w:cs="Calibri"/>
          <w:i/>
        </w:rPr>
      </w:pPr>
      <w:r w:rsidRPr="00D56632">
        <w:rPr>
          <w:rFonts w:ascii="Calibri" w:hAnsi="Calibri" w:cs="Calibri"/>
          <w:i/>
        </w:rPr>
        <w:t>a) Výše poskytnutých finančních prostředků dle rozhodnutí MŠMT, (</w:t>
      </w:r>
      <w:proofErr w:type="spellStart"/>
      <w:proofErr w:type="gramStart"/>
      <w:r w:rsidRPr="00D56632">
        <w:rPr>
          <w:rFonts w:ascii="Calibri" w:hAnsi="Calibri" w:cs="Calibri"/>
          <w:i/>
        </w:rPr>
        <w:t>č.j</w:t>
      </w:r>
      <w:proofErr w:type="spellEnd"/>
      <w:r w:rsidRPr="00D56632">
        <w:rPr>
          <w:rFonts w:ascii="Calibri" w:hAnsi="Calibri" w:cs="Calibri"/>
          <w:i/>
        </w:rPr>
        <w:t xml:space="preserve"> …</w:t>
      </w:r>
      <w:proofErr w:type="gramEnd"/>
      <w:r w:rsidRPr="00D56632">
        <w:rPr>
          <w:rFonts w:ascii="Calibri" w:hAnsi="Calibri" w:cs="Calibri"/>
          <w:i/>
        </w:rPr>
        <w:t>…</w:t>
      </w:r>
      <w:r w:rsidR="006E637F">
        <w:rPr>
          <w:rFonts w:ascii="Calibri" w:hAnsi="Calibri" w:cs="Calibri"/>
          <w:i/>
        </w:rPr>
        <w:t>………………</w:t>
      </w:r>
      <w:r w:rsidRPr="00D56632">
        <w:rPr>
          <w:rFonts w:ascii="Calibri" w:hAnsi="Calibri" w:cs="Calibri"/>
          <w:i/>
        </w:rPr>
        <w:t xml:space="preserve">……… )  </w:t>
      </w:r>
    </w:p>
    <w:p w:rsidR="001B1A8B" w:rsidRPr="00D56632" w:rsidRDefault="001B1A8B" w:rsidP="001B1A8B">
      <w:pPr>
        <w:pStyle w:val="Zkladntext22"/>
        <w:tabs>
          <w:tab w:val="left" w:pos="360"/>
        </w:tabs>
        <w:spacing w:before="120"/>
        <w:ind w:left="330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</w:t>
      </w:r>
      <w:r w:rsidR="00DC3BA0">
        <w:rPr>
          <w:rFonts w:ascii="Calibri" w:hAnsi="Calibri" w:cs="Calibri"/>
          <w:b/>
        </w:rPr>
        <w:t xml:space="preserve">              </w:t>
      </w:r>
      <w:r w:rsidRPr="00D56632">
        <w:rPr>
          <w:rFonts w:ascii="Calibri" w:hAnsi="Calibri" w:cs="Calibri"/>
          <w:b/>
        </w:rPr>
        <w:t>v Kč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1055"/>
        <w:gridCol w:w="1128"/>
        <w:gridCol w:w="924"/>
        <w:gridCol w:w="796"/>
        <w:gridCol w:w="1288"/>
        <w:gridCol w:w="1097"/>
        <w:gridCol w:w="992"/>
        <w:gridCol w:w="992"/>
      </w:tblGrid>
      <w:tr w:rsidR="001B1A8B" w:rsidRPr="00D56632" w:rsidTr="005A03ED">
        <w:trPr>
          <w:trHeight w:val="840"/>
          <w:jc w:val="center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 xml:space="preserve">CELKEM 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OON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A8B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 xml:space="preserve">Odvody pojistného </w:t>
            </w:r>
          </w:p>
          <w:p w:rsidR="004D2C30" w:rsidRPr="00D56632" w:rsidRDefault="004D2C30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</w:rPr>
              <w:t>(34 %)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096A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Odvody FKSP</w:t>
            </w:r>
          </w:p>
          <w:p w:rsidR="001B1A8B" w:rsidRPr="00D56632" w:rsidRDefault="004D2C30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</w:rPr>
              <w:t>(1</w:t>
            </w:r>
            <w:r>
              <w:rPr>
                <w:rFonts w:cs="Calibri"/>
              </w:rPr>
              <w:t>,5</w:t>
            </w:r>
            <w:r w:rsidR="00D50AC1">
              <w:rPr>
                <w:rFonts w:cs="Calibri"/>
              </w:rPr>
              <w:t xml:space="preserve"> </w:t>
            </w:r>
            <w:r w:rsidRPr="00D56632">
              <w:rPr>
                <w:rFonts w:cs="Calibri"/>
              </w:rPr>
              <w:t>%)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ONIV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1A8B" w:rsidRDefault="001B1A8B" w:rsidP="005A03ED">
            <w:pPr>
              <w:jc w:val="center"/>
              <w:rPr>
                <w:rFonts w:cs="Calibri"/>
                <w:b/>
                <w:bCs/>
              </w:rPr>
            </w:pPr>
          </w:p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Počet žáků</w:t>
            </w:r>
          </w:p>
        </w:tc>
      </w:tr>
      <w:tr w:rsidR="001B1A8B" w:rsidRPr="00D56632" w:rsidTr="005A03ED">
        <w:trPr>
          <w:trHeight w:val="458"/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Škola X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</w:tr>
      <w:tr w:rsidR="001B1A8B" w:rsidRPr="00D56632" w:rsidTr="005A03ED">
        <w:trPr>
          <w:trHeight w:val="408"/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Škola Y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48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4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</w:tr>
      <w:tr w:rsidR="001B1A8B" w:rsidRPr="00D56632" w:rsidTr="005A03ED">
        <w:trPr>
          <w:trHeight w:val="415"/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Kraj celkem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481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414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</w:p>
        </w:tc>
      </w:tr>
    </w:tbl>
    <w:p w:rsidR="001B1A8B" w:rsidRPr="00BD7AFA" w:rsidRDefault="001B1A8B" w:rsidP="001B1A8B">
      <w:pPr>
        <w:pStyle w:val="Zkladntext22"/>
        <w:tabs>
          <w:tab w:val="left" w:pos="360"/>
        </w:tabs>
        <w:spacing w:before="120"/>
        <w:ind w:left="330"/>
        <w:rPr>
          <w:rFonts w:ascii="Calibri" w:hAnsi="Calibri" w:cs="Calibri"/>
          <w:i/>
          <w:sz w:val="6"/>
          <w:szCs w:val="6"/>
        </w:rPr>
      </w:pPr>
    </w:p>
    <w:p w:rsidR="001B1A8B" w:rsidRPr="00D56632" w:rsidRDefault="001B1A8B" w:rsidP="001B1A8B">
      <w:pPr>
        <w:pStyle w:val="Zkladntext22"/>
        <w:tabs>
          <w:tab w:val="left" w:pos="360"/>
        </w:tabs>
        <w:spacing w:before="120"/>
        <w:ind w:left="330"/>
        <w:rPr>
          <w:rFonts w:ascii="Calibri" w:hAnsi="Calibri" w:cs="Calibri"/>
          <w:i/>
        </w:rPr>
      </w:pPr>
      <w:r w:rsidRPr="00D56632">
        <w:rPr>
          <w:rFonts w:ascii="Calibri" w:hAnsi="Calibri" w:cs="Calibri"/>
          <w:i/>
        </w:rPr>
        <w:t xml:space="preserve">b) Skutečně využité finanční </w:t>
      </w:r>
      <w:proofErr w:type="gramStart"/>
      <w:r w:rsidRPr="00D56632">
        <w:rPr>
          <w:rFonts w:ascii="Calibri" w:hAnsi="Calibri" w:cs="Calibri"/>
          <w:i/>
        </w:rPr>
        <w:t xml:space="preserve">prostředky                                                                         </w:t>
      </w:r>
      <w:r>
        <w:rPr>
          <w:rFonts w:ascii="Calibri" w:hAnsi="Calibri" w:cs="Calibri"/>
          <w:i/>
        </w:rPr>
        <w:t xml:space="preserve"> </w:t>
      </w:r>
      <w:r w:rsidR="00F065D6">
        <w:rPr>
          <w:rFonts w:ascii="Calibri" w:hAnsi="Calibri" w:cs="Calibri"/>
          <w:i/>
        </w:rPr>
        <w:t xml:space="preserve">        </w:t>
      </w:r>
      <w:r w:rsidRPr="00D56632">
        <w:rPr>
          <w:rFonts w:ascii="Calibri" w:hAnsi="Calibri" w:cs="Calibri"/>
          <w:i/>
        </w:rPr>
        <w:t xml:space="preserve"> </w:t>
      </w:r>
      <w:r w:rsidRPr="00D56632">
        <w:rPr>
          <w:rFonts w:ascii="Calibri" w:hAnsi="Calibri" w:cs="Calibri"/>
          <w:b/>
        </w:rPr>
        <w:t>v Kč</w:t>
      </w:r>
      <w:proofErr w:type="gramEnd"/>
    </w:p>
    <w:tbl>
      <w:tblPr>
        <w:tblW w:w="10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1061"/>
        <w:gridCol w:w="1207"/>
        <w:gridCol w:w="993"/>
        <w:gridCol w:w="1275"/>
        <w:gridCol w:w="1276"/>
        <w:gridCol w:w="1418"/>
        <w:gridCol w:w="968"/>
        <w:gridCol w:w="968"/>
      </w:tblGrid>
      <w:tr w:rsidR="001B1A8B" w:rsidRPr="00D56632" w:rsidTr="005A03ED">
        <w:trPr>
          <w:trHeight w:val="840"/>
          <w:jc w:val="center"/>
        </w:trPr>
        <w:tc>
          <w:tcPr>
            <w:tcW w:w="13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OON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 xml:space="preserve">Odvody pojistného </w:t>
            </w:r>
          </w:p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</w:rPr>
              <w:t>(34 %)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 xml:space="preserve">Odvody FKSP </w:t>
            </w:r>
          </w:p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</w:rPr>
              <w:t>(1</w:t>
            </w:r>
            <w:r w:rsidR="00D73423">
              <w:rPr>
                <w:rFonts w:cs="Calibri"/>
              </w:rPr>
              <w:t>,5</w:t>
            </w:r>
            <w:r w:rsidR="00D50AC1">
              <w:rPr>
                <w:rFonts w:cs="Calibri"/>
              </w:rPr>
              <w:t xml:space="preserve"> </w:t>
            </w:r>
            <w:r w:rsidRPr="00D56632">
              <w:rPr>
                <w:rFonts w:cs="Calibri"/>
              </w:rPr>
              <w:t>%) *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ONIV</w:t>
            </w:r>
          </w:p>
        </w:tc>
        <w:tc>
          <w:tcPr>
            <w:tcW w:w="968" w:type="dxa"/>
            <w:tcBorders>
              <w:left w:val="single" w:sz="12" w:space="0" w:color="auto"/>
              <w:bottom w:val="single" w:sz="6" w:space="0" w:color="auto"/>
            </w:tcBorders>
          </w:tcPr>
          <w:p w:rsidR="001B1A8B" w:rsidRDefault="001B1A8B" w:rsidP="005A03ED">
            <w:pPr>
              <w:jc w:val="center"/>
              <w:rPr>
                <w:rFonts w:cs="Calibri"/>
                <w:b/>
                <w:bCs/>
              </w:rPr>
            </w:pPr>
          </w:p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Počet žáků</w:t>
            </w:r>
          </w:p>
        </w:tc>
      </w:tr>
      <w:tr w:rsidR="001B1A8B" w:rsidRPr="00D56632" w:rsidTr="005A03ED">
        <w:trPr>
          <w:trHeight w:val="142"/>
          <w:jc w:val="center"/>
        </w:trPr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Škola X</w:t>
            </w:r>
          </w:p>
        </w:tc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968" w:type="dxa"/>
            <w:tcBorders>
              <w:left w:val="single" w:sz="12" w:space="0" w:color="auto"/>
            </w:tcBorders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</w:tr>
      <w:tr w:rsidR="001B1A8B" w:rsidRPr="00D56632" w:rsidTr="005A03ED">
        <w:trPr>
          <w:trHeight w:val="142"/>
          <w:jc w:val="center"/>
        </w:trPr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Škola Y</w:t>
            </w:r>
          </w:p>
        </w:tc>
        <w:tc>
          <w:tcPr>
            <w:tcW w:w="10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968" w:type="dxa"/>
            <w:tcBorders>
              <w:left w:val="single" w:sz="12" w:space="0" w:color="auto"/>
            </w:tcBorders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</w:tr>
      <w:tr w:rsidR="001B1A8B" w:rsidRPr="00D56632" w:rsidTr="005A03ED">
        <w:trPr>
          <w:trHeight w:val="142"/>
          <w:jc w:val="center"/>
        </w:trPr>
        <w:tc>
          <w:tcPr>
            <w:tcW w:w="13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Kraj celkem</w:t>
            </w:r>
          </w:p>
        </w:tc>
        <w:tc>
          <w:tcPr>
            <w:tcW w:w="10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  <w:r w:rsidRPr="00D56632">
              <w:rPr>
                <w:rFonts w:cs="Calibri"/>
                <w:b/>
                <w:bCs/>
                <w:szCs w:val="22"/>
              </w:rPr>
              <w:t> </w:t>
            </w:r>
          </w:p>
        </w:tc>
        <w:tc>
          <w:tcPr>
            <w:tcW w:w="968" w:type="dxa"/>
            <w:tcBorders>
              <w:left w:val="single" w:sz="12" w:space="0" w:color="auto"/>
            </w:tcBorders>
          </w:tcPr>
          <w:p w:rsidR="001B1A8B" w:rsidRPr="00D56632" w:rsidRDefault="001B1A8B" w:rsidP="005A03ED">
            <w:pPr>
              <w:rPr>
                <w:rFonts w:cs="Calibri"/>
                <w:b/>
                <w:bCs/>
                <w:szCs w:val="22"/>
              </w:rPr>
            </w:pPr>
          </w:p>
        </w:tc>
      </w:tr>
    </w:tbl>
    <w:p w:rsidR="001B1A8B" w:rsidRPr="00D56632" w:rsidRDefault="001B1A8B" w:rsidP="001B1A8B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:rsidR="001B1A8B" w:rsidRPr="00D56632" w:rsidRDefault="001B1A8B" w:rsidP="001B1A8B">
      <w:pPr>
        <w:autoSpaceDE w:val="0"/>
        <w:autoSpaceDN w:val="0"/>
        <w:adjustRightInd w:val="0"/>
        <w:rPr>
          <w:rFonts w:cs="Calibri"/>
          <w:sz w:val="18"/>
          <w:szCs w:val="18"/>
        </w:rPr>
      </w:pPr>
      <w:r w:rsidRPr="00D56632">
        <w:rPr>
          <w:rFonts w:cs="Calibri"/>
          <w:sz w:val="18"/>
          <w:szCs w:val="18"/>
        </w:rPr>
        <w:t>* Údaj musí odpovídat skutečnému použití poskytnutých finančních prostředků na odvody pojistného nebo FKSP. Za oprávněné použití však lze považovat pouze prostředky ve výši 34 % prostředků použitých na plnění, která zakládají povinnost odvodů pojistného; v případě FKSP 1</w:t>
      </w:r>
      <w:r w:rsidR="007567BA">
        <w:rPr>
          <w:rFonts w:cs="Calibri"/>
          <w:sz w:val="18"/>
          <w:szCs w:val="18"/>
        </w:rPr>
        <w:t>,5</w:t>
      </w:r>
      <w:r w:rsidRPr="00D56632">
        <w:rPr>
          <w:rFonts w:cs="Calibri"/>
          <w:sz w:val="18"/>
          <w:szCs w:val="18"/>
        </w:rPr>
        <w:t xml:space="preserve"> % prostředků použitých na platy. </w:t>
      </w:r>
    </w:p>
    <w:p w:rsidR="001B1A8B" w:rsidRPr="00D56632" w:rsidRDefault="001B1A8B" w:rsidP="001B1A8B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:rsidR="001B1A8B" w:rsidRPr="00D56632" w:rsidRDefault="001B1A8B" w:rsidP="001B1A8B">
      <w:pPr>
        <w:pStyle w:val="Zkladntext22"/>
        <w:spacing w:before="120"/>
        <w:ind w:left="284"/>
        <w:rPr>
          <w:rFonts w:ascii="Calibri" w:hAnsi="Calibri" w:cs="Calibri"/>
        </w:rPr>
      </w:pPr>
      <w:r w:rsidRPr="00D56632">
        <w:rPr>
          <w:rFonts w:ascii="Calibri" w:hAnsi="Calibri" w:cs="Calibri"/>
          <w:i/>
        </w:rPr>
        <w:t xml:space="preserve">c) Nevyčerpané finanční prostředky - vratka </w:t>
      </w:r>
      <w:r w:rsidRPr="00D56632">
        <w:rPr>
          <w:rFonts w:ascii="Calibri" w:hAnsi="Calibri" w:cs="Calibri"/>
        </w:rPr>
        <w:t>(</w:t>
      </w:r>
      <w:r w:rsidRPr="00D56632">
        <w:rPr>
          <w:rFonts w:ascii="Calibri" w:hAnsi="Calibri" w:cs="Calibri"/>
          <w:b/>
          <w:i/>
        </w:rPr>
        <w:t>jako variabilní</w:t>
      </w:r>
      <w:r w:rsidR="00FF44E6">
        <w:rPr>
          <w:rFonts w:ascii="Calibri" w:hAnsi="Calibri" w:cs="Calibri"/>
          <w:b/>
          <w:i/>
        </w:rPr>
        <w:t xml:space="preserve"> symbol u vratky uveďte prosím </w:t>
      </w:r>
      <w:r w:rsidR="00FF44E6">
        <w:rPr>
          <w:rFonts w:ascii="Calibri" w:hAnsi="Calibri" w:cs="Calibri"/>
          <w:b/>
          <w:i/>
        </w:rPr>
        <w:br/>
        <w:t xml:space="preserve">    </w:t>
      </w:r>
      <w:r w:rsidRPr="00D56632">
        <w:rPr>
          <w:rFonts w:ascii="Calibri" w:hAnsi="Calibri" w:cs="Calibri"/>
          <w:b/>
          <w:i/>
        </w:rPr>
        <w:t>č. j. rozhodnutí o poskytnutí dotace</w:t>
      </w:r>
      <w:r w:rsidRPr="00D56632">
        <w:rPr>
          <w:rFonts w:ascii="Calibri" w:hAnsi="Calibri" w:cs="Calibri"/>
        </w:rPr>
        <w:t xml:space="preserve">)            </w:t>
      </w:r>
    </w:p>
    <w:p w:rsidR="001B1A8B" w:rsidRPr="00D56632" w:rsidRDefault="001B1A8B" w:rsidP="001B1A8B">
      <w:pPr>
        <w:pStyle w:val="Zkladntext22"/>
        <w:spacing w:before="120"/>
        <w:ind w:left="3824" w:firstLine="424"/>
        <w:rPr>
          <w:rFonts w:ascii="Calibri" w:hAnsi="Calibri" w:cs="Calibri"/>
        </w:rPr>
      </w:pPr>
      <w:r w:rsidRPr="00D56632">
        <w:rPr>
          <w:rFonts w:ascii="Calibri" w:hAnsi="Calibri" w:cs="Calibri"/>
        </w:rPr>
        <w:t xml:space="preserve">                                                                        </w:t>
      </w:r>
      <w:r w:rsidR="00DE3774">
        <w:rPr>
          <w:rFonts w:ascii="Calibri" w:hAnsi="Calibri" w:cs="Calibri"/>
        </w:rPr>
        <w:t xml:space="preserve">          </w:t>
      </w:r>
      <w:r w:rsidRPr="00D56632">
        <w:rPr>
          <w:rFonts w:ascii="Calibri" w:hAnsi="Calibri" w:cs="Calibri"/>
          <w:b/>
        </w:rPr>
        <w:t>v Kč</w:t>
      </w:r>
    </w:p>
    <w:tbl>
      <w:tblPr>
        <w:tblW w:w="9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134"/>
        <w:gridCol w:w="1276"/>
        <w:gridCol w:w="1417"/>
        <w:gridCol w:w="1418"/>
        <w:gridCol w:w="1276"/>
        <w:gridCol w:w="1247"/>
      </w:tblGrid>
      <w:tr w:rsidR="001B1A8B" w:rsidRPr="00D56632" w:rsidTr="0000483F">
        <w:trPr>
          <w:trHeight w:hRule="exact" w:val="1043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 xml:space="preserve">CELKEM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OON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DDF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Odvody pojistného</w:t>
            </w:r>
          </w:p>
          <w:p w:rsidR="001B1A8B" w:rsidRPr="00D56632" w:rsidRDefault="00C51DDF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</w:rPr>
              <w:t xml:space="preserve">(34 %) </w:t>
            </w:r>
            <w:r w:rsidR="001B1A8B" w:rsidRPr="00D56632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A8B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 xml:space="preserve">Odvody FKSP </w:t>
            </w:r>
          </w:p>
          <w:p w:rsidR="00C51DDF" w:rsidRPr="00D56632" w:rsidRDefault="00C51DDF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</w:rPr>
              <w:t>(1</w:t>
            </w:r>
            <w:r>
              <w:rPr>
                <w:rFonts w:cs="Calibri"/>
              </w:rPr>
              <w:t>,5</w:t>
            </w:r>
            <w:r w:rsidR="003041BA">
              <w:rPr>
                <w:rFonts w:cs="Calibri"/>
              </w:rPr>
              <w:t xml:space="preserve"> </w:t>
            </w:r>
            <w:r w:rsidRPr="00D56632">
              <w:rPr>
                <w:rFonts w:cs="Calibri"/>
              </w:rPr>
              <w:t>%)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1A8B" w:rsidRPr="00D56632" w:rsidRDefault="001B1A8B" w:rsidP="005A03ED">
            <w:pPr>
              <w:jc w:val="center"/>
              <w:rPr>
                <w:rFonts w:cs="Calibri"/>
                <w:b/>
                <w:bCs/>
              </w:rPr>
            </w:pPr>
            <w:r w:rsidRPr="00D56632">
              <w:rPr>
                <w:rFonts w:cs="Calibri"/>
                <w:b/>
                <w:bCs/>
              </w:rPr>
              <w:t>ONIV</w:t>
            </w:r>
          </w:p>
        </w:tc>
      </w:tr>
      <w:tr w:rsidR="001B1A8B" w:rsidRPr="00D56632" w:rsidTr="005A03ED">
        <w:trPr>
          <w:trHeight w:val="142"/>
          <w:jc w:val="center"/>
        </w:trPr>
        <w:tc>
          <w:tcPr>
            <w:tcW w:w="1249" w:type="dxa"/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1B1A8B" w:rsidRPr="00D56632" w:rsidRDefault="001B1A8B" w:rsidP="005A03ED">
            <w:pPr>
              <w:rPr>
                <w:rFonts w:cs="Calibri"/>
                <w:szCs w:val="22"/>
              </w:rPr>
            </w:pPr>
            <w:r w:rsidRPr="00D56632">
              <w:rPr>
                <w:rFonts w:cs="Calibri"/>
                <w:szCs w:val="22"/>
              </w:rPr>
              <w:t> </w:t>
            </w:r>
          </w:p>
        </w:tc>
      </w:tr>
    </w:tbl>
    <w:p w:rsidR="00752BF3" w:rsidRPr="006E6101" w:rsidRDefault="00752BF3" w:rsidP="00FD2AC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752BF3" w:rsidRPr="006E6101" w:rsidSect="00D36B43">
      <w:footerReference w:type="default" r:id="rId8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1D2" w:rsidRDefault="00FF21D2">
      <w:r>
        <w:separator/>
      </w:r>
    </w:p>
  </w:endnote>
  <w:endnote w:type="continuationSeparator" w:id="0">
    <w:p w:rsidR="00FF21D2" w:rsidRDefault="00FF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AC8">
      <w:rPr>
        <w:rStyle w:val="slostrnky"/>
        <w:noProof/>
      </w:rPr>
      <w:t>1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1D2" w:rsidRDefault="00FF21D2">
      <w:r>
        <w:separator/>
      </w:r>
    </w:p>
  </w:footnote>
  <w:footnote w:type="continuationSeparator" w:id="0">
    <w:p w:rsidR="00FF21D2" w:rsidRDefault="00FF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50D4"/>
    <w:rsid w:val="004B6D8D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24B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AC8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21D2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104B89-8DA9-46D5-9C35-5E289A7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B35C-0E6F-48C6-9137-F3B3B649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1885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4</cp:revision>
  <cp:lastPrinted>2016-02-17T08:32:00Z</cp:lastPrinted>
  <dcterms:created xsi:type="dcterms:W3CDTF">2016-02-17T11:51:00Z</dcterms:created>
  <dcterms:modified xsi:type="dcterms:W3CDTF">2016-02-17T11:52:00Z</dcterms:modified>
</cp:coreProperties>
</file>