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tabulkasmkou1zvraznn1"/>
        <w:tblpPr w:leftFromText="141" w:rightFromText="141" w:vertAnchor="text" w:horzAnchor="margin" w:tblpY="-96"/>
        <w:tblW w:w="0" w:type="auto"/>
        <w:tblLook w:val="0000" w:firstRow="0" w:lastRow="0" w:firstColumn="0" w:lastColumn="0" w:noHBand="0" w:noVBand="0"/>
      </w:tblPr>
      <w:tblGrid>
        <w:gridCol w:w="9045"/>
      </w:tblGrid>
      <w:tr w:rsidR="00C7082A" w:rsidTr="00AC3F29">
        <w:trPr>
          <w:trHeight w:val="13734"/>
        </w:trPr>
        <w:tc>
          <w:tcPr>
            <w:tcW w:w="904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7082A" w:rsidRDefault="00AC3F29" w:rsidP="00C7082A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CCA3862" wp14:editId="14E1BA2E">
                      <wp:simplePos x="0" y="0"/>
                      <wp:positionH relativeFrom="page">
                        <wp:posOffset>189230</wp:posOffset>
                      </wp:positionH>
                      <wp:positionV relativeFrom="page">
                        <wp:posOffset>88265</wp:posOffset>
                      </wp:positionV>
                      <wp:extent cx="5305425" cy="8724900"/>
                      <wp:effectExtent l="0" t="0" r="0" b="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5425" cy="872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82A" w:rsidRDefault="00C7082A" w:rsidP="00C7082A">
                                  <w:pPr>
                                    <w:pStyle w:val="Nzevspolenosti"/>
                                    <w:rPr>
                                      <w:b/>
                                      <w:color w:val="auto"/>
                                    </w:rPr>
                                  </w:pPr>
                                </w:p>
                                <w:p w:rsidR="00C7082A" w:rsidRDefault="00C7082A" w:rsidP="00C7082A">
                                  <w:pPr>
                                    <w:pStyle w:val="Nzevspolenosti"/>
                                    <w:rPr>
                                      <w:b/>
                                      <w:color w:val="auto"/>
                                    </w:rPr>
                                  </w:pPr>
                                </w:p>
                                <w:p w:rsidR="00C7082A" w:rsidRDefault="00C7082A" w:rsidP="00C7082A">
                                  <w:pPr>
                                    <w:pStyle w:val="Nzevspolenosti"/>
                                    <w:rPr>
                                      <w:b/>
                                      <w:color w:val="auto"/>
                                    </w:rPr>
                                  </w:pPr>
                                </w:p>
                                <w:p w:rsidR="00E56EF8" w:rsidRPr="00E56EF8" w:rsidRDefault="00E56EF8" w:rsidP="00C7082A">
                                  <w:pPr>
                                    <w:pStyle w:val="Nzevspolenosti"/>
                                    <w:rPr>
                                      <w:b/>
                                      <w:color w:val="auto"/>
                                      <w:sz w:val="16"/>
                                    </w:rPr>
                                  </w:pPr>
                                </w:p>
                                <w:p w:rsidR="00E56EF8" w:rsidRPr="00E56EF8" w:rsidRDefault="00E56EF8" w:rsidP="00C7082A">
                                  <w:pPr>
                                    <w:pStyle w:val="Nzevspolenosti"/>
                                    <w:rPr>
                                      <w:b/>
                                      <w:color w:val="auto"/>
                                      <w:sz w:val="12"/>
                                    </w:rPr>
                                  </w:pPr>
                                </w:p>
                                <w:p w:rsidR="00667C5E" w:rsidRDefault="00667C5E" w:rsidP="00C7082A">
                                  <w:pPr>
                                    <w:pStyle w:val="Nzevspolenosti"/>
                                    <w:rPr>
                                      <w:b/>
                                      <w:color w:val="auto"/>
                                    </w:rPr>
                                  </w:pPr>
                                </w:p>
                                <w:p w:rsidR="00C7082A" w:rsidRPr="007E4251" w:rsidRDefault="00C7082A" w:rsidP="00C7082A">
                                  <w:pPr>
                                    <w:pStyle w:val="Nzevspolenosti"/>
                                    <w:rPr>
                                      <w:b/>
                                      <w:color w:val="auto"/>
                                    </w:rPr>
                                  </w:pPr>
                                  <w:r w:rsidRPr="007E4251">
                                    <w:rPr>
                                      <w:b/>
                                      <w:color w:val="auto"/>
                                    </w:rPr>
                                    <w:t>Ministerstvo školství, mládeže a tělovýchovy</w:t>
                                  </w:r>
                                  <w:r w:rsidRPr="007E4251">
                                    <w:rPr>
                                      <w:rFonts w:ascii="Times New Roman" w:eastAsia="Times New Roman" w:hAnsi="Times New Roman" w:cs="Times New Roman"/>
                                      <w:snapToGrid w:val="0"/>
                                      <w:color w:val="000000"/>
                                      <w:w w:val="0"/>
                                      <w:sz w:val="0"/>
                                      <w:szCs w:val="0"/>
                                      <w:u w:color="000000"/>
                                      <w:bdr w:val="none" w:sz="0" w:space="0" w:color="000000"/>
                                      <w:shd w:val="clear" w:color="000000" w:fill="000000"/>
                                      <w:lang w:val="x-none" w:eastAsia="x-none" w:bidi="x-none"/>
                                    </w:rPr>
                                    <w:t xml:space="preserve"> </w:t>
                                  </w:r>
                                </w:p>
                                <w:p w:rsidR="00C7082A" w:rsidRPr="00D63B6F" w:rsidRDefault="00C7082A" w:rsidP="00C7082A">
                                  <w:pPr>
                                    <w:pStyle w:val="Nzevspolenosti"/>
                                  </w:pPr>
                                  <w:r>
                                    <w:t>Vás srdečně zve na</w:t>
                                  </w:r>
                                </w:p>
                                <w:p w:rsidR="00C7082A" w:rsidRPr="00BE4E48" w:rsidRDefault="00C7082A" w:rsidP="00C7082A">
                                  <w:pPr>
                                    <w:pStyle w:val="Datumaas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48F9" w:rsidRPr="00E56EF8" w:rsidRDefault="00AD2DA9" w:rsidP="00C7082A">
                                  <w:pPr>
                                    <w:pStyle w:val="Datumaas"/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E56EF8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 xml:space="preserve">Informační dny k novému </w:t>
                                  </w:r>
                                  <w:r w:rsidR="00C7082A" w:rsidRPr="00E56EF8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 xml:space="preserve">programu </w:t>
                                  </w:r>
                                </w:p>
                                <w:p w:rsidR="00C7082A" w:rsidRPr="00E56EF8" w:rsidRDefault="00C7082A" w:rsidP="00C7082A">
                                  <w:pPr>
                                    <w:pStyle w:val="Datumaas"/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E56EF8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INTER</w:t>
                                  </w:r>
                                  <w:r w:rsidR="00AD2DA9" w:rsidRPr="00E56EF8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-EXCELLENCE</w:t>
                                  </w:r>
                                  <w:r w:rsidRPr="00E56EF8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 xml:space="preserve"> </w:t>
                                  </w:r>
                                </w:p>
                                <w:p w:rsidR="00C7082A" w:rsidRPr="000E1595" w:rsidRDefault="00C7082A" w:rsidP="00C7082A">
                                  <w:pPr>
                                    <w:pStyle w:val="Datumaas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7082A" w:rsidRPr="00E56EF8" w:rsidRDefault="00AD2DA9" w:rsidP="00C7082A">
                                  <w:pPr>
                                    <w:pStyle w:val="Datumaas"/>
                                    <w:rPr>
                                      <w:sz w:val="44"/>
                                    </w:rPr>
                                  </w:pPr>
                                  <w:r w:rsidRPr="00E56EF8">
                                    <w:rPr>
                                      <w:sz w:val="44"/>
                                    </w:rPr>
                                    <w:t xml:space="preserve">Informační dny se budou </w:t>
                                  </w:r>
                                  <w:r w:rsidR="00EC0D4C" w:rsidRPr="00E56EF8">
                                    <w:rPr>
                                      <w:sz w:val="44"/>
                                    </w:rPr>
                                    <w:t>konat v následujících městech:</w:t>
                                  </w:r>
                                </w:p>
                                <w:p w:rsidR="004A2E3E" w:rsidRPr="004A2E3E" w:rsidRDefault="004A2E3E" w:rsidP="00C7082A">
                                  <w:pPr>
                                    <w:pStyle w:val="Datumaas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7082A" w:rsidRPr="00BE4E48" w:rsidRDefault="00C7082A" w:rsidP="00C7082A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  <w:tbl>
                                  <w:tblPr>
                                    <w:tblStyle w:val="Svtltabulkasmkou1zvraznn5"/>
                                    <w:tblW w:w="7948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5"/>
                                    <w:gridCol w:w="1056"/>
                                    <w:gridCol w:w="1651"/>
                                    <w:gridCol w:w="1373"/>
                                    <w:gridCol w:w="1134"/>
                                    <w:gridCol w:w="1999"/>
                                  </w:tblGrid>
                                  <w:tr w:rsidR="00EC0D4C" w:rsidRPr="00EC0D4C" w:rsidTr="004A2E3E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trHeight w:val="54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35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Místo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Instituce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51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Kontakt pro registraci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Den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Čas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9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Poznámka</w:t>
                                        </w:r>
                                      </w:p>
                                    </w:tc>
                                  </w:tr>
                                  <w:tr w:rsidR="00EC0D4C" w:rsidRPr="00EC0D4C" w:rsidTr="004A2E3E">
                                    <w:trPr>
                                      <w:trHeight w:val="668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35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Praha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Akademie věd AV ČR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51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Ing. Jana Pávková (</w:t>
                                        </w:r>
                                        <w:hyperlink r:id="rId7" w:history="1">
                                          <w:r w:rsidRPr="00EC0D4C">
                                            <w:rPr>
                                              <w:rFonts w:ascii="Calibri" w:eastAsia="Times New Roman" w:hAnsi="Calibri" w:cs="Calibri"/>
                                              <w:color w:val="0563C1" w:themeColor="hyperlink"/>
                                              <w:sz w:val="16"/>
                                              <w:u w:val="single"/>
                                              <w:lang w:eastAsia="cs-CZ"/>
                                            </w:rPr>
                                            <w:t>pavkova@kav.cas.cz</w:t>
                                          </w:r>
                                        </w:hyperlink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3. června 2016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9:00 – 12:00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9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000000"/>
                                            <w:sz w:val="16"/>
                                            <w:u w:val="single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000000"/>
                                            <w:sz w:val="16"/>
                                            <w:u w:val="single"/>
                                            <w:lang w:eastAsia="cs-CZ"/>
                                          </w:rPr>
                                          <w:t>Na tento termín se mohou přihlásit pouze pracovníci Akademie věd</w:t>
                                        </w:r>
                                      </w:p>
                                    </w:tc>
                                  </w:tr>
                                  <w:tr w:rsidR="00EC0D4C" w:rsidRPr="00EC0D4C" w:rsidTr="004A2E3E">
                                    <w:trPr>
                                      <w:trHeight w:val="668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35" w:type="dxa"/>
                                        <w:noWrap/>
                                        <w:vAlign w:val="center"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Praha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noWrap/>
                                        <w:vAlign w:val="center"/>
                                      </w:tcPr>
                                      <w:p w:rsidR="00EC0D4C" w:rsidRPr="00EC0D4C" w:rsidRDefault="00851F14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 xml:space="preserve">Ministerstvo školství, </w:t>
                                        </w:r>
                                        <w:r w:rsidR="00EC0D4C"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mládeže a tělovýchovy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51" w:type="dxa"/>
                                        <w:noWrap/>
                                        <w:vAlign w:val="center"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Ing. David Kloz (</w:t>
                                        </w:r>
                                        <w:hyperlink r:id="rId8" w:history="1">
                                          <w:r w:rsidRPr="00EC0D4C">
                                            <w:rPr>
                                              <w:rFonts w:ascii="Calibri" w:eastAsia="Times New Roman" w:hAnsi="Calibri" w:cs="Calibri"/>
                                              <w:color w:val="0563C1" w:themeColor="hyperlink"/>
                                              <w:sz w:val="16"/>
                                              <w:u w:val="single"/>
                                              <w:lang w:eastAsia="cs-CZ"/>
                                            </w:rPr>
                                            <w:t>david.kloz@msmt.cz</w:t>
                                          </w:r>
                                        </w:hyperlink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noWrap/>
                                        <w:vAlign w:val="center"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13. června 2016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9:00 – 12:00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9" w:type="dxa"/>
                                        <w:noWrap/>
                                        <w:vAlign w:val="center"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Místnost C081</w:t>
                                        </w:r>
                                      </w:p>
                                    </w:tc>
                                  </w:tr>
                                  <w:tr w:rsidR="00EC0D4C" w:rsidRPr="00EC0D4C" w:rsidTr="004A2E3E">
                                    <w:trPr>
                                      <w:trHeight w:val="62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35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Plzeň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Západočeská univerzita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51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Marie Kotěšovcová (</w:t>
                                        </w:r>
                                        <w:hyperlink r:id="rId9" w:history="1">
                                          <w:r w:rsidRPr="00EC0D4C">
                                            <w:rPr>
                                              <w:rFonts w:ascii="Calibri" w:eastAsia="Times New Roman" w:hAnsi="Calibri" w:cs="Calibri"/>
                                              <w:color w:val="0563C1" w:themeColor="hyperlink"/>
                                              <w:sz w:val="16"/>
                                              <w:u w:val="single"/>
                                              <w:lang w:eastAsia="cs-CZ"/>
                                            </w:rPr>
                                            <w:t>kotes@rek.zcu.cz</w:t>
                                          </w:r>
                                        </w:hyperlink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26. května 2016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10:00 – 13:00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9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Místnost bude upřesněna kontaktní osobou</w:t>
                                        </w:r>
                                      </w:p>
                                    </w:tc>
                                  </w:tr>
                                  <w:tr w:rsidR="00EC0D4C" w:rsidRPr="00EC0D4C" w:rsidTr="004A2E3E">
                                    <w:trPr>
                                      <w:trHeight w:val="589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35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Brno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Masarykova univerzita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51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Viz odkaz dole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1. června 2016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13:30 – 16:30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9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667C5E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667C5E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Aula Lékařské fakulty Masarykovy univerzity</w:t>
                                        </w: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 xml:space="preserve"> – Pavilon A22</w:t>
                                        </w:r>
                                      </w:p>
                                    </w:tc>
                                  </w:tr>
                                  <w:tr w:rsidR="00EC0D4C" w:rsidRPr="00EC0D4C" w:rsidTr="004A2E3E">
                                    <w:trPr>
                                      <w:trHeight w:val="575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35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Ostrava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Ostravská univerzita v Ostravě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51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Lukáš Straňák (</w:t>
                                        </w:r>
                                        <w:hyperlink r:id="rId10" w:history="1">
                                          <w:r w:rsidRPr="00EC0D4C">
                                            <w:rPr>
                                              <w:rFonts w:ascii="Calibri" w:eastAsia="Times New Roman" w:hAnsi="Calibri" w:cs="Calibri"/>
                                              <w:color w:val="0563C1" w:themeColor="hyperlink"/>
                                              <w:sz w:val="16"/>
                                              <w:u w:val="single"/>
                                              <w:lang w:eastAsia="cs-CZ"/>
                                            </w:rPr>
                                            <w:t>projekty@osu.cz</w:t>
                                          </w:r>
                                        </w:hyperlink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Times New Roman" w:eastAsia="Times New Roman" w:hAnsi="Times New Roman" w:cs="Times New Roman"/>
                                            <w:sz w:val="16"/>
                                            <w:szCs w:val="20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9. června 2016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10:00 – 13:00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9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C0D4C" w:rsidRPr="00EC0D4C" w:rsidRDefault="00EC0D4C" w:rsidP="00EC0D4C">
                                        <w:pPr>
                                          <w:spacing w:after="0" w:line="240" w:lineRule="auto"/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</w:pPr>
                                        <w:r w:rsidRPr="00EC0D4C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lang w:eastAsia="cs-CZ"/>
                                          </w:rPr>
                                          <w:t>Místnost bude upřesněna kontaktní osobou</w:t>
                                        </w:r>
                                      </w:p>
                                    </w:tc>
                                  </w:tr>
                                </w:tbl>
                                <w:p w:rsidR="00D95F37" w:rsidRDefault="00D95F37" w:rsidP="00D95F37">
                                  <w:pPr>
                                    <w:jc w:val="both"/>
                                    <w:rPr>
                                      <w:sz w:val="8"/>
                                    </w:rPr>
                                  </w:pPr>
                                </w:p>
                                <w:p w:rsidR="00E56EF8" w:rsidRDefault="004A2E3E" w:rsidP="00D95F3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4A2E3E">
                                    <w:rPr>
                                      <w:sz w:val="20"/>
                                    </w:rPr>
                                    <w:t>V případě zájmu, potvrďte, prosím, svou účast vždy nejpozději 5 pracovních dnů před konáním informačního dne příslušným kontaktním osobám</w:t>
                                  </w:r>
                                  <w:r w:rsidR="00667C5E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667C5E" w:rsidRDefault="00667C5E" w:rsidP="00D95F37">
                                  <w:pPr>
                                    <w:pBdr>
                                      <w:top w:val="single" w:sz="4" w:space="1" w:color="2E74B5" w:themeColor="accent1" w:themeShade="BF"/>
                                      <w:bottom w:val="single" w:sz="4" w:space="1" w:color="2E74B5" w:themeColor="accent1" w:themeShade="BF"/>
                                    </w:pBd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667C5E">
                                    <w:rPr>
                                      <w:sz w:val="20"/>
                                    </w:rPr>
                                    <w:t>Program INTER-EXCELLENCE nahrazuje některé samostatné programy mezinárodní spolupráce ve výzkumu a vývoji, které jsou administrovány Ministerstvem školství, mládeže a tělovýchovy – programy INGO II, COST CZ, EUPRO II, EUREKA CZ, KONTAKT II a GESHER/MOST.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667C5E">
                                    <w:rPr>
                                      <w:sz w:val="20"/>
                                    </w:rPr>
                                    <w:t xml:space="preserve">Platnost těchto programů vyprší v letech 2016-2017 a nově </w:t>
                                  </w:r>
                                  <w:r w:rsidR="00E16672">
                                    <w:rPr>
                                      <w:sz w:val="20"/>
                                    </w:rPr>
                                    <w:t>s</w:t>
                                  </w:r>
                                  <w:r w:rsidRPr="00667C5E">
                                    <w:rPr>
                                      <w:sz w:val="20"/>
                                    </w:rPr>
                                    <w:t>chválený program INTER-EXCELLENCE naváže na tyto programy a potrvá od roku 2016 do roku 2024, čímž bude zachována kontinuita poskytování finanční podpory.</w:t>
                                  </w:r>
                                </w:p>
                                <w:p w:rsidR="00AC3F29" w:rsidRPr="00AC3F29" w:rsidRDefault="00AC3F29" w:rsidP="004A2E3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  <w:p w:rsidR="004A2E3E" w:rsidRPr="004A2E3E" w:rsidRDefault="004A2E3E" w:rsidP="004A2E3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A2E3E">
                                    <w:rPr>
                                      <w:sz w:val="20"/>
                                    </w:rPr>
                                    <w:t xml:space="preserve">Registrace na informační dny v Brně: </w:t>
                                  </w:r>
                                  <w:hyperlink r:id="rId11" w:history="1">
                                    <w:r w:rsidR="00FF313F" w:rsidRPr="00CF0C3F">
                                      <w:rPr>
                                        <w:rStyle w:val="Hypertextovodkaz"/>
                                        <w:sz w:val="20"/>
                                      </w:rPr>
                                      <w:t>https://docs.google.com/forms/d/1eUs2L2vzMP7D7ZAHQevXlVGhogl9fuIlnLaecrwjg8E/viewform</w:t>
                                    </w:r>
                                  </w:hyperlink>
                                  <w:r w:rsidR="00FF313F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EC0D4C" w:rsidRDefault="00EC0D4C" w:rsidP="00C7082A">
                                  <w:pPr>
                                    <w:rPr>
                                      <w:sz w:val="2"/>
                                    </w:rPr>
                                  </w:pPr>
                                </w:p>
                                <w:p w:rsidR="00EC0D4C" w:rsidRPr="000E1595" w:rsidRDefault="00EC0D4C" w:rsidP="00C7082A">
                                  <w:pPr>
                                    <w:rPr>
                                      <w:sz w:val="2"/>
                                    </w:rPr>
                                  </w:pPr>
                                </w:p>
                                <w:p w:rsidR="00C7082A" w:rsidRPr="00175A52" w:rsidRDefault="00C7082A" w:rsidP="00C708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A38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14.9pt;margin-top:6.95pt;width:417.75pt;height:68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" o:allowincell="f" filled="f" stroked="f">
                      <v:textbox>
                        <w:txbxContent>
                          <w:p w:rsidR="00C7082A" w:rsidRDefault="00C7082A" w:rsidP="00C7082A">
                            <w:pPr>
                              <w:pStyle w:val="Nzevspolenosti"/>
                              <w:rPr>
                                <w:b/>
                                <w:color w:val="auto"/>
                              </w:rPr>
                            </w:pPr>
                          </w:p>
                          <w:p w:rsidR="00C7082A" w:rsidRDefault="00C7082A" w:rsidP="00C7082A">
                            <w:pPr>
                              <w:pStyle w:val="Nzevspolenosti"/>
                              <w:rPr>
                                <w:b/>
                                <w:color w:val="auto"/>
                              </w:rPr>
                            </w:pPr>
                          </w:p>
                          <w:p w:rsidR="00C7082A" w:rsidRDefault="00C7082A" w:rsidP="00C7082A">
                            <w:pPr>
                              <w:pStyle w:val="Nzevspolenosti"/>
                              <w:rPr>
                                <w:b/>
                                <w:color w:val="auto"/>
                              </w:rPr>
                            </w:pPr>
                          </w:p>
                          <w:p w:rsidR="00E56EF8" w:rsidRPr="00E56EF8" w:rsidRDefault="00E56EF8" w:rsidP="00C7082A">
                            <w:pPr>
                              <w:pStyle w:val="Nzevspolenosti"/>
                              <w:rPr>
                                <w:b/>
                                <w:color w:val="auto"/>
                                <w:sz w:val="16"/>
                              </w:rPr>
                            </w:pPr>
                          </w:p>
                          <w:p w:rsidR="00E56EF8" w:rsidRPr="00E56EF8" w:rsidRDefault="00E56EF8" w:rsidP="00C7082A">
                            <w:pPr>
                              <w:pStyle w:val="Nzevspolenosti"/>
                              <w:rPr>
                                <w:b/>
                                <w:color w:val="auto"/>
                                <w:sz w:val="12"/>
                              </w:rPr>
                            </w:pPr>
                          </w:p>
                          <w:p w:rsidR="00667C5E" w:rsidRDefault="00667C5E" w:rsidP="00C7082A">
                            <w:pPr>
                              <w:pStyle w:val="Nzevspolenosti"/>
                              <w:rPr>
                                <w:b/>
                                <w:color w:val="auto"/>
                              </w:rPr>
                            </w:pPr>
                          </w:p>
                          <w:p w:rsidR="00C7082A" w:rsidRPr="007E4251" w:rsidRDefault="00C7082A" w:rsidP="00C7082A">
                            <w:pPr>
                              <w:pStyle w:val="Nzevspolenosti"/>
                              <w:rPr>
                                <w:b/>
                                <w:color w:val="auto"/>
                              </w:rPr>
                            </w:pPr>
                            <w:r w:rsidRPr="007E4251">
                              <w:rPr>
                                <w:b/>
                                <w:color w:val="auto"/>
                              </w:rPr>
                              <w:t>Ministerstvo školství, mládeže a tělovýchovy</w:t>
                            </w:r>
                            <w:r w:rsidRPr="007E4251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C7082A" w:rsidRPr="00D63B6F" w:rsidRDefault="00C7082A" w:rsidP="00C7082A">
                            <w:pPr>
                              <w:pStyle w:val="Nzevspolenosti"/>
                            </w:pPr>
                            <w:r>
                              <w:t>Vás srdečně zve na</w:t>
                            </w:r>
                          </w:p>
                          <w:p w:rsidR="00C7082A" w:rsidRPr="00BE4E48" w:rsidRDefault="00C7082A" w:rsidP="00C7082A">
                            <w:pPr>
                              <w:pStyle w:val="Datumaas"/>
                              <w:rPr>
                                <w:sz w:val="18"/>
                              </w:rPr>
                            </w:pPr>
                          </w:p>
                          <w:p w:rsidR="007048F9" w:rsidRPr="00E56EF8" w:rsidRDefault="00AD2DA9" w:rsidP="00C7082A">
                            <w:pPr>
                              <w:pStyle w:val="Datumaas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E56EF8">
                              <w:rPr>
                                <w:b/>
                                <w:color w:val="2F5496" w:themeColor="accent5" w:themeShade="BF"/>
                              </w:rPr>
                              <w:t xml:space="preserve">Informační dny k novému </w:t>
                            </w:r>
                            <w:r w:rsidR="00C7082A" w:rsidRPr="00E56EF8">
                              <w:rPr>
                                <w:b/>
                                <w:color w:val="2F5496" w:themeColor="accent5" w:themeShade="BF"/>
                              </w:rPr>
                              <w:t xml:space="preserve">programu </w:t>
                            </w:r>
                          </w:p>
                          <w:p w:rsidR="00C7082A" w:rsidRPr="00E56EF8" w:rsidRDefault="00C7082A" w:rsidP="00C7082A">
                            <w:pPr>
                              <w:pStyle w:val="Datumaas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E56EF8">
                              <w:rPr>
                                <w:b/>
                                <w:color w:val="2F5496" w:themeColor="accent5" w:themeShade="BF"/>
                              </w:rPr>
                              <w:t>INTER</w:t>
                            </w:r>
                            <w:r w:rsidR="00AD2DA9" w:rsidRPr="00E56EF8">
                              <w:rPr>
                                <w:b/>
                                <w:color w:val="2F5496" w:themeColor="accent5" w:themeShade="BF"/>
                              </w:rPr>
                              <w:t>-EXCELLENCE</w:t>
                            </w:r>
                            <w:r w:rsidRPr="00E56EF8">
                              <w:rPr>
                                <w:b/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:rsidR="00C7082A" w:rsidRPr="000E1595" w:rsidRDefault="00C7082A" w:rsidP="00C7082A">
                            <w:pPr>
                              <w:pStyle w:val="Datumaas"/>
                              <w:rPr>
                                <w:sz w:val="20"/>
                              </w:rPr>
                            </w:pPr>
                          </w:p>
                          <w:p w:rsidR="00C7082A" w:rsidRPr="00E56EF8" w:rsidRDefault="00AD2DA9" w:rsidP="00C7082A">
                            <w:pPr>
                              <w:pStyle w:val="Datumaas"/>
                              <w:rPr>
                                <w:sz w:val="44"/>
                              </w:rPr>
                            </w:pPr>
                            <w:r w:rsidRPr="00E56EF8">
                              <w:rPr>
                                <w:sz w:val="44"/>
                              </w:rPr>
                              <w:t xml:space="preserve">Informační dny se budou </w:t>
                            </w:r>
                            <w:r w:rsidR="00EC0D4C" w:rsidRPr="00E56EF8">
                              <w:rPr>
                                <w:sz w:val="44"/>
                              </w:rPr>
                              <w:t>konat v následujících městech:</w:t>
                            </w:r>
                          </w:p>
                          <w:p w:rsidR="004A2E3E" w:rsidRPr="004A2E3E" w:rsidRDefault="004A2E3E" w:rsidP="00C7082A">
                            <w:pPr>
                              <w:pStyle w:val="Datumaas"/>
                              <w:rPr>
                                <w:sz w:val="12"/>
                              </w:rPr>
                            </w:pPr>
                          </w:p>
                          <w:p w:rsidR="00C7082A" w:rsidRPr="00BE4E48" w:rsidRDefault="00C7082A" w:rsidP="00C7082A">
                            <w:pPr>
                              <w:rPr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Svtltabulkasmkou1zvraznn5"/>
                              <w:tblW w:w="794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5"/>
                              <w:gridCol w:w="1056"/>
                              <w:gridCol w:w="1651"/>
                              <w:gridCol w:w="1373"/>
                              <w:gridCol w:w="1134"/>
                              <w:gridCol w:w="1999"/>
                            </w:tblGrid>
                            <w:tr w:rsidR="00EC0D4C" w:rsidRPr="00EC0D4C" w:rsidTr="004A2E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4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5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Místo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Instituce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Kontakt pro registraci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Den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Čas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Poznámka</w:t>
                                  </w:r>
                                </w:p>
                              </w:tc>
                            </w:tr>
                            <w:tr w:rsidR="00EC0D4C" w:rsidRPr="00EC0D4C" w:rsidTr="004A2E3E">
                              <w:trPr>
                                <w:trHeight w:val="6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5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Praha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Akademie věd AV ČR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Ing. Jana Pávková (</w:t>
                                  </w:r>
                                  <w:hyperlink r:id="rId12" w:history="1">
                                    <w:r w:rsidRPr="00EC0D4C">
                                      <w:rPr>
                                        <w:rFonts w:ascii="Calibri" w:eastAsia="Times New Roman" w:hAnsi="Calibri" w:cs="Calibri"/>
                                        <w:color w:val="0563C1" w:themeColor="hyperlink"/>
                                        <w:sz w:val="16"/>
                                        <w:u w:val="single"/>
                                        <w:lang w:eastAsia="cs-CZ"/>
                                      </w:rPr>
                                      <w:t>pavkova@kav.cas.cz</w:t>
                                    </w:r>
                                  </w:hyperlink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3. června 2016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9:00 – 12:00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u w:val="single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u w:val="single"/>
                                      <w:lang w:eastAsia="cs-CZ"/>
                                    </w:rPr>
                                    <w:t>Na tento termín se mohou přihlásit pouze pracovníci Akademie věd</w:t>
                                  </w:r>
                                </w:p>
                              </w:tc>
                            </w:tr>
                            <w:tr w:rsidR="00EC0D4C" w:rsidRPr="00EC0D4C" w:rsidTr="004A2E3E">
                              <w:trPr>
                                <w:trHeight w:val="6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5" w:type="dxa"/>
                                  <w:noWrap/>
                                  <w:vAlign w:val="center"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Praha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noWrap/>
                                  <w:vAlign w:val="center"/>
                                </w:tcPr>
                                <w:p w:rsidR="00EC0D4C" w:rsidRPr="00EC0D4C" w:rsidRDefault="00851F14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 xml:space="preserve">Ministerstvo školství, </w:t>
                                  </w:r>
                                  <w:r w:rsidR="00EC0D4C"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mládeže a tělovýchovy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noWrap/>
                                  <w:vAlign w:val="center"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Ing. David Kloz (</w:t>
                                  </w:r>
                                  <w:hyperlink r:id="rId13" w:history="1">
                                    <w:r w:rsidRPr="00EC0D4C">
                                      <w:rPr>
                                        <w:rFonts w:ascii="Calibri" w:eastAsia="Times New Roman" w:hAnsi="Calibri" w:cs="Calibri"/>
                                        <w:color w:val="0563C1" w:themeColor="hyperlink"/>
                                        <w:sz w:val="16"/>
                                        <w:u w:val="single"/>
                                        <w:lang w:eastAsia="cs-CZ"/>
                                      </w:rPr>
                                      <w:t>david.kloz@msmt.cz</w:t>
                                    </w:r>
                                  </w:hyperlink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noWrap/>
                                  <w:vAlign w:val="center"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13. června 2016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9:00 – 12:00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noWrap/>
                                  <w:vAlign w:val="center"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Místnost C081</w:t>
                                  </w:r>
                                </w:p>
                              </w:tc>
                            </w:tr>
                            <w:tr w:rsidR="00EC0D4C" w:rsidRPr="00EC0D4C" w:rsidTr="004A2E3E">
                              <w:trPr>
                                <w:trHeight w:val="6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5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Plzeň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Západočeská univerzita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Marie Kotěšovcová (</w:t>
                                  </w:r>
                                  <w:hyperlink r:id="rId14" w:history="1">
                                    <w:r w:rsidRPr="00EC0D4C">
                                      <w:rPr>
                                        <w:rFonts w:ascii="Calibri" w:eastAsia="Times New Roman" w:hAnsi="Calibri" w:cs="Calibri"/>
                                        <w:color w:val="0563C1" w:themeColor="hyperlink"/>
                                        <w:sz w:val="16"/>
                                        <w:u w:val="single"/>
                                        <w:lang w:eastAsia="cs-CZ"/>
                                      </w:rPr>
                                      <w:t>kotes@rek.zcu.cz</w:t>
                                    </w:r>
                                  </w:hyperlink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26. května 2016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10:00 – 13:00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Místnost bude upřesněna kontaktní osobou</w:t>
                                  </w:r>
                                </w:p>
                              </w:tc>
                            </w:tr>
                            <w:tr w:rsidR="00EC0D4C" w:rsidRPr="00EC0D4C" w:rsidTr="004A2E3E">
                              <w:trPr>
                                <w:trHeight w:val="5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5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Masarykova univerzita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lang w:eastAsia="cs-CZ"/>
                                    </w:rPr>
                                    <w:t>Viz odkaz dole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1. června 2016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13:30 – 16:30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667C5E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667C5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Aula Lékařské fakulty Masarykovy univerzity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 xml:space="preserve"> – Pavilon A22</w:t>
                                  </w:r>
                                </w:p>
                              </w:tc>
                            </w:tr>
                            <w:tr w:rsidR="00EC0D4C" w:rsidRPr="00EC0D4C" w:rsidTr="004A2E3E">
                              <w:trPr>
                                <w:trHeight w:val="57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5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Ostrava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Ostravská univerzita v Ostravě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Lukáš Straňák (</w:t>
                                  </w:r>
                                  <w:hyperlink r:id="rId15" w:history="1">
                                    <w:r w:rsidRPr="00EC0D4C">
                                      <w:rPr>
                                        <w:rFonts w:ascii="Calibri" w:eastAsia="Times New Roman" w:hAnsi="Calibri" w:cs="Calibri"/>
                                        <w:color w:val="0563C1" w:themeColor="hyperlink"/>
                                        <w:sz w:val="16"/>
                                        <w:u w:val="single"/>
                                        <w:lang w:eastAsia="cs-CZ"/>
                                      </w:rPr>
                                      <w:t>projekty@osu.cz</w:t>
                                    </w:r>
                                  </w:hyperlink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20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9. června 2016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10:00 – 13:00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noWrap/>
                                  <w:vAlign w:val="center"/>
                                  <w:hideMark/>
                                </w:tcPr>
                                <w:p w:rsidR="00EC0D4C" w:rsidRPr="00EC0D4C" w:rsidRDefault="00EC0D4C" w:rsidP="00EC0D4C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</w:pPr>
                                  <w:r w:rsidRPr="00EC0D4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lang w:eastAsia="cs-CZ"/>
                                    </w:rPr>
                                    <w:t>Místnost bude upřesněna kontaktní osobou</w:t>
                                  </w:r>
                                </w:p>
                              </w:tc>
                            </w:tr>
                          </w:tbl>
                          <w:p w:rsidR="00D95F37" w:rsidRDefault="00D95F37" w:rsidP="00D95F37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E56EF8" w:rsidRDefault="004A2E3E" w:rsidP="00D95F3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A2E3E">
                              <w:rPr>
                                <w:sz w:val="20"/>
                              </w:rPr>
                              <w:t>V případě zájmu, potvrďte, prosím, svou účast vždy nejpozději 5 pracovních dnů před konáním informačního dne příslušným kontaktním osobám</w:t>
                            </w:r>
                            <w:r w:rsidR="00667C5E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67C5E" w:rsidRDefault="00667C5E" w:rsidP="00D95F37">
                            <w:pPr>
                              <w:pBdr>
                                <w:top w:val="single" w:sz="4" w:space="1" w:color="2E74B5" w:themeColor="accent1" w:themeShade="BF"/>
                                <w:bottom w:val="single" w:sz="4" w:space="1" w:color="2E74B5" w:themeColor="accent1" w:themeShade="BF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  <w:r w:rsidRPr="00667C5E">
                              <w:rPr>
                                <w:sz w:val="20"/>
                              </w:rPr>
                              <w:t>Program INTER-EXCELLENCE nahrazuje některé samostatné programy mezinárodní spolupráce ve výzkumu a vývoji, které jsou administrovány Ministerstvem školství, mládeže a tělovýchovy – programy INGO II, COST CZ, EUPRO II, EUREKA CZ, KONTAKT II a GESHER/MOST.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667C5E">
                              <w:rPr>
                                <w:sz w:val="20"/>
                              </w:rPr>
                              <w:t xml:space="preserve">Platnost těchto programů vyprší v letech 2016-2017 a nově </w:t>
                            </w:r>
                            <w:r w:rsidR="00E16672">
                              <w:rPr>
                                <w:sz w:val="20"/>
                              </w:rPr>
                              <w:t>s</w:t>
                            </w:r>
                            <w:r w:rsidRPr="00667C5E">
                              <w:rPr>
                                <w:sz w:val="20"/>
                              </w:rPr>
                              <w:t>chválený program INTER-EXCELLENCE naváže na tyto programy a potrvá od roku 2016 do roku 2024, čímž bude zachována kontinuita poskytování finanční podpory.</w:t>
                            </w:r>
                          </w:p>
                          <w:p w:rsidR="00AC3F29" w:rsidRPr="00AC3F29" w:rsidRDefault="00AC3F29" w:rsidP="004A2E3E">
                            <w:pPr>
                              <w:rPr>
                                <w:sz w:val="6"/>
                              </w:rPr>
                            </w:pPr>
                          </w:p>
                          <w:p w:rsidR="004A2E3E" w:rsidRPr="004A2E3E" w:rsidRDefault="004A2E3E" w:rsidP="004A2E3E">
                            <w:pPr>
                              <w:rPr>
                                <w:sz w:val="20"/>
                              </w:rPr>
                            </w:pPr>
                            <w:r w:rsidRPr="004A2E3E">
                              <w:rPr>
                                <w:sz w:val="20"/>
                              </w:rPr>
                              <w:t xml:space="preserve">Registrace na informační dny v Brně: </w:t>
                            </w:r>
                            <w:hyperlink r:id="rId16" w:history="1">
                              <w:r w:rsidR="00FF313F" w:rsidRPr="00CF0C3F">
                                <w:rPr>
                                  <w:rStyle w:val="Hypertextovodkaz"/>
                                  <w:sz w:val="20"/>
                                </w:rPr>
                                <w:t>https://docs.google.com/forms/d/1eUs2L2vzMP7D7ZAHQevXlVGhogl9fuIlnLaecrwjg8E/viewform</w:t>
                              </w:r>
                            </w:hyperlink>
                            <w:r w:rsidR="00FF313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C0D4C" w:rsidRDefault="00EC0D4C" w:rsidP="00C7082A">
                            <w:pPr>
                              <w:rPr>
                                <w:sz w:val="2"/>
                              </w:rPr>
                            </w:pPr>
                          </w:p>
                          <w:p w:rsidR="00EC0D4C" w:rsidRPr="000E1595" w:rsidRDefault="00EC0D4C" w:rsidP="00C7082A">
                            <w:pPr>
                              <w:rPr>
                                <w:sz w:val="2"/>
                              </w:rPr>
                            </w:pPr>
                          </w:p>
                          <w:p w:rsidR="00C7082A" w:rsidRPr="00175A52" w:rsidRDefault="00C7082A" w:rsidP="00C7082A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Calibri Light" w:eastAsia="Calibri" w:hAnsi="Calibri Light" w:cs="Times New Roman"/>
                <w:b/>
                <w:noProof/>
                <w:color w:val="0000FF"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A2AAD" wp14:editId="0F73DAFC">
                      <wp:simplePos x="0" y="0"/>
                      <wp:positionH relativeFrom="margin">
                        <wp:posOffset>551180</wp:posOffset>
                      </wp:positionH>
                      <wp:positionV relativeFrom="paragraph">
                        <wp:posOffset>298450</wp:posOffset>
                      </wp:positionV>
                      <wp:extent cx="4581525" cy="819150"/>
                      <wp:effectExtent l="0" t="0" r="9525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082A" w:rsidRPr="00667C5E" w:rsidRDefault="00C7082A" w:rsidP="00C7082A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Calibri" w:hAnsi="Calibri Light" w:cs="Times New Roman"/>
                                      <w:b/>
                                      <w:color w:val="808080" w:themeColor="background1" w:themeShade="80"/>
                                      <w:sz w:val="24"/>
                                      <w:szCs w:val="28"/>
                                    </w:rPr>
                                  </w:pPr>
                                  <w:r w:rsidRPr="00667C5E">
                                    <w:rPr>
                                      <w:rFonts w:ascii="Calibri Light" w:eastAsia="Calibri" w:hAnsi="Calibri Light" w:cs="Times New Roman"/>
                                      <w:b/>
                                      <w:color w:val="808080" w:themeColor="background1" w:themeShade="80"/>
                                      <w:sz w:val="24"/>
                                      <w:szCs w:val="28"/>
                                    </w:rPr>
                                    <w:t xml:space="preserve">PROGRAM MEZINÁRODNÍ SPOLUPRÁCE VE VÝZKUMU A VÝVOJI </w:t>
                                  </w:r>
                                </w:p>
                                <w:p w:rsidR="00C7082A" w:rsidRPr="00667C5E" w:rsidRDefault="00C7082A" w:rsidP="00C7082A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Calibri" w:hAnsi="Calibri Light" w:cs="Times New Roman"/>
                                      <w:b/>
                                      <w:color w:val="808080" w:themeColor="background1" w:themeShade="80"/>
                                      <w:sz w:val="56"/>
                                      <w:szCs w:val="96"/>
                                      <w:u w:val="single"/>
                                    </w:rPr>
                                  </w:pPr>
                                  <w:r w:rsidRPr="00667C5E">
                                    <w:rPr>
                                      <w:rFonts w:ascii="Calibri Light" w:eastAsia="Calibri" w:hAnsi="Calibri Light" w:cs="Times New Roman"/>
                                      <w:b/>
                                      <w:color w:val="808080" w:themeColor="background1" w:themeShade="80"/>
                                      <w:sz w:val="56"/>
                                      <w:szCs w:val="96"/>
                                      <w:u w:val="single"/>
                                    </w:rPr>
                                    <w:t>INTER-EXCELLENCE</w:t>
                                  </w:r>
                                </w:p>
                                <w:p w:rsidR="00C7082A" w:rsidRDefault="00C7082A" w:rsidP="00C708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A2AAD" id="Textové pole 2" o:spid="_x0000_s1027" type="#_x0000_t202" style="position:absolute;margin-left:43.4pt;margin-top:23.5pt;width:360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" fillcolor="white [3201]" stroked="f" strokeweight=".5pt">
                      <v:textbox>
                        <w:txbxContent>
                          <w:p w:rsidR="00C7082A" w:rsidRPr="00667C5E" w:rsidRDefault="00C7082A" w:rsidP="00C7082A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Calibri Light" w:eastAsia="Calibri" w:hAnsi="Calibri Light" w:cs="Times New Roman"/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r w:rsidRPr="00667C5E">
                              <w:rPr>
                                <w:rFonts w:ascii="Calibri Light" w:eastAsia="Calibri" w:hAnsi="Calibri Light" w:cs="Times New Roman"/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PROGRAM MEZINÁRODNÍ SPOLUPRÁCE VE VÝZKUMU A VÝVOJI </w:t>
                            </w:r>
                          </w:p>
                          <w:p w:rsidR="00C7082A" w:rsidRPr="00667C5E" w:rsidRDefault="00C7082A" w:rsidP="00C7082A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Calibri Light" w:eastAsia="Calibri" w:hAnsi="Calibri Light" w:cs="Times New Roman"/>
                                <w:b/>
                                <w:color w:val="808080" w:themeColor="background1" w:themeShade="80"/>
                                <w:sz w:val="56"/>
                                <w:szCs w:val="96"/>
                                <w:u w:val="single"/>
                              </w:rPr>
                            </w:pPr>
                            <w:r w:rsidRPr="00667C5E">
                              <w:rPr>
                                <w:rFonts w:ascii="Calibri Light" w:eastAsia="Calibri" w:hAnsi="Calibri Light" w:cs="Times New Roman"/>
                                <w:b/>
                                <w:color w:val="808080" w:themeColor="background1" w:themeShade="80"/>
                                <w:sz w:val="56"/>
                                <w:szCs w:val="96"/>
                                <w:u w:val="single"/>
                              </w:rPr>
                              <w:t>INTER-EXCELLENCE</w:t>
                            </w:r>
                          </w:p>
                          <w:p w:rsidR="00C7082A" w:rsidRDefault="00C7082A" w:rsidP="00C7082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B5D94" w:rsidRDefault="008B5D94" w:rsidP="00D84AD9">
      <w:pPr>
        <w:spacing w:after="0" w:line="360" w:lineRule="auto"/>
        <w:jc w:val="both"/>
      </w:pPr>
      <w:bookmarkStart w:id="0" w:name="_GoBack"/>
      <w:bookmarkEnd w:id="0"/>
    </w:p>
    <w:sectPr w:rsidR="008B5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DE" w:rsidRDefault="005B79DE" w:rsidP="00CD4D65">
      <w:pPr>
        <w:spacing w:after="0" w:line="240" w:lineRule="auto"/>
      </w:pPr>
      <w:r>
        <w:separator/>
      </w:r>
    </w:p>
  </w:endnote>
  <w:endnote w:type="continuationSeparator" w:id="0">
    <w:p w:rsidR="005B79DE" w:rsidRDefault="005B79DE" w:rsidP="00CD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DE" w:rsidRDefault="005B79DE" w:rsidP="00CD4D65">
      <w:pPr>
        <w:spacing w:after="0" w:line="240" w:lineRule="auto"/>
      </w:pPr>
      <w:r>
        <w:separator/>
      </w:r>
    </w:p>
  </w:footnote>
  <w:footnote w:type="continuationSeparator" w:id="0">
    <w:p w:rsidR="005B79DE" w:rsidRDefault="005B79DE" w:rsidP="00CD4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A4"/>
    <w:rsid w:val="000E1595"/>
    <w:rsid w:val="00130A30"/>
    <w:rsid w:val="001B6F56"/>
    <w:rsid w:val="00202A7A"/>
    <w:rsid w:val="00307016"/>
    <w:rsid w:val="00322CF6"/>
    <w:rsid w:val="003A2CEC"/>
    <w:rsid w:val="003D5938"/>
    <w:rsid w:val="004A2E3E"/>
    <w:rsid w:val="004B0D02"/>
    <w:rsid w:val="00520CCE"/>
    <w:rsid w:val="005B79DE"/>
    <w:rsid w:val="00667C5E"/>
    <w:rsid w:val="0069676C"/>
    <w:rsid w:val="006A78A4"/>
    <w:rsid w:val="007048F9"/>
    <w:rsid w:val="007A248D"/>
    <w:rsid w:val="007E4251"/>
    <w:rsid w:val="00807AEA"/>
    <w:rsid w:val="00851F14"/>
    <w:rsid w:val="008B5D94"/>
    <w:rsid w:val="008C74A5"/>
    <w:rsid w:val="009C27D9"/>
    <w:rsid w:val="00A0611E"/>
    <w:rsid w:val="00A57243"/>
    <w:rsid w:val="00AA4967"/>
    <w:rsid w:val="00AC3F29"/>
    <w:rsid w:val="00AD2DA9"/>
    <w:rsid w:val="00B63D76"/>
    <w:rsid w:val="00BE4E48"/>
    <w:rsid w:val="00C10747"/>
    <w:rsid w:val="00C7082A"/>
    <w:rsid w:val="00CB7818"/>
    <w:rsid w:val="00CC12A5"/>
    <w:rsid w:val="00CD4D65"/>
    <w:rsid w:val="00D2152D"/>
    <w:rsid w:val="00D71BF2"/>
    <w:rsid w:val="00D84AD9"/>
    <w:rsid w:val="00D95F37"/>
    <w:rsid w:val="00DA2646"/>
    <w:rsid w:val="00E00452"/>
    <w:rsid w:val="00E16672"/>
    <w:rsid w:val="00E56EF8"/>
    <w:rsid w:val="00EC0D4C"/>
    <w:rsid w:val="00F24541"/>
    <w:rsid w:val="00FD7C56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DFD64-678B-4F4B-9002-794AF9B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D6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A78A4"/>
    <w:pPr>
      <w:spacing w:before="400" w:after="240" w:line="192" w:lineRule="auto"/>
      <w:jc w:val="center"/>
      <w:outlineLvl w:val="0"/>
    </w:pPr>
    <w:rPr>
      <w:rFonts w:asciiTheme="majorHAnsi" w:hAnsiTheme="majorHAnsi"/>
      <w:b/>
      <w:color w:val="ED7D31" w:themeColor="accent2"/>
      <w:sz w:val="96"/>
      <w:szCs w:val="9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78A4"/>
    <w:rPr>
      <w:rFonts w:asciiTheme="majorHAnsi" w:hAnsiTheme="majorHAnsi"/>
      <w:b/>
      <w:color w:val="ED7D31" w:themeColor="accent2"/>
      <w:sz w:val="96"/>
      <w:szCs w:val="96"/>
      <w:lang w:val="en-US"/>
    </w:rPr>
  </w:style>
  <w:style w:type="paragraph" w:customStyle="1" w:styleId="Nzevspolenosti">
    <w:name w:val="Název společnosti"/>
    <w:basedOn w:val="Normln"/>
    <w:qFormat/>
    <w:rsid w:val="006A78A4"/>
    <w:pPr>
      <w:spacing w:after="0" w:line="240" w:lineRule="auto"/>
      <w:jc w:val="center"/>
    </w:pPr>
    <w:rPr>
      <w:rFonts w:asciiTheme="majorHAnsi" w:hAnsiTheme="majorHAnsi"/>
      <w:color w:val="404040" w:themeColor="text1" w:themeTint="BF"/>
      <w:sz w:val="28"/>
      <w:szCs w:val="28"/>
      <w:lang w:val="en-US"/>
    </w:rPr>
  </w:style>
  <w:style w:type="paragraph" w:customStyle="1" w:styleId="Datumaas">
    <w:name w:val="Datum a čas"/>
    <w:basedOn w:val="Normln"/>
    <w:qFormat/>
    <w:rsid w:val="006A78A4"/>
    <w:pPr>
      <w:spacing w:after="0" w:line="240" w:lineRule="auto"/>
      <w:jc w:val="center"/>
    </w:pPr>
    <w:rPr>
      <w:rFonts w:asciiTheme="majorHAnsi" w:hAnsiTheme="majorHAnsi"/>
      <w:color w:val="7B7B7B" w:themeColor="accent3" w:themeShade="BF"/>
      <w:sz w:val="52"/>
      <w:szCs w:val="52"/>
      <w:lang w:val="en-US"/>
    </w:rPr>
  </w:style>
  <w:style w:type="paragraph" w:customStyle="1" w:styleId="Kurzva">
    <w:name w:val="Kurzíva"/>
    <w:basedOn w:val="Normln"/>
    <w:qFormat/>
    <w:rsid w:val="006A78A4"/>
    <w:pPr>
      <w:spacing w:after="0" w:line="240" w:lineRule="auto"/>
      <w:jc w:val="center"/>
    </w:pPr>
    <w:rPr>
      <w:rFonts w:asciiTheme="majorHAnsi" w:hAnsiTheme="majorHAnsi"/>
      <w:i/>
      <w:color w:val="404040" w:themeColor="text1" w:themeTint="BF"/>
      <w:lang w:val="en-US"/>
    </w:rPr>
  </w:style>
  <w:style w:type="character" w:styleId="Hypertextovodkaz">
    <w:name w:val="Hyperlink"/>
    <w:basedOn w:val="Standardnpsmoodstavce"/>
    <w:uiPriority w:val="99"/>
    <w:unhideWhenUsed/>
    <w:rsid w:val="00F2454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541"/>
    <w:rPr>
      <w:rFonts w:ascii="Segoe UI" w:hAnsi="Segoe UI" w:cs="Segoe UI"/>
      <w:sz w:val="18"/>
      <w:szCs w:val="18"/>
    </w:rPr>
  </w:style>
  <w:style w:type="table" w:styleId="Svtltabulkasmkou1zvraznn1">
    <w:name w:val="Grid Table 1 Light Accent 1"/>
    <w:basedOn w:val="Normlntabulka"/>
    <w:uiPriority w:val="46"/>
    <w:rsid w:val="00CD4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CD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D65"/>
  </w:style>
  <w:style w:type="paragraph" w:styleId="Zpat">
    <w:name w:val="footer"/>
    <w:basedOn w:val="Normln"/>
    <w:link w:val="ZpatChar"/>
    <w:uiPriority w:val="99"/>
    <w:unhideWhenUsed/>
    <w:rsid w:val="00CD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D65"/>
  </w:style>
  <w:style w:type="table" w:styleId="Svtltabulkasmkou1zvraznn5">
    <w:name w:val="Grid Table 1 Light Accent 5"/>
    <w:basedOn w:val="Normlntabulka"/>
    <w:uiPriority w:val="46"/>
    <w:rsid w:val="00EC0D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FF3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kloz@msmt.cz" TargetMode="External"/><Relationship Id="rId13" Type="http://schemas.openxmlformats.org/officeDocument/2006/relationships/hyperlink" Target="mailto:david.kloz@msmt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kova@kav.cas.cz" TargetMode="External"/><Relationship Id="rId12" Type="http://schemas.openxmlformats.org/officeDocument/2006/relationships/hyperlink" Target="mailto:pavkova@kav.ca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eUs2L2vzMP7D7ZAHQevXlVGhogl9fuIlnLaecrwjg8E/viewfor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eUs2L2vzMP7D7ZAHQevXlVGhogl9fuIlnLaecrwjg8E/view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jekty@osu.cz" TargetMode="External"/><Relationship Id="rId10" Type="http://schemas.openxmlformats.org/officeDocument/2006/relationships/hyperlink" Target="mailto:projekty@os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tes@rek.zcu.cz" TargetMode="External"/><Relationship Id="rId14" Type="http://schemas.openxmlformats.org/officeDocument/2006/relationships/hyperlink" Target="mailto:kotes@rek.zc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EAB97-CC5D-496B-87FC-013492D6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Kloz David</cp:lastModifiedBy>
  <cp:revision>10</cp:revision>
  <cp:lastPrinted>2016-01-14T11:55:00Z</cp:lastPrinted>
  <dcterms:created xsi:type="dcterms:W3CDTF">2016-05-06T05:43:00Z</dcterms:created>
  <dcterms:modified xsi:type="dcterms:W3CDTF">2016-05-09T11:10:00Z</dcterms:modified>
</cp:coreProperties>
</file>