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8D2" w:rsidRDefault="006F68D2">
      <w:bookmarkStart w:id="0" w:name="_GoBack"/>
      <w:bookmarkEnd w:id="0"/>
      <w:r>
        <w:rPr>
          <w:noProof/>
          <w:lang w:eastAsia="cs-CZ"/>
        </w:rPr>
        <w:drawing>
          <wp:anchor distT="0" distB="0" distL="114300" distR="114300" simplePos="0" relativeHeight="251675648" behindDoc="0" locked="0" layoutInCell="1" allowOverlap="1">
            <wp:simplePos x="0" y="0"/>
            <wp:positionH relativeFrom="column">
              <wp:posOffset>292735</wp:posOffset>
            </wp:positionH>
            <wp:positionV relativeFrom="paragraph">
              <wp:posOffset>29845</wp:posOffset>
            </wp:positionV>
            <wp:extent cx="882583" cy="965724"/>
            <wp:effectExtent l="19050" t="0" r="0" b="0"/>
            <wp:wrapNone/>
            <wp:docPr id="3" name="obrázek 8" descr="Z:\LOGO_LETOKRUH\Finální_verze\letokruh_fin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LOGO_LETOKRUH\Finální_verze\letokruh_final_logo.png"/>
                    <pic:cNvPicPr>
                      <a:picLocks noChangeAspect="1" noChangeArrowheads="1"/>
                    </pic:cNvPicPr>
                  </pic:nvPicPr>
                  <pic:blipFill>
                    <a:blip r:embed="rId8" cstate="print"/>
                    <a:srcRect/>
                    <a:stretch>
                      <a:fillRect/>
                    </a:stretch>
                  </pic:blipFill>
                  <pic:spPr bwMode="auto">
                    <a:xfrm>
                      <a:off x="0" y="0"/>
                      <a:ext cx="882666" cy="965815"/>
                    </a:xfrm>
                    <a:prstGeom prst="rect">
                      <a:avLst/>
                    </a:prstGeom>
                    <a:noFill/>
                    <a:ln w="9525">
                      <a:noFill/>
                      <a:miter lim="800000"/>
                      <a:headEnd/>
                      <a:tailEnd/>
                    </a:ln>
                  </pic:spPr>
                </pic:pic>
              </a:graphicData>
            </a:graphic>
          </wp:anchor>
        </w:drawing>
      </w:r>
      <w:r w:rsidR="00810F68">
        <w:rPr>
          <w:noProof/>
          <w:lang w:eastAsia="cs-CZ"/>
        </w:rPr>
        <mc:AlternateContent>
          <mc:Choice Requires="wps">
            <w:drawing>
              <wp:anchor distT="0" distB="0" distL="114300" distR="114300" simplePos="0" relativeHeight="251674624" behindDoc="1" locked="0" layoutInCell="1" allowOverlap="1">
                <wp:simplePos x="0" y="0"/>
                <wp:positionH relativeFrom="column">
                  <wp:posOffset>-144780</wp:posOffset>
                </wp:positionH>
                <wp:positionV relativeFrom="paragraph">
                  <wp:posOffset>8815705</wp:posOffset>
                </wp:positionV>
                <wp:extent cx="5074285" cy="1209675"/>
                <wp:effectExtent l="254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28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8D2" w:rsidRPr="00CE0F4E" w:rsidRDefault="006F68D2" w:rsidP="00CE0F4E">
                            <w:pPr>
                              <w:rPr>
                                <w:rFonts w:ascii="Dosis" w:hAnsi="Dosis" w:cs="Arial"/>
                                <w:sz w:val="18"/>
                                <w:szCs w:val="18"/>
                              </w:rPr>
                            </w:pPr>
                            <w:r w:rsidRPr="006F75FD">
                              <w:rPr>
                                <w:rFonts w:ascii="Dosis" w:hAnsi="Dosis"/>
                                <w:b/>
                                <w:sz w:val="18"/>
                                <w:szCs w:val="18"/>
                              </w:rPr>
                              <w:t>Letokruh – středisko volného času Letovice, příspěvková organizace</w:t>
                            </w:r>
                            <w:r w:rsidRPr="00CE0F4E">
                              <w:rPr>
                                <w:rFonts w:ascii="Dosis" w:hAnsi="Dosis"/>
                                <w:sz w:val="18"/>
                                <w:szCs w:val="18"/>
                              </w:rPr>
                              <w:br/>
                              <w:t>Českobratrská 137/5, 679 61 Letovice</w:t>
                            </w:r>
                            <w:r w:rsidRPr="00CE0F4E">
                              <w:rPr>
                                <w:rFonts w:ascii="Dosis" w:hAnsi="Dosis"/>
                                <w:sz w:val="18"/>
                                <w:szCs w:val="18"/>
                              </w:rPr>
                              <w:br/>
                              <w:t xml:space="preserve">IČ: </w:t>
                            </w:r>
                            <w:r w:rsidRPr="00CE0F4E">
                              <w:rPr>
                                <w:rFonts w:ascii="Dosis" w:hAnsi="Dosis" w:cs="Arial"/>
                                <w:sz w:val="18"/>
                                <w:szCs w:val="18"/>
                              </w:rPr>
                              <w:t>00839809</w:t>
                            </w:r>
                            <w:r>
                              <w:rPr>
                                <w:rFonts w:ascii="Dosis" w:hAnsi="Dosis" w:cs="Arial"/>
                                <w:sz w:val="18"/>
                                <w:szCs w:val="18"/>
                              </w:rPr>
                              <w:t xml:space="preserve"> </w:t>
                            </w:r>
                            <w:r>
                              <w:rPr>
                                <w:rStyle w:val="st"/>
                              </w:rPr>
                              <w:t xml:space="preserve">| </w:t>
                            </w:r>
                            <w:r w:rsidR="00D84864">
                              <w:rPr>
                                <w:rFonts w:ascii="Dosis" w:hAnsi="Dosis" w:cs="Arial"/>
                                <w:sz w:val="18"/>
                                <w:szCs w:val="18"/>
                              </w:rPr>
                              <w:t>mob: 605 825 380</w:t>
                            </w:r>
                            <w:r>
                              <w:rPr>
                                <w:rFonts w:ascii="Dosis" w:hAnsi="Dosis" w:cs="Arial"/>
                                <w:sz w:val="18"/>
                                <w:szCs w:val="18"/>
                              </w:rPr>
                              <w:t xml:space="preserve"> </w:t>
                            </w:r>
                            <w:r>
                              <w:rPr>
                                <w:rStyle w:val="st"/>
                              </w:rPr>
                              <w:t xml:space="preserve">| </w:t>
                            </w:r>
                            <w:r>
                              <w:rPr>
                                <w:rFonts w:ascii="Dosis" w:hAnsi="Dosis" w:cs="Arial"/>
                                <w:sz w:val="18"/>
                                <w:szCs w:val="18"/>
                              </w:rPr>
                              <w:t xml:space="preserve">e-mail: </w:t>
                            </w:r>
                            <w:r w:rsidR="00D84864">
                              <w:rPr>
                                <w:rFonts w:ascii="Dosis" w:hAnsi="Dosis" w:cs="Arial"/>
                                <w:sz w:val="18"/>
                                <w:szCs w:val="18"/>
                              </w:rPr>
                              <w:t>ivona.kubikova</w:t>
                            </w:r>
                            <w:r w:rsidR="00C04B17">
                              <w:rPr>
                                <w:rFonts w:ascii="Dosis" w:hAnsi="Dosis" w:cs="Arial"/>
                                <w:sz w:val="18"/>
                                <w:szCs w:val="18"/>
                              </w:rPr>
                              <w:t>@svc</w:t>
                            </w:r>
                            <w:r w:rsidRPr="006F75FD">
                              <w:rPr>
                                <w:rFonts w:ascii="Dosis" w:hAnsi="Dosis" w:cs="Arial"/>
                                <w:sz w:val="18"/>
                                <w:szCs w:val="18"/>
                              </w:rPr>
                              <w:t>letovice.cz</w:t>
                            </w:r>
                            <w:r>
                              <w:rPr>
                                <w:rFonts w:ascii="Dosis" w:hAnsi="Dosis" w:cs="Arial"/>
                                <w:sz w:val="18"/>
                                <w:szCs w:val="18"/>
                              </w:rPr>
                              <w:t xml:space="preserve"> </w:t>
                            </w:r>
                            <w:r>
                              <w:rPr>
                                <w:rStyle w:val="st"/>
                              </w:rPr>
                              <w:t>|</w:t>
                            </w:r>
                            <w:r>
                              <w:rPr>
                                <w:rFonts w:ascii="Dosis" w:hAnsi="Dosis" w:cs="Arial"/>
                                <w:sz w:val="18"/>
                                <w:szCs w:val="18"/>
                              </w:rPr>
                              <w:t>www.svcletovice.cz</w:t>
                            </w:r>
                            <w:r w:rsidRPr="00CE0F4E">
                              <w:rPr>
                                <w:rFonts w:ascii="Dosis" w:hAnsi="Dosis"/>
                                <w:sz w:val="18"/>
                                <w:szCs w:val="1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1.4pt;margin-top:694.15pt;width:399.55pt;height:9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M0AgwIAABE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" stroked="f">
                <v:textbox>
                  <w:txbxContent>
                    <w:p w:rsidR="006F68D2" w:rsidRPr="00CE0F4E" w:rsidRDefault="006F68D2" w:rsidP="00CE0F4E">
                      <w:pPr>
                        <w:rPr>
                          <w:rFonts w:ascii="Dosis" w:hAnsi="Dosis" w:cs="Arial"/>
                          <w:sz w:val="18"/>
                          <w:szCs w:val="18"/>
                        </w:rPr>
                      </w:pPr>
                      <w:r w:rsidRPr="006F75FD">
                        <w:rPr>
                          <w:rFonts w:ascii="Dosis" w:hAnsi="Dosis"/>
                          <w:b/>
                          <w:sz w:val="18"/>
                          <w:szCs w:val="18"/>
                        </w:rPr>
                        <w:t>Letokruh – středisko volného času Letovice, příspěvková organizace</w:t>
                      </w:r>
                      <w:r w:rsidRPr="00CE0F4E">
                        <w:rPr>
                          <w:rFonts w:ascii="Dosis" w:hAnsi="Dosis"/>
                          <w:sz w:val="18"/>
                          <w:szCs w:val="18"/>
                        </w:rPr>
                        <w:br/>
                        <w:t>Českobratrská 137/5, 679 61 Letovice</w:t>
                      </w:r>
                      <w:r w:rsidRPr="00CE0F4E">
                        <w:rPr>
                          <w:rFonts w:ascii="Dosis" w:hAnsi="Dosis"/>
                          <w:sz w:val="18"/>
                          <w:szCs w:val="18"/>
                        </w:rPr>
                        <w:br/>
                        <w:t xml:space="preserve">IČ: </w:t>
                      </w:r>
                      <w:r w:rsidRPr="00CE0F4E">
                        <w:rPr>
                          <w:rFonts w:ascii="Dosis" w:hAnsi="Dosis" w:cs="Arial"/>
                          <w:sz w:val="18"/>
                          <w:szCs w:val="18"/>
                        </w:rPr>
                        <w:t>00839809</w:t>
                      </w:r>
                      <w:r>
                        <w:rPr>
                          <w:rFonts w:ascii="Dosis" w:hAnsi="Dosis" w:cs="Arial"/>
                          <w:sz w:val="18"/>
                          <w:szCs w:val="18"/>
                        </w:rPr>
                        <w:t xml:space="preserve"> </w:t>
                      </w:r>
                      <w:r>
                        <w:rPr>
                          <w:rStyle w:val="st"/>
                        </w:rPr>
                        <w:t xml:space="preserve">| </w:t>
                      </w:r>
                      <w:r w:rsidR="00D84864">
                        <w:rPr>
                          <w:rFonts w:ascii="Dosis" w:hAnsi="Dosis" w:cs="Arial"/>
                          <w:sz w:val="18"/>
                          <w:szCs w:val="18"/>
                        </w:rPr>
                        <w:t>mob: 605 825 380</w:t>
                      </w:r>
                      <w:r>
                        <w:rPr>
                          <w:rFonts w:ascii="Dosis" w:hAnsi="Dosis" w:cs="Arial"/>
                          <w:sz w:val="18"/>
                          <w:szCs w:val="18"/>
                        </w:rPr>
                        <w:t xml:space="preserve"> </w:t>
                      </w:r>
                      <w:r>
                        <w:rPr>
                          <w:rStyle w:val="st"/>
                        </w:rPr>
                        <w:t xml:space="preserve">| </w:t>
                      </w:r>
                      <w:r>
                        <w:rPr>
                          <w:rFonts w:ascii="Dosis" w:hAnsi="Dosis" w:cs="Arial"/>
                          <w:sz w:val="18"/>
                          <w:szCs w:val="18"/>
                        </w:rPr>
                        <w:t xml:space="preserve">e-mail: </w:t>
                      </w:r>
                      <w:r w:rsidR="00D84864">
                        <w:rPr>
                          <w:rFonts w:ascii="Dosis" w:hAnsi="Dosis" w:cs="Arial"/>
                          <w:sz w:val="18"/>
                          <w:szCs w:val="18"/>
                        </w:rPr>
                        <w:t>ivona.kubikova</w:t>
                      </w:r>
                      <w:r w:rsidR="00C04B17">
                        <w:rPr>
                          <w:rFonts w:ascii="Dosis" w:hAnsi="Dosis" w:cs="Arial"/>
                          <w:sz w:val="18"/>
                          <w:szCs w:val="18"/>
                        </w:rPr>
                        <w:t>@svc</w:t>
                      </w:r>
                      <w:r w:rsidRPr="006F75FD">
                        <w:rPr>
                          <w:rFonts w:ascii="Dosis" w:hAnsi="Dosis" w:cs="Arial"/>
                          <w:sz w:val="18"/>
                          <w:szCs w:val="18"/>
                        </w:rPr>
                        <w:t>letovice.cz</w:t>
                      </w:r>
                      <w:r>
                        <w:rPr>
                          <w:rFonts w:ascii="Dosis" w:hAnsi="Dosis" w:cs="Arial"/>
                          <w:sz w:val="18"/>
                          <w:szCs w:val="18"/>
                        </w:rPr>
                        <w:t xml:space="preserve"> </w:t>
                      </w:r>
                      <w:r>
                        <w:rPr>
                          <w:rStyle w:val="st"/>
                        </w:rPr>
                        <w:t>|</w:t>
                      </w:r>
                      <w:r>
                        <w:rPr>
                          <w:rFonts w:ascii="Dosis" w:hAnsi="Dosis" w:cs="Arial"/>
                          <w:sz w:val="18"/>
                          <w:szCs w:val="18"/>
                        </w:rPr>
                        <w:t>www.svcletovice.cz</w:t>
                      </w:r>
                      <w:r w:rsidRPr="00CE0F4E">
                        <w:rPr>
                          <w:rFonts w:ascii="Dosis" w:hAnsi="Dosis"/>
                          <w:sz w:val="18"/>
                          <w:szCs w:val="18"/>
                        </w:rPr>
                        <w:br/>
                      </w:r>
                    </w:p>
                  </w:txbxContent>
                </v:textbox>
              </v:shape>
            </w:pict>
          </mc:Fallback>
        </mc:AlternateContent>
      </w:r>
    </w:p>
    <w:p w:rsidR="006F68D2" w:rsidRDefault="006F68D2" w:rsidP="00932ACC">
      <w:pPr>
        <w:tabs>
          <w:tab w:val="left" w:pos="3810"/>
        </w:tabs>
      </w:pPr>
      <w:r>
        <w:tab/>
      </w:r>
    </w:p>
    <w:p w:rsidR="006F68D2" w:rsidRDefault="006F68D2" w:rsidP="006471F8"/>
    <w:p w:rsidR="00725F3F" w:rsidRPr="00F07744" w:rsidRDefault="00EF114A" w:rsidP="00F07744">
      <w:pPr>
        <w:rPr>
          <w:rFonts w:ascii="Dosis" w:hAnsi="Dosis"/>
        </w:rPr>
      </w:pPr>
      <w:r>
        <w:rPr>
          <w:noProof/>
          <w:lang w:eastAsia="cs-CZ"/>
        </w:rPr>
        <w:drawing>
          <wp:anchor distT="0" distB="0" distL="114300" distR="114300" simplePos="0" relativeHeight="251676672" behindDoc="0" locked="0" layoutInCell="1" allowOverlap="1">
            <wp:simplePos x="0" y="0"/>
            <wp:positionH relativeFrom="column">
              <wp:posOffset>4460875</wp:posOffset>
            </wp:positionH>
            <wp:positionV relativeFrom="paragraph">
              <wp:posOffset>7327900</wp:posOffset>
            </wp:positionV>
            <wp:extent cx="1011447" cy="982980"/>
            <wp:effectExtent l="19050" t="0" r="0" b="0"/>
            <wp:wrapNone/>
            <wp:docPr id="4" name="obrázek 9" descr="Z:\LOGO_LETOKRUH\Finální_verz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LOGO_LETOKRUH\Finální_verze\slogan.png"/>
                    <pic:cNvPicPr>
                      <a:picLocks noChangeAspect="1" noChangeArrowheads="1"/>
                    </pic:cNvPicPr>
                  </pic:nvPicPr>
                  <pic:blipFill>
                    <a:blip r:embed="rId9" cstate="print"/>
                    <a:srcRect/>
                    <a:stretch>
                      <a:fillRect/>
                    </a:stretch>
                  </pic:blipFill>
                  <pic:spPr bwMode="auto">
                    <a:xfrm>
                      <a:off x="0" y="0"/>
                      <a:ext cx="1011447" cy="982980"/>
                    </a:xfrm>
                    <a:prstGeom prst="rect">
                      <a:avLst/>
                    </a:prstGeom>
                    <a:noFill/>
                    <a:ln w="9525">
                      <a:noFill/>
                      <a:miter lim="800000"/>
                      <a:headEnd/>
                      <a:tailEnd/>
                    </a:ln>
                  </pic:spPr>
                </pic:pic>
              </a:graphicData>
            </a:graphic>
          </wp:anchor>
        </w:drawing>
      </w:r>
      <w:r w:rsidR="00810F68">
        <w:rPr>
          <w:noProof/>
          <w:lang w:eastAsia="cs-CZ"/>
        </w:rPr>
        <mc:AlternateContent>
          <mc:Choice Requires="wps">
            <w:drawing>
              <wp:anchor distT="0" distB="0" distL="114300" distR="114300" simplePos="0" relativeHeight="251673600" behindDoc="1" locked="0" layoutInCell="1" allowOverlap="1">
                <wp:simplePos x="0" y="0"/>
                <wp:positionH relativeFrom="column">
                  <wp:posOffset>-106680</wp:posOffset>
                </wp:positionH>
                <wp:positionV relativeFrom="paragraph">
                  <wp:posOffset>5715</wp:posOffset>
                </wp:positionV>
                <wp:extent cx="5788660" cy="7619365"/>
                <wp:effectExtent l="2540" t="0" r="0" b="190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7619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14A" w:rsidRPr="008A2C13" w:rsidRDefault="00EF114A" w:rsidP="00EF114A">
                            <w:pPr>
                              <w:autoSpaceDE w:val="0"/>
                              <w:autoSpaceDN w:val="0"/>
                              <w:adjustRightInd w:val="0"/>
                              <w:spacing w:after="0" w:line="240" w:lineRule="auto"/>
                              <w:rPr>
                                <w:rFonts w:ascii="Dosis" w:hAnsi="Dosis"/>
                                <w:sz w:val="18"/>
                                <w:szCs w:val="18"/>
                              </w:rPr>
                            </w:pPr>
                            <w:r w:rsidRPr="008A2C13">
                              <w:rPr>
                                <w:rFonts w:ascii="Dosis" w:hAnsi="Dosis"/>
                                <w:sz w:val="18"/>
                                <w:szCs w:val="18"/>
                              </w:rPr>
                              <w:t xml:space="preserve">SC 3: </w:t>
                            </w:r>
                            <w:r w:rsidRPr="008A2C13">
                              <w:rPr>
                                <w:rFonts w:ascii="Dosis" w:hAnsi="Dosis"/>
                                <w:b/>
                                <w:sz w:val="18"/>
                                <w:szCs w:val="18"/>
                              </w:rPr>
                              <w:t>Vytvářet příznivé a udržitelné podmínky pro účast dětí a mládeže v zájmovém a neformálním vzdělávání</w:t>
                            </w:r>
                          </w:p>
                          <w:p w:rsidR="00EF114A" w:rsidRPr="008A2C13" w:rsidRDefault="00EF114A" w:rsidP="00EF114A">
                            <w:pPr>
                              <w:autoSpaceDE w:val="0"/>
                              <w:autoSpaceDN w:val="0"/>
                              <w:adjustRightInd w:val="0"/>
                              <w:spacing w:after="0" w:line="240" w:lineRule="auto"/>
                              <w:rPr>
                                <w:rFonts w:ascii="Dosis" w:hAnsi="Dosis"/>
                                <w:i/>
                                <w:sz w:val="18"/>
                                <w:szCs w:val="18"/>
                              </w:rPr>
                            </w:pPr>
                            <w:r w:rsidRPr="008A2C13">
                              <w:rPr>
                                <w:rFonts w:ascii="Dosis" w:hAnsi="Dosis"/>
                                <w:i/>
                                <w:sz w:val="18"/>
                                <w:szCs w:val="18"/>
                              </w:rPr>
                              <w:t>DC A: Poskytovat všem skupinám dětí a mládeže rovné příležitosti ke zdokonalování a prohlubování klíčových kompetencí potřebných pro uplatnění v pracovním, občanském a osobním životě.</w:t>
                            </w:r>
                          </w:p>
                          <w:p w:rsidR="00EF114A" w:rsidRPr="008A2C13" w:rsidRDefault="00EF114A" w:rsidP="00EF114A">
                            <w:pPr>
                              <w:autoSpaceDE w:val="0"/>
                              <w:autoSpaceDN w:val="0"/>
                              <w:adjustRightInd w:val="0"/>
                              <w:spacing w:after="0" w:line="240" w:lineRule="auto"/>
                              <w:rPr>
                                <w:rFonts w:ascii="Dosis" w:hAnsi="Dosis"/>
                                <w:sz w:val="18"/>
                                <w:szCs w:val="18"/>
                              </w:rPr>
                            </w:pPr>
                            <w:r w:rsidRPr="008A2C13">
                              <w:rPr>
                                <w:rFonts w:ascii="Dosis" w:hAnsi="Dosis"/>
                                <w:sz w:val="18"/>
                                <w:szCs w:val="18"/>
                                <w:u w:val="single"/>
                              </w:rPr>
                              <w:t>Klíčové kompetence jsou rozvíjeny v každé naší formě činnosti - kroužky, tábory a pobyty, akce pro veřejnost, vzdělávací programy pro školy, spontánní činnost dětí a mladých</w:t>
                            </w:r>
                            <w:r w:rsidRPr="008A2C13">
                              <w:rPr>
                                <w:rFonts w:ascii="Dosis" w:hAnsi="Dosis"/>
                                <w:sz w:val="18"/>
                                <w:szCs w:val="18"/>
                              </w:rPr>
                              <w:t xml:space="preserve">: Dbáme nejen na odbornost aktivit (děti se učí např. gymnastice - nácvik kotoulu, nacvičují taneční vystoupení, vaří polévku v kuchařském kroužku, točí na hrnčířském kruhu aj.), ale možná ještě více na sociální cíl vzdělávání (účastníci se učí komunikovat, diskutovat, spolupracovat, naslouchat si, vyjádřit názor, vyjádřit nezraňujícím způsobem kritiku, přijmout kritiku, navázat vztah s cizími lidmi, apod.). Dbáme na dobrou pedagogickou úroveň aktivit - všichni naši vedoucí a spolupracovníci mají pedagogickou kvalifikaci nebo pracují pod supervizí interních pedagogů než si ji doplní. Vzdělání probíhá v rámci projektu K2, ale organizujeme v průběhu roku i vlastní setkávací a vzdělávací semináře pro naše spolupracovníky, např. nyní připravujeme na 28. 6. 2016 setkání spolupracovníků na zámku v Letovicích, jehož součástí bude zážitková prohlídka nočního zámku, v rámci níž budou mít naši pedagogové prostor pro zamyšlení nad různými/vlastními pedagogickými přístupy.  </w:t>
                            </w:r>
                            <w:r w:rsidRPr="008A2C13">
                              <w:rPr>
                                <w:rFonts w:ascii="Dosis" w:hAnsi="Dosis"/>
                                <w:sz w:val="18"/>
                                <w:szCs w:val="18"/>
                                <w:u w:val="single"/>
                              </w:rPr>
                              <w:t xml:space="preserve"> </w:t>
                            </w:r>
                          </w:p>
                          <w:p w:rsidR="00EF114A" w:rsidRPr="008A2C13" w:rsidRDefault="00EF114A" w:rsidP="00EF114A">
                            <w:pPr>
                              <w:autoSpaceDE w:val="0"/>
                              <w:autoSpaceDN w:val="0"/>
                              <w:adjustRightInd w:val="0"/>
                              <w:spacing w:after="0" w:line="240" w:lineRule="auto"/>
                              <w:rPr>
                                <w:rFonts w:ascii="Dosis" w:hAnsi="Dosis"/>
                                <w:i/>
                                <w:sz w:val="18"/>
                                <w:szCs w:val="18"/>
                              </w:rPr>
                            </w:pPr>
                            <w:r w:rsidRPr="008A2C13">
                              <w:rPr>
                                <w:rFonts w:ascii="Dosis" w:hAnsi="Dosis"/>
                                <w:i/>
                                <w:sz w:val="18"/>
                                <w:szCs w:val="18"/>
                              </w:rPr>
                              <w:t>DC C: Podporovat vzájemnou spolupráci škol a školských zařízení s nestátními neziskovými organizacemi, kulturními institucemi a dalšími zařízeními pracujícími s dětmi a mládeží</w:t>
                            </w:r>
                          </w:p>
                          <w:p w:rsidR="008A2C13" w:rsidRDefault="008A2C13" w:rsidP="00EF114A">
                            <w:pPr>
                              <w:autoSpaceDE w:val="0"/>
                              <w:autoSpaceDN w:val="0"/>
                              <w:adjustRightInd w:val="0"/>
                              <w:spacing w:after="0" w:line="240" w:lineRule="auto"/>
                              <w:rPr>
                                <w:rFonts w:ascii="Dosis" w:hAnsi="Dosis"/>
                                <w:sz w:val="18"/>
                                <w:szCs w:val="18"/>
                                <w:u w:val="single"/>
                              </w:rPr>
                            </w:pPr>
                          </w:p>
                          <w:p w:rsidR="00EF114A" w:rsidRPr="008A2C13" w:rsidRDefault="00EF114A" w:rsidP="00EF114A">
                            <w:pPr>
                              <w:autoSpaceDE w:val="0"/>
                              <w:autoSpaceDN w:val="0"/>
                              <w:adjustRightInd w:val="0"/>
                              <w:spacing w:after="0" w:line="240" w:lineRule="auto"/>
                              <w:rPr>
                                <w:rFonts w:ascii="Dosis" w:hAnsi="Dosis"/>
                                <w:i/>
                                <w:sz w:val="18"/>
                                <w:szCs w:val="18"/>
                              </w:rPr>
                            </w:pPr>
                            <w:r w:rsidRPr="008A2C13">
                              <w:rPr>
                                <w:rFonts w:ascii="Dosis" w:hAnsi="Dosis"/>
                                <w:sz w:val="18"/>
                                <w:szCs w:val="18"/>
                                <w:u w:val="single"/>
                              </w:rPr>
                              <w:t>Spolupracujeme s ostatními organizacemi v obci</w:t>
                            </w:r>
                            <w:r w:rsidRPr="008A2C13">
                              <w:rPr>
                                <w:rFonts w:ascii="Dosis" w:hAnsi="Dosis"/>
                                <w:i/>
                                <w:sz w:val="18"/>
                                <w:szCs w:val="18"/>
                              </w:rPr>
                              <w:t xml:space="preserve">: </w:t>
                            </w:r>
                            <w:r w:rsidRPr="008A2C13">
                              <w:rPr>
                                <w:rFonts w:ascii="Dosis" w:hAnsi="Dosis"/>
                                <w:sz w:val="18"/>
                                <w:szCs w:val="18"/>
                              </w:rPr>
                              <w:t xml:space="preserve">Kromě akcí s městem spolupracujeme s knihovnou (každý rok pořádáme v knihovně interaktivní výstavu o naší činnosti), se ZUŠ organizujeme výtvarnou soutěž, vystupujeme, resp. děti z kroužků, např. kouzelníci a tanečníci, v letovické nemocnici, skvělá je spolupráce s Centrem sociálních služeb (vystoupení dětí a společné programy v rámci příměstských táborů či půjčování pomůcek, her), pořádáme akce s Leteckým klubem, spolupracujeme se zámkem Letovice i se základní školou - zejména díky nově zavedeným výukovým programům pro školy (přírodovědným, národopisným) . O spolupráci aktivně usilujeme.   </w:t>
                            </w:r>
                          </w:p>
                          <w:p w:rsidR="008A2C13" w:rsidRDefault="008A2C13" w:rsidP="00EF114A">
                            <w:pPr>
                              <w:autoSpaceDE w:val="0"/>
                              <w:autoSpaceDN w:val="0"/>
                              <w:adjustRightInd w:val="0"/>
                              <w:spacing w:after="0" w:line="240" w:lineRule="auto"/>
                              <w:rPr>
                                <w:rFonts w:ascii="Dosis" w:hAnsi="Dosis"/>
                                <w:sz w:val="18"/>
                                <w:szCs w:val="18"/>
                              </w:rPr>
                            </w:pPr>
                          </w:p>
                          <w:p w:rsidR="00EF114A" w:rsidRPr="008A2C13" w:rsidRDefault="00EF114A" w:rsidP="00EF114A">
                            <w:pPr>
                              <w:autoSpaceDE w:val="0"/>
                              <w:autoSpaceDN w:val="0"/>
                              <w:adjustRightInd w:val="0"/>
                              <w:spacing w:after="0" w:line="240" w:lineRule="auto"/>
                              <w:rPr>
                                <w:rFonts w:ascii="Dosis" w:hAnsi="Dosis" w:cs="Calibri,Bold"/>
                                <w:b/>
                                <w:bCs/>
                                <w:sz w:val="18"/>
                                <w:szCs w:val="18"/>
                              </w:rPr>
                            </w:pPr>
                            <w:r w:rsidRPr="008A2C13">
                              <w:rPr>
                                <w:rFonts w:ascii="Dosis" w:hAnsi="Dosis"/>
                                <w:sz w:val="18"/>
                                <w:szCs w:val="18"/>
                              </w:rPr>
                              <w:t>SC 4:</w:t>
                            </w:r>
                            <w:r w:rsidRPr="008A2C13">
                              <w:rPr>
                                <w:rFonts w:ascii="Dosis" w:hAnsi="Dosis" w:cs="Calibri,Bold"/>
                                <w:b/>
                                <w:bCs/>
                                <w:sz w:val="18"/>
                                <w:szCs w:val="18"/>
                              </w:rPr>
                              <w:t xml:space="preserve"> Rozšiřovat a zatraktivnit nabídku činností ve volném čase a motivovat děti a mládež k jejímu aktivnímu využití</w:t>
                            </w: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u w:val="single"/>
                              </w:rPr>
                              <w:t>Atraktivní středisko volného času a lákavé  činnosti vedené pedagogy profesionály v něm:</w:t>
                            </w:r>
                            <w:r w:rsidRPr="008A2C13">
                              <w:rPr>
                                <w:rFonts w:ascii="Dosis" w:hAnsi="Dosis" w:cs="Calibri,Bold"/>
                                <w:bCs/>
                                <w:sz w:val="18"/>
                                <w:szCs w:val="18"/>
                              </w:rPr>
                              <w:t xml:space="preserve"> SVČ Letokruh sídlí, a do srpna 2012 bude sídlit, v budově o 300m</w:t>
                            </w:r>
                            <w:r w:rsidRPr="008A2C13">
                              <w:rPr>
                                <w:rFonts w:ascii="Dosis" w:hAnsi="Dosis" w:cs="Calibri,Bold"/>
                                <w:bCs/>
                                <w:sz w:val="18"/>
                                <w:szCs w:val="18"/>
                                <w:vertAlign w:val="superscript"/>
                              </w:rPr>
                              <w:t xml:space="preserve">2  </w:t>
                            </w:r>
                            <w:r w:rsidRPr="008A2C13">
                              <w:rPr>
                                <w:rFonts w:ascii="Dosis" w:hAnsi="Dosis" w:cs="Calibri,Bold"/>
                                <w:bCs/>
                                <w:sz w:val="18"/>
                                <w:szCs w:val="18"/>
                              </w:rPr>
                              <w:t>v nevyhovujícím technickém stavu, bez dvora či zahrady. V září budeme fungovat v budově nové o rozloze přes 2000 m</w:t>
                            </w:r>
                            <w:r w:rsidRPr="008A2C13">
                              <w:rPr>
                                <w:rFonts w:ascii="Dosis" w:hAnsi="Dosis" w:cs="Calibri,Bold"/>
                                <w:bCs/>
                                <w:sz w:val="18"/>
                                <w:szCs w:val="18"/>
                                <w:vertAlign w:val="superscript"/>
                              </w:rPr>
                              <w:t>2</w:t>
                            </w:r>
                            <w:r w:rsidRPr="008A2C13">
                              <w:rPr>
                                <w:rFonts w:ascii="Dosis" w:hAnsi="Dosis" w:cs="Calibri,Bold"/>
                                <w:bCs/>
                                <w:sz w:val="18"/>
                                <w:szCs w:val="18"/>
                              </w:rPr>
                              <w:t xml:space="preserve"> s okolní zahradou také okolo 2000 m</w:t>
                            </w:r>
                            <w:r w:rsidRPr="008A2C13">
                              <w:rPr>
                                <w:rFonts w:ascii="Dosis" w:hAnsi="Dosis" w:cs="Calibri,Bold"/>
                                <w:bCs/>
                                <w:sz w:val="18"/>
                                <w:szCs w:val="18"/>
                                <w:vertAlign w:val="superscript"/>
                              </w:rPr>
                              <w:t>2</w:t>
                            </w:r>
                            <w:r w:rsidRPr="008A2C13">
                              <w:rPr>
                                <w:rFonts w:ascii="Dosis" w:hAnsi="Dosis" w:cs="Calibri,Bold"/>
                                <w:bCs/>
                                <w:sz w:val="18"/>
                                <w:szCs w:val="18"/>
                              </w:rPr>
                              <w:t>. Budova a zahrada poskytne zázemí pro asi 17 nových pravidelných kroužků a nespočet dalších nových aktivit. Vznikne např. kroužek zaměřený na polytechnickou výchovu pro děti "Klub PAT</w:t>
                            </w:r>
                            <w:r w:rsidR="008A2C13">
                              <w:rPr>
                                <w:rFonts w:ascii="Dosis" w:hAnsi="Dosis" w:cs="Calibri,Bold"/>
                                <w:bCs/>
                                <w:sz w:val="18"/>
                                <w:szCs w:val="18"/>
                              </w:rPr>
                              <w:t>", "Klub</w:t>
                            </w:r>
                            <w:r w:rsidRPr="008A2C13">
                              <w:rPr>
                                <w:rFonts w:ascii="Dosis" w:hAnsi="Dosis" w:cs="Calibri,Bold"/>
                                <w:bCs/>
                                <w:sz w:val="18"/>
                                <w:szCs w:val="18"/>
                              </w:rPr>
                              <w:t xml:space="preserve"> MAT", řezbářský kroužek, zahrádkářský kroužek "GARDEN fun", fotografický kroužek, cvičení na míčích, Youtubeři,</w:t>
                            </w:r>
                            <w:r w:rsidR="008A2C13">
                              <w:rPr>
                                <w:rFonts w:ascii="Dosis" w:hAnsi="Dosis" w:cs="Calibri,Bold"/>
                                <w:bCs/>
                                <w:sz w:val="18"/>
                                <w:szCs w:val="18"/>
                              </w:rPr>
                              <w:t xml:space="preserve">  zoologický kroužek, i</w:t>
                            </w:r>
                            <w:r w:rsidRPr="008A2C13">
                              <w:rPr>
                                <w:rFonts w:ascii="Dosis" w:hAnsi="Dosis" w:cs="Calibri,Bold"/>
                                <w:bCs/>
                                <w:sz w:val="18"/>
                                <w:szCs w:val="18"/>
                              </w:rPr>
                              <w:t xml:space="preserve">n-line bruslení aj. </w:t>
                            </w:r>
                            <w:r w:rsidR="008A2C13">
                              <w:rPr>
                                <w:rFonts w:ascii="Dosis" w:hAnsi="Dosis" w:cs="Calibri,Bold"/>
                                <w:bCs/>
                                <w:sz w:val="18"/>
                                <w:szCs w:val="18"/>
                              </w:rPr>
                              <w:t xml:space="preserve"> Snažíme se reagovat na nové trendy a na potřeby dětí i dospělých a současně ručit za kvalitní pedagogickou úroveň</w:t>
                            </w:r>
                          </w:p>
                          <w:p w:rsidR="008A2C13" w:rsidRDefault="008A2C13" w:rsidP="00EF114A">
                            <w:pPr>
                              <w:autoSpaceDE w:val="0"/>
                              <w:autoSpaceDN w:val="0"/>
                              <w:adjustRightInd w:val="0"/>
                              <w:spacing w:after="0" w:line="240" w:lineRule="auto"/>
                              <w:rPr>
                                <w:rFonts w:ascii="Dosis" w:hAnsi="Dosis" w:cs="Calibri,Bold"/>
                                <w:bCs/>
                                <w:sz w:val="18"/>
                                <w:szCs w:val="18"/>
                                <w:u w:val="single"/>
                              </w:rPr>
                            </w:pPr>
                          </w:p>
                          <w:p w:rsidR="00EF114A" w:rsidRPr="008A2C13" w:rsidRDefault="00EF114A" w:rsidP="00EF114A">
                            <w:pPr>
                              <w:autoSpaceDE w:val="0"/>
                              <w:autoSpaceDN w:val="0"/>
                              <w:adjustRightInd w:val="0"/>
                              <w:spacing w:after="0" w:line="240" w:lineRule="auto"/>
                              <w:rPr>
                                <w:rFonts w:ascii="Dosis" w:hAnsi="Dosis" w:cs="Calibri,Bold"/>
                                <w:bCs/>
                                <w:sz w:val="18"/>
                                <w:szCs w:val="18"/>
                                <w:u w:val="single"/>
                              </w:rPr>
                            </w:pPr>
                            <w:r w:rsidRPr="008A2C13">
                              <w:rPr>
                                <w:rFonts w:ascii="Dosis" w:hAnsi="Dosis" w:cs="Calibri,Bold"/>
                                <w:bCs/>
                                <w:sz w:val="18"/>
                                <w:szCs w:val="18"/>
                                <w:u w:val="single"/>
                              </w:rPr>
                              <w:t xml:space="preserve">Letokruh poskytuje zajímavé inspirativní prostředí: </w:t>
                            </w:r>
                            <w:r w:rsidRPr="008A2C13">
                              <w:rPr>
                                <w:rFonts w:ascii="Dosis" w:hAnsi="Dosis" w:cs="Calibri,Bold"/>
                                <w:bCs/>
                                <w:sz w:val="18"/>
                                <w:szCs w:val="18"/>
                              </w:rPr>
                              <w:t xml:space="preserve">Budova poskytne kvalitní prostory (přírodovědná učebna, zookoutek, kostymérna, výtvarný ateliér aj.). Vznikne klub mladých, kteří doposud mohli  v Letovicích navštěvovat pouze 2x týdně církevní klub ve městě.  Nabídneme tak pravidelné i nepravidelné aktivity dospívajícím, pro něž ve městě příliš příležitostí k trávení volného času není. </w:t>
                            </w: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rPr>
                              <w:t xml:space="preserve">Vznikne "Zahrada čtyř živlů" na okolním pozemku, chceme ji zpřístupnit i veřejnosti.  V zahradě budou jednak herní prvky pro menší i větší děti i mládež, ale také relaxační zóna, záhony s květinami i zeleninou, vodní jezírko, zookoutek či rekonstruované hřiště. </w:t>
                            </w:r>
                          </w:p>
                          <w:p w:rsidR="008A2C13" w:rsidRDefault="008A2C13" w:rsidP="00EF114A">
                            <w:pPr>
                              <w:autoSpaceDE w:val="0"/>
                              <w:autoSpaceDN w:val="0"/>
                              <w:adjustRightInd w:val="0"/>
                              <w:spacing w:after="0" w:line="240" w:lineRule="auto"/>
                              <w:rPr>
                                <w:rFonts w:ascii="Dosis" w:hAnsi="Dosis" w:cs="Calibri,Bold"/>
                                <w:bCs/>
                                <w:sz w:val="18"/>
                                <w:szCs w:val="18"/>
                                <w:u w:val="single"/>
                              </w:rPr>
                            </w:pP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u w:val="single"/>
                              </w:rPr>
                              <w:t>Letokruh otevřenější dospělým a mezigenerační spolupráci</w:t>
                            </w:r>
                            <w:r w:rsidRPr="008A2C13">
                              <w:rPr>
                                <w:rFonts w:ascii="Dosis" w:hAnsi="Dosis" w:cs="Calibri,Bold"/>
                                <w:bCs/>
                                <w:sz w:val="18"/>
                                <w:szCs w:val="18"/>
                              </w:rPr>
                              <w:t>: Výrazně si polepší modeláři, bude dokončeno železniční kolejiště, které bude vystaveno v budově Letokruhu, díky novým prostorám vznikne model města Letovice. V nové budově se budou scházet členové Klubu železničních modelářů. Plánujeme pro dospělé fotografické workshopy. Otevřeme další pohybové kroužky pro dospělé - cvičení na míčích, power jóga. Na podzim proběhnou semináře "Jak na PC a internet" pro seniory, pro které jsme získali grant města. Pro dospělé máme dále artefiletiku (seberozvoj pomocí výtvarné činnosti), příští rok rozšíříme nabídku i o seminář o in-line bruslení. Plánujeme "Rodičovskou univerzitu" - setkání s odborníky - pedagogy, psychology - v příjemném prostředí nad různými aktuálními tématy z oblasti výchovy, vzdělávání.</w:t>
                            </w:r>
                          </w:p>
                          <w:p w:rsidR="00EF114A" w:rsidRPr="008A2C13" w:rsidRDefault="00EF114A" w:rsidP="00EF114A">
                            <w:pPr>
                              <w:autoSpaceDE w:val="0"/>
                              <w:autoSpaceDN w:val="0"/>
                              <w:adjustRightInd w:val="0"/>
                              <w:spacing w:after="0" w:line="240" w:lineRule="auto"/>
                              <w:rPr>
                                <w:rFonts w:ascii="Dosis" w:hAnsi="Dosis" w:cs="Calibri,Bold"/>
                                <w:bCs/>
                                <w:sz w:val="18"/>
                                <w:szCs w:val="18"/>
                              </w:rPr>
                            </w:pP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u w:val="single"/>
                              </w:rPr>
                              <w:t>Pomáháme rodičům sladit osobní a pracovní život</w:t>
                            </w:r>
                            <w:r w:rsidRPr="008A2C13">
                              <w:rPr>
                                <w:rFonts w:ascii="Dosis" w:hAnsi="Dosis" w:cs="Calibri,Bold"/>
                                <w:bCs/>
                                <w:sz w:val="18"/>
                                <w:szCs w:val="18"/>
                              </w:rPr>
                              <w:t>: V roce 2012 jsme organizovali 4 příměstské tábory. V současné době pokrýváme příměstskými tábory celé prázdniny, bude jich  9. Připravujeme žádané pobytové tábory pro děti bez rodičů.</w:t>
                            </w: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rPr>
                              <w:t>Uvažujeme o zřízení FAMILY POINTu v Letokruhu.</w:t>
                            </w:r>
                          </w:p>
                          <w:p w:rsidR="008A2C13" w:rsidRDefault="008A2C13" w:rsidP="00F07744">
                            <w:pPr>
                              <w:jc w:val="both"/>
                              <w:rPr>
                                <w:rFonts w:ascii="Dosis" w:hAnsi="Dosis"/>
                                <w:sz w:val="18"/>
                                <w:szCs w:val="18"/>
                              </w:rPr>
                            </w:pPr>
                          </w:p>
                          <w:p w:rsidR="00723EDD" w:rsidRPr="008A2C13" w:rsidRDefault="008A2C13" w:rsidP="00F07744">
                            <w:pPr>
                              <w:jc w:val="both"/>
                              <w:rPr>
                                <w:sz w:val="18"/>
                                <w:szCs w:val="18"/>
                              </w:rPr>
                            </w:pPr>
                            <w:r w:rsidRPr="008A2C13">
                              <w:rPr>
                                <w:rFonts w:ascii="Dosis" w:hAnsi="Dosis" w:cs="Calibri,Bold"/>
                                <w:bCs/>
                                <w:sz w:val="18"/>
                                <w:szCs w:val="18"/>
                              </w:rPr>
                              <w:t>V Letovicích, 10. 6. 2016, Ivona Kubíková</w:t>
                            </w:r>
                            <w:r w:rsidR="00D84864" w:rsidRPr="008A2C13">
                              <w:rPr>
                                <w:rFonts w:ascii="Dosis" w:hAnsi="Dosis"/>
                                <w:sz w:val="18"/>
                                <w:szCs w:val="18"/>
                              </w:rPr>
                              <w:tab/>
                            </w:r>
                            <w:r w:rsidR="00D84864" w:rsidRPr="008A2C13">
                              <w:rPr>
                                <w:rFonts w:ascii="Dosis" w:hAnsi="Dosis"/>
                                <w:sz w:val="18"/>
                                <w:szCs w:val="18"/>
                              </w:rPr>
                              <w:tab/>
                            </w:r>
                            <w:r w:rsidR="00D84864" w:rsidRPr="008A2C13">
                              <w:rPr>
                                <w:rFonts w:ascii="Dosis" w:hAnsi="Dosis"/>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8.4pt;margin-top:.45pt;width:455.8pt;height:599.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92lhgIAABg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" stroked="f">
                <v:textbox>
                  <w:txbxContent>
                    <w:p w:rsidR="00EF114A" w:rsidRPr="008A2C13" w:rsidRDefault="00EF114A" w:rsidP="00EF114A">
                      <w:pPr>
                        <w:autoSpaceDE w:val="0"/>
                        <w:autoSpaceDN w:val="0"/>
                        <w:adjustRightInd w:val="0"/>
                        <w:spacing w:after="0" w:line="240" w:lineRule="auto"/>
                        <w:rPr>
                          <w:rFonts w:ascii="Dosis" w:hAnsi="Dosis"/>
                          <w:sz w:val="18"/>
                          <w:szCs w:val="18"/>
                        </w:rPr>
                      </w:pPr>
                      <w:r w:rsidRPr="008A2C13">
                        <w:rPr>
                          <w:rFonts w:ascii="Dosis" w:hAnsi="Dosis"/>
                          <w:sz w:val="18"/>
                          <w:szCs w:val="18"/>
                        </w:rPr>
                        <w:t xml:space="preserve">SC 3: </w:t>
                      </w:r>
                      <w:r w:rsidRPr="008A2C13">
                        <w:rPr>
                          <w:rFonts w:ascii="Dosis" w:hAnsi="Dosis"/>
                          <w:b/>
                          <w:sz w:val="18"/>
                          <w:szCs w:val="18"/>
                        </w:rPr>
                        <w:t>Vytvářet příznivé a udržitelné podmínky pro účast dětí a mládeže v zájmovém a neformálním vzdělávání</w:t>
                      </w:r>
                    </w:p>
                    <w:p w:rsidR="00EF114A" w:rsidRPr="008A2C13" w:rsidRDefault="00EF114A" w:rsidP="00EF114A">
                      <w:pPr>
                        <w:autoSpaceDE w:val="0"/>
                        <w:autoSpaceDN w:val="0"/>
                        <w:adjustRightInd w:val="0"/>
                        <w:spacing w:after="0" w:line="240" w:lineRule="auto"/>
                        <w:rPr>
                          <w:rFonts w:ascii="Dosis" w:hAnsi="Dosis"/>
                          <w:i/>
                          <w:sz w:val="18"/>
                          <w:szCs w:val="18"/>
                        </w:rPr>
                      </w:pPr>
                      <w:r w:rsidRPr="008A2C13">
                        <w:rPr>
                          <w:rFonts w:ascii="Dosis" w:hAnsi="Dosis"/>
                          <w:i/>
                          <w:sz w:val="18"/>
                          <w:szCs w:val="18"/>
                        </w:rPr>
                        <w:t>DC A: Poskytovat všem skupinám dětí a mládeže rovné příležitosti ke zdokonalování a prohlubování klíčových kompetencí potřebných pro uplatnění v pracovním, občanském a osobním životě.</w:t>
                      </w:r>
                    </w:p>
                    <w:p w:rsidR="00EF114A" w:rsidRPr="008A2C13" w:rsidRDefault="00EF114A" w:rsidP="00EF114A">
                      <w:pPr>
                        <w:autoSpaceDE w:val="0"/>
                        <w:autoSpaceDN w:val="0"/>
                        <w:adjustRightInd w:val="0"/>
                        <w:spacing w:after="0" w:line="240" w:lineRule="auto"/>
                        <w:rPr>
                          <w:rFonts w:ascii="Dosis" w:hAnsi="Dosis"/>
                          <w:sz w:val="18"/>
                          <w:szCs w:val="18"/>
                        </w:rPr>
                      </w:pPr>
                      <w:r w:rsidRPr="008A2C13">
                        <w:rPr>
                          <w:rFonts w:ascii="Dosis" w:hAnsi="Dosis"/>
                          <w:sz w:val="18"/>
                          <w:szCs w:val="18"/>
                          <w:u w:val="single"/>
                        </w:rPr>
                        <w:t>Klíčové kompetence jsou rozvíjeny v každé naší formě činnosti - kroužky, tábory a pobyty, akce pro veřejnost, vzdělávací programy pro školy, spontánní činnost dětí a mladých</w:t>
                      </w:r>
                      <w:r w:rsidRPr="008A2C13">
                        <w:rPr>
                          <w:rFonts w:ascii="Dosis" w:hAnsi="Dosis"/>
                          <w:sz w:val="18"/>
                          <w:szCs w:val="18"/>
                        </w:rPr>
                        <w:t xml:space="preserve">: Dbáme nejen na odbornost aktivit (děti se učí např. gymnastice - nácvik kotoulu, nacvičují taneční vystoupení, vaří polévku v kuchařském kroužku, točí na hrnčířském kruhu aj.), ale možná ještě více na sociální cíl vzdělávání (účastníci se učí komunikovat, diskutovat, spolupracovat, naslouchat si, vyjádřit názor, vyjádřit nezraňujícím způsobem kritiku, přijmout kritiku, navázat vztah s cizími lidmi, apod.). Dbáme na dobrou pedagogickou úroveň aktivit - všichni naši vedoucí a spolupracovníci mají pedagogickou kvalifikaci nebo pracují pod supervizí interních pedagogů než si ji doplní. Vzdělání probíhá v rámci projektu K2, ale organizujeme v průběhu roku i vlastní setkávací a vzdělávací semináře pro naše spolupracovníky, např. nyní připravujeme na 28. 6. 2016 setkání spolupracovníků na zámku v Letovicích, jehož součástí bude zážitková prohlídka nočního zámku, v rámci níž budou mít naši pedagogové prostor pro zamyšlení nad různými/vlastními pedagogickými přístupy.  </w:t>
                      </w:r>
                      <w:r w:rsidRPr="008A2C13">
                        <w:rPr>
                          <w:rFonts w:ascii="Dosis" w:hAnsi="Dosis"/>
                          <w:sz w:val="18"/>
                          <w:szCs w:val="18"/>
                          <w:u w:val="single"/>
                        </w:rPr>
                        <w:t xml:space="preserve"> </w:t>
                      </w:r>
                    </w:p>
                    <w:p w:rsidR="00EF114A" w:rsidRPr="008A2C13" w:rsidRDefault="00EF114A" w:rsidP="00EF114A">
                      <w:pPr>
                        <w:autoSpaceDE w:val="0"/>
                        <w:autoSpaceDN w:val="0"/>
                        <w:adjustRightInd w:val="0"/>
                        <w:spacing w:after="0" w:line="240" w:lineRule="auto"/>
                        <w:rPr>
                          <w:rFonts w:ascii="Dosis" w:hAnsi="Dosis"/>
                          <w:i/>
                          <w:sz w:val="18"/>
                          <w:szCs w:val="18"/>
                        </w:rPr>
                      </w:pPr>
                      <w:r w:rsidRPr="008A2C13">
                        <w:rPr>
                          <w:rFonts w:ascii="Dosis" w:hAnsi="Dosis"/>
                          <w:i/>
                          <w:sz w:val="18"/>
                          <w:szCs w:val="18"/>
                        </w:rPr>
                        <w:t>DC C: Podporovat vzájemnou spolupráci škol a školských zařízení s nestátními neziskovými organizacemi, kulturními institucemi a dalšími zařízeními pracujícími s dětmi a mládeží</w:t>
                      </w:r>
                    </w:p>
                    <w:p w:rsidR="008A2C13" w:rsidRDefault="008A2C13" w:rsidP="00EF114A">
                      <w:pPr>
                        <w:autoSpaceDE w:val="0"/>
                        <w:autoSpaceDN w:val="0"/>
                        <w:adjustRightInd w:val="0"/>
                        <w:spacing w:after="0" w:line="240" w:lineRule="auto"/>
                        <w:rPr>
                          <w:rFonts w:ascii="Dosis" w:hAnsi="Dosis"/>
                          <w:sz w:val="18"/>
                          <w:szCs w:val="18"/>
                          <w:u w:val="single"/>
                        </w:rPr>
                      </w:pPr>
                    </w:p>
                    <w:p w:rsidR="00EF114A" w:rsidRPr="008A2C13" w:rsidRDefault="00EF114A" w:rsidP="00EF114A">
                      <w:pPr>
                        <w:autoSpaceDE w:val="0"/>
                        <w:autoSpaceDN w:val="0"/>
                        <w:adjustRightInd w:val="0"/>
                        <w:spacing w:after="0" w:line="240" w:lineRule="auto"/>
                        <w:rPr>
                          <w:rFonts w:ascii="Dosis" w:hAnsi="Dosis"/>
                          <w:i/>
                          <w:sz w:val="18"/>
                          <w:szCs w:val="18"/>
                        </w:rPr>
                      </w:pPr>
                      <w:r w:rsidRPr="008A2C13">
                        <w:rPr>
                          <w:rFonts w:ascii="Dosis" w:hAnsi="Dosis"/>
                          <w:sz w:val="18"/>
                          <w:szCs w:val="18"/>
                          <w:u w:val="single"/>
                        </w:rPr>
                        <w:t>Spolupracujeme s ostatními organizacemi v obci</w:t>
                      </w:r>
                      <w:r w:rsidRPr="008A2C13">
                        <w:rPr>
                          <w:rFonts w:ascii="Dosis" w:hAnsi="Dosis"/>
                          <w:i/>
                          <w:sz w:val="18"/>
                          <w:szCs w:val="18"/>
                        </w:rPr>
                        <w:t xml:space="preserve">: </w:t>
                      </w:r>
                      <w:r w:rsidRPr="008A2C13">
                        <w:rPr>
                          <w:rFonts w:ascii="Dosis" w:hAnsi="Dosis"/>
                          <w:sz w:val="18"/>
                          <w:szCs w:val="18"/>
                        </w:rPr>
                        <w:t xml:space="preserve">Kromě akcí s městem spolupracujeme s knihovnou (každý rok pořádáme v knihovně interaktivní výstavu o naší činnosti), se ZUŠ organizujeme výtvarnou soutěž, vystupujeme, resp. děti z kroužků, např. kouzelníci a tanečníci, v letovické nemocnici, skvělá je spolupráce s Centrem sociálních služeb (vystoupení dětí a společné programy v rámci příměstských táborů či půjčování pomůcek, her), pořádáme akce s Leteckým klubem, spolupracujeme se zámkem Letovice i se základní školou - zejména díky nově zavedeným výukovým programům pro školy (přírodovědným, národopisným) . O spolupráci aktivně usilujeme.   </w:t>
                      </w:r>
                    </w:p>
                    <w:p w:rsidR="008A2C13" w:rsidRDefault="008A2C13" w:rsidP="00EF114A">
                      <w:pPr>
                        <w:autoSpaceDE w:val="0"/>
                        <w:autoSpaceDN w:val="0"/>
                        <w:adjustRightInd w:val="0"/>
                        <w:spacing w:after="0" w:line="240" w:lineRule="auto"/>
                        <w:rPr>
                          <w:rFonts w:ascii="Dosis" w:hAnsi="Dosis"/>
                          <w:sz w:val="18"/>
                          <w:szCs w:val="18"/>
                        </w:rPr>
                      </w:pPr>
                    </w:p>
                    <w:p w:rsidR="00EF114A" w:rsidRPr="008A2C13" w:rsidRDefault="00EF114A" w:rsidP="00EF114A">
                      <w:pPr>
                        <w:autoSpaceDE w:val="0"/>
                        <w:autoSpaceDN w:val="0"/>
                        <w:adjustRightInd w:val="0"/>
                        <w:spacing w:after="0" w:line="240" w:lineRule="auto"/>
                        <w:rPr>
                          <w:rFonts w:ascii="Dosis" w:hAnsi="Dosis" w:cs="Calibri,Bold"/>
                          <w:b/>
                          <w:bCs/>
                          <w:sz w:val="18"/>
                          <w:szCs w:val="18"/>
                        </w:rPr>
                      </w:pPr>
                      <w:r w:rsidRPr="008A2C13">
                        <w:rPr>
                          <w:rFonts w:ascii="Dosis" w:hAnsi="Dosis"/>
                          <w:sz w:val="18"/>
                          <w:szCs w:val="18"/>
                        </w:rPr>
                        <w:t>SC 4:</w:t>
                      </w:r>
                      <w:r w:rsidRPr="008A2C13">
                        <w:rPr>
                          <w:rFonts w:ascii="Dosis" w:hAnsi="Dosis" w:cs="Calibri,Bold"/>
                          <w:b/>
                          <w:bCs/>
                          <w:sz w:val="18"/>
                          <w:szCs w:val="18"/>
                        </w:rPr>
                        <w:t xml:space="preserve"> Rozšiřovat a zatraktivnit nabídku činností ve volném čase a motivovat děti a mládež k jejímu aktivnímu využití</w:t>
                      </w: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u w:val="single"/>
                        </w:rPr>
                        <w:t>Atraktivní středisko volného času a lákavé  činnosti vedené pedagogy profesionály v něm:</w:t>
                      </w:r>
                      <w:r w:rsidRPr="008A2C13">
                        <w:rPr>
                          <w:rFonts w:ascii="Dosis" w:hAnsi="Dosis" w:cs="Calibri,Bold"/>
                          <w:bCs/>
                          <w:sz w:val="18"/>
                          <w:szCs w:val="18"/>
                        </w:rPr>
                        <w:t xml:space="preserve"> SVČ Letokruh sídlí, a do srpna 2012 bude sídlit, v budově o 300m</w:t>
                      </w:r>
                      <w:r w:rsidRPr="008A2C13">
                        <w:rPr>
                          <w:rFonts w:ascii="Dosis" w:hAnsi="Dosis" w:cs="Calibri,Bold"/>
                          <w:bCs/>
                          <w:sz w:val="18"/>
                          <w:szCs w:val="18"/>
                          <w:vertAlign w:val="superscript"/>
                        </w:rPr>
                        <w:t xml:space="preserve">2  </w:t>
                      </w:r>
                      <w:r w:rsidRPr="008A2C13">
                        <w:rPr>
                          <w:rFonts w:ascii="Dosis" w:hAnsi="Dosis" w:cs="Calibri,Bold"/>
                          <w:bCs/>
                          <w:sz w:val="18"/>
                          <w:szCs w:val="18"/>
                        </w:rPr>
                        <w:t>v nevyhovujícím technickém stavu, bez dvora či zahrady. V září budeme fungovat v budově nové o rozloze přes 2000 m</w:t>
                      </w:r>
                      <w:r w:rsidRPr="008A2C13">
                        <w:rPr>
                          <w:rFonts w:ascii="Dosis" w:hAnsi="Dosis" w:cs="Calibri,Bold"/>
                          <w:bCs/>
                          <w:sz w:val="18"/>
                          <w:szCs w:val="18"/>
                          <w:vertAlign w:val="superscript"/>
                        </w:rPr>
                        <w:t>2</w:t>
                      </w:r>
                      <w:r w:rsidRPr="008A2C13">
                        <w:rPr>
                          <w:rFonts w:ascii="Dosis" w:hAnsi="Dosis" w:cs="Calibri,Bold"/>
                          <w:bCs/>
                          <w:sz w:val="18"/>
                          <w:szCs w:val="18"/>
                        </w:rPr>
                        <w:t xml:space="preserve"> s okolní zahradou také okolo 2000 m</w:t>
                      </w:r>
                      <w:r w:rsidRPr="008A2C13">
                        <w:rPr>
                          <w:rFonts w:ascii="Dosis" w:hAnsi="Dosis" w:cs="Calibri,Bold"/>
                          <w:bCs/>
                          <w:sz w:val="18"/>
                          <w:szCs w:val="18"/>
                          <w:vertAlign w:val="superscript"/>
                        </w:rPr>
                        <w:t>2</w:t>
                      </w:r>
                      <w:r w:rsidRPr="008A2C13">
                        <w:rPr>
                          <w:rFonts w:ascii="Dosis" w:hAnsi="Dosis" w:cs="Calibri,Bold"/>
                          <w:bCs/>
                          <w:sz w:val="18"/>
                          <w:szCs w:val="18"/>
                        </w:rPr>
                        <w:t>. Budova a zahrada poskytne zázemí pro asi 17 nových pravidelných kroužků a nespočet dalších nových aktivit. Vznikne např. kroužek zaměřený na polytechnickou výchovu pro děti "Klub PAT</w:t>
                      </w:r>
                      <w:r w:rsidR="008A2C13">
                        <w:rPr>
                          <w:rFonts w:ascii="Dosis" w:hAnsi="Dosis" w:cs="Calibri,Bold"/>
                          <w:bCs/>
                          <w:sz w:val="18"/>
                          <w:szCs w:val="18"/>
                        </w:rPr>
                        <w:t>", "Klub</w:t>
                      </w:r>
                      <w:r w:rsidRPr="008A2C13">
                        <w:rPr>
                          <w:rFonts w:ascii="Dosis" w:hAnsi="Dosis" w:cs="Calibri,Bold"/>
                          <w:bCs/>
                          <w:sz w:val="18"/>
                          <w:szCs w:val="18"/>
                        </w:rPr>
                        <w:t xml:space="preserve"> MAT", řezbářský kroužek, zahrádkářský kroužek "GARDEN fun", fotografický kroužek, cvičení na míčích, Youtubeři,</w:t>
                      </w:r>
                      <w:r w:rsidR="008A2C13">
                        <w:rPr>
                          <w:rFonts w:ascii="Dosis" w:hAnsi="Dosis" w:cs="Calibri,Bold"/>
                          <w:bCs/>
                          <w:sz w:val="18"/>
                          <w:szCs w:val="18"/>
                        </w:rPr>
                        <w:t xml:space="preserve">  zoologický kroužek, i</w:t>
                      </w:r>
                      <w:r w:rsidRPr="008A2C13">
                        <w:rPr>
                          <w:rFonts w:ascii="Dosis" w:hAnsi="Dosis" w:cs="Calibri,Bold"/>
                          <w:bCs/>
                          <w:sz w:val="18"/>
                          <w:szCs w:val="18"/>
                        </w:rPr>
                        <w:t xml:space="preserve">n-line bruslení aj. </w:t>
                      </w:r>
                      <w:r w:rsidR="008A2C13">
                        <w:rPr>
                          <w:rFonts w:ascii="Dosis" w:hAnsi="Dosis" w:cs="Calibri,Bold"/>
                          <w:bCs/>
                          <w:sz w:val="18"/>
                          <w:szCs w:val="18"/>
                        </w:rPr>
                        <w:t xml:space="preserve"> Snažíme se reagovat na nové trendy a na potřeby dětí i dospělých a současně ručit za kvalitní pedagogickou úroveň</w:t>
                      </w:r>
                    </w:p>
                    <w:p w:rsidR="008A2C13" w:rsidRDefault="008A2C13" w:rsidP="00EF114A">
                      <w:pPr>
                        <w:autoSpaceDE w:val="0"/>
                        <w:autoSpaceDN w:val="0"/>
                        <w:adjustRightInd w:val="0"/>
                        <w:spacing w:after="0" w:line="240" w:lineRule="auto"/>
                        <w:rPr>
                          <w:rFonts w:ascii="Dosis" w:hAnsi="Dosis" w:cs="Calibri,Bold"/>
                          <w:bCs/>
                          <w:sz w:val="18"/>
                          <w:szCs w:val="18"/>
                          <w:u w:val="single"/>
                        </w:rPr>
                      </w:pPr>
                    </w:p>
                    <w:p w:rsidR="00EF114A" w:rsidRPr="008A2C13" w:rsidRDefault="00EF114A" w:rsidP="00EF114A">
                      <w:pPr>
                        <w:autoSpaceDE w:val="0"/>
                        <w:autoSpaceDN w:val="0"/>
                        <w:adjustRightInd w:val="0"/>
                        <w:spacing w:after="0" w:line="240" w:lineRule="auto"/>
                        <w:rPr>
                          <w:rFonts w:ascii="Dosis" w:hAnsi="Dosis" w:cs="Calibri,Bold"/>
                          <w:bCs/>
                          <w:sz w:val="18"/>
                          <w:szCs w:val="18"/>
                          <w:u w:val="single"/>
                        </w:rPr>
                      </w:pPr>
                      <w:r w:rsidRPr="008A2C13">
                        <w:rPr>
                          <w:rFonts w:ascii="Dosis" w:hAnsi="Dosis" w:cs="Calibri,Bold"/>
                          <w:bCs/>
                          <w:sz w:val="18"/>
                          <w:szCs w:val="18"/>
                          <w:u w:val="single"/>
                        </w:rPr>
                        <w:t xml:space="preserve">Letokruh poskytuje zajímavé inspirativní prostředí: </w:t>
                      </w:r>
                      <w:r w:rsidRPr="008A2C13">
                        <w:rPr>
                          <w:rFonts w:ascii="Dosis" w:hAnsi="Dosis" w:cs="Calibri,Bold"/>
                          <w:bCs/>
                          <w:sz w:val="18"/>
                          <w:szCs w:val="18"/>
                        </w:rPr>
                        <w:t xml:space="preserve">Budova poskytne kvalitní prostory (přírodovědná učebna, zookoutek, kostymérna, výtvarný ateliér aj.). Vznikne klub mladých, kteří doposud mohli  v Letovicích navštěvovat pouze 2x týdně církevní klub ve městě.  Nabídneme tak pravidelné i nepravidelné aktivity dospívajícím, pro něž ve městě příliš příležitostí k trávení volného času není. </w:t>
                      </w: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rPr>
                        <w:t xml:space="preserve">Vznikne "Zahrada čtyř živlů" na okolním pozemku, chceme ji zpřístupnit i veřejnosti.  V zahradě budou jednak herní prvky pro menší i větší děti i mládež, ale také relaxační zóna, záhony s květinami i zeleninou, vodní jezírko, zookoutek či rekonstruované hřiště. </w:t>
                      </w:r>
                    </w:p>
                    <w:p w:rsidR="008A2C13" w:rsidRDefault="008A2C13" w:rsidP="00EF114A">
                      <w:pPr>
                        <w:autoSpaceDE w:val="0"/>
                        <w:autoSpaceDN w:val="0"/>
                        <w:adjustRightInd w:val="0"/>
                        <w:spacing w:after="0" w:line="240" w:lineRule="auto"/>
                        <w:rPr>
                          <w:rFonts w:ascii="Dosis" w:hAnsi="Dosis" w:cs="Calibri,Bold"/>
                          <w:bCs/>
                          <w:sz w:val="18"/>
                          <w:szCs w:val="18"/>
                          <w:u w:val="single"/>
                        </w:rPr>
                      </w:pP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u w:val="single"/>
                        </w:rPr>
                        <w:t>Letokruh otevřenější dospělým a mezigenerační spolupráci</w:t>
                      </w:r>
                      <w:r w:rsidRPr="008A2C13">
                        <w:rPr>
                          <w:rFonts w:ascii="Dosis" w:hAnsi="Dosis" w:cs="Calibri,Bold"/>
                          <w:bCs/>
                          <w:sz w:val="18"/>
                          <w:szCs w:val="18"/>
                        </w:rPr>
                        <w:t>: Výrazně si polepší modeláři, bude dokončeno železniční kolejiště, které bude vystaveno v budově Letokruhu, díky novým prostorám vznikne model města Letovice. V nové budově se budou scházet členové Klubu železničních modelářů. Plánujeme pro dospělé fotografické workshopy. Otevřeme další pohybové kroužky pro dospělé - cvičení na míčích, power jóga. Na podzim proběhnou semináře "Jak na PC a internet" pro seniory, pro které jsme získali grant města. Pro dospělé máme dále artefiletiku (seberozvoj pomocí výtvarné činnosti), příští rok rozšíříme nabídku i o seminář o in-line bruslení. Plánujeme "Rodičovskou univerzitu" - setkání s odborníky - pedagogy, psychology - v příjemném prostředí nad různými aktuálními tématy z oblasti výchovy, vzdělávání.</w:t>
                      </w:r>
                    </w:p>
                    <w:p w:rsidR="00EF114A" w:rsidRPr="008A2C13" w:rsidRDefault="00EF114A" w:rsidP="00EF114A">
                      <w:pPr>
                        <w:autoSpaceDE w:val="0"/>
                        <w:autoSpaceDN w:val="0"/>
                        <w:adjustRightInd w:val="0"/>
                        <w:spacing w:after="0" w:line="240" w:lineRule="auto"/>
                        <w:rPr>
                          <w:rFonts w:ascii="Dosis" w:hAnsi="Dosis" w:cs="Calibri,Bold"/>
                          <w:bCs/>
                          <w:sz w:val="18"/>
                          <w:szCs w:val="18"/>
                        </w:rPr>
                      </w:pP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u w:val="single"/>
                        </w:rPr>
                        <w:t>Pomáháme rodičům sladit osobní a pracovní život</w:t>
                      </w:r>
                      <w:r w:rsidRPr="008A2C13">
                        <w:rPr>
                          <w:rFonts w:ascii="Dosis" w:hAnsi="Dosis" w:cs="Calibri,Bold"/>
                          <w:bCs/>
                          <w:sz w:val="18"/>
                          <w:szCs w:val="18"/>
                        </w:rPr>
                        <w:t>: V roce 2012 jsme organizovali 4 příměstské tábory. V současné době pokrýváme příměstskými tábory celé prázdniny, bude jich  9. Připravujeme žádané pobytové tábory pro děti bez rodičů.</w:t>
                      </w:r>
                    </w:p>
                    <w:p w:rsidR="00EF114A" w:rsidRPr="008A2C13" w:rsidRDefault="00EF114A" w:rsidP="00EF114A">
                      <w:pPr>
                        <w:autoSpaceDE w:val="0"/>
                        <w:autoSpaceDN w:val="0"/>
                        <w:adjustRightInd w:val="0"/>
                        <w:spacing w:after="0" w:line="240" w:lineRule="auto"/>
                        <w:rPr>
                          <w:rFonts w:ascii="Dosis" w:hAnsi="Dosis" w:cs="Calibri,Bold"/>
                          <w:bCs/>
                          <w:sz w:val="18"/>
                          <w:szCs w:val="18"/>
                        </w:rPr>
                      </w:pPr>
                      <w:r w:rsidRPr="008A2C13">
                        <w:rPr>
                          <w:rFonts w:ascii="Dosis" w:hAnsi="Dosis" w:cs="Calibri,Bold"/>
                          <w:bCs/>
                          <w:sz w:val="18"/>
                          <w:szCs w:val="18"/>
                        </w:rPr>
                        <w:t>Uvažujeme o zřízení FAMILY POINTu v Letokruhu.</w:t>
                      </w:r>
                    </w:p>
                    <w:p w:rsidR="008A2C13" w:rsidRDefault="008A2C13" w:rsidP="00F07744">
                      <w:pPr>
                        <w:jc w:val="both"/>
                        <w:rPr>
                          <w:rFonts w:ascii="Dosis" w:hAnsi="Dosis"/>
                          <w:sz w:val="18"/>
                          <w:szCs w:val="18"/>
                        </w:rPr>
                      </w:pPr>
                    </w:p>
                    <w:p w:rsidR="00723EDD" w:rsidRPr="008A2C13" w:rsidRDefault="008A2C13" w:rsidP="00F07744">
                      <w:pPr>
                        <w:jc w:val="both"/>
                        <w:rPr>
                          <w:sz w:val="18"/>
                          <w:szCs w:val="18"/>
                        </w:rPr>
                      </w:pPr>
                      <w:r w:rsidRPr="008A2C13">
                        <w:rPr>
                          <w:rFonts w:ascii="Dosis" w:hAnsi="Dosis" w:cs="Calibri,Bold"/>
                          <w:bCs/>
                          <w:sz w:val="18"/>
                          <w:szCs w:val="18"/>
                        </w:rPr>
                        <w:t>V Letovicích, 10. 6. 2016, Ivona Kubíková</w:t>
                      </w:r>
                      <w:r w:rsidR="00D84864" w:rsidRPr="008A2C13">
                        <w:rPr>
                          <w:rFonts w:ascii="Dosis" w:hAnsi="Dosis"/>
                          <w:sz w:val="18"/>
                          <w:szCs w:val="18"/>
                        </w:rPr>
                        <w:tab/>
                      </w:r>
                      <w:r w:rsidR="00D84864" w:rsidRPr="008A2C13">
                        <w:rPr>
                          <w:rFonts w:ascii="Dosis" w:hAnsi="Dosis"/>
                          <w:sz w:val="18"/>
                          <w:szCs w:val="18"/>
                        </w:rPr>
                        <w:tab/>
                      </w:r>
                      <w:r w:rsidR="00D84864" w:rsidRPr="008A2C13">
                        <w:rPr>
                          <w:rFonts w:ascii="Dosis" w:hAnsi="Dosis"/>
                          <w:sz w:val="18"/>
                          <w:szCs w:val="18"/>
                        </w:rPr>
                        <w:tab/>
                      </w:r>
                    </w:p>
                  </w:txbxContent>
                </v:textbox>
              </v:shape>
            </w:pict>
          </mc:Fallback>
        </mc:AlternateContent>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CF5D59">
        <w:rPr>
          <w:rFonts w:ascii="Dosis" w:hAnsi="Dosis"/>
        </w:rPr>
        <w:tab/>
      </w:r>
      <w:r w:rsidR="00810F68">
        <w:rPr>
          <w:noProof/>
          <w:lang w:eastAsia="cs-CZ"/>
        </w:rPr>
        <mc:AlternateContent>
          <mc:Choice Requires="wps">
            <w:drawing>
              <wp:anchor distT="0" distB="0" distL="114300" distR="114300" simplePos="0" relativeHeight="251672576" behindDoc="1" locked="0" layoutInCell="1" allowOverlap="1">
                <wp:simplePos x="0" y="0"/>
                <wp:positionH relativeFrom="column">
                  <wp:posOffset>-30480</wp:posOffset>
                </wp:positionH>
                <wp:positionV relativeFrom="paragraph">
                  <wp:posOffset>179705</wp:posOffset>
                </wp:positionV>
                <wp:extent cx="6217285" cy="628650"/>
                <wp:effectExtent l="2540" t="127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3EDD" w:rsidRPr="00163C9D" w:rsidRDefault="00C04B17" w:rsidP="00163C9D">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2.4pt;margin-top:14.15pt;width:489.55pt;height: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" stroked="f">
                <v:textbox>
                  <w:txbxContent>
                    <w:p w:rsidR="00723EDD" w:rsidRPr="00163C9D" w:rsidRDefault="00C04B17" w:rsidP="00163C9D">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txbxContent>
                </v:textbox>
              </v:shape>
            </w:pict>
          </mc:Fallback>
        </mc:AlternateContent>
      </w:r>
      <w:r w:rsidR="00810F68">
        <w:rPr>
          <w:noProof/>
          <w:lang w:eastAsia="cs-CZ"/>
        </w:rPr>
        <mc:AlternateContent>
          <mc:Choice Requires="wps">
            <w:drawing>
              <wp:anchor distT="0" distB="0" distL="114300" distR="114300" simplePos="0" relativeHeight="251665408" behindDoc="1" locked="0" layoutInCell="1" allowOverlap="1">
                <wp:simplePos x="0" y="0"/>
                <wp:positionH relativeFrom="column">
                  <wp:posOffset>-144780</wp:posOffset>
                </wp:positionH>
                <wp:positionV relativeFrom="paragraph">
                  <wp:posOffset>8815705</wp:posOffset>
                </wp:positionV>
                <wp:extent cx="5074285" cy="1209675"/>
                <wp:effectExtent l="2540" t="0" r="0" b="190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28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F4E" w:rsidRPr="00CE0F4E" w:rsidRDefault="00CE0F4E" w:rsidP="00CE0F4E">
                            <w:pPr>
                              <w:rPr>
                                <w:rFonts w:ascii="Dosis" w:hAnsi="Dosis" w:cs="Arial"/>
                                <w:sz w:val="18"/>
                                <w:szCs w:val="18"/>
                              </w:rPr>
                            </w:pPr>
                            <w:r w:rsidRPr="006F75FD">
                              <w:rPr>
                                <w:rFonts w:ascii="Dosis" w:hAnsi="Dosis"/>
                                <w:b/>
                                <w:sz w:val="18"/>
                                <w:szCs w:val="18"/>
                              </w:rPr>
                              <w:t xml:space="preserve">Letokruh – středisko </w:t>
                            </w:r>
                            <w:r w:rsidR="006F75FD" w:rsidRPr="006F75FD">
                              <w:rPr>
                                <w:rFonts w:ascii="Dosis" w:hAnsi="Dosis"/>
                                <w:b/>
                                <w:sz w:val="18"/>
                                <w:szCs w:val="18"/>
                              </w:rPr>
                              <w:t xml:space="preserve">volného času Letovice, </w:t>
                            </w:r>
                            <w:r w:rsidRPr="006F75FD">
                              <w:rPr>
                                <w:rFonts w:ascii="Dosis" w:hAnsi="Dosis"/>
                                <w:b/>
                                <w:sz w:val="18"/>
                                <w:szCs w:val="18"/>
                              </w:rPr>
                              <w:t>příspěvková organizace</w:t>
                            </w:r>
                            <w:r w:rsidRPr="00CE0F4E">
                              <w:rPr>
                                <w:rFonts w:ascii="Dosis" w:hAnsi="Dosis"/>
                                <w:sz w:val="18"/>
                                <w:szCs w:val="18"/>
                              </w:rPr>
                              <w:br/>
                              <w:t>Českobratrská 137/5, 679 61 Letovice</w:t>
                            </w:r>
                            <w:r w:rsidRPr="00CE0F4E">
                              <w:rPr>
                                <w:rFonts w:ascii="Dosis" w:hAnsi="Dosis"/>
                                <w:sz w:val="18"/>
                                <w:szCs w:val="18"/>
                              </w:rPr>
                              <w:br/>
                              <w:t xml:space="preserve">IČ: </w:t>
                            </w:r>
                            <w:r w:rsidRPr="00CE0F4E">
                              <w:rPr>
                                <w:rFonts w:ascii="Dosis" w:hAnsi="Dosis" w:cs="Arial"/>
                                <w:sz w:val="18"/>
                                <w:szCs w:val="18"/>
                              </w:rPr>
                              <w:t>00839809</w:t>
                            </w:r>
                            <w:r w:rsidR="006F75FD">
                              <w:rPr>
                                <w:rFonts w:ascii="Dosis" w:hAnsi="Dosis" w:cs="Arial"/>
                                <w:sz w:val="18"/>
                                <w:szCs w:val="18"/>
                              </w:rPr>
                              <w:t xml:space="preserve"> </w:t>
                            </w:r>
                            <w:r w:rsidR="006F75FD">
                              <w:rPr>
                                <w:rStyle w:val="st"/>
                              </w:rPr>
                              <w:t xml:space="preserve">| </w:t>
                            </w:r>
                            <w:r>
                              <w:rPr>
                                <w:rFonts w:ascii="Dosis" w:hAnsi="Dosis" w:cs="Arial"/>
                                <w:sz w:val="18"/>
                                <w:szCs w:val="18"/>
                              </w:rPr>
                              <w:t>tel: 516 474 170; mob: 731 481</w:t>
                            </w:r>
                            <w:r w:rsidR="006F75FD">
                              <w:rPr>
                                <w:rFonts w:ascii="Dosis" w:hAnsi="Dosis" w:cs="Arial"/>
                                <w:sz w:val="18"/>
                                <w:szCs w:val="18"/>
                              </w:rPr>
                              <w:t> </w:t>
                            </w:r>
                            <w:r>
                              <w:rPr>
                                <w:rFonts w:ascii="Dosis" w:hAnsi="Dosis" w:cs="Arial"/>
                                <w:sz w:val="18"/>
                                <w:szCs w:val="18"/>
                              </w:rPr>
                              <w:t>033</w:t>
                            </w:r>
                            <w:r w:rsidR="006F75FD">
                              <w:rPr>
                                <w:rFonts w:ascii="Dosis" w:hAnsi="Dosis" w:cs="Arial"/>
                                <w:sz w:val="18"/>
                                <w:szCs w:val="18"/>
                              </w:rPr>
                              <w:t xml:space="preserve"> </w:t>
                            </w:r>
                            <w:r w:rsidR="006F75FD">
                              <w:rPr>
                                <w:rStyle w:val="st"/>
                              </w:rPr>
                              <w:t xml:space="preserve">| </w:t>
                            </w:r>
                            <w:r w:rsidR="00C02747">
                              <w:rPr>
                                <w:rFonts w:ascii="Dosis" w:hAnsi="Dosis" w:cs="Arial"/>
                                <w:sz w:val="18"/>
                                <w:szCs w:val="18"/>
                              </w:rPr>
                              <w:t xml:space="preserve">e-mail: </w:t>
                            </w:r>
                            <w:r w:rsidR="006F75FD" w:rsidRPr="006F75FD">
                              <w:rPr>
                                <w:rFonts w:ascii="Dosis" w:hAnsi="Dosis" w:cs="Arial"/>
                                <w:sz w:val="18"/>
                                <w:szCs w:val="18"/>
                              </w:rPr>
                              <w:t>info@ddmletovice.cz</w:t>
                            </w:r>
                            <w:r w:rsidR="006F75FD">
                              <w:rPr>
                                <w:rFonts w:ascii="Dosis" w:hAnsi="Dosis" w:cs="Arial"/>
                                <w:sz w:val="18"/>
                                <w:szCs w:val="18"/>
                              </w:rPr>
                              <w:t xml:space="preserve"> </w:t>
                            </w:r>
                            <w:r w:rsidR="006F75FD">
                              <w:rPr>
                                <w:rStyle w:val="st"/>
                              </w:rPr>
                              <w:t>|</w:t>
                            </w:r>
                            <w:r>
                              <w:rPr>
                                <w:rFonts w:ascii="Dosis" w:hAnsi="Dosis" w:cs="Arial"/>
                                <w:sz w:val="18"/>
                                <w:szCs w:val="18"/>
                              </w:rPr>
                              <w:t>www.svcletovice.cz</w:t>
                            </w:r>
                            <w:r w:rsidRPr="00CE0F4E">
                              <w:rPr>
                                <w:rFonts w:ascii="Dosis" w:hAnsi="Dosis"/>
                                <w:sz w:val="18"/>
                                <w:szCs w:val="1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11.4pt;margin-top:694.15pt;width:399.55pt;height:9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" stroked="f">
                <v:textbox>
                  <w:txbxContent>
                    <w:p w:rsidR="00CE0F4E" w:rsidRPr="00CE0F4E" w:rsidRDefault="00CE0F4E" w:rsidP="00CE0F4E">
                      <w:pPr>
                        <w:rPr>
                          <w:rFonts w:ascii="Dosis" w:hAnsi="Dosis" w:cs="Arial"/>
                          <w:sz w:val="18"/>
                          <w:szCs w:val="18"/>
                        </w:rPr>
                      </w:pPr>
                      <w:r w:rsidRPr="006F75FD">
                        <w:rPr>
                          <w:rFonts w:ascii="Dosis" w:hAnsi="Dosis"/>
                          <w:b/>
                          <w:sz w:val="18"/>
                          <w:szCs w:val="18"/>
                        </w:rPr>
                        <w:t xml:space="preserve">Letokruh – středisko </w:t>
                      </w:r>
                      <w:r w:rsidR="006F75FD" w:rsidRPr="006F75FD">
                        <w:rPr>
                          <w:rFonts w:ascii="Dosis" w:hAnsi="Dosis"/>
                          <w:b/>
                          <w:sz w:val="18"/>
                          <w:szCs w:val="18"/>
                        </w:rPr>
                        <w:t xml:space="preserve">volného času Letovice, </w:t>
                      </w:r>
                      <w:r w:rsidRPr="006F75FD">
                        <w:rPr>
                          <w:rFonts w:ascii="Dosis" w:hAnsi="Dosis"/>
                          <w:b/>
                          <w:sz w:val="18"/>
                          <w:szCs w:val="18"/>
                        </w:rPr>
                        <w:t>příspěvková organizace</w:t>
                      </w:r>
                      <w:r w:rsidRPr="00CE0F4E">
                        <w:rPr>
                          <w:rFonts w:ascii="Dosis" w:hAnsi="Dosis"/>
                          <w:sz w:val="18"/>
                          <w:szCs w:val="18"/>
                        </w:rPr>
                        <w:br/>
                        <w:t>Českobratrská 137/5, 679 61 Letovice</w:t>
                      </w:r>
                      <w:r w:rsidRPr="00CE0F4E">
                        <w:rPr>
                          <w:rFonts w:ascii="Dosis" w:hAnsi="Dosis"/>
                          <w:sz w:val="18"/>
                          <w:szCs w:val="18"/>
                        </w:rPr>
                        <w:br/>
                        <w:t xml:space="preserve">IČ: </w:t>
                      </w:r>
                      <w:r w:rsidRPr="00CE0F4E">
                        <w:rPr>
                          <w:rFonts w:ascii="Dosis" w:hAnsi="Dosis" w:cs="Arial"/>
                          <w:sz w:val="18"/>
                          <w:szCs w:val="18"/>
                        </w:rPr>
                        <w:t>00839809</w:t>
                      </w:r>
                      <w:r w:rsidR="006F75FD">
                        <w:rPr>
                          <w:rFonts w:ascii="Dosis" w:hAnsi="Dosis" w:cs="Arial"/>
                          <w:sz w:val="18"/>
                          <w:szCs w:val="18"/>
                        </w:rPr>
                        <w:t xml:space="preserve"> </w:t>
                      </w:r>
                      <w:r w:rsidR="006F75FD">
                        <w:rPr>
                          <w:rStyle w:val="st"/>
                        </w:rPr>
                        <w:t xml:space="preserve">| </w:t>
                      </w:r>
                      <w:r>
                        <w:rPr>
                          <w:rFonts w:ascii="Dosis" w:hAnsi="Dosis" w:cs="Arial"/>
                          <w:sz w:val="18"/>
                          <w:szCs w:val="18"/>
                        </w:rPr>
                        <w:t>tel: 516 474 170; mob: 731 481</w:t>
                      </w:r>
                      <w:r w:rsidR="006F75FD">
                        <w:rPr>
                          <w:rFonts w:ascii="Dosis" w:hAnsi="Dosis" w:cs="Arial"/>
                          <w:sz w:val="18"/>
                          <w:szCs w:val="18"/>
                        </w:rPr>
                        <w:t> </w:t>
                      </w:r>
                      <w:r>
                        <w:rPr>
                          <w:rFonts w:ascii="Dosis" w:hAnsi="Dosis" w:cs="Arial"/>
                          <w:sz w:val="18"/>
                          <w:szCs w:val="18"/>
                        </w:rPr>
                        <w:t>033</w:t>
                      </w:r>
                      <w:r w:rsidR="006F75FD">
                        <w:rPr>
                          <w:rFonts w:ascii="Dosis" w:hAnsi="Dosis" w:cs="Arial"/>
                          <w:sz w:val="18"/>
                          <w:szCs w:val="18"/>
                        </w:rPr>
                        <w:t xml:space="preserve"> </w:t>
                      </w:r>
                      <w:r w:rsidR="006F75FD">
                        <w:rPr>
                          <w:rStyle w:val="st"/>
                        </w:rPr>
                        <w:t xml:space="preserve">| </w:t>
                      </w:r>
                      <w:r w:rsidR="00C02747">
                        <w:rPr>
                          <w:rFonts w:ascii="Dosis" w:hAnsi="Dosis" w:cs="Arial"/>
                          <w:sz w:val="18"/>
                          <w:szCs w:val="18"/>
                        </w:rPr>
                        <w:t xml:space="preserve">e-mail: </w:t>
                      </w:r>
                      <w:r w:rsidR="006F75FD" w:rsidRPr="006F75FD">
                        <w:rPr>
                          <w:rFonts w:ascii="Dosis" w:hAnsi="Dosis" w:cs="Arial"/>
                          <w:sz w:val="18"/>
                          <w:szCs w:val="18"/>
                        </w:rPr>
                        <w:t>info@ddmletovice.cz</w:t>
                      </w:r>
                      <w:r w:rsidR="006F75FD">
                        <w:rPr>
                          <w:rFonts w:ascii="Dosis" w:hAnsi="Dosis" w:cs="Arial"/>
                          <w:sz w:val="18"/>
                          <w:szCs w:val="18"/>
                        </w:rPr>
                        <w:t xml:space="preserve"> </w:t>
                      </w:r>
                      <w:r w:rsidR="006F75FD">
                        <w:rPr>
                          <w:rStyle w:val="st"/>
                        </w:rPr>
                        <w:t>|</w:t>
                      </w:r>
                      <w:r>
                        <w:rPr>
                          <w:rFonts w:ascii="Dosis" w:hAnsi="Dosis" w:cs="Arial"/>
                          <w:sz w:val="18"/>
                          <w:szCs w:val="18"/>
                        </w:rPr>
                        <w:t>www.svcletovice.cz</w:t>
                      </w:r>
                      <w:r w:rsidRPr="00CE0F4E">
                        <w:rPr>
                          <w:rFonts w:ascii="Dosis" w:hAnsi="Dosis"/>
                          <w:sz w:val="18"/>
                          <w:szCs w:val="18"/>
                        </w:rPr>
                        <w:br/>
                      </w:r>
                    </w:p>
                  </w:txbxContent>
                </v:textbox>
              </v:shape>
            </w:pict>
          </mc:Fallback>
        </mc:AlternateContent>
      </w:r>
    </w:p>
    <w:sectPr w:rsidR="00725F3F" w:rsidRPr="00F07744" w:rsidSect="00542D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7D" w:rsidRDefault="00201D7D" w:rsidP="00725F3F">
      <w:pPr>
        <w:spacing w:after="0" w:line="240" w:lineRule="auto"/>
      </w:pPr>
      <w:r>
        <w:separator/>
      </w:r>
    </w:p>
  </w:endnote>
  <w:endnote w:type="continuationSeparator" w:id="0">
    <w:p w:rsidR="00201D7D" w:rsidRDefault="00201D7D" w:rsidP="0072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Dosis">
    <w:altName w:val="Segoe Script"/>
    <w:panose1 w:val="00000000000000000000"/>
    <w:charset w:val="00"/>
    <w:family w:val="modern"/>
    <w:notTrueType/>
    <w:pitch w:val="variable"/>
    <w:sig w:usb0="00000001" w:usb1="5000207B"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3BE" w:rsidRDefault="00810F68">
    <w:pPr>
      <w:pStyle w:val="Zpat"/>
    </w:pPr>
    <w:r>
      <w:rPr>
        <w:noProof/>
        <w:lang w:eastAsia="cs-CZ"/>
      </w:rPr>
      <mc:AlternateContent>
        <mc:Choice Requires="wps">
          <w:drawing>
            <wp:anchor distT="0" distB="0" distL="114300" distR="114300" simplePos="0" relativeHeight="251663360" behindDoc="1" locked="0" layoutInCell="1" allowOverlap="1">
              <wp:simplePos x="0" y="0"/>
              <wp:positionH relativeFrom="column">
                <wp:posOffset>-318770</wp:posOffset>
              </wp:positionH>
              <wp:positionV relativeFrom="paragraph">
                <wp:posOffset>-458470</wp:posOffset>
              </wp:positionV>
              <wp:extent cx="6276975" cy="45085"/>
              <wp:effectExtent l="9525" t="12065" r="9525" b="9525"/>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975" cy="45085"/>
                      </a:xfrm>
                      <a:custGeom>
                        <a:avLst/>
                        <a:gdLst>
                          <a:gd name="T0" fmla="*/ 0 w 2820"/>
                          <a:gd name="T1" fmla="*/ 90 h 160"/>
                          <a:gd name="T2" fmla="*/ 1095 w 2820"/>
                          <a:gd name="T3" fmla="*/ 15 h 160"/>
                          <a:gd name="T4" fmla="*/ 1920 w 2820"/>
                          <a:gd name="T5" fmla="*/ 150 h 160"/>
                          <a:gd name="T6" fmla="*/ 2670 w 2820"/>
                          <a:gd name="T7" fmla="*/ 75 h 160"/>
                          <a:gd name="T8" fmla="*/ 2820 w 2820"/>
                          <a:gd name="T9" fmla="*/ 60 h 160"/>
                        </a:gdLst>
                        <a:ahLst/>
                        <a:cxnLst>
                          <a:cxn ang="0">
                            <a:pos x="T0" y="T1"/>
                          </a:cxn>
                          <a:cxn ang="0">
                            <a:pos x="T2" y="T3"/>
                          </a:cxn>
                          <a:cxn ang="0">
                            <a:pos x="T4" y="T5"/>
                          </a:cxn>
                          <a:cxn ang="0">
                            <a:pos x="T6" y="T7"/>
                          </a:cxn>
                          <a:cxn ang="0">
                            <a:pos x="T8" y="T9"/>
                          </a:cxn>
                        </a:cxnLst>
                        <a:rect l="0" t="0" r="r" b="b"/>
                        <a:pathLst>
                          <a:path w="2820" h="160">
                            <a:moveTo>
                              <a:pt x="0" y="90"/>
                            </a:moveTo>
                            <a:cubicBezTo>
                              <a:pt x="387" y="47"/>
                              <a:pt x="775" y="5"/>
                              <a:pt x="1095" y="15"/>
                            </a:cubicBezTo>
                            <a:cubicBezTo>
                              <a:pt x="1415" y="25"/>
                              <a:pt x="1658" y="140"/>
                              <a:pt x="1920" y="150"/>
                            </a:cubicBezTo>
                            <a:cubicBezTo>
                              <a:pt x="2182" y="160"/>
                              <a:pt x="2520" y="90"/>
                              <a:pt x="2670" y="75"/>
                            </a:cubicBezTo>
                            <a:cubicBezTo>
                              <a:pt x="2820" y="60"/>
                              <a:pt x="2785" y="0"/>
                              <a:pt x="2820" y="60"/>
                            </a:cubicBezTo>
                          </a:path>
                        </a:pathLst>
                      </a:custGeom>
                      <a:noFill/>
                      <a:ln w="19050">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FB48" id="Freeform 9" o:spid="_x0000_s1026" style="position:absolute;margin-left:-25.1pt;margin-top:-36.1pt;width:494.25pt;height: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" path="m,90c387,47,775,5,1095,15v320,10,563,125,825,135c2182,160,2520,90,2670,75,2820,60,2785,,2820,60e" filled="f" strokecolor="#92d050" strokeweight="1.5pt">
              <v:path arrowok="t" o:connecttype="custom" o:connectlocs="0,25360;2437336,4227;4273685,42267;5943093,21134;6276975,16907" o:connectangles="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7D" w:rsidRDefault="00201D7D" w:rsidP="00725F3F">
      <w:pPr>
        <w:spacing w:after="0" w:line="240" w:lineRule="auto"/>
      </w:pPr>
      <w:r>
        <w:separator/>
      </w:r>
    </w:p>
  </w:footnote>
  <w:footnote w:type="continuationSeparator" w:id="0">
    <w:p w:rsidR="00201D7D" w:rsidRDefault="00201D7D" w:rsidP="0072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FD" w:rsidRDefault="00810F68">
    <w:pPr>
      <w:pStyle w:val="Zhlav"/>
    </w:pPr>
    <w:r>
      <w:rPr>
        <w:noProof/>
        <w:lang w:eastAsia="cs-CZ"/>
      </w:rPr>
      <mc:AlternateContent>
        <mc:Choice Requires="wps">
          <w:drawing>
            <wp:anchor distT="0" distB="0" distL="114300" distR="114300" simplePos="0" relativeHeight="251664384" behindDoc="0" locked="0" layoutInCell="1" allowOverlap="1">
              <wp:simplePos x="0" y="0"/>
              <wp:positionH relativeFrom="column">
                <wp:posOffset>-242570</wp:posOffset>
              </wp:positionH>
              <wp:positionV relativeFrom="paragraph">
                <wp:posOffset>924560</wp:posOffset>
              </wp:positionV>
              <wp:extent cx="6200775" cy="45085"/>
              <wp:effectExtent l="9525" t="12065" r="9525" b="9525"/>
              <wp:wrapNone/>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6200775" cy="45085"/>
                      </a:xfrm>
                      <a:custGeom>
                        <a:avLst/>
                        <a:gdLst>
                          <a:gd name="T0" fmla="*/ 0 w 10260"/>
                          <a:gd name="T1" fmla="*/ 65 h 80"/>
                          <a:gd name="T2" fmla="*/ 4350 w 10260"/>
                          <a:gd name="T3" fmla="*/ 5 h 80"/>
                          <a:gd name="T4" fmla="*/ 6525 w 10260"/>
                          <a:gd name="T5" fmla="*/ 80 h 80"/>
                          <a:gd name="T6" fmla="*/ 8535 w 10260"/>
                          <a:gd name="T7" fmla="*/ 5 h 80"/>
                          <a:gd name="T8" fmla="*/ 10260 w 10260"/>
                          <a:gd name="T9" fmla="*/ 50 h 80"/>
                        </a:gdLst>
                        <a:ahLst/>
                        <a:cxnLst>
                          <a:cxn ang="0">
                            <a:pos x="T0" y="T1"/>
                          </a:cxn>
                          <a:cxn ang="0">
                            <a:pos x="T2" y="T3"/>
                          </a:cxn>
                          <a:cxn ang="0">
                            <a:pos x="T4" y="T5"/>
                          </a:cxn>
                          <a:cxn ang="0">
                            <a:pos x="T6" y="T7"/>
                          </a:cxn>
                          <a:cxn ang="0">
                            <a:pos x="T8" y="T9"/>
                          </a:cxn>
                        </a:cxnLst>
                        <a:rect l="0" t="0" r="r" b="b"/>
                        <a:pathLst>
                          <a:path w="10260" h="80">
                            <a:moveTo>
                              <a:pt x="0" y="65"/>
                            </a:moveTo>
                            <a:cubicBezTo>
                              <a:pt x="1631" y="34"/>
                              <a:pt x="3263" y="3"/>
                              <a:pt x="4350" y="5"/>
                            </a:cubicBezTo>
                            <a:cubicBezTo>
                              <a:pt x="5437" y="7"/>
                              <a:pt x="5828" y="80"/>
                              <a:pt x="6525" y="80"/>
                            </a:cubicBezTo>
                            <a:cubicBezTo>
                              <a:pt x="7222" y="80"/>
                              <a:pt x="7913" y="10"/>
                              <a:pt x="8535" y="5"/>
                            </a:cubicBezTo>
                            <a:cubicBezTo>
                              <a:pt x="9157" y="0"/>
                              <a:pt x="9948" y="57"/>
                              <a:pt x="10260" y="50"/>
                            </a:cubicBezTo>
                          </a:path>
                        </a:pathLst>
                      </a:custGeom>
                      <a:noFill/>
                      <a:ln w="19050">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E556D" id="Freeform 13" o:spid="_x0000_s1026" style="position:absolute;margin-left:-19.1pt;margin-top:72.8pt;width:488.25pt;height:3.5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" path="m,65c1631,34,3263,3,4350,5,5437,7,5828,80,6525,80,7222,80,7913,10,8535,5,9157,,9948,57,10260,50e" filled="f" strokecolor="#92d050" strokeweight="1.5pt">
              <v:path arrowok="t" o:connecttype="custom" o:connectlocs="0,36632;2628984,2818;3943475,45085;5158247,2818;6200775,28178" o:connectangles="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0DDB"/>
    <w:multiLevelType w:val="hybridMultilevel"/>
    <w:tmpl w:val="54F226D2"/>
    <w:lvl w:ilvl="0" w:tplc="EFE239C0">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3F"/>
    <w:rsid w:val="000307E1"/>
    <w:rsid w:val="001173E1"/>
    <w:rsid w:val="00140D34"/>
    <w:rsid w:val="00163C9D"/>
    <w:rsid w:val="001B76CD"/>
    <w:rsid w:val="00201D7D"/>
    <w:rsid w:val="00234165"/>
    <w:rsid w:val="002F510F"/>
    <w:rsid w:val="003C42E7"/>
    <w:rsid w:val="003F061B"/>
    <w:rsid w:val="004A7066"/>
    <w:rsid w:val="004B5A19"/>
    <w:rsid w:val="004E3645"/>
    <w:rsid w:val="00542DD9"/>
    <w:rsid w:val="0054535B"/>
    <w:rsid w:val="005F2A61"/>
    <w:rsid w:val="00602174"/>
    <w:rsid w:val="00616ABA"/>
    <w:rsid w:val="006471F8"/>
    <w:rsid w:val="0065495B"/>
    <w:rsid w:val="006E0B4C"/>
    <w:rsid w:val="006F68D2"/>
    <w:rsid w:val="006F75FD"/>
    <w:rsid w:val="0070504C"/>
    <w:rsid w:val="007239D7"/>
    <w:rsid w:val="00723EDD"/>
    <w:rsid w:val="00725F3F"/>
    <w:rsid w:val="00742E8E"/>
    <w:rsid w:val="007D0F95"/>
    <w:rsid w:val="007E2529"/>
    <w:rsid w:val="007E5D93"/>
    <w:rsid w:val="007E643E"/>
    <w:rsid w:val="00810F68"/>
    <w:rsid w:val="00820A6A"/>
    <w:rsid w:val="00882006"/>
    <w:rsid w:val="00884A77"/>
    <w:rsid w:val="008A2C13"/>
    <w:rsid w:val="00932ACC"/>
    <w:rsid w:val="009B5346"/>
    <w:rsid w:val="00A138D8"/>
    <w:rsid w:val="00A67973"/>
    <w:rsid w:val="00AD7A95"/>
    <w:rsid w:val="00AE2A43"/>
    <w:rsid w:val="00B32702"/>
    <w:rsid w:val="00B703BE"/>
    <w:rsid w:val="00C02747"/>
    <w:rsid w:val="00C04B17"/>
    <w:rsid w:val="00C101D3"/>
    <w:rsid w:val="00CE0F4E"/>
    <w:rsid w:val="00CF5D59"/>
    <w:rsid w:val="00D51790"/>
    <w:rsid w:val="00D84864"/>
    <w:rsid w:val="00E47750"/>
    <w:rsid w:val="00ED0AA4"/>
    <w:rsid w:val="00EF114A"/>
    <w:rsid w:val="00F07744"/>
    <w:rsid w:val="00F261DA"/>
    <w:rsid w:val="00F81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336EE-B8E5-4EFD-8C77-CDFC1AB2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A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25F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25F3F"/>
  </w:style>
  <w:style w:type="paragraph" w:styleId="Zpat">
    <w:name w:val="footer"/>
    <w:basedOn w:val="Normln"/>
    <w:link w:val="ZpatChar"/>
    <w:uiPriority w:val="99"/>
    <w:semiHidden/>
    <w:unhideWhenUsed/>
    <w:rsid w:val="00725F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25F3F"/>
  </w:style>
  <w:style w:type="paragraph" w:styleId="Textbubliny">
    <w:name w:val="Balloon Text"/>
    <w:basedOn w:val="Normln"/>
    <w:link w:val="TextbublinyChar"/>
    <w:uiPriority w:val="99"/>
    <w:semiHidden/>
    <w:unhideWhenUsed/>
    <w:rsid w:val="00725F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5F3F"/>
    <w:rPr>
      <w:rFonts w:ascii="Tahoma" w:hAnsi="Tahoma" w:cs="Tahoma"/>
      <w:sz w:val="16"/>
      <w:szCs w:val="16"/>
    </w:rPr>
  </w:style>
  <w:style w:type="character" w:customStyle="1" w:styleId="st">
    <w:name w:val="st"/>
    <w:basedOn w:val="Standardnpsmoodstavce"/>
    <w:rsid w:val="006F75FD"/>
  </w:style>
  <w:style w:type="character" w:styleId="Hypertextovodkaz">
    <w:name w:val="Hyperlink"/>
    <w:basedOn w:val="Standardnpsmoodstavce"/>
    <w:uiPriority w:val="99"/>
    <w:unhideWhenUsed/>
    <w:rsid w:val="006F75FD"/>
    <w:rPr>
      <w:color w:val="0000FF" w:themeColor="hyperlink"/>
      <w:u w:val="single"/>
    </w:rPr>
  </w:style>
  <w:style w:type="table" w:styleId="Mkatabulky">
    <w:name w:val="Table Grid"/>
    <w:basedOn w:val="Normlntabulka"/>
    <w:uiPriority w:val="59"/>
    <w:rsid w:val="00D84864"/>
    <w:pPr>
      <w:spacing w:after="0" w:line="240" w:lineRule="auto"/>
    </w:pPr>
    <w:rPr>
      <w:rFonts w:eastAsiaTheme="minorEastAsia"/>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E1901-E3CD-40A9-AE97-5035F0BE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Lizna</dc:creator>
  <cp:lastModifiedBy>Šimáková Andrea</cp:lastModifiedBy>
  <cp:revision>2</cp:revision>
  <cp:lastPrinted>2016-06-10T06:20:00Z</cp:lastPrinted>
  <dcterms:created xsi:type="dcterms:W3CDTF">2016-07-26T14:16:00Z</dcterms:created>
  <dcterms:modified xsi:type="dcterms:W3CDTF">2016-07-26T14:16:00Z</dcterms:modified>
</cp:coreProperties>
</file>