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DE" w:rsidRPr="009D20E2" w:rsidRDefault="00BC42DE" w:rsidP="00BC42DE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kern w:val="36"/>
          <w:sz w:val="36"/>
          <w:szCs w:val="36"/>
          <w:lang w:eastAsia="cs-CZ"/>
        </w:rPr>
      </w:pPr>
      <w:r w:rsidRPr="009D20E2">
        <w:rPr>
          <w:rFonts w:eastAsia="Times New Roman" w:cstheme="minorHAnsi"/>
          <w:b/>
          <w:noProof/>
          <w:kern w:val="36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3706495</wp:posOffset>
            </wp:positionH>
            <wp:positionV relativeFrom="paragraph">
              <wp:posOffset>-335915</wp:posOffset>
            </wp:positionV>
            <wp:extent cx="2213610" cy="1082040"/>
            <wp:effectExtent l="19050" t="0" r="0" b="0"/>
            <wp:wrapSquare wrapText="bothSides"/>
            <wp:docPr id="2" name="obrázek 1" descr="logo-NKoM2017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NKoM2017-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42DE">
        <w:rPr>
          <w:rFonts w:eastAsia="Times New Roman" w:cstheme="minorHAnsi"/>
          <w:b/>
          <w:kern w:val="36"/>
          <w:sz w:val="36"/>
          <w:szCs w:val="36"/>
          <w:lang w:eastAsia="cs-CZ"/>
        </w:rPr>
        <w:t>Národní konference o mládeži 2017</w:t>
      </w:r>
    </w:p>
    <w:p w:rsidR="00BC42DE" w:rsidRPr="00BC42DE" w:rsidRDefault="00BC42DE" w:rsidP="00BC42DE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kern w:val="36"/>
          <w:lang w:eastAsia="cs-CZ"/>
        </w:rPr>
      </w:pPr>
    </w:p>
    <w:p w:rsidR="00BC42DE" w:rsidRPr="00BC42DE" w:rsidRDefault="00BC42DE" w:rsidP="00BC42DE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b/>
          <w:bCs/>
          <w:lang w:eastAsia="cs-CZ"/>
        </w:rPr>
        <w:t>„JAKÉ JSOU TRENDY SOUČASNÉ MLÁDEŽE A JAK NA NĚ REAGOVAT?“</w:t>
      </w:r>
    </w:p>
    <w:p w:rsidR="00BC42DE" w:rsidRPr="00BC42DE" w:rsidRDefault="00BC42DE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lang w:eastAsia="cs-CZ"/>
        </w:rPr>
        <w:t> </w:t>
      </w:r>
    </w:p>
    <w:p w:rsidR="00BC42DE" w:rsidRPr="00BC42DE" w:rsidRDefault="00BC42DE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b/>
          <w:bCs/>
          <w:lang w:eastAsia="cs-CZ"/>
        </w:rPr>
        <w:t xml:space="preserve">Ministerstvo školství, mládeže a tělovýchovy ve spolupráci s Domem zahraniční spolupráce (národní agentura programu </w:t>
      </w:r>
      <w:proofErr w:type="spellStart"/>
      <w:r w:rsidRPr="00BC42DE">
        <w:rPr>
          <w:rFonts w:eastAsia="Times New Roman" w:cstheme="minorHAnsi"/>
          <w:b/>
          <w:bCs/>
          <w:lang w:eastAsia="cs-CZ"/>
        </w:rPr>
        <w:t>Erasmus</w:t>
      </w:r>
      <w:proofErr w:type="spellEnd"/>
      <w:r w:rsidRPr="00BC42DE">
        <w:rPr>
          <w:rFonts w:eastAsia="Times New Roman" w:cstheme="minorHAnsi"/>
          <w:b/>
          <w:bCs/>
          <w:lang w:eastAsia="cs-CZ"/>
        </w:rPr>
        <w:t>+ v ČR) realizovaly dne 1. března Národní konferenci o</w:t>
      </w:r>
      <w:r>
        <w:rPr>
          <w:rFonts w:eastAsia="Times New Roman" w:cstheme="minorHAnsi"/>
          <w:b/>
          <w:bCs/>
          <w:lang w:eastAsia="cs-CZ"/>
        </w:rPr>
        <w:t> </w:t>
      </w:r>
      <w:r w:rsidRPr="00BC42DE">
        <w:rPr>
          <w:rFonts w:eastAsia="Times New Roman" w:cstheme="minorHAnsi"/>
          <w:b/>
          <w:bCs/>
          <w:lang w:eastAsia="cs-CZ"/>
        </w:rPr>
        <w:t>mládeži 2017.</w:t>
      </w:r>
    </w:p>
    <w:p w:rsidR="00BC42DE" w:rsidRPr="00BC42DE" w:rsidRDefault="00BC42DE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C42DE" w:rsidRDefault="00BC42DE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lang w:eastAsia="cs-CZ"/>
        </w:rPr>
        <w:t xml:space="preserve">Akce byla určena především profesionálům z řad pracovníků s mládeží, kteří mají zájem profesně růst jako jednotlivci a současně rozvíjet činnost organizací, v kterých pracují. Jejím cílem bylo prohloubení kompetencí v oblasti práce s mládeží, sdílení zkušeností a </w:t>
      </w:r>
      <w:proofErr w:type="spellStart"/>
      <w:r w:rsidRPr="00BC42DE">
        <w:rPr>
          <w:rFonts w:eastAsia="Times New Roman" w:cstheme="minorHAnsi"/>
          <w:lang w:eastAsia="cs-CZ"/>
        </w:rPr>
        <w:t>networking</w:t>
      </w:r>
      <w:proofErr w:type="spellEnd"/>
      <w:r w:rsidRPr="00BC42DE">
        <w:rPr>
          <w:rFonts w:eastAsia="Times New Roman" w:cstheme="minorHAnsi"/>
          <w:lang w:eastAsia="cs-CZ"/>
        </w:rPr>
        <w:t>.</w:t>
      </w:r>
    </w:p>
    <w:p w:rsidR="009D20E2" w:rsidRPr="00BC42DE" w:rsidRDefault="009D20E2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C42DE" w:rsidRPr="00BC42DE" w:rsidRDefault="00BC42DE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lang w:eastAsia="cs-CZ"/>
        </w:rPr>
        <w:t xml:space="preserve">Konference byla organizována v rámci průběžného hodnocení národní Koncepce pro práci s mládeží 2014–2020 a evropského programu </w:t>
      </w:r>
      <w:proofErr w:type="spellStart"/>
      <w:r w:rsidRPr="00BC42DE">
        <w:rPr>
          <w:rFonts w:eastAsia="Times New Roman" w:cstheme="minorHAnsi"/>
          <w:lang w:eastAsia="cs-CZ"/>
        </w:rPr>
        <w:t>Erasmus</w:t>
      </w:r>
      <w:proofErr w:type="spellEnd"/>
      <w:r w:rsidRPr="00BC42DE">
        <w:rPr>
          <w:rFonts w:eastAsia="Times New Roman" w:cstheme="minorHAnsi"/>
          <w:lang w:eastAsia="cs-CZ"/>
        </w:rPr>
        <w:t>+ mládež.</w:t>
      </w:r>
    </w:p>
    <w:p w:rsidR="009D20E2" w:rsidRDefault="009D20E2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C42DE" w:rsidRDefault="00BC42DE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lang w:eastAsia="cs-CZ"/>
        </w:rPr>
        <w:t>Součástí programu</w:t>
      </w:r>
      <w:r w:rsidR="009D20E2">
        <w:rPr>
          <w:rFonts w:eastAsia="Times New Roman" w:cstheme="minorHAnsi"/>
          <w:lang w:eastAsia="cs-CZ"/>
        </w:rPr>
        <w:t>, který bylo možné sledovat také on-line,</w:t>
      </w:r>
      <w:r w:rsidRPr="00BC42DE">
        <w:rPr>
          <w:rFonts w:eastAsia="Times New Roman" w:cstheme="minorHAnsi"/>
          <w:lang w:eastAsia="cs-CZ"/>
        </w:rPr>
        <w:t xml:space="preserve"> byly odborné příspěvky z řad odborníků v oblasti práce s mládeží, diskuze k současným trendům v oblasti práce s mládeží, příklady dobré praxe projektů realizovaných v programu </w:t>
      </w:r>
      <w:proofErr w:type="spellStart"/>
      <w:r w:rsidRPr="00BC42DE">
        <w:rPr>
          <w:rFonts w:eastAsia="Times New Roman" w:cstheme="minorHAnsi"/>
          <w:lang w:eastAsia="cs-CZ"/>
        </w:rPr>
        <w:t>Erasmus</w:t>
      </w:r>
      <w:proofErr w:type="spellEnd"/>
      <w:r w:rsidRPr="00BC42DE">
        <w:rPr>
          <w:rFonts w:eastAsia="Times New Roman" w:cstheme="minorHAnsi"/>
          <w:lang w:eastAsia="cs-CZ"/>
        </w:rPr>
        <w:t>+ mládež a tematické interaktivní workshopy k pěti  aktuálním výzvám v oblasti práce s mládeží:</w:t>
      </w:r>
    </w:p>
    <w:p w:rsidR="009D20E2" w:rsidRPr="00BC42DE" w:rsidRDefault="009D20E2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C42DE" w:rsidRPr="00BC42DE" w:rsidRDefault="00BC42DE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b/>
          <w:bCs/>
          <w:lang w:eastAsia="cs-CZ"/>
        </w:rPr>
        <w:t>1. Tradiční a nové metody v práci s mládeží</w:t>
      </w:r>
    </w:p>
    <w:p w:rsidR="00BC42DE" w:rsidRDefault="00BC42DE" w:rsidP="009D20E2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lang w:eastAsia="cs-CZ"/>
        </w:rPr>
        <w:t>Na začátku bylo položeno několik otázek: Jaká je dnešní mládež? Jaké metody tradiční práce s mládeží na ně stále fungují? Jsou dnešní mladí lidé vůbec schopni pracovat v režimu „offline“? Dále byly na příkladech dobré praxe představeny nejnovější trendy v práci s mládeží včetně možnosti zapojení moderních technologií.</w:t>
      </w:r>
    </w:p>
    <w:p w:rsidR="009D20E2" w:rsidRPr="00BC42DE" w:rsidRDefault="009D20E2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C42DE" w:rsidRPr="00BC42DE" w:rsidRDefault="00BC42DE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b/>
          <w:bCs/>
          <w:lang w:eastAsia="cs-CZ"/>
        </w:rPr>
        <w:t>2. Interaktivní workshop ke zdrojům financování pro práci s mládeží</w:t>
      </w:r>
    </w:p>
    <w:p w:rsidR="00BC42DE" w:rsidRDefault="00BC42DE" w:rsidP="009D20E2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lang w:eastAsia="cs-CZ"/>
        </w:rPr>
        <w:t>Cílem workshopu bylo seznámit účastníky s jednotlivými možnostmi financování. Workshop byl platformou pro vzájemné sdílení zkušeností a zpětné vazby od žadatelů.</w:t>
      </w:r>
    </w:p>
    <w:p w:rsidR="009D20E2" w:rsidRPr="00BC42DE" w:rsidRDefault="009D20E2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C42DE" w:rsidRDefault="00BC42DE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BC42DE">
        <w:rPr>
          <w:rFonts w:eastAsia="Times New Roman" w:cstheme="minorHAnsi"/>
          <w:b/>
          <w:bCs/>
          <w:lang w:eastAsia="cs-CZ"/>
        </w:rPr>
        <w:t>3. Jak reagovat na trendy a výzvy v oblasti mládeže</w:t>
      </w:r>
    </w:p>
    <w:p w:rsidR="00BC42DE" w:rsidRDefault="00BC42DE" w:rsidP="009D20E2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lang w:eastAsia="cs-CZ"/>
        </w:rPr>
        <w:t>Workshop byl určen zkušenějším účastníkům, kteří se zabývají strategiemi, koncepcemi a kontextem práce s mládeží. Během workshopu byl zkoumán vliv trendů na práci s mládeží.  </w:t>
      </w:r>
    </w:p>
    <w:p w:rsidR="009D20E2" w:rsidRPr="00BC42DE" w:rsidRDefault="009D20E2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9D20E2" w:rsidRPr="00BC42DE" w:rsidRDefault="00BC42DE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BC42DE">
        <w:rPr>
          <w:rFonts w:eastAsia="Times New Roman" w:cstheme="minorHAnsi"/>
          <w:b/>
          <w:bCs/>
          <w:lang w:eastAsia="cs-CZ"/>
        </w:rPr>
        <w:t>4. Stavíme pro Inkluzi – mosty mezi sociální prací a prací s</w:t>
      </w:r>
      <w:r w:rsidR="009D20E2">
        <w:rPr>
          <w:rFonts w:eastAsia="Times New Roman" w:cstheme="minorHAnsi"/>
          <w:b/>
          <w:bCs/>
          <w:lang w:eastAsia="cs-CZ"/>
        </w:rPr>
        <w:t> </w:t>
      </w:r>
      <w:r w:rsidRPr="00BC42DE">
        <w:rPr>
          <w:rFonts w:eastAsia="Times New Roman" w:cstheme="minorHAnsi"/>
          <w:b/>
          <w:bCs/>
          <w:lang w:eastAsia="cs-CZ"/>
        </w:rPr>
        <w:t>mládeží</w:t>
      </w:r>
    </w:p>
    <w:p w:rsidR="00BC42DE" w:rsidRDefault="00BC42DE" w:rsidP="009D20E2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lang w:eastAsia="cs-CZ"/>
        </w:rPr>
        <w:t xml:space="preserve">Ve vymezeném čase bylo představeno, co se již v současné době děje na poli </w:t>
      </w:r>
      <w:proofErr w:type="spellStart"/>
      <w:r w:rsidRPr="00BC42DE">
        <w:rPr>
          <w:rFonts w:eastAsia="Times New Roman" w:cstheme="minorHAnsi"/>
          <w:lang w:eastAsia="cs-CZ"/>
        </w:rPr>
        <w:t>inkluzivní</w:t>
      </w:r>
      <w:proofErr w:type="spellEnd"/>
      <w:r w:rsidRPr="00BC42DE">
        <w:rPr>
          <w:rFonts w:eastAsia="Times New Roman" w:cstheme="minorHAnsi"/>
          <w:lang w:eastAsia="cs-CZ"/>
        </w:rPr>
        <w:t xml:space="preserve"> práce s</w:t>
      </w:r>
      <w:r>
        <w:rPr>
          <w:rFonts w:eastAsia="Times New Roman" w:cstheme="minorHAnsi"/>
          <w:lang w:eastAsia="cs-CZ"/>
        </w:rPr>
        <w:t> </w:t>
      </w:r>
      <w:r w:rsidRPr="00BC42DE">
        <w:rPr>
          <w:rFonts w:eastAsia="Times New Roman" w:cstheme="minorHAnsi"/>
          <w:lang w:eastAsia="cs-CZ"/>
        </w:rPr>
        <w:t>mládeží a byly představeny podněty expertní pracovní skupiny Propojování práce s mládeží a</w:t>
      </w:r>
      <w:r>
        <w:rPr>
          <w:rFonts w:eastAsia="Times New Roman" w:cstheme="minorHAnsi"/>
          <w:lang w:eastAsia="cs-CZ"/>
        </w:rPr>
        <w:t> </w:t>
      </w:r>
      <w:r w:rsidRPr="00BC42DE">
        <w:rPr>
          <w:rFonts w:eastAsia="Times New Roman" w:cstheme="minorHAnsi"/>
          <w:lang w:eastAsia="cs-CZ"/>
        </w:rPr>
        <w:t>sociální práce při MŠMT.</w:t>
      </w:r>
    </w:p>
    <w:p w:rsidR="009D20E2" w:rsidRPr="00BC42DE" w:rsidRDefault="009D20E2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9D20E2" w:rsidRPr="00BC42DE" w:rsidRDefault="00BC42DE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BC42DE">
        <w:rPr>
          <w:rFonts w:eastAsia="Times New Roman" w:cstheme="minorHAnsi"/>
          <w:b/>
          <w:bCs/>
          <w:lang w:eastAsia="cs-CZ"/>
        </w:rPr>
        <w:t>5. Participace mládeže skrz strukturovaný dialog</w:t>
      </w:r>
    </w:p>
    <w:p w:rsidR="00BC42DE" w:rsidRDefault="00BC42DE" w:rsidP="009D20E2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lang w:eastAsia="cs-CZ"/>
        </w:rPr>
      </w:pPr>
      <w:r w:rsidRPr="00BC42DE">
        <w:rPr>
          <w:rFonts w:eastAsia="Times New Roman" w:cstheme="minorHAnsi"/>
          <w:lang w:eastAsia="cs-CZ"/>
        </w:rPr>
        <w:t>Workshop nabídl možnost vyzkoušet si na vlastní kůži aktivity, které mohou být nástrojem k většímu zapojení mladých lidí do dění v jejich městě či komunitě. Součástí bylo také téma participace mládeže na různých úrovních veřejné správy a byly představeny možnosti strukturovaného dialogu s mládeží.</w:t>
      </w:r>
    </w:p>
    <w:p w:rsidR="009D20E2" w:rsidRDefault="009D20E2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C42DE" w:rsidRDefault="00BC42DE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V závěru konference se uskutečnil happening se skupinou bubeníků Groove </w:t>
      </w:r>
      <w:proofErr w:type="spellStart"/>
      <w:r>
        <w:rPr>
          <w:rFonts w:eastAsia="Times New Roman" w:cstheme="minorHAnsi"/>
          <w:lang w:eastAsia="cs-CZ"/>
        </w:rPr>
        <w:t>Army</w:t>
      </w:r>
      <w:proofErr w:type="spellEnd"/>
      <w:r>
        <w:rPr>
          <w:rFonts w:eastAsia="Times New Roman" w:cstheme="minorHAnsi"/>
          <w:lang w:eastAsia="cs-CZ"/>
        </w:rPr>
        <w:t>.</w:t>
      </w:r>
    </w:p>
    <w:p w:rsidR="009D20E2" w:rsidRPr="00BC42DE" w:rsidRDefault="009D20E2" w:rsidP="00BC42D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007681" w:rsidRPr="00BC42DE" w:rsidRDefault="00BC42DE" w:rsidP="00BC42DE">
      <w:pPr>
        <w:spacing w:after="0" w:line="240" w:lineRule="auto"/>
        <w:jc w:val="both"/>
        <w:rPr>
          <w:rFonts w:cstheme="minorHAnsi"/>
        </w:rPr>
      </w:pPr>
      <w:r w:rsidRPr="00BC42DE">
        <w:rPr>
          <w:rFonts w:cstheme="minorHAnsi"/>
        </w:rPr>
        <w:t xml:space="preserve">Závěry z konference </w:t>
      </w:r>
      <w:r>
        <w:rPr>
          <w:rFonts w:cstheme="minorHAnsi"/>
        </w:rPr>
        <w:t>byly zapracovány do střednědobého vyhodnocení Koncepce podpory mládeže 2014 – 2020 formou zprávy o situace mládeže a její meziresortní podpory; podněty z jednotlivých workshopů se promítnou do aktualizace plánu činnosti odboru pro mládež MŠMT při podpoře mládeže.</w:t>
      </w:r>
    </w:p>
    <w:sectPr w:rsidR="00007681" w:rsidRPr="00BC42DE" w:rsidSect="009D20E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A70B8"/>
    <w:multiLevelType w:val="multilevel"/>
    <w:tmpl w:val="AA56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2DE"/>
    <w:rsid w:val="00007681"/>
    <w:rsid w:val="009D20E2"/>
    <w:rsid w:val="00BC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681"/>
  </w:style>
  <w:style w:type="paragraph" w:styleId="Nadpis1">
    <w:name w:val="heading 1"/>
    <w:basedOn w:val="Normln"/>
    <w:link w:val="Nadpis1Char"/>
    <w:uiPriority w:val="9"/>
    <w:qFormat/>
    <w:rsid w:val="00BC42DE"/>
    <w:pPr>
      <w:spacing w:after="144" w:line="384" w:lineRule="atLeast"/>
      <w:outlineLvl w:val="0"/>
    </w:pPr>
    <w:rPr>
      <w:rFonts w:ascii="Helvetica" w:eastAsia="Times New Roman" w:hAnsi="Helvetica" w:cs="Helvetica"/>
      <w:kern w:val="36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42DE"/>
    <w:rPr>
      <w:rFonts w:ascii="Helvetica" w:eastAsia="Times New Roman" w:hAnsi="Helvetica" w:cs="Helvetica"/>
      <w:kern w:val="36"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C42D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C42DE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8115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</cp:revision>
  <dcterms:created xsi:type="dcterms:W3CDTF">2017-03-10T09:02:00Z</dcterms:created>
  <dcterms:modified xsi:type="dcterms:W3CDTF">2017-03-10T09:17:00Z</dcterms:modified>
</cp:coreProperties>
</file>