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E1" w:rsidRPr="009D0904" w:rsidRDefault="00A05276" w:rsidP="00D879D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Doporučení k </w:t>
      </w:r>
      <w:r w:rsidR="002E0448">
        <w:rPr>
          <w:b/>
          <w:bCs/>
          <w:color w:val="auto"/>
          <w:sz w:val="28"/>
          <w:szCs w:val="28"/>
        </w:rPr>
        <w:t>oznámení zahájení a ukončení individuálního vzdělávání</w:t>
      </w:r>
    </w:p>
    <w:p w:rsidR="00C766E1" w:rsidRPr="00456278" w:rsidRDefault="00C766E1" w:rsidP="00D879D7">
      <w:pPr>
        <w:pStyle w:val="Default"/>
        <w:jc w:val="center"/>
        <w:rPr>
          <w:color w:val="auto"/>
        </w:rPr>
      </w:pPr>
    </w:p>
    <w:p w:rsidR="00C766E1" w:rsidRDefault="00C766E1" w:rsidP="00D879D7">
      <w:pPr>
        <w:pStyle w:val="Default"/>
        <w:jc w:val="right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V Praze dne </w:t>
      </w:r>
      <w:r w:rsidR="0022582D">
        <w:rPr>
          <w:rFonts w:asciiTheme="minorHAnsi" w:hAnsiTheme="minorHAnsi"/>
          <w:color w:val="auto"/>
        </w:rPr>
        <w:t>21</w:t>
      </w:r>
      <w:r w:rsidRPr="009D0904">
        <w:rPr>
          <w:rFonts w:asciiTheme="minorHAnsi" w:hAnsiTheme="minorHAnsi"/>
          <w:color w:val="auto"/>
        </w:rPr>
        <w:t>. </w:t>
      </w:r>
      <w:r w:rsidR="00B056B0">
        <w:rPr>
          <w:rFonts w:asciiTheme="minorHAnsi" w:hAnsiTheme="minorHAnsi"/>
          <w:color w:val="auto"/>
        </w:rPr>
        <w:t>3</w:t>
      </w:r>
      <w:r w:rsidRPr="009D0904">
        <w:rPr>
          <w:rFonts w:asciiTheme="minorHAnsi" w:hAnsiTheme="minorHAnsi"/>
          <w:color w:val="auto"/>
        </w:rPr>
        <w:t>. </w:t>
      </w:r>
      <w:r w:rsidR="00B056B0">
        <w:rPr>
          <w:rFonts w:asciiTheme="minorHAnsi" w:hAnsiTheme="minorHAnsi"/>
          <w:color w:val="auto"/>
        </w:rPr>
        <w:t>2017</w:t>
      </w:r>
    </w:p>
    <w:p w:rsidR="00034F2F" w:rsidRPr="009D0904" w:rsidRDefault="00034F2F" w:rsidP="00D879D7">
      <w:pPr>
        <w:pStyle w:val="Default"/>
        <w:jc w:val="right"/>
        <w:rPr>
          <w:rFonts w:asciiTheme="minorHAnsi" w:hAnsiTheme="minorHAnsi"/>
          <w:color w:val="auto"/>
        </w:rPr>
      </w:pPr>
    </w:p>
    <w:p w:rsidR="00B056B0" w:rsidRPr="009D0904" w:rsidRDefault="00B056B0" w:rsidP="00183125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Ministerstvo školství, mládeže a tělovýchovy </w:t>
      </w:r>
      <w:r w:rsidR="00A05276">
        <w:rPr>
          <w:rFonts w:asciiTheme="minorHAnsi" w:hAnsiTheme="minorHAnsi"/>
          <w:color w:val="auto"/>
        </w:rPr>
        <w:t>publikuje</w:t>
      </w:r>
      <w:r w:rsidRPr="009D0904">
        <w:rPr>
          <w:rFonts w:asciiTheme="minorHAnsi" w:hAnsiTheme="minorHAnsi"/>
          <w:color w:val="auto"/>
        </w:rPr>
        <w:t xml:space="preserve"> </w:t>
      </w:r>
      <w:r w:rsidR="00183125">
        <w:rPr>
          <w:rFonts w:asciiTheme="minorHAnsi" w:hAnsiTheme="minorHAnsi"/>
          <w:color w:val="auto"/>
        </w:rPr>
        <w:t>vzory oznámení zahájení a ukončení individuálního vzdělávání</w:t>
      </w:r>
      <w:r w:rsidRPr="009D0904">
        <w:rPr>
          <w:rFonts w:asciiTheme="minorHAnsi" w:hAnsiTheme="minorHAnsi"/>
          <w:color w:val="auto"/>
        </w:rPr>
        <w:t xml:space="preserve">, které mají sloužit </w:t>
      </w:r>
      <w:r w:rsidR="00183125">
        <w:rPr>
          <w:rFonts w:asciiTheme="minorHAnsi" w:hAnsiTheme="minorHAnsi"/>
          <w:color w:val="auto"/>
        </w:rPr>
        <w:t>zákonn</w:t>
      </w:r>
      <w:r w:rsidR="0022582D">
        <w:rPr>
          <w:rFonts w:asciiTheme="minorHAnsi" w:hAnsiTheme="minorHAnsi"/>
          <w:color w:val="auto"/>
        </w:rPr>
        <w:t>ým</w:t>
      </w:r>
      <w:r w:rsidR="00183125">
        <w:rPr>
          <w:rFonts w:asciiTheme="minorHAnsi" w:hAnsiTheme="minorHAnsi"/>
          <w:color w:val="auto"/>
        </w:rPr>
        <w:t xml:space="preserve"> zástupc</w:t>
      </w:r>
      <w:r w:rsidR="0022582D">
        <w:rPr>
          <w:rFonts w:asciiTheme="minorHAnsi" w:hAnsiTheme="minorHAnsi"/>
          <w:color w:val="auto"/>
        </w:rPr>
        <w:t>ům</w:t>
      </w:r>
      <w:r w:rsidR="00183125">
        <w:rPr>
          <w:rFonts w:asciiTheme="minorHAnsi" w:hAnsiTheme="minorHAnsi"/>
          <w:color w:val="auto"/>
        </w:rPr>
        <w:t xml:space="preserve"> dětí a mateřsk</w:t>
      </w:r>
      <w:r w:rsidR="0022582D">
        <w:rPr>
          <w:rFonts w:asciiTheme="minorHAnsi" w:hAnsiTheme="minorHAnsi"/>
          <w:color w:val="auto"/>
        </w:rPr>
        <w:t>ým</w:t>
      </w:r>
      <w:r w:rsidR="00183125">
        <w:rPr>
          <w:rFonts w:asciiTheme="minorHAnsi" w:hAnsiTheme="minorHAnsi"/>
          <w:color w:val="auto"/>
        </w:rPr>
        <w:t xml:space="preserve"> škol</w:t>
      </w:r>
      <w:r w:rsidR="0022582D">
        <w:rPr>
          <w:rFonts w:asciiTheme="minorHAnsi" w:hAnsiTheme="minorHAnsi"/>
          <w:color w:val="auto"/>
        </w:rPr>
        <w:t>ám</w:t>
      </w:r>
      <w:r w:rsidR="00183125">
        <w:rPr>
          <w:rFonts w:asciiTheme="minorHAnsi" w:hAnsiTheme="minorHAnsi"/>
          <w:color w:val="auto"/>
        </w:rPr>
        <w:t xml:space="preserve"> k oznamování a ukončování individuálního vzdělávání</w:t>
      </w:r>
      <w:r w:rsidR="00A05276">
        <w:rPr>
          <w:rFonts w:asciiTheme="minorHAnsi" w:hAnsiTheme="minorHAnsi"/>
          <w:color w:val="auto"/>
        </w:rPr>
        <w:t xml:space="preserve"> jako jiného způsobu plnění povinnosti předškolního vzdělávání</w:t>
      </w:r>
      <w:r w:rsidR="00183125">
        <w:rPr>
          <w:rFonts w:asciiTheme="minorHAnsi" w:hAnsiTheme="minorHAnsi"/>
          <w:color w:val="auto"/>
        </w:rPr>
        <w:t>.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zor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……………………….…. </w:t>
      </w:r>
      <w:proofErr w:type="gramStart"/>
      <w:r w:rsidRPr="00E022E6">
        <w:rPr>
          <w:rFonts w:ascii="Calibri" w:eastAsiaTheme="minorHAnsi" w:hAnsi="Calibri" w:cs="Calibri"/>
          <w:b/>
          <w:color w:val="000000"/>
          <w:lang w:eastAsia="en-US"/>
        </w:rPr>
        <w:t>se</w:t>
      </w:r>
      <w:proofErr w:type="gramEnd"/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 podle školního řádu uskuteční ověření 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……..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:rsidR="00B056B0" w:rsidRDefault="00B056B0">
      <w:pPr>
        <w:spacing w:after="160" w:line="259" w:lineRule="auto"/>
        <w:rPr>
          <w:rFonts w:cs="Calibri"/>
          <w:b/>
          <w:color w:val="000000"/>
          <w:szCs w:val="24"/>
        </w:rPr>
      </w:pPr>
    </w:p>
    <w:p w:rsidR="00183125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Vzorový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bookmarkStart w:id="0" w:name="_GoBack"/>
      <w:bookmarkEnd w:id="0"/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20" w:rsidRDefault="002A3620" w:rsidP="00C766E1">
      <w:r>
        <w:separator/>
      </w:r>
    </w:p>
  </w:endnote>
  <w:endnote w:type="continuationSeparator" w:id="0">
    <w:p w:rsidR="002A3620" w:rsidRDefault="002A3620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20" w:rsidRDefault="002A3620" w:rsidP="00C766E1">
      <w:r>
        <w:separator/>
      </w:r>
    </w:p>
  </w:footnote>
  <w:footnote w:type="continuationSeparator" w:id="0">
    <w:p w:rsidR="002A3620" w:rsidRDefault="002A3620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5058F"/>
    <w:rsid w:val="00456278"/>
    <w:rsid w:val="00471DBA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E5287"/>
    <w:rsid w:val="00C422C4"/>
    <w:rsid w:val="00C766E1"/>
    <w:rsid w:val="00D879D7"/>
    <w:rsid w:val="00E022E6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Vatalová Jaroslava</cp:lastModifiedBy>
  <cp:revision>5</cp:revision>
  <cp:lastPrinted>2017-03-06T12:59:00Z</cp:lastPrinted>
  <dcterms:created xsi:type="dcterms:W3CDTF">2017-03-06T11:38:00Z</dcterms:created>
  <dcterms:modified xsi:type="dcterms:W3CDTF">2017-03-21T11:21:00Z</dcterms:modified>
</cp:coreProperties>
</file>