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75" w:rsidRPr="00312775" w:rsidRDefault="00312775" w:rsidP="00312775">
      <w:pPr>
        <w:spacing w:after="0" w:line="240" w:lineRule="auto"/>
        <w:ind w:left="7080" w:firstLine="708"/>
        <w:jc w:val="both"/>
        <w:rPr>
          <w:rFonts w:ascii="Calibri" w:eastAsia="Times New Roman" w:hAnsi="Calibri" w:cs="Times New Roman"/>
          <w:b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b/>
          <w:iCs w:val="0"/>
          <w:sz w:val="24"/>
          <w:szCs w:val="24"/>
          <w:lang w:eastAsia="cs-CZ"/>
        </w:rPr>
        <w:t xml:space="preserve">Příloha č. 2  </w:t>
      </w:r>
    </w:p>
    <w:p w:rsidR="00312775" w:rsidRPr="00312775" w:rsidRDefault="00312775" w:rsidP="00312775">
      <w:pPr>
        <w:keepNext/>
        <w:keepLines/>
        <w:shd w:val="pct15" w:color="000000" w:fill="FFFFFF"/>
        <w:spacing w:before="240" w:after="0" w:line="240" w:lineRule="auto"/>
        <w:jc w:val="center"/>
        <w:outlineLvl w:val="0"/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  <w:t>Podrobný popis projektu</w:t>
      </w:r>
    </w:p>
    <w:p w:rsidR="00312775" w:rsidRPr="00312775" w:rsidRDefault="00312775" w:rsidP="00312775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Souhrnný popis projektu, který musí obsahovat položky uvedené dále v odrážkách (doporučuje se uvádět výstižná vyjádření):</w:t>
      </w:r>
    </w:p>
    <w:p w:rsidR="00312775" w:rsidRPr="00312775" w:rsidRDefault="00312775" w:rsidP="00312775">
      <w:pPr>
        <w:numPr>
          <w:ilvl w:val="0"/>
          <w:numId w:val="3"/>
        </w:numPr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název žádající organizace, název projektu;</w:t>
      </w:r>
    </w:p>
    <w:p w:rsidR="00312775" w:rsidRPr="00312775" w:rsidRDefault="00312775" w:rsidP="00312775">
      <w:pPr>
        <w:numPr>
          <w:ilvl w:val="0"/>
          <w:numId w:val="2"/>
        </w:numPr>
        <w:tabs>
          <w:tab w:val="num" w:pos="142"/>
        </w:tabs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vymezení tematického okruhu, který bude projekt realizovat;</w:t>
      </w:r>
    </w:p>
    <w:p w:rsidR="00312775" w:rsidRPr="00312775" w:rsidRDefault="00312775" w:rsidP="00312775">
      <w:pPr>
        <w:numPr>
          <w:ilvl w:val="0"/>
          <w:numId w:val="2"/>
        </w:numPr>
        <w:tabs>
          <w:tab w:val="num" w:pos="142"/>
        </w:tabs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hlavní a dílčí cíle projektu; stručný popis problému, který projekt řeší (cíle musí být měřitelné);</w:t>
      </w:r>
    </w:p>
    <w:p w:rsidR="00312775" w:rsidRPr="00312775" w:rsidRDefault="00312775" w:rsidP="00312775">
      <w:pPr>
        <w:numPr>
          <w:ilvl w:val="0"/>
          <w:numId w:val="2"/>
        </w:numPr>
        <w:tabs>
          <w:tab w:val="num" w:pos="142"/>
        </w:tabs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souvislost projektu s ostatní činností organizace (např. zkušenosti realizátora v této oblasti, odkaz na další realizované projekty, apod.) – pouze stručně, možné odkázat na podrobnější rozpracování tohoto bodu ve výroční zprávě případně v dokladu o předchozí činnosti;</w:t>
      </w:r>
    </w:p>
    <w:p w:rsidR="00312775" w:rsidRPr="00312775" w:rsidRDefault="00312775" w:rsidP="00312775">
      <w:pPr>
        <w:numPr>
          <w:ilvl w:val="0"/>
          <w:numId w:val="2"/>
        </w:numPr>
        <w:tabs>
          <w:tab w:val="num" w:pos="142"/>
        </w:tabs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cílová skupina projektu, včetně počtu přímých a nepřímých příjemců pomoci v projektu; zdůvodnění a předpokládaný přínos projektu a jeho částí pro cílovou skupinu; </w:t>
      </w:r>
    </w:p>
    <w:p w:rsidR="00312775" w:rsidRPr="00312775" w:rsidRDefault="00312775" w:rsidP="00312775">
      <w:pPr>
        <w:numPr>
          <w:ilvl w:val="0"/>
          <w:numId w:val="2"/>
        </w:numPr>
        <w:tabs>
          <w:tab w:val="num" w:pos="142"/>
        </w:tabs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pokud se jedná o pokračující projekt, je nutné uvést stručné vyhodnocení jeho dosavadní realizace;</w:t>
      </w:r>
    </w:p>
    <w:p w:rsidR="00312775" w:rsidRPr="00312775" w:rsidRDefault="00312775" w:rsidP="00312775">
      <w:pPr>
        <w:numPr>
          <w:ilvl w:val="0"/>
          <w:numId w:val="2"/>
        </w:numPr>
        <w:tabs>
          <w:tab w:val="num" w:pos="142"/>
        </w:tabs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b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podrobný popis jednotlivých tematických okruhů projektu. </w:t>
      </w:r>
      <w:r w:rsidRPr="00312775">
        <w:rPr>
          <w:rFonts w:ascii="Calibri" w:eastAsia="Times New Roman" w:hAnsi="Calibri" w:cs="Times New Roman"/>
          <w:b/>
          <w:iCs w:val="0"/>
          <w:sz w:val="24"/>
          <w:szCs w:val="24"/>
          <w:lang w:eastAsia="cs-CZ"/>
        </w:rPr>
        <w:t xml:space="preserve">U každého tematického </w:t>
      </w:r>
      <w:proofErr w:type="gramStart"/>
      <w:r w:rsidRPr="00312775">
        <w:rPr>
          <w:rFonts w:ascii="Calibri" w:eastAsia="Times New Roman" w:hAnsi="Calibri" w:cs="Times New Roman"/>
          <w:b/>
          <w:iCs w:val="0"/>
          <w:sz w:val="24"/>
          <w:szCs w:val="24"/>
          <w:lang w:eastAsia="cs-CZ"/>
        </w:rPr>
        <w:t>okruhu  budou</w:t>
      </w:r>
      <w:proofErr w:type="gramEnd"/>
      <w:r w:rsidRPr="00312775">
        <w:rPr>
          <w:rFonts w:ascii="Calibri" w:eastAsia="Times New Roman" w:hAnsi="Calibri" w:cs="Times New Roman"/>
          <w:b/>
          <w:iCs w:val="0"/>
          <w:sz w:val="24"/>
          <w:szCs w:val="24"/>
          <w:lang w:eastAsia="cs-CZ"/>
        </w:rPr>
        <w:t xml:space="preserve"> stanovena kritéria (tj. indikátory - kvalitativní i kvantitativní, jichž bude realizací aktivity dosaženo; kritéria si každý žadatel stanovuje sám tak, aby maximálně vypovídala o úspěšnosti realizace aktivity);</w:t>
      </w: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</w:t>
      </w:r>
      <w:r w:rsidRPr="00312775">
        <w:rPr>
          <w:rFonts w:ascii="Calibri" w:eastAsia="Times New Roman" w:hAnsi="Calibri" w:cs="Times New Roman"/>
          <w:b/>
          <w:iCs w:val="0"/>
          <w:sz w:val="24"/>
          <w:szCs w:val="24"/>
          <w:lang w:eastAsia="cs-CZ"/>
        </w:rPr>
        <w:t>u projektů, u nichž je to možné, uveďte předpokládaný počet účastníků a délku trvání akce či akcí (</w:t>
      </w: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podle těchto kritérií bude projekt hodnocen ve vyúčtování podaném po ukončení projektu</w:t>
      </w:r>
      <w:r w:rsidRPr="00312775">
        <w:rPr>
          <w:rFonts w:ascii="Calibri" w:eastAsia="Times New Roman" w:hAnsi="Calibri" w:cs="Times New Roman"/>
          <w:b/>
          <w:iCs w:val="0"/>
          <w:sz w:val="24"/>
          <w:szCs w:val="24"/>
          <w:lang w:eastAsia="cs-CZ"/>
        </w:rPr>
        <w:t>);</w:t>
      </w:r>
    </w:p>
    <w:p w:rsidR="00312775" w:rsidRPr="00312775" w:rsidRDefault="00312775" w:rsidP="00312775">
      <w:pPr>
        <w:numPr>
          <w:ilvl w:val="0"/>
          <w:numId w:val="2"/>
        </w:numPr>
        <w:tabs>
          <w:tab w:val="num" w:pos="142"/>
        </w:tabs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délku trvání projektu (termín zahájení a termín ukončení) a harmonogram realizace jednotlivých aktivit);</w:t>
      </w:r>
    </w:p>
    <w:p w:rsidR="00312775" w:rsidRPr="00312775" w:rsidRDefault="00312775" w:rsidP="00312775">
      <w:pPr>
        <w:numPr>
          <w:ilvl w:val="0"/>
          <w:numId w:val="2"/>
        </w:numPr>
        <w:tabs>
          <w:tab w:val="num" w:pos="142"/>
        </w:tabs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b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personální zabezpečení projektu - popis pracovních pozic </w:t>
      </w:r>
      <w:r w:rsidRPr="00312775">
        <w:rPr>
          <w:rFonts w:ascii="Calibri" w:eastAsia="Times New Roman" w:hAnsi="Calibri" w:cs="Times New Roman"/>
          <w:b/>
          <w:iCs w:val="0"/>
          <w:sz w:val="24"/>
          <w:szCs w:val="24"/>
          <w:lang w:eastAsia="cs-CZ"/>
        </w:rPr>
        <w:t>(včetně kvalifikačních předpokladů);</w:t>
      </w:r>
    </w:p>
    <w:p w:rsidR="00312775" w:rsidRPr="00312775" w:rsidRDefault="00312775" w:rsidP="00312775">
      <w:pPr>
        <w:numPr>
          <w:ilvl w:val="0"/>
          <w:numId w:val="2"/>
        </w:numPr>
        <w:tabs>
          <w:tab w:val="num" w:pos="142"/>
        </w:tabs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materiální zabezpečení projektu, prostorové podmínky;</w:t>
      </w:r>
    </w:p>
    <w:p w:rsidR="00312775" w:rsidRPr="00312775" w:rsidRDefault="00312775" w:rsidP="00312775">
      <w:pPr>
        <w:numPr>
          <w:ilvl w:val="0"/>
          <w:numId w:val="2"/>
        </w:numPr>
        <w:tabs>
          <w:tab w:val="num" w:pos="142"/>
        </w:tabs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důkladné zdůvodnění položek rozpočtu (viz Příloha č. 3); </w:t>
      </w:r>
    </w:p>
    <w:p w:rsidR="00312775" w:rsidRPr="00312775" w:rsidRDefault="00312775" w:rsidP="00312775">
      <w:pPr>
        <w:numPr>
          <w:ilvl w:val="0"/>
          <w:numId w:val="2"/>
        </w:numPr>
        <w:tabs>
          <w:tab w:val="num" w:pos="142"/>
        </w:tabs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další témata, která projekt realizuje - zejména vliv realizace projektu na podporu lidských práv (např. rovných příležitostí ve vzdělávání a podporu inkluzivního vzdělávání); </w:t>
      </w:r>
    </w:p>
    <w:p w:rsidR="00312775" w:rsidRPr="00312775" w:rsidRDefault="00312775" w:rsidP="00312775">
      <w:pPr>
        <w:numPr>
          <w:ilvl w:val="0"/>
          <w:numId w:val="2"/>
        </w:numPr>
        <w:tabs>
          <w:tab w:val="num" w:pos="142"/>
        </w:tabs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b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b/>
          <w:iCs w:val="0"/>
          <w:sz w:val="24"/>
          <w:szCs w:val="24"/>
          <w:lang w:eastAsia="cs-CZ"/>
        </w:rPr>
        <w:t>je-li výstupem projektu výukový materiál pro žáky, je nezbytné:</w:t>
      </w:r>
    </w:p>
    <w:p w:rsidR="00312775" w:rsidRPr="00312775" w:rsidRDefault="00312775" w:rsidP="00312775">
      <w:pPr>
        <w:numPr>
          <w:ilvl w:val="0"/>
          <w:numId w:val="4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předložit posudek od odborníka renomovaného na problematiku vzdělávání k tomuto materiálu (nebo záměru materiál vytvořit) v délce nejméně jedné normostrany; </w:t>
      </w:r>
    </w:p>
    <w:p w:rsidR="00312775" w:rsidRPr="00312775" w:rsidRDefault="00312775" w:rsidP="00312775">
      <w:pPr>
        <w:numPr>
          <w:ilvl w:val="0"/>
          <w:numId w:val="4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základní údaje o materiálu (stručný obsah, počet výtisků, formát a počet stran, předkalkulace nákladů na tisk, distribuce, honoráře);</w:t>
      </w:r>
    </w:p>
    <w:p w:rsidR="00312775" w:rsidRPr="00312775" w:rsidRDefault="00312775" w:rsidP="00312775">
      <w:pPr>
        <w:numPr>
          <w:ilvl w:val="0"/>
          <w:numId w:val="4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je-li výstupem projektu distribuce nebo tisk již hotového výukového materiálu pro žáky, je nezbytné předložit kompletní rukopis;</w:t>
      </w:r>
    </w:p>
    <w:p w:rsidR="00312775" w:rsidRPr="00312775" w:rsidRDefault="00312775" w:rsidP="00312775">
      <w:pPr>
        <w:spacing w:before="120" w:after="0" w:line="240" w:lineRule="auto"/>
        <w:ind w:left="786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312775" w:rsidRPr="00312775" w:rsidRDefault="00312775" w:rsidP="00312775">
      <w:pPr>
        <w:spacing w:before="120" w:after="0" w:line="240" w:lineRule="auto"/>
        <w:ind w:left="786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312775" w:rsidRPr="00312775" w:rsidRDefault="00312775" w:rsidP="00312775">
      <w:pPr>
        <w:numPr>
          <w:ilvl w:val="0"/>
          <w:numId w:val="2"/>
        </w:numPr>
        <w:tabs>
          <w:tab w:val="num" w:pos="142"/>
        </w:tabs>
        <w:spacing w:before="120" w:after="0" w:line="240" w:lineRule="auto"/>
        <w:ind w:left="142" w:hanging="142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veškeré další podstatné údaje o projektu, zejména informace o tom, jakým způsobem bude prezentována dotace ministerstva ve výstupech projektu (na výstupech projektu je nutno uvést, že byl projekt podpořen z dotačního programu MŠMT na podporu integrace romské menšiny</w:t>
      </w:r>
      <w:r w:rsidR="0037284B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– II. kolo</w:t>
      </w:r>
      <w:bookmarkStart w:id="0" w:name="_GoBack"/>
      <w:bookmarkEnd w:id="0"/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).</w:t>
      </w:r>
    </w:p>
    <w:p w:rsidR="0056183C" w:rsidRDefault="0056183C" w:rsidP="00312775"/>
    <w:sectPr w:rsidR="005618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F5" w:rsidRDefault="00FF61F5" w:rsidP="00312775">
      <w:pPr>
        <w:spacing w:after="0" w:line="240" w:lineRule="auto"/>
      </w:pPr>
      <w:r>
        <w:separator/>
      </w:r>
    </w:p>
  </w:endnote>
  <w:endnote w:type="continuationSeparator" w:id="0">
    <w:p w:rsidR="00FF61F5" w:rsidRDefault="00FF61F5" w:rsidP="0031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433429"/>
      <w:docPartObj>
        <w:docPartGallery w:val="Page Numbers (Bottom of Page)"/>
        <w:docPartUnique/>
      </w:docPartObj>
    </w:sdtPr>
    <w:sdtEndPr/>
    <w:sdtContent>
      <w:p w:rsidR="00312775" w:rsidRDefault="003127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84B">
          <w:rPr>
            <w:noProof/>
          </w:rPr>
          <w:t>2</w:t>
        </w:r>
        <w:r>
          <w:fldChar w:fldCharType="end"/>
        </w:r>
      </w:p>
    </w:sdtContent>
  </w:sdt>
  <w:p w:rsidR="00312775" w:rsidRDefault="003127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F5" w:rsidRDefault="00FF61F5" w:rsidP="00312775">
      <w:pPr>
        <w:spacing w:after="0" w:line="240" w:lineRule="auto"/>
      </w:pPr>
      <w:r>
        <w:separator/>
      </w:r>
    </w:p>
  </w:footnote>
  <w:footnote w:type="continuationSeparator" w:id="0">
    <w:p w:rsidR="00FF61F5" w:rsidRDefault="00FF61F5" w:rsidP="00312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25558"/>
    <w:multiLevelType w:val="hybridMultilevel"/>
    <w:tmpl w:val="D374C2BE"/>
    <w:lvl w:ilvl="0" w:tplc="11A89D4C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75"/>
    <w:rsid w:val="001246CA"/>
    <w:rsid w:val="001C7B6B"/>
    <w:rsid w:val="00312775"/>
    <w:rsid w:val="0037284B"/>
    <w:rsid w:val="0056183C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2775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31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2775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2775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31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2775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2</cp:revision>
  <dcterms:created xsi:type="dcterms:W3CDTF">2017-06-30T08:03:00Z</dcterms:created>
  <dcterms:modified xsi:type="dcterms:W3CDTF">2017-07-03T10:26:00Z</dcterms:modified>
</cp:coreProperties>
</file>