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50" w:rsidRPr="00EB1F50" w:rsidRDefault="00EB1F50" w:rsidP="00EB1F50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 xml:space="preserve">         </w:t>
      </w: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Příloha č. 9</w:t>
      </w:r>
    </w:p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</w:p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Stanovisko krajského koordinátora pro záležitosti romské menšiny k </w:t>
      </w:r>
      <w:proofErr w:type="gramStart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žádosti  žadatele</w:t>
      </w:r>
      <w:proofErr w:type="gramEnd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 xml:space="preserve"> o dotaci  v dotačním programu „Podpora integr</w:t>
      </w:r>
      <w:r w:rsidR="00642D31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ace romské  menšiny v roce 2017“ II. kolo</w:t>
      </w:r>
      <w:bookmarkStart w:id="0" w:name="_GoBack"/>
      <w:bookmarkEnd w:id="0"/>
    </w:p>
    <w:p w:rsidR="00EB1F50" w:rsidRPr="00EB1F50" w:rsidRDefault="00EB1F50" w:rsidP="00EB1F50">
      <w:pPr>
        <w:spacing w:before="120" w:after="0" w:line="240" w:lineRule="auto"/>
        <w:jc w:val="both"/>
        <w:rPr>
          <w:rFonts w:ascii="Calibri" w:eastAsia="Times New Roman" w:hAnsi="Calibri" w:cs="Calibri"/>
          <w:b/>
          <w:iCs w:val="0"/>
          <w:color w:val="FF0000"/>
          <w:sz w:val="18"/>
          <w:szCs w:val="18"/>
          <w:lang w:eastAsia="cs-CZ"/>
        </w:rPr>
      </w:pPr>
      <w:r w:rsidRPr="00EB1F50">
        <w:rPr>
          <w:rFonts w:ascii="Calibri" w:eastAsia="Times New Roman" w:hAnsi="Calibri" w:cs="Calibri"/>
          <w:b/>
          <w:iCs w:val="0"/>
          <w:sz w:val="18"/>
          <w:szCs w:val="18"/>
          <w:lang w:eastAsia="cs-CZ"/>
        </w:rPr>
        <w:t>(</w:t>
      </w:r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 xml:space="preserve">vyplněný formulář, který není součástí projektové žádosti, zašle přímo romský koordinátor MŠMT </w:t>
      </w:r>
      <w:proofErr w:type="gramStart"/>
      <w:r w:rsidRPr="00EB1F50">
        <w:rPr>
          <w:rFonts w:ascii="Calibri" w:eastAsia="Times New Roman" w:hAnsi="Calibri" w:cs="Calibri"/>
          <w:b/>
          <w:iCs w:val="0"/>
          <w:sz w:val="18"/>
          <w:szCs w:val="18"/>
          <w:lang w:eastAsia="cs-CZ"/>
        </w:rPr>
        <w:t>nejpozději                       do</w:t>
      </w:r>
      <w:proofErr w:type="gramEnd"/>
      <w:r w:rsidRPr="00EB1F50">
        <w:rPr>
          <w:rFonts w:ascii="Calibri" w:eastAsia="Times New Roman" w:hAnsi="Calibri" w:cs="Calibri"/>
          <w:b/>
          <w:iCs w:val="0"/>
          <w:sz w:val="18"/>
          <w:szCs w:val="18"/>
          <w:lang w:eastAsia="cs-CZ"/>
        </w:rPr>
        <w:t xml:space="preserve"> 28. 7. 2017 </w:t>
      </w:r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 xml:space="preserve">na adresu: Ministerstvo školství, mládeže a tělovýchovy, </w:t>
      </w:r>
      <w:r w:rsidRPr="00EB1F50">
        <w:rPr>
          <w:rFonts w:ascii="Calibri" w:eastAsia="Times New Roman" w:hAnsi="Calibri" w:cs="Calibri"/>
          <w:iCs w:val="0"/>
          <w:sz w:val="18"/>
          <w:szCs w:val="18"/>
          <w:u w:val="single"/>
          <w:lang w:eastAsia="cs-CZ"/>
        </w:rPr>
        <w:t xml:space="preserve">odbor předškolního, základního uměleckého a speciálního vzdělávání </w:t>
      </w:r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 xml:space="preserve">(oddělení 210), Karmelitská 529/5, 118 12 Praha 1, s označením „Stanovisko romského </w:t>
      </w:r>
      <w:proofErr w:type="gramStart"/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>koordinátora  2017</w:t>
      </w:r>
      <w:proofErr w:type="gramEnd"/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 xml:space="preserve">“). Možno </w:t>
      </w:r>
      <w:proofErr w:type="gramStart"/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>je  zaslat</w:t>
      </w:r>
      <w:proofErr w:type="gramEnd"/>
      <w:r w:rsidRPr="00EB1F50">
        <w:rPr>
          <w:rFonts w:ascii="Calibri" w:eastAsia="Times New Roman" w:hAnsi="Calibri" w:cs="Calibri"/>
          <w:iCs w:val="0"/>
          <w:sz w:val="18"/>
          <w:szCs w:val="18"/>
          <w:lang w:eastAsia="cs-CZ"/>
        </w:rPr>
        <w:t xml:space="preserve"> naskenované e</w:t>
      </w:r>
      <w:r w:rsidRPr="00EB1F50">
        <w:rPr>
          <w:rFonts w:ascii="Calibri" w:eastAsia="Times New Roman" w:hAnsi="Calibri" w:cs="Calibri"/>
          <w:b/>
          <w:iCs w:val="0"/>
          <w:sz w:val="18"/>
          <w:szCs w:val="18"/>
          <w:lang w:eastAsia="cs-CZ"/>
        </w:rPr>
        <w:t>lektronicky na</w:t>
      </w:r>
      <w:r w:rsidRPr="00EB1F50">
        <w:rPr>
          <w:rFonts w:ascii="Calibri" w:eastAsia="Times New Roman" w:hAnsi="Calibri" w:cs="Calibri"/>
          <w:b/>
          <w:iCs w:val="0"/>
          <w:color w:val="FF0000"/>
          <w:sz w:val="18"/>
          <w:szCs w:val="18"/>
          <w:lang w:eastAsia="cs-CZ"/>
        </w:rPr>
        <w:t xml:space="preserve"> </w:t>
      </w:r>
      <w:r w:rsidRPr="00EB1F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hyperlink r:id="rId8" w:history="1">
        <w:r w:rsidRPr="00EB1F50">
          <w:rPr>
            <w:rFonts w:ascii="Times New Roman" w:eastAsia="Times New Roman" w:hAnsi="Times New Roman" w:cs="Times New Roman"/>
            <w:iCs w:val="0"/>
            <w:color w:val="0000FF"/>
            <w:sz w:val="24"/>
            <w:szCs w:val="24"/>
            <w:u w:val="single"/>
            <w:lang w:eastAsia="cs-CZ"/>
          </w:rPr>
          <w:t>dtpRII2017@msmt.cz</w:t>
        </w:r>
      </w:hyperlink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3465"/>
        <w:gridCol w:w="3450"/>
      </w:tblGrid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Program MŠMT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Dotační program „Podpora integrace romské menšiny 2017“ II. kolo</w:t>
            </w: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Předkladatel žádosti  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o dotaci MŠMT: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rPr>
          <w:trHeight w:val="141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Adresa organizace: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Email: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Anotace popisu projektu 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rPr>
          <w:trHeight w:val="12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Vyjádření krajského koordinátora pro romské záležitosti:</w:t>
            </w: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Komentář:</w:t>
            </w:r>
          </w:p>
        </w:tc>
      </w:tr>
      <w:tr w:rsidR="00EB1F50" w:rsidRPr="00EB1F50" w:rsidTr="00831F1B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Reaguje projekt na potřeby </w:t>
            </w:r>
            <w:proofErr w:type="gramStart"/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lokality?  </w:t>
            </w:r>
            <w:r w:rsidRPr="00EB1F50"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  <w:t>(uveď</w:t>
            </w:r>
            <w:proofErr w:type="gramEnd"/>
            <w:r w:rsidRPr="00EB1F50"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  <w:t xml:space="preserve"> počet bodů)</w:t>
            </w:r>
          </w:p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73"/>
            </w:tblGrid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zcela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částečně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nereaguje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</w:tbl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</w:tc>
      </w:tr>
      <w:tr w:rsidR="00EB1F50" w:rsidRPr="00EB1F50" w:rsidTr="00831F1B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Má žadatel zkušenost s cílovou skupinou a navrhovaným typem </w:t>
            </w:r>
            <w:proofErr w:type="gramStart"/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projektu?   </w:t>
            </w:r>
            <w:r w:rsidRPr="00EB1F50"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  <w:t>(uveď</w:t>
            </w:r>
            <w:proofErr w:type="gramEnd"/>
            <w:r w:rsidRPr="00EB1F50"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  <w:t xml:space="preserve"> počet bodů)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73"/>
            </w:tblGrid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zcela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částečně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nemá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</w:tbl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</w:tc>
      </w:tr>
      <w:tr w:rsidR="00EB1F50" w:rsidRPr="00EB1F50" w:rsidTr="00831F1B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Aktivně spolupracuje, </w:t>
            </w:r>
            <w:proofErr w:type="gramStart"/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přesně  specifikovat</w:t>
            </w:r>
            <w:proofErr w:type="gramEnd"/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s kým spolupracuje  ( s krajským koordinátorem, romským poradcem či osobou zajištující integraci Romů daného úřadu ORP)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49"/>
            </w:tblGrid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aktivně v rámci kraje/města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pasivně </w:t>
                  </w: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spolupracuje zapojuje</w:t>
                  </w:r>
                  <w:proofErr w:type="gramEnd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 se do aktivit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  <w:tr w:rsidR="00EB1F50" w:rsidRPr="00EB1F50" w:rsidTr="00831F1B">
              <w:tc>
                <w:tcPr>
                  <w:tcW w:w="135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 xml:space="preserve">nespolupracuje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:rsidR="00EB1F50" w:rsidRPr="00EB1F50" w:rsidRDefault="00EB1F50" w:rsidP="00EB1F5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EB1F50">
                    <w:rPr>
                      <w:rFonts w:ascii="Calibri" w:eastAsia="Times New Roman" w:hAnsi="Calibri" w:cs="Calibri"/>
                      <w:iCs w:val="0"/>
                      <w:sz w:val="18"/>
                      <w:szCs w:val="18"/>
                      <w:lang w:eastAsia="cs-CZ"/>
                    </w:rPr>
                    <w:t>...bod</w:t>
                  </w:r>
                  <w:proofErr w:type="gramEnd"/>
                </w:p>
              </w:tc>
            </w:tr>
          </w:tbl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</w:tc>
      </w:tr>
      <w:tr w:rsidR="00EB1F50" w:rsidRPr="00EB1F50" w:rsidTr="00831F1B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Popis dosavadních zkušeností kraje se spoluprací s žadatelem, včetně poskytování dotací z prostředků kraje.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</w:tc>
      </w:tr>
      <w:tr w:rsidR="00EB1F50" w:rsidRPr="00EB1F50" w:rsidTr="00831F1B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Pokud jsou v kraji předkládány další žádosti stanovit pořadí projektů za 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kraj, které doporučuje podpořit vzhledem k prioritám a aktuálním potřebám Romů v kraji.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lastRenderedPageBreak/>
              <w:t>Komentář:</w:t>
            </w: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Datum vyhotovení dne: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Jméno:</w:t>
            </w:r>
          </w:p>
          <w:p w:rsidR="00EB1F50" w:rsidRPr="00EB1F50" w:rsidRDefault="00EB1F50" w:rsidP="00EB1F50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(hůlkovým písmem)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831F1B">
        <w:trPr>
          <w:trHeight w:val="85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Další komentáře (doplnění dle potřeby).</w:t>
            </w: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</w:tbl>
    <w:p w:rsidR="00EB1F50" w:rsidRPr="00EB1F50" w:rsidRDefault="00EB1F50" w:rsidP="00EB1F50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4"/>
          <w:szCs w:val="24"/>
          <w:lang w:eastAsia="cs-CZ"/>
        </w:rPr>
      </w:pPr>
    </w:p>
    <w:p w:rsidR="0056183C" w:rsidRDefault="0056183C"/>
    <w:sectPr w:rsidR="0056183C" w:rsidSect="00911E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9D" w:rsidRDefault="00682C9D" w:rsidP="00EB1F50">
      <w:pPr>
        <w:spacing w:after="0" w:line="240" w:lineRule="auto"/>
      </w:pPr>
      <w:r>
        <w:separator/>
      </w:r>
    </w:p>
  </w:endnote>
  <w:endnote w:type="continuationSeparator" w:id="0">
    <w:p w:rsidR="00682C9D" w:rsidRDefault="00682C9D" w:rsidP="00E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90" w:rsidRDefault="009840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42D31">
      <w:rPr>
        <w:noProof/>
      </w:rPr>
      <w:t>2</w:t>
    </w:r>
    <w:r>
      <w:fldChar w:fldCharType="end"/>
    </w:r>
  </w:p>
  <w:p w:rsidR="00541190" w:rsidRDefault="00682C9D" w:rsidP="00911E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9D" w:rsidRDefault="00682C9D" w:rsidP="00EB1F50">
      <w:pPr>
        <w:spacing w:after="0" w:line="240" w:lineRule="auto"/>
      </w:pPr>
      <w:r>
        <w:separator/>
      </w:r>
    </w:p>
  </w:footnote>
  <w:footnote w:type="continuationSeparator" w:id="0">
    <w:p w:rsidR="00682C9D" w:rsidRDefault="00682C9D" w:rsidP="00E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90" w:rsidRPr="00C8387D" w:rsidRDefault="00984020" w:rsidP="00C8387D">
    <w:pPr>
      <w:tabs>
        <w:tab w:val="center" w:pos="4536"/>
        <w:tab w:val="right" w:pos="9072"/>
      </w:tabs>
      <w:rPr>
        <w:rFonts w:ascii="Calibri" w:eastAsia="Calibri" w:hAnsi="Calibri"/>
        <w:color w:val="000000"/>
        <w:szCs w:val="24"/>
      </w:rPr>
    </w:pPr>
    <w:r w:rsidRPr="00C8387D">
      <w:rPr>
        <w:rFonts w:ascii="Calibri" w:eastAsia="Calibri" w:hAnsi="Calibr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20CC"/>
    <w:multiLevelType w:val="multilevel"/>
    <w:tmpl w:val="9E0CD66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50"/>
    <w:rsid w:val="001246CA"/>
    <w:rsid w:val="0056183C"/>
    <w:rsid w:val="00642D31"/>
    <w:rsid w:val="00682C9D"/>
    <w:rsid w:val="00984020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pRII2017@msm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2</cp:revision>
  <dcterms:created xsi:type="dcterms:W3CDTF">2017-06-30T08:12:00Z</dcterms:created>
  <dcterms:modified xsi:type="dcterms:W3CDTF">2017-07-03T10:45:00Z</dcterms:modified>
</cp:coreProperties>
</file>