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5923305C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A93B52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574CFF">
        <w:rPr>
          <w:rFonts w:ascii="Arial" w:hAnsi="Arial" w:cs="Arial"/>
          <w:sz w:val="24"/>
          <w:szCs w:val="24"/>
        </w:rPr>
        <w:t xml:space="preserve">realizace projektů podpory řídicího orgánu v odboru technické pomoci operačního programu Výzkum, vývoj </w:t>
      </w:r>
      <w:r w:rsidR="00574CFF">
        <w:rPr>
          <w:rFonts w:ascii="Arial" w:hAnsi="Arial" w:cs="Arial"/>
          <w:sz w:val="24"/>
          <w:szCs w:val="24"/>
        </w:rPr>
        <w:br/>
        <w:t>a vzdělávání</w:t>
      </w:r>
      <w:r w:rsidR="000F4C47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574CFF">
        <w:rPr>
          <w:rFonts w:ascii="Arial" w:hAnsi="Arial" w:cs="Arial"/>
          <w:sz w:val="24"/>
          <w:szCs w:val="24"/>
        </w:rPr>
        <w:t>19222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</w:t>
      </w:r>
      <w:r w:rsidR="00574CFF">
        <w:rPr>
          <w:rFonts w:ascii="Arial" w:hAnsi="Arial" w:cs="Arial"/>
          <w:sz w:val="24"/>
          <w:szCs w:val="24"/>
        </w:rPr>
        <w:t xml:space="preserve"> bakalářském nebo magisterském </w:t>
      </w:r>
      <w:r w:rsidRPr="00B02266">
        <w:rPr>
          <w:rFonts w:ascii="Arial" w:hAnsi="Arial" w:cs="Arial"/>
          <w:sz w:val="24"/>
          <w:szCs w:val="24"/>
        </w:rPr>
        <w:t>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  <w:bookmarkStart w:id="0" w:name="_GoBack"/>
      <w:bookmarkEnd w:id="0"/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3132A9"/>
    <w:rsid w:val="003212DC"/>
    <w:rsid w:val="00335FE4"/>
    <w:rsid w:val="003400BC"/>
    <w:rsid w:val="003676F0"/>
    <w:rsid w:val="004128E6"/>
    <w:rsid w:val="0041557F"/>
    <w:rsid w:val="00421B1F"/>
    <w:rsid w:val="00437695"/>
    <w:rsid w:val="004D6D3D"/>
    <w:rsid w:val="00507404"/>
    <w:rsid w:val="00574CFF"/>
    <w:rsid w:val="0061729F"/>
    <w:rsid w:val="006D2C7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A93B52"/>
    <w:rsid w:val="00B02266"/>
    <w:rsid w:val="00B735CA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2017-07-10T12:17:00Z</dcterms:created>
  <dcterms:modified xsi:type="dcterms:W3CDTF">2017-07-10T12:17:00Z</dcterms:modified>
</cp:coreProperties>
</file>