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B75C7E">
      <w:pPr>
        <w:spacing w:after="0" w:line="307" w:lineRule="auto"/>
        <w:jc w:val="center"/>
        <w:rPr>
          <w:rFonts w:ascii="Arial" w:hAnsi="Arial" w:cs="Arial"/>
          <w:b/>
        </w:rPr>
      </w:pPr>
      <w:r w:rsidRPr="00BF0919">
        <w:rPr>
          <w:rFonts w:ascii="Arial" w:hAnsi="Arial" w:cs="Arial"/>
          <w:b/>
        </w:rPr>
        <w:t>Oznámení o vyhlášení výběrového řízení na služební místo</w:t>
      </w:r>
      <w:r w:rsidR="00FF4388" w:rsidRPr="00BF0919">
        <w:rPr>
          <w:rFonts w:ascii="Arial" w:hAnsi="Arial" w:cs="Arial"/>
          <w:b/>
        </w:rPr>
        <w:t xml:space="preserve"> </w:t>
      </w:r>
    </w:p>
    <w:p w:rsidR="00B75C7E" w:rsidRDefault="009A0006" w:rsidP="00B75C7E">
      <w:pPr>
        <w:spacing w:after="0" w:line="307" w:lineRule="auto"/>
        <w:jc w:val="center"/>
        <w:rPr>
          <w:rFonts w:ascii="Arial" w:hAnsi="Arial" w:cs="Arial"/>
          <w:b/>
        </w:rPr>
      </w:pPr>
      <w:r>
        <w:rPr>
          <w:rFonts w:ascii="Arial" w:hAnsi="Arial" w:cs="Arial"/>
          <w:b/>
        </w:rPr>
        <w:t xml:space="preserve">vrchní </w:t>
      </w:r>
      <w:r w:rsidR="00D56A83">
        <w:rPr>
          <w:rFonts w:ascii="Arial" w:hAnsi="Arial" w:cs="Arial"/>
          <w:b/>
        </w:rPr>
        <w:t>ministersk</w:t>
      </w:r>
      <w:r w:rsidR="00A42CC0">
        <w:rPr>
          <w:rFonts w:ascii="Arial" w:hAnsi="Arial" w:cs="Arial"/>
          <w:b/>
        </w:rPr>
        <w:t>ý rada</w:t>
      </w:r>
      <w:r w:rsidR="008C6D10" w:rsidRPr="00BF0919">
        <w:rPr>
          <w:rFonts w:ascii="Arial" w:hAnsi="Arial" w:cs="Arial"/>
          <w:b/>
        </w:rPr>
        <w:t xml:space="preserve"> </w:t>
      </w:r>
      <w:r w:rsidR="00F761E3">
        <w:rPr>
          <w:rFonts w:ascii="Arial" w:hAnsi="Arial" w:cs="Arial"/>
          <w:b/>
        </w:rPr>
        <w:t xml:space="preserve">– </w:t>
      </w:r>
      <w:r w:rsidR="00585DEA">
        <w:rPr>
          <w:rFonts w:ascii="Arial" w:hAnsi="Arial" w:cs="Arial"/>
          <w:b/>
        </w:rPr>
        <w:t xml:space="preserve">ředitel odboru </w:t>
      </w:r>
      <w:r w:rsidR="002A3B1F" w:rsidRPr="002A3B1F">
        <w:rPr>
          <w:rFonts w:ascii="Arial" w:hAnsi="Arial" w:cs="Arial"/>
          <w:b/>
        </w:rPr>
        <w:t>strategických programů a projektů</w:t>
      </w:r>
    </w:p>
    <w:p w:rsidR="008C6D10" w:rsidRPr="00BF0919" w:rsidRDefault="008C6D10" w:rsidP="00B75C7E">
      <w:pPr>
        <w:spacing w:after="0" w:line="307"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B75C7E">
      <w:pPr>
        <w:spacing w:after="0" w:line="307" w:lineRule="auto"/>
        <w:jc w:val="center"/>
        <w:rPr>
          <w:rFonts w:ascii="Arial" w:hAnsi="Arial" w:cs="Arial"/>
        </w:rPr>
      </w:pPr>
    </w:p>
    <w:p w:rsidR="00CC6193" w:rsidRDefault="00D56A83" w:rsidP="00B75C7E">
      <w:pPr>
        <w:spacing w:after="0" w:line="307"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814E9F" w:rsidRPr="00814E9F">
        <w:rPr>
          <w:rFonts w:ascii="Arial" w:hAnsi="Arial" w:cs="Arial"/>
        </w:rPr>
        <w:t>MSMT-21049/2017-2</w:t>
      </w:r>
    </w:p>
    <w:p w:rsidR="00585DEA" w:rsidRDefault="00A01C44" w:rsidP="00B75C7E">
      <w:pPr>
        <w:spacing w:after="0" w:line="307"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83507A">
        <w:rPr>
          <w:rFonts w:ascii="Arial" w:hAnsi="Arial" w:cs="Arial"/>
        </w:rPr>
        <w:t xml:space="preserve"> </w:t>
      </w:r>
      <w:r w:rsidR="00DE44FF">
        <w:rPr>
          <w:rFonts w:ascii="Arial" w:hAnsi="Arial" w:cs="Arial"/>
        </w:rPr>
        <w:t xml:space="preserve"> </w:t>
      </w:r>
      <w:r w:rsidR="00D56A83" w:rsidRPr="000D6E96">
        <w:rPr>
          <w:rFonts w:ascii="Arial" w:hAnsi="Arial" w:cs="Arial"/>
        </w:rPr>
        <w:t xml:space="preserve">. </w:t>
      </w:r>
      <w:proofErr w:type="gramStart"/>
      <w:r w:rsidR="00814E9F">
        <w:rPr>
          <w:rFonts w:ascii="Arial" w:hAnsi="Arial" w:cs="Arial"/>
        </w:rPr>
        <w:t>srpna</w:t>
      </w:r>
      <w:proofErr w:type="gramEnd"/>
      <w:r w:rsidR="00B75C7E">
        <w:rPr>
          <w:rFonts w:ascii="Arial" w:hAnsi="Arial" w:cs="Arial"/>
        </w:rPr>
        <w:t xml:space="preserve"> 2017</w:t>
      </w:r>
    </w:p>
    <w:p w:rsidR="002A3B1F" w:rsidRPr="002A3B1F" w:rsidRDefault="002A3B1F" w:rsidP="00B75C7E">
      <w:pPr>
        <w:spacing w:after="0" w:line="307" w:lineRule="auto"/>
        <w:ind w:left="6372" w:firstLine="708"/>
        <w:rPr>
          <w:rFonts w:ascii="Arial" w:hAnsi="Arial" w:cs="Arial"/>
          <w:sz w:val="8"/>
          <w:szCs w:val="8"/>
        </w:rPr>
      </w:pPr>
    </w:p>
    <w:p w:rsidR="006474F3" w:rsidRDefault="00DE44FF" w:rsidP="00B75C7E">
      <w:pPr>
        <w:spacing w:after="120" w:line="307" w:lineRule="auto"/>
        <w:jc w:val="both"/>
        <w:rPr>
          <w:rFonts w:ascii="Arial" w:hAnsi="Arial" w:cs="Arial"/>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E8371A">
        <w:rPr>
          <w:rFonts w:ascii="Arial" w:hAnsi="Arial" w:cs="Arial"/>
        </w:rPr>
        <w:t>7</w:t>
      </w:r>
      <w:r w:rsidR="00371EA0">
        <w:rPr>
          <w:rFonts w:ascii="Arial" w:hAnsi="Arial" w:cs="Arial"/>
        </w:rPr>
        <w:t xml:space="preserve"> odst. </w:t>
      </w:r>
      <w:r w:rsidR="0083507A">
        <w:rPr>
          <w:rFonts w:ascii="Arial" w:hAnsi="Arial" w:cs="Arial"/>
        </w:rPr>
        <w:t>3</w:t>
      </w:r>
      <w:r w:rsidR="00371EA0">
        <w:rPr>
          <w:rFonts w:ascii="Arial" w:hAnsi="Arial" w:cs="Arial"/>
        </w:rPr>
        <w:t xml:space="preserve"> zákona</w:t>
      </w:r>
      <w:r w:rsidR="00371EA0" w:rsidRPr="00BF0919">
        <w:rPr>
          <w:rFonts w:ascii="Arial" w:hAnsi="Arial" w:cs="Arial"/>
        </w:rPr>
        <w:t xml:space="preserve"> </w:t>
      </w:r>
      <w:r w:rsidR="0083507A">
        <w:rPr>
          <w:rFonts w:ascii="Arial" w:hAnsi="Arial" w:cs="Arial"/>
        </w:rPr>
        <w:t>první</w:t>
      </w:r>
      <w:r w:rsidR="00E02659">
        <w:rPr>
          <w:rFonts w:ascii="Arial" w:hAnsi="Arial" w:cs="Arial"/>
        </w:rPr>
        <w:t xml:space="preserve"> kolo </w:t>
      </w:r>
      <w:r w:rsidRPr="00BF0919">
        <w:rPr>
          <w:rFonts w:ascii="Arial" w:hAnsi="Arial" w:cs="Arial"/>
        </w:rPr>
        <w:t>výběrové</w:t>
      </w:r>
      <w:r w:rsidR="00E02659">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9A0006" w:rsidRPr="009A0006">
        <w:rPr>
          <w:rFonts w:ascii="Arial" w:hAnsi="Arial" w:cs="Arial"/>
          <w:b/>
        </w:rPr>
        <w:t xml:space="preserve">vrchní ministerský rada – </w:t>
      </w:r>
      <w:r w:rsidR="00585DEA">
        <w:rPr>
          <w:rFonts w:ascii="Arial" w:hAnsi="Arial" w:cs="Arial"/>
          <w:b/>
        </w:rPr>
        <w:t xml:space="preserve">ředitel odboru </w:t>
      </w:r>
      <w:r w:rsidR="002A3B1F" w:rsidRPr="002A3B1F">
        <w:rPr>
          <w:rFonts w:ascii="Arial" w:hAnsi="Arial" w:cs="Arial"/>
          <w:b/>
        </w:rPr>
        <w:t xml:space="preserve">strategických programů a projektů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2A3B1F">
        <w:rPr>
          <w:rFonts w:ascii="Arial" w:hAnsi="Arial" w:cs="Arial"/>
        </w:rPr>
        <w:t>0000353</w:t>
      </w:r>
      <w:r w:rsidR="00E06F4D" w:rsidRPr="00E06F4D">
        <w:rPr>
          <w:rFonts w:ascii="Arial" w:hAnsi="Arial" w:cs="Arial"/>
        </w:rPr>
        <w:t>S, v níže</w:t>
      </w:r>
      <w:r w:rsidR="00E8371A">
        <w:rPr>
          <w:rFonts w:ascii="Arial" w:hAnsi="Arial" w:cs="Arial"/>
        </w:rPr>
        <w:t xml:space="preserve"> uvedených</w:t>
      </w:r>
      <w:r w:rsidR="00E06F4D">
        <w:rPr>
          <w:rFonts w:ascii="Arial" w:hAnsi="Arial" w:cs="Arial"/>
        </w:rPr>
        <w:t xml:space="preserve"> obor</w:t>
      </w:r>
      <w:r w:rsidR="00E8371A">
        <w:rPr>
          <w:rFonts w:ascii="Arial" w:hAnsi="Arial" w:cs="Arial"/>
        </w:rPr>
        <w:t>ech</w:t>
      </w:r>
      <w:r w:rsidR="00E06F4D" w:rsidRPr="00423D61">
        <w:rPr>
          <w:rFonts w:ascii="Arial" w:hAnsi="Arial" w:cs="Arial"/>
        </w:rPr>
        <w:t xml:space="preserve"> služby podle nařízení vlády 106/2015 Sb., o oborech státní služby</w:t>
      </w:r>
    </w:p>
    <w:p w:rsidR="00814E9F" w:rsidRDefault="00E8371A" w:rsidP="00B75C7E">
      <w:pPr>
        <w:spacing w:after="120" w:line="307" w:lineRule="auto"/>
        <w:jc w:val="both"/>
        <w:rPr>
          <w:rFonts w:ascii="Arial" w:hAnsi="Arial" w:cs="Arial"/>
          <w:b/>
        </w:rPr>
      </w:pPr>
      <w:r w:rsidRPr="00E8371A">
        <w:rPr>
          <w:rFonts w:ascii="Arial" w:hAnsi="Arial" w:cs="Arial"/>
          <w:b/>
        </w:rPr>
        <w:t>1</w:t>
      </w:r>
      <w:r w:rsidR="00814E9F">
        <w:rPr>
          <w:rFonts w:ascii="Arial" w:hAnsi="Arial" w:cs="Arial"/>
          <w:b/>
        </w:rPr>
        <w:t>0</w:t>
      </w:r>
      <w:r w:rsidRPr="00E8371A">
        <w:rPr>
          <w:rFonts w:ascii="Arial" w:hAnsi="Arial" w:cs="Arial"/>
          <w:b/>
        </w:rPr>
        <w:t xml:space="preserve"> – </w:t>
      </w:r>
      <w:r w:rsidR="00814E9F">
        <w:rPr>
          <w:rFonts w:ascii="Arial" w:hAnsi="Arial" w:cs="Arial"/>
          <w:b/>
        </w:rPr>
        <w:t>Školství</w:t>
      </w:r>
      <w:r w:rsidRPr="00E8371A">
        <w:rPr>
          <w:rFonts w:ascii="Arial" w:hAnsi="Arial" w:cs="Arial"/>
          <w:b/>
        </w:rPr>
        <w:t>,</w:t>
      </w:r>
      <w:r w:rsidR="00814E9F">
        <w:rPr>
          <w:rFonts w:ascii="Arial" w:hAnsi="Arial" w:cs="Arial"/>
          <w:b/>
        </w:rPr>
        <w:t xml:space="preserve"> výchova a vzdělávání,</w:t>
      </w:r>
    </w:p>
    <w:p w:rsidR="00814E9F" w:rsidRDefault="00814E9F" w:rsidP="00B75C7E">
      <w:pPr>
        <w:spacing w:after="120" w:line="307" w:lineRule="auto"/>
        <w:jc w:val="both"/>
        <w:rPr>
          <w:rFonts w:ascii="Arial" w:hAnsi="Arial" w:cs="Arial"/>
          <w:b/>
        </w:rPr>
      </w:pPr>
      <w:r w:rsidRPr="00E8371A">
        <w:rPr>
          <w:rFonts w:ascii="Arial" w:hAnsi="Arial" w:cs="Arial"/>
          <w:b/>
        </w:rPr>
        <w:t>1</w:t>
      </w:r>
      <w:r>
        <w:rPr>
          <w:rFonts w:ascii="Arial" w:hAnsi="Arial" w:cs="Arial"/>
          <w:b/>
        </w:rPr>
        <w:t>2</w:t>
      </w:r>
      <w:r w:rsidRPr="00E8371A">
        <w:rPr>
          <w:rFonts w:ascii="Arial" w:hAnsi="Arial" w:cs="Arial"/>
          <w:b/>
        </w:rPr>
        <w:t xml:space="preserve"> – </w:t>
      </w:r>
      <w:r>
        <w:rPr>
          <w:rFonts w:ascii="Arial" w:hAnsi="Arial" w:cs="Arial"/>
          <w:b/>
        </w:rPr>
        <w:t>Výzkum, vývoj a inovace,</w:t>
      </w:r>
    </w:p>
    <w:p w:rsidR="00DA49BC" w:rsidRDefault="00DA524A" w:rsidP="00B75C7E">
      <w:pPr>
        <w:spacing w:after="120" w:line="307" w:lineRule="auto"/>
        <w:jc w:val="both"/>
        <w:rPr>
          <w:rFonts w:ascii="Arial" w:hAnsi="Arial" w:cs="Arial"/>
          <w:b/>
        </w:rPr>
      </w:pPr>
      <w:r>
        <w:rPr>
          <w:rFonts w:ascii="Arial" w:hAnsi="Arial" w:cs="Arial"/>
          <w:b/>
        </w:rPr>
        <w:t>47</w:t>
      </w:r>
      <w:r w:rsidR="00DA49BC">
        <w:rPr>
          <w:rFonts w:ascii="Arial" w:hAnsi="Arial" w:cs="Arial"/>
          <w:b/>
        </w:rPr>
        <w:t xml:space="preserve"> – </w:t>
      </w:r>
      <w:r w:rsidR="00814E9F">
        <w:rPr>
          <w:rFonts w:ascii="Arial" w:hAnsi="Arial" w:cs="Arial"/>
          <w:b/>
        </w:rPr>
        <w:t>Společné evropské politiky podpory a pomoci, evropské strukturální, investiční a obdobné fondy</w:t>
      </w:r>
      <w:r w:rsidR="00E8371A">
        <w:rPr>
          <w:rFonts w:ascii="Arial" w:hAnsi="Arial" w:cs="Arial"/>
          <w:b/>
        </w:rPr>
        <w:t>.</w:t>
      </w:r>
    </w:p>
    <w:p w:rsidR="002960FE" w:rsidRPr="00DA49BC" w:rsidRDefault="008C6D10" w:rsidP="00B75C7E">
      <w:pPr>
        <w:spacing w:after="120" w:line="307"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služebním poměru na dobu neurčitou</w:t>
      </w:r>
      <w:r w:rsidR="002D26B1">
        <w:rPr>
          <w:rStyle w:val="Znakapoznpodarou"/>
          <w:rFonts w:ascii="Arial" w:hAnsi="Arial" w:cs="Arial"/>
        </w:rPr>
        <w:footnoteReference w:id="1"/>
      </w:r>
      <w:r w:rsidR="002960FE" w:rsidRPr="003275A9">
        <w:rPr>
          <w:rFonts w:ascii="Arial" w:hAnsi="Arial" w:cs="Arial"/>
        </w:rPr>
        <w:t xml:space="preserve">. Předpokládaným dnem nástupu na služební místo je </w:t>
      </w:r>
      <w:r w:rsidR="00DE44FF">
        <w:rPr>
          <w:rFonts w:ascii="Arial" w:hAnsi="Arial" w:cs="Arial"/>
        </w:rPr>
        <w:t>1</w:t>
      </w:r>
      <w:r w:rsidR="002960FE" w:rsidRPr="00C911F8">
        <w:rPr>
          <w:rFonts w:ascii="Arial" w:hAnsi="Arial" w:cs="Arial"/>
        </w:rPr>
        <w:t xml:space="preserve">. </w:t>
      </w:r>
      <w:r w:rsidR="002A3B1F">
        <w:rPr>
          <w:rFonts w:ascii="Arial" w:hAnsi="Arial" w:cs="Arial"/>
        </w:rPr>
        <w:t>říjen</w:t>
      </w:r>
      <w:r w:rsidR="0049258B" w:rsidRPr="00C911F8">
        <w:rPr>
          <w:rFonts w:ascii="Arial" w:hAnsi="Arial" w:cs="Arial"/>
        </w:rPr>
        <w:t xml:space="preserve"> 201</w:t>
      </w:r>
      <w:r w:rsidR="007D64B5">
        <w:rPr>
          <w:rFonts w:ascii="Arial" w:hAnsi="Arial" w:cs="Arial"/>
        </w:rPr>
        <w:t>7</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D930A6">
        <w:rPr>
          <w:rFonts w:ascii="Arial" w:hAnsi="Arial" w:cs="Arial"/>
        </w:rPr>
        <w:t>4</w:t>
      </w:r>
      <w:r w:rsidR="002960FE" w:rsidRPr="000D6E96">
        <w:rPr>
          <w:rFonts w:ascii="Arial" w:hAnsi="Arial" w:cs="Arial"/>
        </w:rPr>
        <w:t>.</w:t>
      </w:r>
      <w:r w:rsidR="002960FE" w:rsidRPr="00BF0919">
        <w:rPr>
          <w:rFonts w:ascii="Arial" w:hAnsi="Arial" w:cs="Arial"/>
        </w:rPr>
        <w:t xml:space="preserve"> platové třídy.</w:t>
      </w:r>
    </w:p>
    <w:p w:rsidR="00DA3368" w:rsidRPr="002960FE" w:rsidRDefault="00DA3368" w:rsidP="00B75C7E">
      <w:pPr>
        <w:spacing w:after="0" w:line="307" w:lineRule="auto"/>
        <w:jc w:val="both"/>
        <w:rPr>
          <w:rFonts w:ascii="Arial" w:hAnsi="Arial" w:cs="Arial"/>
          <w:b/>
        </w:rPr>
      </w:pPr>
      <w:r w:rsidRPr="00DA3368">
        <w:rPr>
          <w:rFonts w:ascii="Arial" w:hAnsi="Arial" w:cs="Arial"/>
          <w:b/>
        </w:rPr>
        <w:t>Služba zahrnuje zejména:</w:t>
      </w:r>
    </w:p>
    <w:p w:rsidR="00814E9F" w:rsidRPr="00814E9F" w:rsidRDefault="00814E9F" w:rsidP="00814E9F">
      <w:pPr>
        <w:pStyle w:val="Default"/>
        <w:numPr>
          <w:ilvl w:val="0"/>
          <w:numId w:val="29"/>
        </w:numPr>
        <w:spacing w:line="307" w:lineRule="auto"/>
        <w:jc w:val="both"/>
        <w:rPr>
          <w:rFonts w:ascii="Arial" w:eastAsia="Calibri" w:hAnsi="Arial" w:cs="Arial"/>
          <w:color w:val="auto"/>
          <w:sz w:val="22"/>
          <w:szCs w:val="22"/>
        </w:rPr>
      </w:pPr>
      <w:r>
        <w:rPr>
          <w:rFonts w:ascii="Arial" w:eastAsia="Calibri" w:hAnsi="Arial" w:cs="Arial"/>
          <w:color w:val="auto"/>
          <w:sz w:val="22"/>
          <w:szCs w:val="22"/>
        </w:rPr>
        <w:t>Od</w:t>
      </w:r>
      <w:r w:rsidRPr="00814E9F">
        <w:rPr>
          <w:rFonts w:ascii="Arial" w:eastAsia="Calibri" w:hAnsi="Arial" w:cs="Arial"/>
          <w:color w:val="auto"/>
          <w:sz w:val="22"/>
          <w:szCs w:val="22"/>
        </w:rPr>
        <w:t xml:space="preserve">povědnost za přípravu a realizaci </w:t>
      </w:r>
      <w:proofErr w:type="spellStart"/>
      <w:r w:rsidRPr="00814E9F">
        <w:rPr>
          <w:rFonts w:ascii="Arial" w:eastAsia="Calibri" w:hAnsi="Arial" w:cs="Arial"/>
          <w:color w:val="auto"/>
          <w:sz w:val="22"/>
          <w:szCs w:val="22"/>
        </w:rPr>
        <w:t>IPs</w:t>
      </w:r>
      <w:proofErr w:type="spellEnd"/>
      <w:r w:rsidRPr="00814E9F">
        <w:rPr>
          <w:rFonts w:ascii="Arial" w:eastAsia="Calibri" w:hAnsi="Arial" w:cs="Arial"/>
          <w:color w:val="auto"/>
          <w:sz w:val="22"/>
          <w:szCs w:val="22"/>
        </w:rPr>
        <w:t xml:space="preserve"> pro oblast terciárního vzdělávání, výzkumu a vývoje realizovaných v rámci OP VVV; zejména zpracování průběžných a závěrečných monitorovacích zpráv a žádostí o platbu realizovaných projektů;</w:t>
      </w:r>
    </w:p>
    <w:p w:rsidR="00814E9F" w:rsidRPr="00814E9F" w:rsidRDefault="00814E9F" w:rsidP="00814E9F">
      <w:pPr>
        <w:pStyle w:val="Default"/>
        <w:numPr>
          <w:ilvl w:val="0"/>
          <w:numId w:val="29"/>
        </w:numPr>
        <w:spacing w:line="307" w:lineRule="auto"/>
        <w:jc w:val="both"/>
        <w:rPr>
          <w:rFonts w:ascii="Arial" w:eastAsia="Calibri" w:hAnsi="Arial" w:cs="Arial"/>
          <w:color w:val="auto"/>
          <w:sz w:val="22"/>
          <w:szCs w:val="22"/>
        </w:rPr>
      </w:pPr>
      <w:r w:rsidRPr="00814E9F">
        <w:rPr>
          <w:rFonts w:ascii="Arial" w:eastAsia="Calibri" w:hAnsi="Arial" w:cs="Arial"/>
          <w:color w:val="auto"/>
          <w:sz w:val="22"/>
          <w:szCs w:val="22"/>
        </w:rPr>
        <w:t xml:space="preserve">odpovědnost za udržitelnost </w:t>
      </w:r>
      <w:proofErr w:type="spellStart"/>
      <w:r w:rsidRPr="00814E9F">
        <w:rPr>
          <w:rFonts w:ascii="Arial" w:eastAsia="Calibri" w:hAnsi="Arial" w:cs="Arial"/>
          <w:color w:val="auto"/>
          <w:sz w:val="22"/>
          <w:szCs w:val="22"/>
        </w:rPr>
        <w:t>IPn</w:t>
      </w:r>
      <w:proofErr w:type="spellEnd"/>
      <w:r w:rsidRPr="00814E9F">
        <w:rPr>
          <w:rFonts w:ascii="Arial" w:eastAsia="Calibri" w:hAnsi="Arial" w:cs="Arial"/>
          <w:color w:val="auto"/>
          <w:sz w:val="22"/>
          <w:szCs w:val="22"/>
        </w:rPr>
        <w:t xml:space="preserve"> pro oblast terciárního vzdělávání, výzkumu a vývoje realizovaných v rámci OP VK;</w:t>
      </w:r>
    </w:p>
    <w:p w:rsidR="00814E9F" w:rsidRPr="00814E9F" w:rsidRDefault="00814E9F" w:rsidP="00814E9F">
      <w:pPr>
        <w:pStyle w:val="Default"/>
        <w:numPr>
          <w:ilvl w:val="0"/>
          <w:numId w:val="29"/>
        </w:numPr>
        <w:spacing w:line="307" w:lineRule="auto"/>
        <w:jc w:val="both"/>
        <w:rPr>
          <w:rFonts w:ascii="Arial" w:eastAsia="Calibri" w:hAnsi="Arial" w:cs="Arial"/>
          <w:color w:val="auto"/>
          <w:sz w:val="22"/>
          <w:szCs w:val="22"/>
        </w:rPr>
      </w:pPr>
      <w:r w:rsidRPr="00814E9F">
        <w:rPr>
          <w:rFonts w:ascii="Arial" w:eastAsia="Calibri" w:hAnsi="Arial" w:cs="Arial"/>
          <w:color w:val="auto"/>
          <w:sz w:val="22"/>
          <w:szCs w:val="22"/>
        </w:rPr>
        <w:t>řízení finančních operací pro programy a projekty odboru, zajišťuje komplexní podporu při přípravě finančních podkladů;</w:t>
      </w:r>
    </w:p>
    <w:p w:rsidR="00814E9F" w:rsidRPr="00814E9F" w:rsidRDefault="00814E9F" w:rsidP="00814E9F">
      <w:pPr>
        <w:pStyle w:val="Default"/>
        <w:numPr>
          <w:ilvl w:val="0"/>
          <w:numId w:val="29"/>
        </w:numPr>
        <w:spacing w:line="307" w:lineRule="auto"/>
        <w:jc w:val="both"/>
        <w:rPr>
          <w:rFonts w:ascii="Arial" w:eastAsia="Calibri" w:hAnsi="Arial" w:cs="Arial"/>
          <w:color w:val="auto"/>
          <w:sz w:val="22"/>
          <w:szCs w:val="22"/>
        </w:rPr>
      </w:pPr>
      <w:r w:rsidRPr="00814E9F">
        <w:rPr>
          <w:rFonts w:ascii="Arial" w:eastAsia="Calibri" w:hAnsi="Arial" w:cs="Arial"/>
          <w:color w:val="auto"/>
          <w:sz w:val="22"/>
          <w:szCs w:val="22"/>
        </w:rPr>
        <w:t>zajištění činnosti související s poskytováním podpory výzkumu a vývoje, včetně podpory z</w:t>
      </w:r>
      <w:r>
        <w:rPr>
          <w:rFonts w:ascii="Arial" w:eastAsia="Calibri" w:hAnsi="Arial" w:cs="Arial"/>
          <w:color w:val="auto"/>
          <w:sz w:val="22"/>
          <w:szCs w:val="22"/>
        </w:rPr>
        <w:t> </w:t>
      </w:r>
      <w:r w:rsidRPr="00814E9F">
        <w:rPr>
          <w:rFonts w:ascii="Arial" w:eastAsia="Calibri" w:hAnsi="Arial" w:cs="Arial"/>
          <w:color w:val="auto"/>
          <w:sz w:val="22"/>
          <w:szCs w:val="22"/>
        </w:rPr>
        <w:t>veřejných prostředků, především prostředků státního rozpočtu ČR;</w:t>
      </w:r>
    </w:p>
    <w:p w:rsidR="00814E9F" w:rsidRPr="00814E9F" w:rsidRDefault="00814E9F" w:rsidP="00814E9F">
      <w:pPr>
        <w:pStyle w:val="Default"/>
        <w:numPr>
          <w:ilvl w:val="0"/>
          <w:numId w:val="29"/>
        </w:numPr>
        <w:spacing w:line="307" w:lineRule="auto"/>
        <w:jc w:val="both"/>
        <w:rPr>
          <w:rFonts w:ascii="Arial" w:eastAsia="Calibri" w:hAnsi="Arial" w:cs="Arial"/>
          <w:color w:val="auto"/>
          <w:sz w:val="22"/>
          <w:szCs w:val="22"/>
        </w:rPr>
      </w:pPr>
      <w:r w:rsidRPr="00814E9F">
        <w:rPr>
          <w:rFonts w:ascii="Arial" w:eastAsia="Calibri" w:hAnsi="Arial" w:cs="Arial"/>
          <w:color w:val="auto"/>
          <w:sz w:val="22"/>
          <w:szCs w:val="22"/>
        </w:rPr>
        <w:t xml:space="preserve">přípravu a koordinaci sjednávání mezinárodních smluv ve výzkumu, vývoji a inovacích; </w:t>
      </w:r>
    </w:p>
    <w:p w:rsidR="00814E9F" w:rsidRPr="00814E9F" w:rsidRDefault="00814E9F" w:rsidP="00814E9F">
      <w:pPr>
        <w:pStyle w:val="Default"/>
        <w:numPr>
          <w:ilvl w:val="0"/>
          <w:numId w:val="29"/>
        </w:numPr>
        <w:spacing w:line="307" w:lineRule="auto"/>
        <w:jc w:val="both"/>
        <w:rPr>
          <w:rFonts w:ascii="Arial" w:eastAsia="Calibri" w:hAnsi="Arial" w:cs="Arial"/>
          <w:color w:val="auto"/>
          <w:sz w:val="22"/>
          <w:szCs w:val="22"/>
        </w:rPr>
      </w:pPr>
      <w:r w:rsidRPr="00814E9F">
        <w:rPr>
          <w:rFonts w:ascii="Arial" w:eastAsia="Calibri" w:hAnsi="Arial" w:cs="Arial"/>
          <w:color w:val="auto"/>
          <w:sz w:val="22"/>
          <w:szCs w:val="22"/>
        </w:rPr>
        <w:t xml:space="preserve">spolupráci s mezinárodními vládními a nevládními organizacemi pro výzkum, vývoj a inovace; přípravu, koordinaci a implementaci vícestranné a dvoustranné mezinárodní spolupráce ve výzkumu a vývoje a inovací; </w:t>
      </w:r>
    </w:p>
    <w:p w:rsidR="0007176F" w:rsidRPr="00814E9F" w:rsidRDefault="00814E9F" w:rsidP="00814E9F">
      <w:pPr>
        <w:pStyle w:val="Default"/>
        <w:numPr>
          <w:ilvl w:val="0"/>
          <w:numId w:val="29"/>
        </w:numPr>
        <w:spacing w:line="307" w:lineRule="auto"/>
        <w:jc w:val="both"/>
        <w:rPr>
          <w:rFonts w:ascii="Arial" w:eastAsia="Calibri" w:hAnsi="Arial" w:cs="Arial"/>
          <w:color w:val="auto"/>
          <w:sz w:val="22"/>
          <w:szCs w:val="22"/>
        </w:rPr>
      </w:pPr>
      <w:r w:rsidRPr="00814E9F">
        <w:rPr>
          <w:rFonts w:ascii="Arial" w:eastAsia="Calibri" w:hAnsi="Arial" w:cs="Arial"/>
          <w:color w:val="auto"/>
          <w:sz w:val="22"/>
          <w:szCs w:val="22"/>
        </w:rPr>
        <w:t>koordinaci a plnění závazků v oblasti mezinárodní spolupráce ve výzkumu, vývoji a inovacích, vyplývajících z uzavřených mezivládních smluv a dohod o vědeckotechnické spolupráci a</w:t>
      </w:r>
      <w:r>
        <w:rPr>
          <w:rFonts w:ascii="Arial" w:eastAsia="Calibri" w:hAnsi="Arial" w:cs="Arial"/>
          <w:color w:val="auto"/>
          <w:sz w:val="22"/>
          <w:szCs w:val="22"/>
        </w:rPr>
        <w:t> </w:t>
      </w:r>
      <w:r w:rsidRPr="00814E9F">
        <w:rPr>
          <w:rFonts w:ascii="Arial" w:eastAsia="Calibri" w:hAnsi="Arial" w:cs="Arial"/>
          <w:color w:val="auto"/>
          <w:sz w:val="22"/>
          <w:szCs w:val="22"/>
        </w:rPr>
        <w:t>z</w:t>
      </w:r>
      <w:r>
        <w:rPr>
          <w:rFonts w:ascii="Arial" w:eastAsia="Calibri" w:hAnsi="Arial" w:cs="Arial"/>
          <w:color w:val="auto"/>
          <w:sz w:val="22"/>
          <w:szCs w:val="22"/>
        </w:rPr>
        <w:t> </w:t>
      </w:r>
      <w:r w:rsidRPr="00814E9F">
        <w:rPr>
          <w:rFonts w:ascii="Arial" w:eastAsia="Calibri" w:hAnsi="Arial" w:cs="Arial"/>
          <w:color w:val="auto"/>
          <w:sz w:val="22"/>
          <w:szCs w:val="22"/>
        </w:rPr>
        <w:t>členství v mezinárodních organizacích výzkumu, vývoje a inovací</w:t>
      </w:r>
      <w:r w:rsidR="002D26B1" w:rsidRPr="00814E9F">
        <w:rPr>
          <w:rFonts w:ascii="Arial" w:eastAsia="Calibri" w:hAnsi="Arial" w:cs="Arial"/>
          <w:color w:val="auto"/>
          <w:sz w:val="22"/>
          <w:szCs w:val="22"/>
        </w:rPr>
        <w:t>.</w:t>
      </w:r>
    </w:p>
    <w:p w:rsidR="008C6D10" w:rsidRPr="00BF0919" w:rsidRDefault="008C6D10" w:rsidP="00B75C7E">
      <w:pPr>
        <w:spacing w:after="120" w:line="307" w:lineRule="auto"/>
        <w:jc w:val="both"/>
        <w:rPr>
          <w:rFonts w:ascii="Arial" w:hAnsi="Arial" w:cs="Arial"/>
        </w:rPr>
      </w:pPr>
      <w:r w:rsidRPr="00BF0919">
        <w:rPr>
          <w:rFonts w:ascii="Arial" w:hAnsi="Arial" w:cs="Arial"/>
        </w:rPr>
        <w:lastRenderedPageBreak/>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814E9F">
        <w:rPr>
          <w:rFonts w:ascii="Arial" w:hAnsi="Arial" w:cs="Arial"/>
          <w:b/>
        </w:rPr>
        <w:t>8</w:t>
      </w:r>
      <w:r w:rsidR="008E5B7C">
        <w:rPr>
          <w:rFonts w:ascii="Arial" w:hAnsi="Arial" w:cs="Arial"/>
          <w:b/>
        </w:rPr>
        <w:t xml:space="preserve">. </w:t>
      </w:r>
      <w:r w:rsidR="00814E9F">
        <w:rPr>
          <w:rFonts w:ascii="Arial" w:hAnsi="Arial" w:cs="Arial"/>
          <w:b/>
        </w:rPr>
        <w:t>září</w:t>
      </w:r>
      <w:r w:rsidR="007F1248" w:rsidRPr="00C911F8">
        <w:rPr>
          <w:rFonts w:ascii="Arial" w:hAnsi="Arial" w:cs="Arial"/>
          <w:b/>
        </w:rPr>
        <w:t xml:space="preserve"> </w:t>
      </w:r>
      <w:r w:rsidR="007F1248" w:rsidRPr="00EA61E1">
        <w:rPr>
          <w:rFonts w:ascii="Arial" w:hAnsi="Arial" w:cs="Arial"/>
          <w:b/>
        </w:rPr>
        <w:t>201</w:t>
      </w:r>
      <w:r w:rsidR="00E06F4D">
        <w:rPr>
          <w:rFonts w:ascii="Arial" w:hAnsi="Arial" w:cs="Arial"/>
          <w:b/>
        </w:rPr>
        <w:t>7</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8C6D10" w:rsidP="00B75C7E">
      <w:pPr>
        <w:spacing w:after="240" w:line="307" w:lineRule="auto"/>
        <w:jc w:val="both"/>
        <w:rPr>
          <w:rFonts w:ascii="Arial" w:hAnsi="Arial" w:cs="Arial"/>
        </w:rPr>
      </w:pPr>
      <w:r w:rsidRPr="00BF0919">
        <w:rPr>
          <w:rFonts w:ascii="Arial" w:hAnsi="Arial" w:cs="Arial"/>
        </w:rPr>
        <w:t xml:space="preserve">Obálka, resp. datová zpráva, obsahující žádost včetně požadovaných listin (příloh) musí být označena slovy: „Neotvírat“ a „Výběrové řízení na služební místo </w:t>
      </w:r>
      <w:r w:rsidR="00D930A6" w:rsidRPr="00D930A6">
        <w:rPr>
          <w:rFonts w:ascii="Arial" w:hAnsi="Arial" w:cs="Arial"/>
        </w:rPr>
        <w:t xml:space="preserve">vrchní ministerský rada – </w:t>
      </w:r>
      <w:r w:rsidR="00D47FE1">
        <w:rPr>
          <w:rFonts w:ascii="Arial" w:hAnsi="Arial" w:cs="Arial"/>
        </w:rPr>
        <w:t>ředitel</w:t>
      </w:r>
      <w:r w:rsidR="00DA524A">
        <w:rPr>
          <w:rFonts w:ascii="Arial" w:hAnsi="Arial" w:cs="Arial"/>
        </w:rPr>
        <w:t xml:space="preserve"> </w:t>
      </w:r>
      <w:bookmarkStart w:id="0" w:name="_GoBack"/>
      <w:bookmarkEnd w:id="0"/>
      <w:r w:rsidR="00D47FE1">
        <w:rPr>
          <w:rFonts w:ascii="Arial" w:hAnsi="Arial" w:cs="Arial"/>
        </w:rPr>
        <w:t xml:space="preserve">odboru </w:t>
      </w:r>
      <w:r w:rsidR="002A3B1F" w:rsidRPr="002A3B1F">
        <w:rPr>
          <w:rFonts w:ascii="Arial" w:hAnsi="Arial" w:cs="Arial"/>
        </w:rPr>
        <w:t xml:space="preserve">strategických programů a projektů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D54B4E">
        <w:rPr>
          <w:rFonts w:ascii="Arial" w:hAnsi="Arial" w:cs="Arial"/>
        </w:rPr>
        <w:t>MSMT-</w:t>
      </w:r>
      <w:r w:rsidR="002A3B1F" w:rsidRPr="00814E9F">
        <w:rPr>
          <w:rFonts w:ascii="Arial" w:hAnsi="Arial" w:cs="Arial"/>
        </w:rPr>
        <w:t>21049/2017-2</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543D18" w:rsidRPr="0041277E" w:rsidRDefault="00543D18" w:rsidP="00B75C7E">
      <w:pPr>
        <w:spacing w:after="0" w:line="307" w:lineRule="auto"/>
        <w:jc w:val="both"/>
        <w:rPr>
          <w:rFonts w:ascii="Arial" w:hAnsi="Arial" w:cs="Arial"/>
        </w:rPr>
      </w:pPr>
      <w:r>
        <w:rPr>
          <w:rFonts w:ascii="Arial" w:hAnsi="Arial" w:cs="Arial"/>
          <w:b/>
        </w:rPr>
        <w:t>V</w:t>
      </w:r>
      <w:r w:rsidRPr="002F5DE0">
        <w:rPr>
          <w:rFonts w:ascii="Arial" w:hAnsi="Arial" w:cs="Arial"/>
          <w:b/>
        </w:rPr>
        <w:t xml:space="preserve">ýběrového řízení na výše uvedené služební místo </w:t>
      </w:r>
      <w:r w:rsidR="00753E6B">
        <w:rPr>
          <w:rFonts w:ascii="Arial" w:hAnsi="Arial" w:cs="Arial"/>
          <w:b/>
        </w:rPr>
        <w:t>v souladu s § 5</w:t>
      </w:r>
      <w:r w:rsidR="00E8371A">
        <w:rPr>
          <w:rFonts w:ascii="Arial" w:hAnsi="Arial" w:cs="Arial"/>
          <w:b/>
        </w:rPr>
        <w:t>7</w:t>
      </w:r>
      <w:r w:rsidR="00D54B4E">
        <w:rPr>
          <w:rFonts w:ascii="Arial" w:hAnsi="Arial" w:cs="Arial"/>
          <w:b/>
        </w:rPr>
        <w:t xml:space="preserve"> odst. 3</w:t>
      </w:r>
      <w:r>
        <w:rPr>
          <w:rFonts w:ascii="Arial" w:hAnsi="Arial" w:cs="Arial"/>
          <w:b/>
        </w:rPr>
        <w:t xml:space="preserve"> zákona může zúčastnit</w:t>
      </w:r>
    </w:p>
    <w:p w:rsidR="001B61EB" w:rsidRDefault="001B61EB" w:rsidP="00B75C7E">
      <w:pPr>
        <w:pStyle w:val="Odstavecseseznamem"/>
        <w:numPr>
          <w:ilvl w:val="0"/>
          <w:numId w:val="32"/>
        </w:numPr>
        <w:spacing w:after="0" w:line="307" w:lineRule="auto"/>
        <w:ind w:left="360"/>
        <w:jc w:val="both"/>
        <w:rPr>
          <w:rFonts w:ascii="Arial" w:hAnsi="Arial" w:cs="Arial"/>
        </w:rPr>
      </w:pPr>
      <w:r>
        <w:rPr>
          <w:rFonts w:ascii="Arial" w:hAnsi="Arial" w:cs="Arial"/>
        </w:rPr>
        <w:t>státní zaměstnanec</w:t>
      </w:r>
      <w:r w:rsidR="00D47FE1">
        <w:rPr>
          <w:rFonts w:ascii="Arial" w:hAnsi="Arial" w:cs="Arial"/>
        </w:rPr>
        <w:t xml:space="preserve"> vykonávající službu na služebním místě představeného v oboru služby</w:t>
      </w:r>
      <w:r w:rsidR="00D54B4E">
        <w:rPr>
          <w:rFonts w:ascii="Arial" w:hAnsi="Arial" w:cs="Arial"/>
        </w:rPr>
        <w:t>,</w:t>
      </w:r>
      <w:r w:rsidR="00D47FE1">
        <w:rPr>
          <w:rFonts w:ascii="Arial" w:hAnsi="Arial" w:cs="Arial"/>
        </w:rPr>
        <w:t xml:space="preserve"> jehož se obsazované </w:t>
      </w:r>
      <w:r w:rsidR="00B75C7E">
        <w:rPr>
          <w:rFonts w:ascii="Arial" w:hAnsi="Arial" w:cs="Arial"/>
        </w:rPr>
        <w:t xml:space="preserve">služební </w:t>
      </w:r>
      <w:r w:rsidR="00D47FE1">
        <w:rPr>
          <w:rFonts w:ascii="Arial" w:hAnsi="Arial" w:cs="Arial"/>
        </w:rPr>
        <w:t>místo týká,</w:t>
      </w:r>
    </w:p>
    <w:p w:rsidR="00D47FE1" w:rsidRPr="00D47FE1" w:rsidRDefault="00D47FE1" w:rsidP="00B75C7E">
      <w:pPr>
        <w:pStyle w:val="Odstavecseseznamem"/>
        <w:numPr>
          <w:ilvl w:val="0"/>
          <w:numId w:val="32"/>
        </w:numPr>
        <w:spacing w:after="0" w:line="307" w:lineRule="auto"/>
        <w:ind w:left="360"/>
        <w:jc w:val="both"/>
        <w:rPr>
          <w:rFonts w:ascii="Arial" w:hAnsi="Arial" w:cs="Arial"/>
        </w:rPr>
      </w:pPr>
      <w:r w:rsidRPr="00C51C96">
        <w:rPr>
          <w:rFonts w:ascii="Arial" w:hAnsi="Arial" w:cs="Arial"/>
        </w:rPr>
        <w:t>úředník územního samosprávného</w:t>
      </w:r>
      <w:r w:rsidRPr="0041277E">
        <w:rPr>
          <w:rFonts w:ascii="Arial" w:hAnsi="Arial" w:cs="Arial"/>
        </w:rPr>
        <w:t xml:space="preserve"> celku</w:t>
      </w:r>
      <w:r>
        <w:rPr>
          <w:rFonts w:ascii="Arial" w:hAnsi="Arial" w:cs="Arial"/>
        </w:rPr>
        <w:t xml:space="preserve"> zařazený na pracovním místě alespoň vedoucího odboru krajského úřadu nebo obecního úřadu obce s rozšířenou působností, vykonává-li správní činnost obdobnou oboru služby, jehož se obsazované služební místo týká,</w:t>
      </w:r>
    </w:p>
    <w:p w:rsidR="00D47FE1" w:rsidRPr="00D47FE1"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vedoucí zaměstnanec regionální rady zařazený v úřadu regionální rady, který řídí jiné vedoucí zaměstnance, vykonává-li správní činnost obdobnou oboru služby, jehož se obsazované služební místo týká,</w:t>
      </w:r>
    </w:p>
    <w:p w:rsidR="00D47FE1" w:rsidRPr="00753E6B"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akademický pracovník, který řídí jiné zaměstnance,</w:t>
      </w:r>
    </w:p>
    <w:p w:rsidR="00D47FE1"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 xml:space="preserve">vedoucí </w:t>
      </w:r>
      <w:r w:rsidRPr="00753E6B">
        <w:rPr>
          <w:rFonts w:ascii="Arial" w:hAnsi="Arial" w:cs="Arial"/>
        </w:rPr>
        <w:t xml:space="preserve">zaměstnanec mezinárodní organizace, </w:t>
      </w:r>
      <w:r>
        <w:rPr>
          <w:rFonts w:ascii="Arial" w:hAnsi="Arial" w:cs="Arial"/>
        </w:rPr>
        <w:t xml:space="preserve">který řídí vedoucí zaměstnance, </w:t>
      </w:r>
    </w:p>
    <w:p w:rsidR="00D47FE1"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vedoucí úředník Evropské unie, který řídí jiné vedoucí úředníky Evropské unie, nebo</w:t>
      </w:r>
    </w:p>
    <w:p w:rsidR="00D47FE1" w:rsidRPr="00B75C7E" w:rsidRDefault="00D47FE1" w:rsidP="00B75C7E">
      <w:pPr>
        <w:pStyle w:val="Odstavecseseznamem"/>
        <w:numPr>
          <w:ilvl w:val="0"/>
          <w:numId w:val="32"/>
        </w:numPr>
        <w:spacing w:after="0" w:line="307" w:lineRule="auto"/>
        <w:ind w:left="360"/>
        <w:jc w:val="both"/>
        <w:rPr>
          <w:rFonts w:ascii="Arial" w:hAnsi="Arial" w:cs="Arial"/>
        </w:rPr>
      </w:pPr>
      <w:r>
        <w:rPr>
          <w:rFonts w:ascii="Arial" w:hAnsi="Arial" w:cs="Arial"/>
        </w:rPr>
        <w:t>vedoucí zaměstnanec zařazený v Kanceláři prezidenta republiky, Kanceláři Poslanecké sněmovny nebo Kanceláři Senátu, který řídí jiné vedoucí zaměstnance, vykonává-li správní činnost obdobnou oboru služby, jehož se obsazované služební místo týká,</w:t>
      </w:r>
    </w:p>
    <w:p w:rsidR="00EE044E" w:rsidRPr="00B75C7E" w:rsidRDefault="00D47FE1" w:rsidP="00B75C7E">
      <w:pPr>
        <w:spacing w:after="0" w:line="307" w:lineRule="auto"/>
        <w:jc w:val="both"/>
        <w:rPr>
          <w:rFonts w:ascii="Arial" w:hAnsi="Arial" w:cs="Arial"/>
        </w:rPr>
      </w:pPr>
      <w:r w:rsidRPr="00B75C7E">
        <w:rPr>
          <w:rFonts w:ascii="Arial" w:hAnsi="Arial" w:cs="Arial"/>
        </w:rPr>
        <w:t xml:space="preserve">pokud v uplynulých 6 letech </w:t>
      </w:r>
      <w:r w:rsidR="00B75C7E">
        <w:rPr>
          <w:rFonts w:ascii="Arial" w:hAnsi="Arial" w:cs="Arial"/>
        </w:rPr>
        <w:t xml:space="preserve">vykonával </w:t>
      </w:r>
      <w:r w:rsidRPr="00B75C7E">
        <w:rPr>
          <w:rFonts w:ascii="Arial" w:hAnsi="Arial" w:cs="Arial"/>
        </w:rPr>
        <w:t xml:space="preserve">nejméně po dobu 3 let ve správním úřadu, v krajském úřadu, obecním úřadu obce s rozšířenou působností, regionální radě, instituci Evropské unie, mezinárodní organizaci, na vysoké škole, V Kanceláři </w:t>
      </w:r>
      <w:r w:rsidR="00B75C7E">
        <w:rPr>
          <w:rFonts w:ascii="Arial" w:hAnsi="Arial" w:cs="Arial"/>
        </w:rPr>
        <w:t xml:space="preserve">prezidenta republiky, v kanceláři Poslanecké sněmovny, </w:t>
      </w:r>
      <w:r w:rsidRPr="00B75C7E">
        <w:rPr>
          <w:rFonts w:ascii="Arial" w:hAnsi="Arial" w:cs="Arial"/>
        </w:rPr>
        <w:t>Kanceláři Senátu nebo jako uvolněný člen zastupitelstva kraje nebo obce s rozšířenou působností činnosti podle § 5 zákona nebo činnosti obdobné;</w:t>
      </w:r>
      <w:r w:rsidR="00753E6B" w:rsidRPr="00B75C7E">
        <w:rPr>
          <w:rFonts w:ascii="Arial" w:hAnsi="Arial" w:cs="Arial"/>
        </w:rPr>
        <w:t xml:space="preserve"> </w:t>
      </w:r>
    </w:p>
    <w:p w:rsidR="00543D18" w:rsidRDefault="00543D18" w:rsidP="00B75C7E">
      <w:pPr>
        <w:spacing w:after="0" w:line="307" w:lineRule="auto"/>
        <w:jc w:val="both"/>
        <w:rPr>
          <w:rFonts w:ascii="Arial" w:hAnsi="Arial" w:cs="Arial"/>
        </w:rPr>
      </w:pPr>
      <w:r>
        <w:rPr>
          <w:rFonts w:ascii="Arial" w:hAnsi="Arial" w:cs="Arial"/>
        </w:rPr>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zaměstnavatelem, výpis z personálního spisu, které prokazují zastávanou pozici.)</w:t>
      </w:r>
      <w:r w:rsidR="00753E6B">
        <w:rPr>
          <w:rStyle w:val="Znakapoznpodarou"/>
          <w:rFonts w:ascii="Arial" w:hAnsi="Arial" w:cs="Arial"/>
        </w:rPr>
        <w:footnoteReference w:id="2"/>
      </w:r>
    </w:p>
    <w:p w:rsidR="00DE44FF" w:rsidRPr="00D37C68" w:rsidRDefault="00DE44FF" w:rsidP="00B75C7E">
      <w:pPr>
        <w:spacing w:after="0" w:line="307" w:lineRule="auto"/>
        <w:ind w:left="357"/>
        <w:jc w:val="both"/>
        <w:rPr>
          <w:rFonts w:ascii="Arial" w:hAnsi="Arial" w:cs="Arial"/>
        </w:rPr>
      </w:pPr>
    </w:p>
    <w:p w:rsidR="00DE44FF" w:rsidRPr="00DE44FF" w:rsidRDefault="00DE44FF" w:rsidP="00B75C7E">
      <w:pPr>
        <w:spacing w:after="0" w:line="307" w:lineRule="auto"/>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r w:rsidRPr="00DE44FF">
        <w:rPr>
          <w:rFonts w:ascii="Arial" w:hAnsi="Arial" w:cs="Arial"/>
          <w:b/>
        </w:rPr>
        <w:t xml:space="preserve"> </w:t>
      </w:r>
    </w:p>
    <w:p w:rsidR="002350A1" w:rsidRPr="00F733F8" w:rsidRDefault="002350A1" w:rsidP="00B75C7E">
      <w:pPr>
        <w:pStyle w:val="Odstavecseseznamem"/>
        <w:numPr>
          <w:ilvl w:val="0"/>
          <w:numId w:val="26"/>
        </w:numPr>
        <w:spacing w:after="0" w:line="307" w:lineRule="auto"/>
        <w:ind w:left="284"/>
        <w:jc w:val="both"/>
        <w:rPr>
          <w:rFonts w:ascii="Arial" w:hAnsi="Arial" w:cs="Arial"/>
        </w:rPr>
      </w:pPr>
      <w:r w:rsidRPr="00F733F8">
        <w:rPr>
          <w:rFonts w:ascii="Arial" w:hAnsi="Arial" w:cs="Arial"/>
        </w:rPr>
        <w:t>Splňuje základní předpoklady stanovené zákonem, tj.:</w:t>
      </w:r>
    </w:p>
    <w:p w:rsidR="0088789C" w:rsidRDefault="002350A1" w:rsidP="00B75C7E">
      <w:pPr>
        <w:numPr>
          <w:ilvl w:val="0"/>
          <w:numId w:val="25"/>
        </w:numPr>
        <w:spacing w:after="120" w:line="307" w:lineRule="auto"/>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p>
    <w:p w:rsidR="002350A1" w:rsidRDefault="002350A1" w:rsidP="00B75C7E">
      <w:pPr>
        <w:spacing w:after="120" w:line="307" w:lineRule="auto"/>
        <w:ind w:left="568"/>
        <w:jc w:val="both"/>
        <w:rPr>
          <w:rFonts w:ascii="Arial" w:hAnsi="Arial" w:cs="Arial"/>
        </w:rPr>
      </w:pPr>
      <w:r w:rsidRPr="00BF0919">
        <w:rPr>
          <w:rFonts w:ascii="Arial" w:hAnsi="Arial" w:cs="Arial"/>
        </w:rPr>
        <w:lastRenderedPageBreak/>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2350A1" w:rsidRPr="00D73054" w:rsidRDefault="002350A1" w:rsidP="00B75C7E">
      <w:pPr>
        <w:numPr>
          <w:ilvl w:val="0"/>
          <w:numId w:val="25"/>
        </w:numPr>
        <w:spacing w:after="120" w:line="307" w:lineRule="auto"/>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B75C7E">
      <w:pPr>
        <w:numPr>
          <w:ilvl w:val="0"/>
          <w:numId w:val="25"/>
        </w:numPr>
        <w:spacing w:after="0" w:line="307"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B75C7E">
      <w:pPr>
        <w:spacing w:after="120" w:line="307"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B75C7E">
      <w:pPr>
        <w:numPr>
          <w:ilvl w:val="0"/>
          <w:numId w:val="25"/>
        </w:numPr>
        <w:spacing w:after="0" w:line="307" w:lineRule="auto"/>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B75C7E">
      <w:pPr>
        <w:spacing w:after="120" w:line="307" w:lineRule="auto"/>
        <w:ind w:left="568"/>
        <w:jc w:val="both"/>
        <w:rPr>
          <w:rFonts w:ascii="Arial" w:hAnsi="Arial" w:cs="Arial"/>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3"/>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B75C7E">
      <w:pPr>
        <w:numPr>
          <w:ilvl w:val="0"/>
          <w:numId w:val="25"/>
        </w:numPr>
        <w:spacing w:after="0" w:line="307"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B75C7E">
      <w:pPr>
        <w:spacing w:after="120" w:line="307" w:lineRule="auto"/>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B75C7E">
      <w:pPr>
        <w:numPr>
          <w:ilvl w:val="0"/>
          <w:numId w:val="25"/>
        </w:numPr>
        <w:spacing w:after="0" w:line="307"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B75C7E">
      <w:pPr>
        <w:spacing w:after="120" w:line="307" w:lineRule="auto"/>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2350A1" w:rsidRDefault="001122FE" w:rsidP="00B75C7E">
      <w:pPr>
        <w:pStyle w:val="Odstavecseseznamem"/>
        <w:numPr>
          <w:ilvl w:val="0"/>
          <w:numId w:val="26"/>
        </w:numPr>
        <w:spacing w:after="0" w:line="307"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B75C7E">
      <w:pPr>
        <w:pStyle w:val="Odstavecseseznamem"/>
        <w:spacing w:after="0" w:line="307" w:lineRule="auto"/>
        <w:ind w:left="502"/>
        <w:jc w:val="both"/>
        <w:rPr>
          <w:rFonts w:ascii="Arial" w:hAnsi="Arial" w:cs="Arial"/>
          <w:sz w:val="6"/>
          <w:szCs w:val="6"/>
        </w:rPr>
      </w:pPr>
    </w:p>
    <w:p w:rsidR="002350A1" w:rsidRPr="001122FE" w:rsidRDefault="002350A1" w:rsidP="00B75C7E">
      <w:pPr>
        <w:pStyle w:val="Odstavecseseznamem"/>
        <w:spacing w:after="0" w:line="307" w:lineRule="auto"/>
        <w:ind w:left="502"/>
        <w:jc w:val="both"/>
        <w:rPr>
          <w:rFonts w:ascii="Arial" w:hAnsi="Arial" w:cs="Arial"/>
          <w:sz w:val="8"/>
          <w:szCs w:val="8"/>
        </w:rPr>
      </w:pPr>
    </w:p>
    <w:p w:rsidR="002350A1" w:rsidRPr="00513432" w:rsidRDefault="002350A1" w:rsidP="00B75C7E">
      <w:pPr>
        <w:pStyle w:val="Odstavecseseznamem"/>
        <w:numPr>
          <w:ilvl w:val="0"/>
          <w:numId w:val="26"/>
        </w:numPr>
        <w:spacing w:after="0" w:line="307"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B75C7E">
      <w:pPr>
        <w:numPr>
          <w:ilvl w:val="0"/>
          <w:numId w:val="23"/>
        </w:numPr>
        <w:spacing w:after="0" w:line="307"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B75C7E">
      <w:pPr>
        <w:numPr>
          <w:ilvl w:val="0"/>
          <w:numId w:val="23"/>
        </w:numPr>
        <w:spacing w:after="0" w:line="307" w:lineRule="auto"/>
        <w:ind w:left="851" w:hanging="284"/>
        <w:jc w:val="both"/>
        <w:rPr>
          <w:rFonts w:ascii="Arial" w:hAnsi="Arial" w:cs="Arial"/>
        </w:rPr>
      </w:pPr>
      <w:r w:rsidRPr="00CE26FF">
        <w:rPr>
          <w:rFonts w:ascii="Arial" w:hAnsi="Arial" w:cs="Arial"/>
        </w:rPr>
        <w:lastRenderedPageBreak/>
        <w:t xml:space="preserve">evidován v materiálech Státní bezpečnosti jako rezident, agent, držitel propůjčeného bytu, držitel konspiračního bytu, informátor nebo ideový spolupracovník Státní bezpečnosti; </w:t>
      </w:r>
    </w:p>
    <w:p w:rsidR="002350A1" w:rsidRDefault="002350A1" w:rsidP="00B75C7E">
      <w:pPr>
        <w:spacing w:after="0" w:line="307" w:lineRule="auto"/>
        <w:ind w:left="502"/>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1122FE" w:rsidRPr="001122FE" w:rsidRDefault="001122FE" w:rsidP="00B75C7E">
      <w:pPr>
        <w:spacing w:after="0" w:line="307" w:lineRule="auto"/>
        <w:ind w:left="502"/>
        <w:jc w:val="both"/>
        <w:rPr>
          <w:rFonts w:ascii="Arial" w:eastAsia="Times New Roman" w:hAnsi="Arial" w:cs="Arial"/>
          <w:sz w:val="6"/>
          <w:szCs w:val="6"/>
          <w:lang w:eastAsia="cs-CZ"/>
        </w:rPr>
      </w:pPr>
    </w:p>
    <w:p w:rsidR="002350A1" w:rsidRPr="00513432" w:rsidRDefault="002350A1" w:rsidP="00B75C7E">
      <w:pPr>
        <w:pStyle w:val="Odstavecseseznamem"/>
        <w:numPr>
          <w:ilvl w:val="0"/>
          <w:numId w:val="26"/>
        </w:numPr>
        <w:spacing w:after="0" w:line="307" w:lineRule="auto"/>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B75C7E">
      <w:pPr>
        <w:numPr>
          <w:ilvl w:val="0"/>
          <w:numId w:val="24"/>
        </w:numPr>
        <w:spacing w:after="0" w:line="307" w:lineRule="auto"/>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B75C7E">
      <w:pPr>
        <w:numPr>
          <w:ilvl w:val="0"/>
          <w:numId w:val="24"/>
        </w:numPr>
        <w:spacing w:after="0" w:line="307" w:lineRule="auto"/>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B75C7E">
      <w:pPr>
        <w:numPr>
          <w:ilvl w:val="0"/>
          <w:numId w:val="24"/>
        </w:numPr>
        <w:spacing w:after="0" w:line="307" w:lineRule="auto"/>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B75C7E">
      <w:pPr>
        <w:numPr>
          <w:ilvl w:val="0"/>
          <w:numId w:val="24"/>
        </w:numPr>
        <w:spacing w:after="0" w:line="307" w:lineRule="auto"/>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B75C7E">
      <w:pPr>
        <w:numPr>
          <w:ilvl w:val="0"/>
          <w:numId w:val="24"/>
        </w:numPr>
        <w:spacing w:after="0" w:line="307" w:lineRule="auto"/>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71EA0" w:rsidRPr="000A1D54" w:rsidRDefault="00371EA0" w:rsidP="00B75C7E">
      <w:pPr>
        <w:spacing w:after="0" w:line="307" w:lineRule="auto"/>
        <w:ind w:left="1080"/>
        <w:jc w:val="both"/>
        <w:rPr>
          <w:rFonts w:ascii="Arial" w:eastAsia="Times New Roman" w:hAnsi="Arial" w:cs="Arial"/>
          <w:sz w:val="16"/>
          <w:szCs w:val="16"/>
          <w:lang w:eastAsia="cs-CZ"/>
        </w:rPr>
      </w:pPr>
    </w:p>
    <w:p w:rsidR="007B3987" w:rsidRPr="00DA49BC" w:rsidRDefault="007B3987" w:rsidP="00B75C7E">
      <w:pPr>
        <w:spacing w:after="0" w:line="307" w:lineRule="auto"/>
        <w:jc w:val="both"/>
        <w:rPr>
          <w:rFonts w:ascii="Arial" w:hAnsi="Arial" w:cs="Arial"/>
          <w:sz w:val="8"/>
          <w:szCs w:val="8"/>
        </w:rPr>
      </w:pPr>
    </w:p>
    <w:p w:rsidR="006C3505" w:rsidRDefault="006C3505" w:rsidP="00B75C7E">
      <w:pPr>
        <w:spacing w:after="0" w:line="307" w:lineRule="auto"/>
        <w:jc w:val="both"/>
        <w:rPr>
          <w:rFonts w:ascii="Arial" w:hAnsi="Arial" w:cs="Arial"/>
        </w:rPr>
      </w:pPr>
      <w:r>
        <w:rPr>
          <w:rFonts w:ascii="Arial" w:hAnsi="Arial" w:cs="Arial"/>
        </w:rPr>
        <w:t>K žádosti dále žadatel přiloží:</w:t>
      </w:r>
    </w:p>
    <w:p w:rsidR="006C3505" w:rsidRDefault="006C3505" w:rsidP="00B75C7E">
      <w:pPr>
        <w:numPr>
          <w:ilvl w:val="0"/>
          <w:numId w:val="19"/>
        </w:numPr>
        <w:spacing w:after="0" w:line="307" w:lineRule="auto"/>
        <w:ind w:left="567" w:hanging="283"/>
        <w:jc w:val="both"/>
        <w:rPr>
          <w:rFonts w:ascii="Arial" w:hAnsi="Arial" w:cs="Arial"/>
        </w:rPr>
      </w:pPr>
      <w:r>
        <w:rPr>
          <w:rFonts w:ascii="Arial" w:hAnsi="Arial" w:cs="Arial"/>
        </w:rPr>
        <w:t>strukturovaný profesní životopis,</w:t>
      </w:r>
    </w:p>
    <w:p w:rsidR="00000520" w:rsidRPr="002D26B1" w:rsidRDefault="006C3505" w:rsidP="00B75C7E">
      <w:pPr>
        <w:numPr>
          <w:ilvl w:val="0"/>
          <w:numId w:val="19"/>
        </w:numPr>
        <w:spacing w:after="0" w:line="307" w:lineRule="auto"/>
        <w:ind w:left="567" w:hanging="283"/>
        <w:jc w:val="both"/>
        <w:rPr>
          <w:rFonts w:ascii="Arial" w:hAnsi="Arial" w:cs="Arial"/>
        </w:rPr>
      </w:pPr>
      <w:r>
        <w:rPr>
          <w:rFonts w:ascii="Arial" w:hAnsi="Arial" w:cs="Arial"/>
        </w:rPr>
        <w:t>motivační dopis</w:t>
      </w:r>
      <w:r w:rsidR="0007176F">
        <w:rPr>
          <w:rFonts w:ascii="Arial" w:hAnsi="Arial" w:cs="Arial"/>
        </w:rPr>
        <w:t>.</w:t>
      </w:r>
    </w:p>
    <w:p w:rsidR="00000520" w:rsidRDefault="00000520" w:rsidP="00B75C7E">
      <w:pPr>
        <w:spacing w:after="0" w:line="307" w:lineRule="auto"/>
        <w:jc w:val="both"/>
        <w:rPr>
          <w:rFonts w:ascii="Arial" w:hAnsi="Arial" w:cs="Arial"/>
        </w:rPr>
      </w:pPr>
    </w:p>
    <w:p w:rsidR="00753E6B" w:rsidRPr="00753E6B" w:rsidRDefault="00753E6B" w:rsidP="00B75C7E">
      <w:pPr>
        <w:spacing w:after="0" w:line="307" w:lineRule="auto"/>
        <w:jc w:val="both"/>
        <w:rPr>
          <w:rFonts w:ascii="Arial" w:hAnsi="Arial" w:cs="Arial"/>
        </w:rPr>
      </w:pPr>
      <w:r w:rsidRPr="00753E6B">
        <w:rPr>
          <w:rFonts w:ascii="Arial" w:hAnsi="Arial" w:cs="Arial"/>
        </w:rPr>
        <w:t>Další informace o služebním místě:</w:t>
      </w:r>
    </w:p>
    <w:p w:rsidR="00753E6B" w:rsidRDefault="00753E6B" w:rsidP="00B75C7E">
      <w:pPr>
        <w:numPr>
          <w:ilvl w:val="0"/>
          <w:numId w:val="33"/>
        </w:numPr>
        <w:spacing w:after="0" w:line="307" w:lineRule="auto"/>
        <w:jc w:val="both"/>
        <w:rPr>
          <w:rFonts w:ascii="Arial" w:hAnsi="Arial" w:cs="Arial"/>
        </w:rPr>
      </w:pPr>
      <w:r w:rsidRPr="00753E6B">
        <w:rPr>
          <w:rFonts w:ascii="Arial" w:hAnsi="Arial" w:cs="Arial"/>
        </w:rPr>
        <w:t xml:space="preserve">platový tarif </w:t>
      </w:r>
      <w:r w:rsidR="00D930A6">
        <w:rPr>
          <w:rFonts w:ascii="Arial" w:hAnsi="Arial" w:cs="Arial"/>
        </w:rPr>
        <w:t>26</w:t>
      </w:r>
      <w:r w:rsidR="00D54B4E">
        <w:rPr>
          <w:rFonts w:ascii="Arial" w:hAnsi="Arial" w:cs="Arial"/>
        </w:rPr>
        <w:t xml:space="preserve"> </w:t>
      </w:r>
      <w:r w:rsidR="003068BE">
        <w:rPr>
          <w:rFonts w:ascii="Arial" w:hAnsi="Arial" w:cs="Arial"/>
        </w:rPr>
        <w:t>110 – 39</w:t>
      </w:r>
      <w:r w:rsidR="00D54B4E">
        <w:rPr>
          <w:rFonts w:ascii="Arial" w:hAnsi="Arial" w:cs="Arial"/>
        </w:rPr>
        <w:t> </w:t>
      </w:r>
      <w:r w:rsidR="003068BE">
        <w:rPr>
          <w:rFonts w:ascii="Arial" w:hAnsi="Arial" w:cs="Arial"/>
        </w:rPr>
        <w:t>250</w:t>
      </w:r>
      <w:r w:rsidR="00D54B4E" w:rsidRPr="00FA4D28">
        <w:rPr>
          <w:rFonts w:ascii="Arial" w:hAnsi="Arial" w:cs="Arial"/>
        </w:rPr>
        <w:t xml:space="preserve"> </w:t>
      </w:r>
      <w:r w:rsidRPr="00753E6B">
        <w:rPr>
          <w:rFonts w:ascii="Arial" w:hAnsi="Arial" w:cs="Arial"/>
        </w:rPr>
        <w:t>Kč (v závislosti na počtu let praxe) a k tomu osobní příplatek ve výši až 50% platového tarifu nejvyššího platového stupně (v závislosti na schopnostech, dovednostech a výkonu),</w:t>
      </w:r>
    </w:p>
    <w:p w:rsidR="00655195" w:rsidRPr="00753E6B" w:rsidRDefault="00655195" w:rsidP="00B75C7E">
      <w:pPr>
        <w:numPr>
          <w:ilvl w:val="0"/>
          <w:numId w:val="33"/>
        </w:numPr>
        <w:spacing w:after="0" w:line="307" w:lineRule="auto"/>
        <w:jc w:val="both"/>
        <w:rPr>
          <w:rFonts w:ascii="Arial" w:hAnsi="Arial" w:cs="Arial"/>
        </w:rPr>
      </w:pPr>
      <w:r>
        <w:rPr>
          <w:rFonts w:ascii="Arial" w:hAnsi="Arial" w:cs="Arial"/>
        </w:rPr>
        <w:t>příplatek za vedení,</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motivační finanční odměny,</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pružná služební doba,</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možnost profesního růstu ve státní službě,</w:t>
      </w:r>
    </w:p>
    <w:p w:rsidR="00371EA0" w:rsidRDefault="00753E6B" w:rsidP="00B75C7E">
      <w:pPr>
        <w:numPr>
          <w:ilvl w:val="0"/>
          <w:numId w:val="33"/>
        </w:numPr>
        <w:spacing w:after="0" w:line="307" w:lineRule="auto"/>
        <w:jc w:val="both"/>
        <w:rPr>
          <w:rFonts w:ascii="Arial" w:hAnsi="Arial" w:cs="Arial"/>
        </w:rPr>
      </w:pPr>
      <w:r w:rsidRPr="00753E6B">
        <w:rPr>
          <w:rFonts w:ascii="Arial" w:hAnsi="Arial" w:cs="Arial"/>
        </w:rPr>
        <w:t>příjemné pracovní prostředí v</w:t>
      </w:r>
      <w:r w:rsidR="00371EA0">
        <w:rPr>
          <w:rFonts w:ascii="Arial" w:hAnsi="Arial" w:cs="Arial"/>
        </w:rPr>
        <w:t> centru Prahy,</w:t>
      </w:r>
    </w:p>
    <w:p w:rsidR="00753E6B" w:rsidRPr="00371EA0" w:rsidRDefault="00371EA0" w:rsidP="00B75C7E">
      <w:pPr>
        <w:pStyle w:val="Odstavecseseznamem"/>
        <w:numPr>
          <w:ilvl w:val="0"/>
          <w:numId w:val="33"/>
        </w:numPr>
        <w:spacing w:after="0" w:line="307" w:lineRule="auto"/>
        <w:jc w:val="both"/>
        <w:rPr>
          <w:rFonts w:ascii="Arial" w:hAnsi="Arial" w:cs="Arial"/>
        </w:rPr>
      </w:pPr>
      <w:r>
        <w:rPr>
          <w:rFonts w:ascii="Arial" w:hAnsi="Arial" w:cs="Arial"/>
        </w:rPr>
        <w:t>finanční podpora stravování</w:t>
      </w:r>
      <w:r w:rsidR="00753E6B" w:rsidRPr="00371EA0">
        <w:rPr>
          <w:rFonts w:ascii="Arial" w:hAnsi="Arial" w:cs="Arial"/>
        </w:rPr>
        <w:t>.</w:t>
      </w:r>
    </w:p>
    <w:p w:rsidR="00753E6B" w:rsidRPr="00D54B4E" w:rsidRDefault="00753E6B" w:rsidP="00B75C7E">
      <w:pPr>
        <w:spacing w:after="0" w:line="307" w:lineRule="auto"/>
        <w:jc w:val="both"/>
        <w:rPr>
          <w:rFonts w:ascii="Arial" w:hAnsi="Arial" w:cs="Arial"/>
          <w:sz w:val="8"/>
          <w:szCs w:val="8"/>
        </w:rPr>
      </w:pPr>
    </w:p>
    <w:p w:rsidR="00B75C7E" w:rsidRDefault="00B75C7E" w:rsidP="00B75C7E">
      <w:pPr>
        <w:spacing w:after="0" w:line="307" w:lineRule="auto"/>
        <w:jc w:val="both"/>
        <w:rPr>
          <w:rFonts w:ascii="Arial" w:hAnsi="Arial" w:cs="Arial"/>
        </w:rPr>
      </w:pPr>
    </w:p>
    <w:p w:rsidR="00753E6B" w:rsidRPr="00753E6B" w:rsidRDefault="00753E6B" w:rsidP="00B75C7E">
      <w:pPr>
        <w:spacing w:after="0" w:line="307" w:lineRule="auto"/>
        <w:jc w:val="both"/>
        <w:rPr>
          <w:rFonts w:ascii="Arial" w:hAnsi="Arial" w:cs="Arial"/>
        </w:rPr>
      </w:pPr>
      <w:r w:rsidRPr="00753E6B">
        <w:rPr>
          <w:rFonts w:ascii="Arial" w:hAnsi="Arial" w:cs="Arial"/>
        </w:rPr>
        <w:lastRenderedPageBreak/>
        <w:t>Další výhody:</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25 dní dovolené,</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 xml:space="preserve">5 dní </w:t>
      </w:r>
      <w:proofErr w:type="spellStart"/>
      <w:r w:rsidRPr="00753E6B">
        <w:rPr>
          <w:rFonts w:ascii="Arial" w:hAnsi="Arial" w:cs="Arial"/>
        </w:rPr>
        <w:t>indispozičního</w:t>
      </w:r>
      <w:proofErr w:type="spellEnd"/>
      <w:r w:rsidRPr="00753E6B">
        <w:rPr>
          <w:rFonts w:ascii="Arial" w:hAnsi="Arial" w:cs="Arial"/>
        </w:rPr>
        <w:t xml:space="preserve"> volna (tzv. </w:t>
      </w:r>
      <w:proofErr w:type="spellStart"/>
      <w:r w:rsidRPr="00753E6B">
        <w:rPr>
          <w:rFonts w:ascii="Arial" w:hAnsi="Arial" w:cs="Arial"/>
        </w:rPr>
        <w:t>sick</w:t>
      </w:r>
      <w:proofErr w:type="spellEnd"/>
      <w:r w:rsidRPr="00753E6B">
        <w:rPr>
          <w:rFonts w:ascii="Arial" w:hAnsi="Arial" w:cs="Arial"/>
        </w:rPr>
        <w:t xml:space="preserve"> </w:t>
      </w:r>
      <w:proofErr w:type="spellStart"/>
      <w:r w:rsidRPr="00753E6B">
        <w:rPr>
          <w:rFonts w:ascii="Arial" w:hAnsi="Arial" w:cs="Arial"/>
        </w:rPr>
        <w:t>days</w:t>
      </w:r>
      <w:proofErr w:type="spellEnd"/>
      <w:r w:rsidRPr="00753E6B">
        <w:rPr>
          <w:rFonts w:ascii="Arial" w:hAnsi="Arial" w:cs="Arial"/>
        </w:rPr>
        <w:t>),</w:t>
      </w:r>
    </w:p>
    <w:p w:rsidR="00753E6B" w:rsidRPr="00753E6B" w:rsidRDefault="00753E6B" w:rsidP="00B75C7E">
      <w:pPr>
        <w:numPr>
          <w:ilvl w:val="0"/>
          <w:numId w:val="33"/>
        </w:numPr>
        <w:spacing w:after="0" w:line="307" w:lineRule="auto"/>
        <w:jc w:val="both"/>
        <w:rPr>
          <w:rFonts w:ascii="Arial" w:hAnsi="Arial" w:cs="Arial"/>
        </w:rPr>
      </w:pPr>
      <w:r w:rsidRPr="00753E6B">
        <w:rPr>
          <w:rFonts w:ascii="Arial" w:hAnsi="Arial" w:cs="Arial"/>
        </w:rPr>
        <w:t>až 6 dní individuálního služebního volna ke studijním účelům.</w:t>
      </w:r>
    </w:p>
    <w:p w:rsidR="002A4F66" w:rsidRDefault="002A4F66" w:rsidP="00B75C7E">
      <w:pPr>
        <w:spacing w:line="307" w:lineRule="auto"/>
        <w:rPr>
          <w:rFonts w:ascii="Arial" w:hAnsi="Arial" w:cs="Arial"/>
        </w:rPr>
      </w:pPr>
    </w:p>
    <w:p w:rsidR="0088789C" w:rsidRDefault="0088789C" w:rsidP="00B75C7E">
      <w:pPr>
        <w:spacing w:line="307" w:lineRule="auto"/>
        <w:rPr>
          <w:rFonts w:ascii="Arial" w:hAnsi="Arial" w:cs="Arial"/>
        </w:rPr>
      </w:pPr>
    </w:p>
    <w:p w:rsidR="00B75C7E" w:rsidRDefault="00B75C7E" w:rsidP="00B75C7E">
      <w:pPr>
        <w:spacing w:line="307" w:lineRule="auto"/>
        <w:rPr>
          <w:rFonts w:ascii="Arial" w:hAnsi="Arial" w:cs="Arial"/>
        </w:rPr>
      </w:pPr>
    </w:p>
    <w:p w:rsidR="006C3505" w:rsidRDefault="006C3505" w:rsidP="00B75C7E">
      <w:pPr>
        <w:spacing w:line="307"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B75C7E">
      <w:pPr>
        <w:spacing w:after="0" w:line="307" w:lineRule="auto"/>
        <w:ind w:left="4247"/>
        <w:jc w:val="center"/>
        <w:rPr>
          <w:rFonts w:ascii="Arial" w:hAnsi="Arial" w:cs="Arial"/>
        </w:rPr>
      </w:pPr>
      <w:r>
        <w:rPr>
          <w:rFonts w:ascii="Arial" w:hAnsi="Arial" w:cs="Arial"/>
        </w:rPr>
        <w:t>PhDr. Jindřich Fryč</w:t>
      </w:r>
    </w:p>
    <w:p w:rsidR="006C3505" w:rsidRDefault="006C3505" w:rsidP="00B75C7E">
      <w:pPr>
        <w:spacing w:after="0" w:line="307" w:lineRule="auto"/>
        <w:ind w:left="4247"/>
        <w:jc w:val="center"/>
        <w:rPr>
          <w:rFonts w:ascii="Arial" w:hAnsi="Arial" w:cs="Arial"/>
        </w:rPr>
      </w:pPr>
      <w:r>
        <w:rPr>
          <w:rFonts w:ascii="Arial" w:hAnsi="Arial" w:cs="Arial"/>
        </w:rPr>
        <w:t>státní tajemník</w:t>
      </w:r>
    </w:p>
    <w:p w:rsidR="006C3505" w:rsidRDefault="006C3505" w:rsidP="00B75C7E">
      <w:pPr>
        <w:spacing w:after="0" w:line="307" w:lineRule="auto"/>
        <w:ind w:left="4247"/>
        <w:jc w:val="center"/>
        <w:rPr>
          <w:rFonts w:ascii="Arial" w:hAnsi="Arial" w:cs="Arial"/>
        </w:rPr>
      </w:pPr>
      <w:r>
        <w:rPr>
          <w:rFonts w:ascii="Arial" w:hAnsi="Arial" w:cs="Arial"/>
        </w:rPr>
        <w:t>v Ministerstvu školství, mládeže a tělovýchovy</w:t>
      </w:r>
    </w:p>
    <w:p w:rsidR="002A4F66" w:rsidRDefault="002A4F66" w:rsidP="00B75C7E">
      <w:pPr>
        <w:spacing w:after="0" w:line="307" w:lineRule="auto"/>
        <w:jc w:val="both"/>
        <w:rPr>
          <w:rFonts w:ascii="Arial" w:hAnsi="Arial" w:cs="Arial"/>
        </w:rPr>
      </w:pPr>
    </w:p>
    <w:p w:rsidR="00B75C7E" w:rsidRDefault="00B75C7E" w:rsidP="00B75C7E">
      <w:pPr>
        <w:spacing w:after="0" w:line="307" w:lineRule="auto"/>
        <w:jc w:val="both"/>
        <w:rPr>
          <w:rFonts w:ascii="Arial" w:hAnsi="Arial" w:cs="Arial"/>
        </w:rPr>
      </w:pPr>
    </w:p>
    <w:p w:rsidR="00753E6B" w:rsidRDefault="00753E6B" w:rsidP="00B75C7E">
      <w:pPr>
        <w:spacing w:after="0" w:line="307" w:lineRule="auto"/>
        <w:jc w:val="both"/>
        <w:rPr>
          <w:rFonts w:ascii="Arial" w:hAnsi="Arial" w:cs="Arial"/>
        </w:rPr>
      </w:pPr>
    </w:p>
    <w:p w:rsidR="006C3505" w:rsidRDefault="006C3505" w:rsidP="00B75C7E">
      <w:pPr>
        <w:spacing w:after="0" w:line="307" w:lineRule="auto"/>
        <w:jc w:val="both"/>
        <w:rPr>
          <w:rFonts w:ascii="Arial" w:hAnsi="Arial" w:cs="Arial"/>
        </w:rPr>
      </w:pPr>
      <w:r>
        <w:rPr>
          <w:rFonts w:ascii="Arial" w:hAnsi="Arial" w:cs="Arial"/>
        </w:rPr>
        <w:t xml:space="preserve">Vyvěšeno na úřední desce: </w:t>
      </w:r>
    </w:p>
    <w:p w:rsidR="006C3505" w:rsidRDefault="006C3505" w:rsidP="00B75C7E">
      <w:pPr>
        <w:spacing w:after="0" w:line="307" w:lineRule="auto"/>
        <w:jc w:val="both"/>
        <w:rPr>
          <w:rFonts w:ascii="Arial" w:hAnsi="Arial" w:cs="Arial"/>
        </w:rPr>
      </w:pPr>
      <w:r>
        <w:rPr>
          <w:rFonts w:ascii="Arial" w:hAnsi="Arial" w:cs="Arial"/>
        </w:rPr>
        <w:t>Odstraněno z úřední desky:</w:t>
      </w:r>
    </w:p>
    <w:p w:rsidR="00DE44FF" w:rsidRDefault="00DE44FF" w:rsidP="00B75C7E">
      <w:pPr>
        <w:spacing w:after="0" w:line="307" w:lineRule="auto"/>
        <w:jc w:val="both"/>
        <w:rPr>
          <w:rFonts w:ascii="Arial" w:hAnsi="Arial" w:cs="Arial"/>
          <w:sz w:val="8"/>
          <w:szCs w:val="8"/>
        </w:rPr>
      </w:pPr>
    </w:p>
    <w:p w:rsidR="00B75C7E" w:rsidRPr="00DA49BC" w:rsidRDefault="00B75C7E" w:rsidP="00B75C7E">
      <w:pPr>
        <w:spacing w:after="0" w:line="307" w:lineRule="auto"/>
        <w:jc w:val="both"/>
        <w:rPr>
          <w:rFonts w:ascii="Arial" w:hAnsi="Arial" w:cs="Arial"/>
          <w:sz w:val="8"/>
          <w:szCs w:val="8"/>
        </w:rPr>
      </w:pPr>
    </w:p>
    <w:p w:rsidR="00753E6B" w:rsidRDefault="00753E6B" w:rsidP="00B75C7E">
      <w:pPr>
        <w:spacing w:after="0" w:line="307" w:lineRule="auto"/>
        <w:jc w:val="both"/>
        <w:rPr>
          <w:rFonts w:ascii="Arial" w:hAnsi="Arial" w:cs="Arial"/>
        </w:rPr>
      </w:pPr>
    </w:p>
    <w:p w:rsidR="00C405A8" w:rsidRDefault="00C405A8" w:rsidP="00B75C7E">
      <w:pPr>
        <w:spacing w:after="0" w:line="307"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5BE" w:rsidRDefault="005F15BE" w:rsidP="008C6D10">
      <w:pPr>
        <w:spacing w:after="0" w:line="240" w:lineRule="auto"/>
      </w:pPr>
      <w:r>
        <w:separator/>
      </w:r>
    </w:p>
  </w:endnote>
  <w:endnote w:type="continuationSeparator" w:id="0">
    <w:p w:rsidR="005F15BE" w:rsidRDefault="005F15BE"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DA524A">
          <w:rPr>
            <w:noProof/>
          </w:rPr>
          <w:t>5</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5BE" w:rsidRDefault="005F15BE" w:rsidP="008C6D10">
      <w:pPr>
        <w:spacing w:after="0" w:line="240" w:lineRule="auto"/>
      </w:pPr>
      <w:r>
        <w:separator/>
      </w:r>
    </w:p>
  </w:footnote>
  <w:footnote w:type="continuationSeparator" w:id="0">
    <w:p w:rsidR="005F15BE" w:rsidRDefault="005F15BE" w:rsidP="008C6D10">
      <w:pPr>
        <w:spacing w:after="0" w:line="240" w:lineRule="auto"/>
      </w:pPr>
      <w:r>
        <w:continuationSeparator/>
      </w:r>
    </w:p>
  </w:footnote>
  <w:footnote w:id="1">
    <w:p w:rsidR="002D26B1" w:rsidRPr="002D26B1" w:rsidRDefault="002D26B1" w:rsidP="002D26B1">
      <w:pPr>
        <w:pStyle w:val="Textpoznpodarou"/>
        <w:jc w:val="both"/>
        <w:rPr>
          <w:lang w:val="cs-CZ"/>
        </w:rPr>
      </w:pPr>
      <w:r w:rsidRPr="002D26B1">
        <w:rPr>
          <w:rFonts w:ascii="Times New Roman" w:hAnsi="Times New Roman"/>
        </w:rPr>
        <w:t>1</w:t>
      </w:r>
      <w:r>
        <w:t xml:space="preserve"> </w:t>
      </w:r>
      <w:r w:rsidRPr="002545E9">
        <w:rPr>
          <w:rFonts w:ascii="Times New Roman" w:hAnsi="Times New Roman"/>
        </w:rPr>
        <w:t xml:space="preserve">Pokud by na základě výsledku výběrového řízení byla na služební místo </w:t>
      </w:r>
      <w:r w:rsidR="0088789C">
        <w:rPr>
          <w:rFonts w:ascii="Times New Roman" w:hAnsi="Times New Roman"/>
          <w:lang w:val="cs-CZ"/>
        </w:rPr>
        <w:t>představeného jmenována</w:t>
      </w:r>
      <w:r w:rsidRPr="002545E9">
        <w:rPr>
          <w:rFonts w:ascii="Times New Roman" w:hAnsi="Times New Roman"/>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Pr>
          <w:rFonts w:ascii="Times New Roman" w:hAnsi="Times New Roman"/>
          <w:lang w:val="cs-CZ"/>
        </w:rPr>
        <w:t>2</w:t>
      </w:r>
      <w:r w:rsidRPr="002545E9">
        <w:rPr>
          <w:rFonts w:ascii="Times New Roman" w:hAnsi="Times New Roman"/>
        </w:rPr>
        <w:t xml:space="preserve"> zákona o státní službě tím není dotčena.</w:t>
      </w:r>
    </w:p>
  </w:footnote>
  <w:footnote w:id="2">
    <w:p w:rsidR="00753E6B" w:rsidRPr="00BD2FCC" w:rsidRDefault="00753E6B" w:rsidP="00371EA0">
      <w:pPr>
        <w:pStyle w:val="Textpoznpodarou"/>
        <w:spacing w:after="120" w:line="240" w:lineRule="auto"/>
        <w:rPr>
          <w:lang w:val="cs-CZ"/>
        </w:rPr>
      </w:pPr>
      <w:r w:rsidRPr="00371EA0">
        <w:rPr>
          <w:rFonts w:ascii="Times New Roman" w:hAnsi="Times New Roman"/>
          <w:lang w:val="cs-CZ"/>
        </w:rPr>
        <w:footnoteRef/>
      </w:r>
      <w:r w:rsidRPr="00371EA0">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3">
    <w:p w:rsidR="000243A1" w:rsidRPr="00D73054" w:rsidRDefault="000243A1" w:rsidP="000243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2"/>
  </w:num>
  <w:num w:numId="8">
    <w:abstractNumId w:val="29"/>
  </w:num>
  <w:num w:numId="9">
    <w:abstractNumId w:val="1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24"/>
  </w:num>
  <w:num w:numId="14">
    <w:abstractNumId w:val="26"/>
  </w:num>
  <w:num w:numId="15">
    <w:abstractNumId w:val="20"/>
  </w:num>
  <w:num w:numId="16">
    <w:abstractNumId w:val="2"/>
  </w:num>
  <w:num w:numId="17">
    <w:abstractNumId w:val="21"/>
  </w:num>
  <w:num w:numId="18">
    <w:abstractNumId w:val="13"/>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5"/>
  </w:num>
  <w:num w:numId="22">
    <w:abstractNumId w:val="6"/>
  </w:num>
  <w:num w:numId="23">
    <w:abstractNumId w:val="8"/>
  </w:num>
  <w:num w:numId="24">
    <w:abstractNumId w:val="22"/>
  </w:num>
  <w:num w:numId="25">
    <w:abstractNumId w:val="30"/>
  </w:num>
  <w:num w:numId="26">
    <w:abstractNumId w:val="25"/>
  </w:num>
  <w:num w:numId="27">
    <w:abstractNumId w:val="28"/>
  </w:num>
  <w:num w:numId="28">
    <w:abstractNumId w:val="10"/>
  </w:num>
  <w:num w:numId="29">
    <w:abstractNumId w:val="0"/>
  </w:num>
  <w:num w:numId="30">
    <w:abstractNumId w:val="23"/>
  </w:num>
  <w:num w:numId="31">
    <w:abstractNumId w:val="16"/>
  </w:num>
  <w:num w:numId="32">
    <w:abstractNumId w:val="7"/>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510BA"/>
    <w:rsid w:val="00066D5D"/>
    <w:rsid w:val="0007176F"/>
    <w:rsid w:val="00090E47"/>
    <w:rsid w:val="000956F1"/>
    <w:rsid w:val="000A1D54"/>
    <w:rsid w:val="000C6053"/>
    <w:rsid w:val="000D0DBC"/>
    <w:rsid w:val="000D1225"/>
    <w:rsid w:val="000D6E96"/>
    <w:rsid w:val="001122FE"/>
    <w:rsid w:val="001217DF"/>
    <w:rsid w:val="001416B8"/>
    <w:rsid w:val="00146FD1"/>
    <w:rsid w:val="00160386"/>
    <w:rsid w:val="00166FE7"/>
    <w:rsid w:val="00197BF3"/>
    <w:rsid w:val="001B40B8"/>
    <w:rsid w:val="001B61EB"/>
    <w:rsid w:val="001C5796"/>
    <w:rsid w:val="001D4E15"/>
    <w:rsid w:val="001E066E"/>
    <w:rsid w:val="001E1979"/>
    <w:rsid w:val="001E5CA1"/>
    <w:rsid w:val="001E66A5"/>
    <w:rsid w:val="00224523"/>
    <w:rsid w:val="002350A1"/>
    <w:rsid w:val="00247066"/>
    <w:rsid w:val="002545E9"/>
    <w:rsid w:val="00265FEF"/>
    <w:rsid w:val="002960FE"/>
    <w:rsid w:val="00296F95"/>
    <w:rsid w:val="002A1069"/>
    <w:rsid w:val="002A3394"/>
    <w:rsid w:val="002A3B1F"/>
    <w:rsid w:val="002A4F66"/>
    <w:rsid w:val="002B21AE"/>
    <w:rsid w:val="002B3F0C"/>
    <w:rsid w:val="002D26B1"/>
    <w:rsid w:val="002D5398"/>
    <w:rsid w:val="002D7C04"/>
    <w:rsid w:val="002E6D6E"/>
    <w:rsid w:val="002F111C"/>
    <w:rsid w:val="00303235"/>
    <w:rsid w:val="003042BD"/>
    <w:rsid w:val="003065E5"/>
    <w:rsid w:val="003068BE"/>
    <w:rsid w:val="0031721A"/>
    <w:rsid w:val="003275A9"/>
    <w:rsid w:val="003511C3"/>
    <w:rsid w:val="00353924"/>
    <w:rsid w:val="00371EA0"/>
    <w:rsid w:val="00376679"/>
    <w:rsid w:val="00386513"/>
    <w:rsid w:val="00391D3A"/>
    <w:rsid w:val="003B0470"/>
    <w:rsid w:val="003F4BA9"/>
    <w:rsid w:val="00401B34"/>
    <w:rsid w:val="004245AB"/>
    <w:rsid w:val="00483D24"/>
    <w:rsid w:val="00491A35"/>
    <w:rsid w:val="0049258B"/>
    <w:rsid w:val="00497811"/>
    <w:rsid w:val="004A1064"/>
    <w:rsid w:val="004A783A"/>
    <w:rsid w:val="004B68F4"/>
    <w:rsid w:val="004C14B3"/>
    <w:rsid w:val="004D300B"/>
    <w:rsid w:val="004D5B62"/>
    <w:rsid w:val="00531F5B"/>
    <w:rsid w:val="005370FA"/>
    <w:rsid w:val="00543D18"/>
    <w:rsid w:val="00563A6F"/>
    <w:rsid w:val="00583793"/>
    <w:rsid w:val="00585DEA"/>
    <w:rsid w:val="005C3945"/>
    <w:rsid w:val="005C7C2E"/>
    <w:rsid w:val="005E7103"/>
    <w:rsid w:val="005F15BE"/>
    <w:rsid w:val="00616E38"/>
    <w:rsid w:val="00622FB7"/>
    <w:rsid w:val="00624B5B"/>
    <w:rsid w:val="00626751"/>
    <w:rsid w:val="006474F3"/>
    <w:rsid w:val="00655195"/>
    <w:rsid w:val="00687DEA"/>
    <w:rsid w:val="006A01D3"/>
    <w:rsid w:val="006A1577"/>
    <w:rsid w:val="006A57D1"/>
    <w:rsid w:val="006C3505"/>
    <w:rsid w:val="006D3DA2"/>
    <w:rsid w:val="0070785F"/>
    <w:rsid w:val="00736D68"/>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14E9F"/>
    <w:rsid w:val="008235BC"/>
    <w:rsid w:val="00831CAD"/>
    <w:rsid w:val="0083507A"/>
    <w:rsid w:val="00850A5D"/>
    <w:rsid w:val="00866482"/>
    <w:rsid w:val="0088789C"/>
    <w:rsid w:val="008C13A9"/>
    <w:rsid w:val="008C36E4"/>
    <w:rsid w:val="008C6D10"/>
    <w:rsid w:val="008D4F37"/>
    <w:rsid w:val="008E178C"/>
    <w:rsid w:val="008E5B7C"/>
    <w:rsid w:val="008F72DE"/>
    <w:rsid w:val="00900BDE"/>
    <w:rsid w:val="00955C12"/>
    <w:rsid w:val="00965CE3"/>
    <w:rsid w:val="0096737E"/>
    <w:rsid w:val="009701A5"/>
    <w:rsid w:val="00997494"/>
    <w:rsid w:val="009A0006"/>
    <w:rsid w:val="009B3B40"/>
    <w:rsid w:val="009D07AF"/>
    <w:rsid w:val="009D1B08"/>
    <w:rsid w:val="009D2270"/>
    <w:rsid w:val="009E2834"/>
    <w:rsid w:val="009E2DBD"/>
    <w:rsid w:val="009E311E"/>
    <w:rsid w:val="00A01C44"/>
    <w:rsid w:val="00A138B4"/>
    <w:rsid w:val="00A1595C"/>
    <w:rsid w:val="00A2576D"/>
    <w:rsid w:val="00A42652"/>
    <w:rsid w:val="00A42CC0"/>
    <w:rsid w:val="00A60950"/>
    <w:rsid w:val="00A84962"/>
    <w:rsid w:val="00A937AF"/>
    <w:rsid w:val="00AB4959"/>
    <w:rsid w:val="00AC2828"/>
    <w:rsid w:val="00AF1700"/>
    <w:rsid w:val="00B02320"/>
    <w:rsid w:val="00B03951"/>
    <w:rsid w:val="00B17C5F"/>
    <w:rsid w:val="00B208BD"/>
    <w:rsid w:val="00B2528A"/>
    <w:rsid w:val="00B35CDC"/>
    <w:rsid w:val="00B6756F"/>
    <w:rsid w:val="00B75C7E"/>
    <w:rsid w:val="00B917A8"/>
    <w:rsid w:val="00BA49EB"/>
    <w:rsid w:val="00BA5E76"/>
    <w:rsid w:val="00BC02BE"/>
    <w:rsid w:val="00BE43F3"/>
    <w:rsid w:val="00BF0919"/>
    <w:rsid w:val="00C2404D"/>
    <w:rsid w:val="00C24C5B"/>
    <w:rsid w:val="00C30864"/>
    <w:rsid w:val="00C405A8"/>
    <w:rsid w:val="00C441FF"/>
    <w:rsid w:val="00C5513D"/>
    <w:rsid w:val="00C62779"/>
    <w:rsid w:val="00C63EB1"/>
    <w:rsid w:val="00C830F2"/>
    <w:rsid w:val="00C911F8"/>
    <w:rsid w:val="00C95CAD"/>
    <w:rsid w:val="00CA6593"/>
    <w:rsid w:val="00CA76BA"/>
    <w:rsid w:val="00CB1C51"/>
    <w:rsid w:val="00CC6193"/>
    <w:rsid w:val="00CC7885"/>
    <w:rsid w:val="00CE26FF"/>
    <w:rsid w:val="00D00B8C"/>
    <w:rsid w:val="00D13E32"/>
    <w:rsid w:val="00D1523F"/>
    <w:rsid w:val="00D462D2"/>
    <w:rsid w:val="00D47FE1"/>
    <w:rsid w:val="00D53204"/>
    <w:rsid w:val="00D54B4E"/>
    <w:rsid w:val="00D56A83"/>
    <w:rsid w:val="00D64725"/>
    <w:rsid w:val="00D66321"/>
    <w:rsid w:val="00D66BC2"/>
    <w:rsid w:val="00D73054"/>
    <w:rsid w:val="00D90A86"/>
    <w:rsid w:val="00D930A6"/>
    <w:rsid w:val="00D9552F"/>
    <w:rsid w:val="00DA21AD"/>
    <w:rsid w:val="00DA315B"/>
    <w:rsid w:val="00DA3368"/>
    <w:rsid w:val="00DA49BC"/>
    <w:rsid w:val="00DA524A"/>
    <w:rsid w:val="00DA59AE"/>
    <w:rsid w:val="00DA664C"/>
    <w:rsid w:val="00DB7754"/>
    <w:rsid w:val="00DD7CB3"/>
    <w:rsid w:val="00DE119C"/>
    <w:rsid w:val="00DE44FF"/>
    <w:rsid w:val="00E02659"/>
    <w:rsid w:val="00E03058"/>
    <w:rsid w:val="00E03E75"/>
    <w:rsid w:val="00E06F4D"/>
    <w:rsid w:val="00E15542"/>
    <w:rsid w:val="00E672C1"/>
    <w:rsid w:val="00E722FE"/>
    <w:rsid w:val="00E8371A"/>
    <w:rsid w:val="00EA227F"/>
    <w:rsid w:val="00EA61E1"/>
    <w:rsid w:val="00EB5F58"/>
    <w:rsid w:val="00EC6FA2"/>
    <w:rsid w:val="00EC7B9D"/>
    <w:rsid w:val="00ED6C71"/>
    <w:rsid w:val="00EE044E"/>
    <w:rsid w:val="00EE5B62"/>
    <w:rsid w:val="00F06037"/>
    <w:rsid w:val="00F13FD9"/>
    <w:rsid w:val="00F26CDC"/>
    <w:rsid w:val="00F4654F"/>
    <w:rsid w:val="00F66583"/>
    <w:rsid w:val="00F761E3"/>
    <w:rsid w:val="00F85536"/>
    <w:rsid w:val="00FA3849"/>
    <w:rsid w:val="00FD78E7"/>
    <w:rsid w:val="00FE278E"/>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226915651">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0E247-8DFD-4DDD-AE95-47F7807B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1595</Words>
  <Characters>9413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Měšťan Stanislav</dc:creator>
  <cp:lastModifiedBy>Dobešová Světlana</cp:lastModifiedBy>
  <cp:revision>5</cp:revision>
  <cp:lastPrinted>2017-08-09T11:39:00Z</cp:lastPrinted>
  <dcterms:created xsi:type="dcterms:W3CDTF">2017-08-09T07:39:00Z</dcterms:created>
  <dcterms:modified xsi:type="dcterms:W3CDTF">2017-08-09T11:40:00Z</dcterms:modified>
</cp:coreProperties>
</file>