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A8979" w14:textId="37BD7B19" w:rsidR="00ED12DE" w:rsidRPr="00ED12DE" w:rsidRDefault="00ED12DE" w:rsidP="00ED12DE">
      <w:pPr>
        <w:jc w:val="center"/>
        <w:rPr>
          <w:rFonts w:cs="Arial"/>
          <w:b/>
        </w:rPr>
      </w:pPr>
      <w:bookmarkStart w:id="0" w:name="_GoBack"/>
      <w:r w:rsidRPr="00ED12DE">
        <w:rPr>
          <w:rFonts w:cs="Arial"/>
          <w:b/>
        </w:rPr>
        <w:t>Oznámení o vyhlášení výběrového řízení</w:t>
      </w:r>
      <w:r w:rsidR="0069523F">
        <w:rPr>
          <w:rFonts w:cs="Arial"/>
          <w:b/>
        </w:rPr>
        <w:t xml:space="preserve"> na služební místo </w:t>
      </w:r>
      <w:r w:rsidR="00BF2C40">
        <w:rPr>
          <w:rFonts w:cs="Arial"/>
          <w:b/>
        </w:rPr>
        <w:t xml:space="preserve">vrchní </w:t>
      </w:r>
      <w:r w:rsidR="0069523F">
        <w:rPr>
          <w:rFonts w:cs="Arial"/>
          <w:b/>
        </w:rPr>
        <w:t xml:space="preserve">ministerský </w:t>
      </w:r>
      <w:r w:rsidR="006637B9">
        <w:rPr>
          <w:rFonts w:cs="Arial"/>
          <w:b/>
        </w:rPr>
        <w:t xml:space="preserve">rada </w:t>
      </w:r>
      <w:r w:rsidR="00BF2C40">
        <w:rPr>
          <w:rFonts w:cs="Arial"/>
          <w:b/>
        </w:rPr>
        <w:br/>
        <w:t xml:space="preserve">– vedoucí </w:t>
      </w:r>
      <w:r w:rsidR="00DF7C77">
        <w:rPr>
          <w:rFonts w:cs="Arial"/>
          <w:b/>
        </w:rPr>
        <w:t>oddělení</w:t>
      </w:r>
      <w:r w:rsidR="00A0381B">
        <w:rPr>
          <w:rFonts w:cs="Arial"/>
          <w:b/>
        </w:rPr>
        <w:t xml:space="preserve"> </w:t>
      </w:r>
      <w:r w:rsidR="00455FFE">
        <w:rPr>
          <w:rFonts w:cs="Arial"/>
          <w:b/>
        </w:rPr>
        <w:t>připomínek</w:t>
      </w:r>
      <w:r w:rsidR="000E61A8">
        <w:rPr>
          <w:rFonts w:cs="Arial"/>
          <w:b/>
        </w:rPr>
        <w:t xml:space="preserve"> </w:t>
      </w:r>
      <w:r w:rsidRPr="00ED12DE">
        <w:rPr>
          <w:rFonts w:cs="Arial"/>
          <w:b/>
        </w:rPr>
        <w:t xml:space="preserve">v odboru </w:t>
      </w:r>
      <w:r w:rsidR="00455FFE">
        <w:rPr>
          <w:rFonts w:cs="Arial"/>
          <w:b/>
        </w:rPr>
        <w:t>podpory OP</w:t>
      </w:r>
      <w:r w:rsidRPr="00ED12DE">
        <w:rPr>
          <w:rFonts w:cs="Arial"/>
          <w:b/>
        </w:rPr>
        <w:t xml:space="preserve"> </w:t>
      </w:r>
      <w:r w:rsidR="00455FFE">
        <w:rPr>
          <w:rFonts w:cs="Arial"/>
          <w:b/>
        </w:rPr>
        <w:br/>
      </w:r>
      <w:r w:rsidRPr="00ED12DE">
        <w:rPr>
          <w:rFonts w:cs="Arial"/>
          <w:b/>
        </w:rPr>
        <w:t>Ministerstva školství, mládeže a tělovýchovy</w:t>
      </w:r>
    </w:p>
    <w:p w14:paraId="210896D7" w14:textId="77777777" w:rsidR="00ED12DE" w:rsidRPr="00BF0919" w:rsidRDefault="00ED12DE" w:rsidP="00ED12DE">
      <w:pPr>
        <w:spacing w:after="0" w:line="360" w:lineRule="auto"/>
        <w:jc w:val="center"/>
        <w:rPr>
          <w:rFonts w:cs="Arial"/>
        </w:rPr>
      </w:pPr>
    </w:p>
    <w:p w14:paraId="618F6C34" w14:textId="20E58371" w:rsidR="00ED12DE" w:rsidRPr="00CC208C" w:rsidRDefault="00ED12DE" w:rsidP="00ED12DE">
      <w:pPr>
        <w:spacing w:after="0" w:line="360" w:lineRule="auto"/>
        <w:ind w:left="6372"/>
        <w:rPr>
          <w:rFonts w:cs="Arial"/>
        </w:rPr>
      </w:pPr>
      <w:r w:rsidRPr="00CC208C">
        <w:rPr>
          <w:rFonts w:cs="Arial"/>
        </w:rPr>
        <w:t>Č.</w:t>
      </w:r>
      <w:r w:rsidR="006637B9">
        <w:rPr>
          <w:rFonts w:cs="Arial"/>
        </w:rPr>
        <w:t xml:space="preserve"> </w:t>
      </w:r>
      <w:r w:rsidRPr="00CC208C">
        <w:rPr>
          <w:rFonts w:cs="Arial"/>
        </w:rPr>
        <w:t xml:space="preserve">j.: </w:t>
      </w:r>
      <w:r w:rsidR="005038F8">
        <w:rPr>
          <w:rFonts w:cs="Arial"/>
        </w:rPr>
        <w:t>MSMT-18946/2017-2</w:t>
      </w:r>
    </w:p>
    <w:p w14:paraId="5636E646" w14:textId="352E333B" w:rsidR="00ED12DE" w:rsidRPr="00CC208C" w:rsidRDefault="00ED12DE" w:rsidP="00ED12DE">
      <w:pPr>
        <w:spacing w:after="0" w:line="360" w:lineRule="auto"/>
        <w:ind w:left="6372"/>
        <w:rPr>
          <w:rFonts w:cs="Arial"/>
        </w:rPr>
      </w:pPr>
      <w:r w:rsidRPr="00CC208C">
        <w:rPr>
          <w:rFonts w:cs="Arial"/>
        </w:rPr>
        <w:t xml:space="preserve">Datum:   . </w:t>
      </w:r>
      <w:proofErr w:type="gramStart"/>
      <w:r w:rsidR="00290191">
        <w:rPr>
          <w:rFonts w:cs="Arial"/>
        </w:rPr>
        <w:t>srpna</w:t>
      </w:r>
      <w:proofErr w:type="gramEnd"/>
      <w:r w:rsidRPr="00CC208C">
        <w:rPr>
          <w:rFonts w:cs="Arial"/>
        </w:rPr>
        <w:t xml:space="preserve"> 201</w:t>
      </w:r>
      <w:r w:rsidR="00E34172">
        <w:rPr>
          <w:rFonts w:cs="Arial"/>
        </w:rPr>
        <w:t>7</w:t>
      </w:r>
    </w:p>
    <w:p w14:paraId="132CEE0A" w14:textId="77777777" w:rsidR="00ED12DE" w:rsidRPr="00BF0919" w:rsidRDefault="00ED12DE" w:rsidP="00ED12DE">
      <w:pPr>
        <w:spacing w:after="0" w:line="360" w:lineRule="auto"/>
        <w:jc w:val="both"/>
        <w:rPr>
          <w:rFonts w:cs="Arial"/>
        </w:rPr>
      </w:pPr>
    </w:p>
    <w:p w14:paraId="7EEB45AB" w14:textId="69967755" w:rsidR="00ED12DE" w:rsidRPr="00DF7C77" w:rsidRDefault="00ED12DE" w:rsidP="0038249A">
      <w:pPr>
        <w:spacing w:after="120"/>
        <w:jc w:val="both"/>
        <w:rPr>
          <w:rFonts w:cs="Arial"/>
          <w:b/>
        </w:rPr>
      </w:pPr>
      <w:r w:rsidRPr="00BF0919">
        <w:rPr>
          <w:rFonts w:cs="Arial"/>
        </w:rPr>
        <w:t>Státní tajemník v Ministerstvu školství, mládeže a tělovýchovy jako služební orgán příslušný podle § 10 odst. 1 písm. f) zákona č. 234/2014 Sb., o státní službě</w:t>
      </w:r>
      <w:r w:rsidR="00AD699C">
        <w:rPr>
          <w:rFonts w:cs="Arial"/>
        </w:rPr>
        <w:t>, v platném znění</w:t>
      </w:r>
      <w:r w:rsidRPr="00BF0919">
        <w:rPr>
          <w:rFonts w:cs="Arial"/>
        </w:rPr>
        <w:t xml:space="preserve"> (dále jen „zákon“), vyhlašuje </w:t>
      </w:r>
      <w:r w:rsidR="00BF2C40">
        <w:rPr>
          <w:rFonts w:cs="Arial"/>
        </w:rPr>
        <w:t xml:space="preserve">podle § 58 odst. 3 zákona první kolo </w:t>
      </w:r>
      <w:r w:rsidRPr="00BF0919">
        <w:rPr>
          <w:rFonts w:cs="Arial"/>
        </w:rPr>
        <w:t>výběrové</w:t>
      </w:r>
      <w:r w:rsidR="00BF2C40">
        <w:rPr>
          <w:rFonts w:cs="Arial"/>
        </w:rPr>
        <w:t>ho</w:t>
      </w:r>
      <w:r w:rsidRPr="00BF0919">
        <w:rPr>
          <w:rFonts w:cs="Arial"/>
        </w:rPr>
        <w:t xml:space="preserve"> řízení na služební místo </w:t>
      </w:r>
      <w:r w:rsidR="00BF2C40" w:rsidRPr="00BF2C40">
        <w:rPr>
          <w:rFonts w:cs="Arial"/>
          <w:b/>
        </w:rPr>
        <w:t>vrchní</w:t>
      </w:r>
      <w:r w:rsidR="00BF2C40">
        <w:rPr>
          <w:rFonts w:cs="Arial"/>
        </w:rPr>
        <w:t xml:space="preserve"> </w:t>
      </w:r>
      <w:r w:rsidR="0069523F">
        <w:rPr>
          <w:rFonts w:cs="Arial"/>
          <w:b/>
        </w:rPr>
        <w:t>ministerský rada</w:t>
      </w:r>
      <w:r w:rsidRPr="00DF7C77">
        <w:rPr>
          <w:rFonts w:cs="Arial"/>
          <w:b/>
        </w:rPr>
        <w:t xml:space="preserve"> </w:t>
      </w:r>
      <w:r w:rsidR="00BF2C40">
        <w:rPr>
          <w:rFonts w:cs="Arial"/>
          <w:b/>
        </w:rPr>
        <w:t>–</w:t>
      </w:r>
      <w:r w:rsidR="006637B9">
        <w:rPr>
          <w:rFonts w:cs="Arial"/>
          <w:b/>
        </w:rPr>
        <w:t xml:space="preserve"> </w:t>
      </w:r>
      <w:r w:rsidR="00BF2C40">
        <w:rPr>
          <w:rFonts w:cs="Arial"/>
          <w:b/>
        </w:rPr>
        <w:t xml:space="preserve">vedoucí </w:t>
      </w:r>
      <w:r w:rsidR="006637B9">
        <w:rPr>
          <w:rFonts w:cs="Arial"/>
          <w:b/>
        </w:rPr>
        <w:t>oddělení</w:t>
      </w:r>
      <w:r w:rsidR="006637B9" w:rsidRPr="00ED12DE">
        <w:rPr>
          <w:rFonts w:cs="Arial"/>
          <w:b/>
        </w:rPr>
        <w:t> </w:t>
      </w:r>
      <w:r w:rsidR="0038249A">
        <w:rPr>
          <w:rFonts w:cs="Arial"/>
          <w:b/>
        </w:rPr>
        <w:t>připomínek</w:t>
      </w:r>
      <w:r w:rsidR="004A3AFD">
        <w:rPr>
          <w:rFonts w:cs="Arial"/>
          <w:b/>
        </w:rPr>
        <w:t xml:space="preserve"> </w:t>
      </w:r>
      <w:r w:rsidR="006637B9" w:rsidRPr="00ED12DE">
        <w:rPr>
          <w:rFonts w:cs="Arial"/>
          <w:b/>
        </w:rPr>
        <w:t xml:space="preserve">v odboru </w:t>
      </w:r>
      <w:r w:rsidR="0038249A">
        <w:rPr>
          <w:rFonts w:cs="Arial"/>
          <w:b/>
        </w:rPr>
        <w:t>podpory OP</w:t>
      </w:r>
      <w:r w:rsidR="006637B9" w:rsidRPr="00ED12DE">
        <w:rPr>
          <w:rFonts w:cs="Arial"/>
          <w:b/>
        </w:rPr>
        <w:t xml:space="preserve"> Ministerstva školství, mládeže a tělovýchovy</w:t>
      </w:r>
      <w:r w:rsidR="00955BB7">
        <w:rPr>
          <w:rFonts w:cs="Arial"/>
          <w:b/>
        </w:rPr>
        <w:t>, kód služebního místa MSMT0000</w:t>
      </w:r>
      <w:r w:rsidR="006E1F27" w:rsidRPr="006E1F27">
        <w:rPr>
          <w:rFonts w:cs="Arial"/>
          <w:b/>
        </w:rPr>
        <w:t>1030S</w:t>
      </w:r>
      <w:r w:rsidR="00955BB7">
        <w:rPr>
          <w:rFonts w:cs="Arial"/>
          <w:b/>
        </w:rPr>
        <w:t xml:space="preserve">, </w:t>
      </w:r>
      <w:r w:rsidR="00BF2C40">
        <w:rPr>
          <w:rFonts w:cs="Arial"/>
          <w:b/>
        </w:rPr>
        <w:t>v obor</w:t>
      </w:r>
      <w:r w:rsidR="00C179AA">
        <w:rPr>
          <w:rFonts w:cs="Arial"/>
          <w:b/>
        </w:rPr>
        <w:t>u</w:t>
      </w:r>
      <w:r w:rsidR="00BF2C40">
        <w:rPr>
          <w:rFonts w:cs="Arial"/>
          <w:b/>
        </w:rPr>
        <w:t xml:space="preserve"> služby </w:t>
      </w:r>
      <w:r w:rsidR="00DF7C77" w:rsidRPr="00DF7C77">
        <w:rPr>
          <w:rFonts w:cs="Arial"/>
          <w:b/>
        </w:rPr>
        <w:t xml:space="preserve">47 </w:t>
      </w:r>
      <w:r w:rsidR="006637B9">
        <w:rPr>
          <w:rFonts w:cs="Arial"/>
          <w:b/>
        </w:rPr>
        <w:t>–</w:t>
      </w:r>
      <w:r w:rsidR="00DF7C77" w:rsidRPr="00DF7C77">
        <w:rPr>
          <w:rFonts w:cs="Arial"/>
          <w:b/>
        </w:rPr>
        <w:t xml:space="preserve"> Společné evropské politiky podpory a pomoci, </w:t>
      </w:r>
      <w:r w:rsidR="0038249A">
        <w:rPr>
          <w:rFonts w:cs="Arial"/>
          <w:b/>
        </w:rPr>
        <w:br/>
      </w:r>
      <w:r w:rsidR="00DF7C77" w:rsidRPr="00DF7C77">
        <w:rPr>
          <w:rFonts w:cs="Arial"/>
          <w:b/>
        </w:rPr>
        <w:t>evropské strukturální, investiční a obdobné fondy</w:t>
      </w:r>
      <w:r w:rsidRPr="00DF7C77">
        <w:rPr>
          <w:rFonts w:cs="Arial"/>
          <w:b/>
        </w:rPr>
        <w:t>.</w:t>
      </w:r>
    </w:p>
    <w:p w14:paraId="22DCAD34" w14:textId="5F2CA73E" w:rsidR="00ED12DE" w:rsidRPr="00DF7C77" w:rsidRDefault="00ED12DE" w:rsidP="00ED12DE">
      <w:pPr>
        <w:spacing w:after="120"/>
        <w:jc w:val="both"/>
        <w:rPr>
          <w:rFonts w:cs="Arial"/>
        </w:rPr>
      </w:pPr>
      <w:r w:rsidRPr="00DF7C77">
        <w:rPr>
          <w:rFonts w:cs="Arial"/>
        </w:rPr>
        <w:t xml:space="preserve">Místem výkonu služby je Praha. Služba na tomto služebním místě bude vykonávána ve služebním poměru na dobu neurčitou. Předpokládaným dnem nástupu na služební místo je </w:t>
      </w:r>
      <w:r w:rsidRPr="00E34172">
        <w:rPr>
          <w:rFonts w:cs="Arial"/>
        </w:rPr>
        <w:t xml:space="preserve">1. </w:t>
      </w:r>
      <w:r w:rsidR="008A1316">
        <w:rPr>
          <w:rFonts w:cs="Arial"/>
        </w:rPr>
        <w:t>října</w:t>
      </w:r>
      <w:r w:rsidRPr="00DF7C77">
        <w:rPr>
          <w:rFonts w:cs="Arial"/>
        </w:rPr>
        <w:t xml:space="preserve"> 201</w:t>
      </w:r>
      <w:r w:rsidR="00D501A3">
        <w:rPr>
          <w:rFonts w:cs="Arial"/>
        </w:rPr>
        <w:t>7</w:t>
      </w:r>
      <w:r w:rsidRPr="00DF7C77">
        <w:rPr>
          <w:rFonts w:cs="Arial"/>
        </w:rPr>
        <w:t xml:space="preserve"> nebo dle dohody. Služební místo je zařazeno podle Přílohy č. 1 k zákonu </w:t>
      </w:r>
      <w:r w:rsidR="006637B9">
        <w:rPr>
          <w:rFonts w:cs="Arial"/>
        </w:rPr>
        <w:br/>
      </w:r>
      <w:r w:rsidR="00BF2C40">
        <w:rPr>
          <w:rFonts w:cs="Arial"/>
        </w:rPr>
        <w:t>do 14</w:t>
      </w:r>
      <w:r w:rsidRPr="00DF7C77">
        <w:rPr>
          <w:rFonts w:cs="Arial"/>
        </w:rPr>
        <w:t>. platové třídy.</w:t>
      </w:r>
    </w:p>
    <w:p w14:paraId="06ED75F1" w14:textId="77777777" w:rsidR="00ED12DE" w:rsidRPr="006E4CC3" w:rsidRDefault="00ED12DE" w:rsidP="001D4B67">
      <w:pPr>
        <w:spacing w:after="120"/>
        <w:jc w:val="both"/>
        <w:rPr>
          <w:rFonts w:cs="Arial"/>
          <w:b/>
        </w:rPr>
      </w:pPr>
      <w:r w:rsidRPr="006E4CC3">
        <w:rPr>
          <w:rFonts w:cs="Arial"/>
          <w:b/>
        </w:rPr>
        <w:t>Služba zahrnuje zejména:</w:t>
      </w:r>
    </w:p>
    <w:p w14:paraId="1967446E" w14:textId="06C96999" w:rsidR="0038249A" w:rsidRPr="0038249A" w:rsidRDefault="008A1316" w:rsidP="0038249A">
      <w:pPr>
        <w:pStyle w:val="Odstavecseseznamem"/>
        <w:numPr>
          <w:ilvl w:val="0"/>
          <w:numId w:val="28"/>
        </w:numPr>
        <w:spacing w:after="120"/>
        <w:jc w:val="both"/>
        <w:rPr>
          <w:rFonts w:cs="Arial"/>
        </w:rPr>
      </w:pPr>
      <w:r>
        <w:rPr>
          <w:rFonts w:cs="Arial"/>
        </w:rPr>
        <w:t>z</w:t>
      </w:r>
      <w:r w:rsidR="0038249A" w:rsidRPr="0038249A">
        <w:rPr>
          <w:rFonts w:cs="Arial"/>
        </w:rPr>
        <w:t>abezpečení řízení, koordinace a kontroly činností oddělení;</w:t>
      </w:r>
    </w:p>
    <w:p w14:paraId="29B90010" w14:textId="05C77069" w:rsidR="0038249A" w:rsidRPr="0038249A" w:rsidRDefault="0038249A" w:rsidP="0038249A">
      <w:pPr>
        <w:pStyle w:val="Odstavecseseznamem"/>
        <w:numPr>
          <w:ilvl w:val="0"/>
          <w:numId w:val="28"/>
        </w:numPr>
        <w:spacing w:after="120"/>
        <w:jc w:val="both"/>
        <w:rPr>
          <w:rFonts w:cs="Arial"/>
        </w:rPr>
      </w:pPr>
      <w:r w:rsidRPr="0038249A">
        <w:rPr>
          <w:rFonts w:cs="Arial"/>
        </w:rPr>
        <w:t xml:space="preserve">zabezpečení vyřízení připomínek (přezkumů) k podkladům </w:t>
      </w:r>
      <w:r w:rsidR="00CB2563">
        <w:rPr>
          <w:rFonts w:cs="Arial"/>
        </w:rPr>
        <w:t>ř</w:t>
      </w:r>
      <w:r w:rsidR="00826DD8">
        <w:rPr>
          <w:rFonts w:cs="Arial"/>
        </w:rPr>
        <w:t>ídi</w:t>
      </w:r>
      <w:r w:rsidR="00CB2563">
        <w:rPr>
          <w:rFonts w:cs="Arial"/>
        </w:rPr>
        <w:t xml:space="preserve">cího orgánu </w:t>
      </w:r>
      <w:r w:rsidRPr="0038249A">
        <w:rPr>
          <w:rFonts w:cs="Arial"/>
        </w:rPr>
        <w:t>v procesu schva</w:t>
      </w:r>
      <w:r w:rsidR="00142589">
        <w:rPr>
          <w:rFonts w:cs="Arial"/>
        </w:rPr>
        <w:t>lování a připomínek k podkladům</w:t>
      </w:r>
      <w:r w:rsidRPr="0038249A">
        <w:rPr>
          <w:rFonts w:cs="Arial"/>
        </w:rPr>
        <w:t xml:space="preserve"> u projektů v realizaci doručených </w:t>
      </w:r>
      <w:r w:rsidR="00CB2563">
        <w:rPr>
          <w:rFonts w:cs="Arial"/>
        </w:rPr>
        <w:br/>
      </w:r>
      <w:r w:rsidRPr="0038249A">
        <w:rPr>
          <w:rFonts w:cs="Arial"/>
        </w:rPr>
        <w:t xml:space="preserve">od žadatelů/příjemců o poskytnutí dotace v rámci </w:t>
      </w:r>
      <w:r w:rsidR="008A1316">
        <w:rPr>
          <w:rFonts w:cs="Arial"/>
        </w:rPr>
        <w:t>operačního programu Výzkum, vývoj a vzdělávání (dále jen „OP VVV“)</w:t>
      </w:r>
      <w:r w:rsidRPr="0038249A">
        <w:rPr>
          <w:rFonts w:cs="Arial"/>
        </w:rPr>
        <w:t>;</w:t>
      </w:r>
    </w:p>
    <w:p w14:paraId="39441FF5" w14:textId="1BBA44FC" w:rsidR="0038249A" w:rsidRPr="0038249A" w:rsidRDefault="0038249A" w:rsidP="0038249A">
      <w:pPr>
        <w:pStyle w:val="Odstavecseseznamem"/>
        <w:numPr>
          <w:ilvl w:val="0"/>
          <w:numId w:val="28"/>
        </w:numPr>
        <w:spacing w:after="120"/>
        <w:jc w:val="both"/>
        <w:rPr>
          <w:rFonts w:cs="Arial"/>
        </w:rPr>
      </w:pPr>
      <w:r w:rsidRPr="0038249A">
        <w:rPr>
          <w:rFonts w:cs="Arial"/>
        </w:rPr>
        <w:t>zabezpečení jednání přezkumné komise;</w:t>
      </w:r>
    </w:p>
    <w:p w14:paraId="058AD20C" w14:textId="0453C746" w:rsidR="0038249A" w:rsidRPr="0038249A" w:rsidRDefault="0038249A" w:rsidP="0038249A">
      <w:pPr>
        <w:pStyle w:val="Odstavecseseznamem"/>
        <w:numPr>
          <w:ilvl w:val="0"/>
          <w:numId w:val="28"/>
        </w:numPr>
        <w:spacing w:after="120"/>
        <w:jc w:val="both"/>
        <w:rPr>
          <w:rFonts w:cs="Arial"/>
        </w:rPr>
      </w:pPr>
      <w:r w:rsidRPr="0038249A">
        <w:rPr>
          <w:rFonts w:cs="Arial"/>
        </w:rPr>
        <w:t xml:space="preserve">zabezpečení vyřízení stížností v souladu s </w:t>
      </w:r>
      <w:r w:rsidR="00CB2563">
        <w:rPr>
          <w:rFonts w:cs="Arial"/>
        </w:rPr>
        <w:t>ř</w:t>
      </w:r>
      <w:r w:rsidR="00826DD8">
        <w:rPr>
          <w:rFonts w:cs="Arial"/>
        </w:rPr>
        <w:t>ídi</w:t>
      </w:r>
      <w:r w:rsidRPr="0038249A">
        <w:rPr>
          <w:rFonts w:cs="Arial"/>
        </w:rPr>
        <w:t>cí dokumentací</w:t>
      </w:r>
      <w:r w:rsidR="00CB2563">
        <w:rPr>
          <w:rFonts w:cs="Arial"/>
        </w:rPr>
        <w:t xml:space="preserve"> operačního programu</w:t>
      </w:r>
      <w:r w:rsidRPr="0038249A">
        <w:rPr>
          <w:rFonts w:cs="Arial"/>
        </w:rPr>
        <w:t>;</w:t>
      </w:r>
    </w:p>
    <w:p w14:paraId="39A8DA3F" w14:textId="157947DE" w:rsidR="0038249A" w:rsidRPr="0038249A" w:rsidRDefault="0038249A" w:rsidP="0038249A">
      <w:pPr>
        <w:pStyle w:val="Odstavecseseznamem"/>
        <w:numPr>
          <w:ilvl w:val="0"/>
          <w:numId w:val="28"/>
        </w:numPr>
        <w:spacing w:after="120"/>
        <w:jc w:val="both"/>
        <w:rPr>
          <w:rFonts w:cs="Arial"/>
        </w:rPr>
      </w:pPr>
      <w:r w:rsidRPr="0038249A">
        <w:rPr>
          <w:rFonts w:cs="Arial"/>
        </w:rPr>
        <w:t xml:space="preserve">zabezpečení koordinace zpracování požadavků dle </w:t>
      </w:r>
      <w:r w:rsidR="00CB2563">
        <w:rPr>
          <w:rFonts w:cs="Arial"/>
        </w:rPr>
        <w:t>z</w:t>
      </w:r>
      <w:r w:rsidRPr="0038249A">
        <w:rPr>
          <w:rFonts w:cs="Arial"/>
        </w:rPr>
        <w:t xml:space="preserve">ákona o svobodném přístupu </w:t>
      </w:r>
      <w:r w:rsidR="005038F8">
        <w:rPr>
          <w:rFonts w:cs="Arial"/>
        </w:rPr>
        <w:br/>
      </w:r>
      <w:r w:rsidRPr="0038249A">
        <w:rPr>
          <w:rFonts w:cs="Arial"/>
        </w:rPr>
        <w:t>k informacím a zajiš</w:t>
      </w:r>
      <w:r w:rsidR="008A1316">
        <w:rPr>
          <w:rFonts w:cs="Arial"/>
        </w:rPr>
        <w:t>tění</w:t>
      </w:r>
      <w:r w:rsidRPr="0038249A">
        <w:rPr>
          <w:rFonts w:cs="Arial"/>
        </w:rPr>
        <w:t xml:space="preserve"> jejich svodn</w:t>
      </w:r>
      <w:r w:rsidR="008A1316">
        <w:rPr>
          <w:rFonts w:cs="Arial"/>
        </w:rPr>
        <w:t>é</w:t>
      </w:r>
      <w:r w:rsidRPr="0038249A">
        <w:rPr>
          <w:rFonts w:cs="Arial"/>
        </w:rPr>
        <w:t xml:space="preserve"> evidenc</w:t>
      </w:r>
      <w:r w:rsidR="008A1316">
        <w:rPr>
          <w:rFonts w:cs="Arial"/>
        </w:rPr>
        <w:t>e</w:t>
      </w:r>
      <w:r w:rsidRPr="0038249A">
        <w:rPr>
          <w:rFonts w:cs="Arial"/>
        </w:rPr>
        <w:t>;</w:t>
      </w:r>
    </w:p>
    <w:p w14:paraId="1DC96C18" w14:textId="68E7CBAD" w:rsidR="0038249A" w:rsidRPr="0038249A" w:rsidRDefault="0038249A" w:rsidP="0038249A">
      <w:pPr>
        <w:pStyle w:val="Odstavecseseznamem"/>
        <w:numPr>
          <w:ilvl w:val="0"/>
          <w:numId w:val="28"/>
        </w:numPr>
        <w:spacing w:after="120"/>
        <w:jc w:val="both"/>
        <w:rPr>
          <w:rFonts w:cs="Arial"/>
        </w:rPr>
      </w:pPr>
      <w:r w:rsidRPr="0038249A">
        <w:rPr>
          <w:rFonts w:cs="Arial"/>
        </w:rPr>
        <w:t xml:space="preserve">zabezpečení svodné evidence a koordinace procesu podání trestního oznámení </w:t>
      </w:r>
      <w:r w:rsidR="005038F8">
        <w:rPr>
          <w:rFonts w:cs="Arial"/>
        </w:rPr>
        <w:br/>
      </w:r>
      <w:r w:rsidRPr="0038249A">
        <w:rPr>
          <w:rFonts w:cs="Arial"/>
        </w:rPr>
        <w:t>ve věcech nasvědčujících spáchání trestných činů, které byly identifikovány v rámci činnosti odborů sekce IV;</w:t>
      </w:r>
    </w:p>
    <w:p w14:paraId="534499F4" w14:textId="32C4B5EE" w:rsidR="0038249A" w:rsidRPr="0038249A" w:rsidRDefault="0038249A" w:rsidP="00CB2563">
      <w:pPr>
        <w:pStyle w:val="Odstavecseseznamem"/>
        <w:numPr>
          <w:ilvl w:val="0"/>
          <w:numId w:val="28"/>
        </w:numPr>
        <w:spacing w:after="120"/>
        <w:jc w:val="both"/>
        <w:rPr>
          <w:rFonts w:cs="Arial"/>
        </w:rPr>
      </w:pPr>
      <w:r w:rsidRPr="0038249A">
        <w:rPr>
          <w:rFonts w:cs="Arial"/>
        </w:rPr>
        <w:t xml:space="preserve">zabezpečení zadávání údajů souvisejících s agendou námitek a připomínek </w:t>
      </w:r>
      <w:r w:rsidR="005038F8">
        <w:rPr>
          <w:rFonts w:cs="Arial"/>
        </w:rPr>
        <w:br/>
      </w:r>
      <w:r w:rsidRPr="0038249A">
        <w:rPr>
          <w:rFonts w:cs="Arial"/>
        </w:rPr>
        <w:t>do MS2014+</w:t>
      </w:r>
      <w:r w:rsidR="00CB2563" w:rsidRPr="00CB2563">
        <w:rPr>
          <w:rFonts w:cs="Arial"/>
        </w:rPr>
        <w:t>;</w:t>
      </w:r>
    </w:p>
    <w:p w14:paraId="27C734A2" w14:textId="1E18B8F1" w:rsidR="0038249A" w:rsidRPr="0038249A" w:rsidRDefault="0038249A" w:rsidP="0038249A">
      <w:pPr>
        <w:pStyle w:val="Odstavecseseznamem"/>
        <w:numPr>
          <w:ilvl w:val="0"/>
          <w:numId w:val="28"/>
        </w:numPr>
        <w:spacing w:after="120"/>
        <w:jc w:val="both"/>
        <w:rPr>
          <w:rFonts w:cs="Arial"/>
        </w:rPr>
      </w:pPr>
      <w:r w:rsidRPr="0038249A">
        <w:rPr>
          <w:rFonts w:cs="Arial"/>
        </w:rPr>
        <w:t>podílení se na zpracování zpráv OP VVV, příp. dalších podkladů o realizaci OP VVV na základě požadavků;</w:t>
      </w:r>
    </w:p>
    <w:p w14:paraId="203B000C" w14:textId="31D9D06F" w:rsidR="0038249A" w:rsidRPr="0038249A" w:rsidRDefault="0038249A" w:rsidP="0038249A">
      <w:pPr>
        <w:pStyle w:val="Odstavecseseznamem"/>
        <w:numPr>
          <w:ilvl w:val="0"/>
          <w:numId w:val="28"/>
        </w:numPr>
        <w:spacing w:after="120"/>
        <w:jc w:val="both"/>
        <w:rPr>
          <w:rFonts w:cs="Arial"/>
        </w:rPr>
      </w:pPr>
      <w:r w:rsidRPr="0038249A">
        <w:rPr>
          <w:rFonts w:cs="Arial"/>
        </w:rPr>
        <w:t xml:space="preserve">podílení se na aktivitách souvisejících s ukončováním programového období </w:t>
      </w:r>
      <w:r w:rsidR="005038F8">
        <w:rPr>
          <w:rFonts w:cs="Arial"/>
        </w:rPr>
        <w:br/>
      </w:r>
      <w:r w:rsidRPr="0038249A">
        <w:rPr>
          <w:rFonts w:cs="Arial"/>
        </w:rPr>
        <w:t>2007-2013;</w:t>
      </w:r>
    </w:p>
    <w:p w14:paraId="127D93FE" w14:textId="1C8DE388" w:rsidR="0038249A" w:rsidRPr="0038249A" w:rsidRDefault="0038249A" w:rsidP="0038249A">
      <w:pPr>
        <w:pStyle w:val="Odstavecseseznamem"/>
        <w:numPr>
          <w:ilvl w:val="0"/>
          <w:numId w:val="28"/>
        </w:numPr>
        <w:spacing w:after="120"/>
        <w:jc w:val="both"/>
        <w:rPr>
          <w:rFonts w:cs="Arial"/>
        </w:rPr>
      </w:pPr>
      <w:r w:rsidRPr="0038249A">
        <w:rPr>
          <w:rFonts w:cs="Arial"/>
        </w:rPr>
        <w:t xml:space="preserve">podílení se na přípravě </w:t>
      </w:r>
      <w:r w:rsidR="00CB2563">
        <w:rPr>
          <w:rFonts w:cs="Arial"/>
        </w:rPr>
        <w:t>ř</w:t>
      </w:r>
      <w:r w:rsidR="00826DD8">
        <w:rPr>
          <w:rFonts w:cs="Arial"/>
        </w:rPr>
        <w:t>ídi</w:t>
      </w:r>
      <w:r w:rsidRPr="0038249A">
        <w:rPr>
          <w:rFonts w:cs="Arial"/>
        </w:rPr>
        <w:t xml:space="preserve">cí dokumentace </w:t>
      </w:r>
      <w:r w:rsidR="00CB2563">
        <w:rPr>
          <w:rFonts w:cs="Arial"/>
        </w:rPr>
        <w:t>operačního programu</w:t>
      </w:r>
      <w:r w:rsidRPr="0038249A">
        <w:rPr>
          <w:rFonts w:cs="Arial"/>
        </w:rPr>
        <w:t xml:space="preserve"> ve spolupráci </w:t>
      </w:r>
      <w:r w:rsidR="00CB2563">
        <w:rPr>
          <w:rFonts w:cs="Arial"/>
        </w:rPr>
        <w:br/>
        <w:t>s oddělením metodického řízení o</w:t>
      </w:r>
      <w:r w:rsidRPr="0038249A">
        <w:rPr>
          <w:rFonts w:cs="Arial"/>
        </w:rPr>
        <w:t>dboru řízení OP;</w:t>
      </w:r>
    </w:p>
    <w:p w14:paraId="76A3439F" w14:textId="42B7AB90" w:rsidR="0038249A" w:rsidRPr="0038249A" w:rsidRDefault="0038249A" w:rsidP="00CB2563">
      <w:pPr>
        <w:pStyle w:val="Odstavecseseznamem"/>
        <w:numPr>
          <w:ilvl w:val="0"/>
          <w:numId w:val="28"/>
        </w:numPr>
        <w:spacing w:after="120"/>
        <w:jc w:val="both"/>
        <w:rPr>
          <w:rFonts w:cs="Arial"/>
        </w:rPr>
      </w:pPr>
      <w:r w:rsidRPr="0038249A">
        <w:rPr>
          <w:rFonts w:cs="Arial"/>
        </w:rPr>
        <w:t>podílení se na zpracování právního stanoviska k připomínkám (přezkumům) v procesu hodnocení a realizace</w:t>
      </w:r>
      <w:r w:rsidR="00CB2563" w:rsidRPr="00CB2563">
        <w:rPr>
          <w:rFonts w:cs="Arial"/>
        </w:rPr>
        <w:t>;</w:t>
      </w:r>
    </w:p>
    <w:p w14:paraId="4EE4779B" w14:textId="5DE2D195" w:rsidR="0038249A" w:rsidRPr="0038249A" w:rsidRDefault="005038F8" w:rsidP="0038249A">
      <w:pPr>
        <w:pStyle w:val="Odstavecseseznamem"/>
        <w:numPr>
          <w:ilvl w:val="0"/>
          <w:numId w:val="28"/>
        </w:numPr>
        <w:spacing w:after="120"/>
        <w:jc w:val="both"/>
        <w:rPr>
          <w:rFonts w:cs="Arial"/>
        </w:rPr>
      </w:pPr>
      <w:r>
        <w:rPr>
          <w:rFonts w:cs="Arial"/>
        </w:rPr>
        <w:t>o</w:t>
      </w:r>
      <w:r w:rsidR="0038249A" w:rsidRPr="0038249A">
        <w:rPr>
          <w:rFonts w:cs="Arial"/>
        </w:rPr>
        <w:t xml:space="preserve">dpovědnost za archivaci dokumentů souvisejících s činnostmi oddělení </w:t>
      </w:r>
      <w:r>
        <w:rPr>
          <w:rFonts w:cs="Arial"/>
        </w:rPr>
        <w:br/>
      </w:r>
      <w:r w:rsidR="0038249A" w:rsidRPr="0038249A">
        <w:rPr>
          <w:rFonts w:cs="Arial"/>
        </w:rPr>
        <w:t>a zabezpeč</w:t>
      </w:r>
      <w:r w:rsidR="008A1316">
        <w:rPr>
          <w:rFonts w:cs="Arial"/>
        </w:rPr>
        <w:t>ení</w:t>
      </w:r>
      <w:r w:rsidR="0038249A" w:rsidRPr="0038249A">
        <w:rPr>
          <w:rFonts w:cs="Arial"/>
        </w:rPr>
        <w:t xml:space="preserve"> další</w:t>
      </w:r>
      <w:r w:rsidR="008A1316">
        <w:rPr>
          <w:rFonts w:cs="Arial"/>
        </w:rPr>
        <w:t>ch</w:t>
      </w:r>
      <w:r w:rsidR="0038249A" w:rsidRPr="0038249A">
        <w:rPr>
          <w:rFonts w:cs="Arial"/>
        </w:rPr>
        <w:t xml:space="preserve"> činnost</w:t>
      </w:r>
      <w:r w:rsidR="008A1316">
        <w:rPr>
          <w:rFonts w:cs="Arial"/>
        </w:rPr>
        <w:t>í</w:t>
      </w:r>
      <w:r w:rsidR="0038249A" w:rsidRPr="0038249A">
        <w:rPr>
          <w:rFonts w:cs="Arial"/>
        </w:rPr>
        <w:t xml:space="preserve"> dle Operačních manuálů OP pro oddělení připomínek.</w:t>
      </w:r>
    </w:p>
    <w:p w14:paraId="070BA034" w14:textId="77777777" w:rsidR="005038F8" w:rsidRDefault="005038F8" w:rsidP="005038F8">
      <w:pPr>
        <w:spacing w:after="120"/>
        <w:jc w:val="both"/>
        <w:rPr>
          <w:rFonts w:cs="Arial"/>
        </w:rPr>
      </w:pPr>
    </w:p>
    <w:p w14:paraId="361D80DB" w14:textId="69CD40B8" w:rsidR="00ED12DE" w:rsidRPr="00BF0919" w:rsidRDefault="00ED12DE" w:rsidP="005038F8">
      <w:pPr>
        <w:spacing w:after="120"/>
        <w:jc w:val="both"/>
        <w:rPr>
          <w:rFonts w:cs="Arial"/>
        </w:rPr>
      </w:pPr>
      <w:r w:rsidRPr="00BF0919">
        <w:rPr>
          <w:rFonts w:cs="Arial"/>
        </w:rPr>
        <w:lastRenderedPageBreak/>
        <w:t xml:space="preserve">Posuzovány budou </w:t>
      </w:r>
      <w:r w:rsidRPr="002960FE">
        <w:rPr>
          <w:rFonts w:cs="Arial"/>
        </w:rPr>
        <w:t>žádosti</w:t>
      </w:r>
      <w:r w:rsidRPr="00BF0919">
        <w:rPr>
          <w:rFonts w:cs="Arial"/>
          <w:b/>
        </w:rPr>
        <w:t xml:space="preserve"> </w:t>
      </w:r>
      <w:r>
        <w:rPr>
          <w:rFonts w:cs="Arial"/>
        </w:rPr>
        <w:t>zaslané</w:t>
      </w:r>
      <w:r w:rsidRPr="00BF0919">
        <w:rPr>
          <w:rFonts w:cs="Arial"/>
          <w:b/>
        </w:rPr>
        <w:t xml:space="preserve"> ve lhůtě do </w:t>
      </w:r>
      <w:r w:rsidR="00290191">
        <w:rPr>
          <w:rFonts w:cs="Arial"/>
          <w:b/>
        </w:rPr>
        <w:t>31</w:t>
      </w:r>
      <w:r w:rsidR="005038F8">
        <w:rPr>
          <w:rFonts w:cs="Arial"/>
          <w:b/>
        </w:rPr>
        <w:t>. srpna</w:t>
      </w:r>
      <w:r w:rsidR="00DF7C77" w:rsidRPr="00CC208C">
        <w:rPr>
          <w:rFonts w:cs="Arial"/>
          <w:b/>
        </w:rPr>
        <w:t xml:space="preserve"> </w:t>
      </w:r>
      <w:r w:rsidRPr="00CC208C">
        <w:rPr>
          <w:rFonts w:cs="Arial"/>
          <w:b/>
        </w:rPr>
        <w:t>201</w:t>
      </w:r>
      <w:r w:rsidR="00B4793B">
        <w:rPr>
          <w:rFonts w:cs="Arial"/>
          <w:b/>
        </w:rPr>
        <w:t>7</w:t>
      </w:r>
      <w:r w:rsidRPr="00CC208C">
        <w:rPr>
          <w:rFonts w:cs="Arial"/>
        </w:rPr>
        <w:t xml:space="preserve"> </w:t>
      </w:r>
      <w:r w:rsidRPr="00BF0919">
        <w:rPr>
          <w:rFonts w:cs="Arial"/>
        </w:rPr>
        <w:t xml:space="preserve">služebnímu orgánu prostřednictvím provozovatele poštovních služeb </w:t>
      </w:r>
      <w:r w:rsidR="00D64297" w:rsidRPr="00D64297">
        <w:rPr>
          <w:rFonts w:cs="Arial"/>
        </w:rPr>
        <w:t>na adresu služebního úřadu Ministerstvo školství, mládeže a tělovýchovy, Karmelitská 529</w:t>
      </w:r>
      <w:r w:rsidR="00D64297">
        <w:rPr>
          <w:rFonts w:cs="Arial"/>
        </w:rPr>
        <w:t xml:space="preserve">/5, Malá Strana, </w:t>
      </w:r>
      <w:r w:rsidR="00D64297" w:rsidRPr="00D64297">
        <w:rPr>
          <w:rFonts w:cs="Arial"/>
        </w:rPr>
        <w:t xml:space="preserve">118 12 Praha 1, </w:t>
      </w:r>
      <w:r w:rsidR="005038F8">
        <w:rPr>
          <w:rFonts w:cs="Arial"/>
        </w:rPr>
        <w:br/>
        <w:t xml:space="preserve">nebo </w:t>
      </w:r>
      <w:r w:rsidR="00D64297" w:rsidRPr="00D64297">
        <w:rPr>
          <w:rFonts w:cs="Arial"/>
        </w:rPr>
        <w:t>osobně podané na podat</w:t>
      </w:r>
      <w:r w:rsidR="00D64297">
        <w:rPr>
          <w:rFonts w:cs="Arial"/>
        </w:rPr>
        <w:t xml:space="preserve">elnu služebního úřadu na adrese </w:t>
      </w:r>
      <w:r w:rsidR="00290191">
        <w:rPr>
          <w:rFonts w:cs="Arial"/>
        </w:rPr>
        <w:t>Karmelitská 529/5</w:t>
      </w:r>
      <w:r w:rsidR="00D64297" w:rsidRPr="00D64297">
        <w:rPr>
          <w:rFonts w:cs="Arial"/>
        </w:rPr>
        <w:t xml:space="preserve">, </w:t>
      </w:r>
      <w:r w:rsidR="005038F8">
        <w:rPr>
          <w:rFonts w:cs="Arial"/>
        </w:rPr>
        <w:br/>
      </w:r>
      <w:r w:rsidR="00D64297" w:rsidRPr="00D64297">
        <w:rPr>
          <w:rFonts w:cs="Arial"/>
        </w:rPr>
        <w:t>118 12 Praha 1. Žádost lze podat rovněž v elektronické podobě s uznávaným elektronickým podpisem na elektronickou adresu služebního úřadu (posta@msmt.cz), nebo prostřednictvím veřejné datové sítě do datové schránky (ID datové</w:t>
      </w:r>
      <w:r w:rsidR="00D64297">
        <w:rPr>
          <w:rFonts w:cs="Arial"/>
        </w:rPr>
        <w:t xml:space="preserve"> schránky služebního </w:t>
      </w:r>
      <w:r w:rsidR="00D64297" w:rsidRPr="00D64297">
        <w:rPr>
          <w:rFonts w:cs="Arial"/>
        </w:rPr>
        <w:t xml:space="preserve">úřadu: </w:t>
      </w:r>
      <w:proofErr w:type="spellStart"/>
      <w:r w:rsidR="00D64297" w:rsidRPr="00D64297">
        <w:rPr>
          <w:rFonts w:cs="Arial"/>
        </w:rPr>
        <w:t>vidaawt</w:t>
      </w:r>
      <w:proofErr w:type="spellEnd"/>
      <w:r w:rsidR="00D64297" w:rsidRPr="00D64297">
        <w:rPr>
          <w:rFonts w:cs="Arial"/>
        </w:rPr>
        <w:t>).</w:t>
      </w:r>
    </w:p>
    <w:p w14:paraId="24E52F72" w14:textId="608F9244" w:rsidR="00ED12DE" w:rsidRPr="00B02320" w:rsidRDefault="00ED12DE" w:rsidP="00ED12DE">
      <w:pPr>
        <w:spacing w:after="240"/>
        <w:jc w:val="both"/>
        <w:rPr>
          <w:rFonts w:cs="Arial"/>
        </w:rPr>
      </w:pPr>
      <w:r w:rsidRPr="00BF0919">
        <w:rPr>
          <w:rFonts w:cs="Arial"/>
        </w:rPr>
        <w:t xml:space="preserve">Obálka, resp. datová zpráva, obsahující žádost včetně požadovaných listin (příloh) musí být označena slovy: „Neotvírat“ a „Výběrové řízení na služební místo </w:t>
      </w:r>
      <w:r w:rsidR="00BF3201">
        <w:rPr>
          <w:rFonts w:cs="Arial"/>
        </w:rPr>
        <w:t xml:space="preserve">vrchní </w:t>
      </w:r>
      <w:r w:rsidR="0069523F">
        <w:rPr>
          <w:rFonts w:cs="Arial"/>
        </w:rPr>
        <w:t>ministerský rada</w:t>
      </w:r>
      <w:r w:rsidR="00BF3201">
        <w:rPr>
          <w:rFonts w:cs="Arial"/>
        </w:rPr>
        <w:t xml:space="preserve"> </w:t>
      </w:r>
      <w:r w:rsidR="00BF3201">
        <w:rPr>
          <w:rFonts w:cs="Arial"/>
        </w:rPr>
        <w:br/>
        <w:t xml:space="preserve">– vedoucí </w:t>
      </w:r>
      <w:r w:rsidRPr="002C00FD">
        <w:rPr>
          <w:rFonts w:cs="Arial"/>
        </w:rPr>
        <w:t xml:space="preserve">oddělení </w:t>
      </w:r>
      <w:r w:rsidR="005038F8">
        <w:rPr>
          <w:rFonts w:cs="Arial"/>
        </w:rPr>
        <w:t xml:space="preserve">připomínek </w:t>
      </w:r>
      <w:r w:rsidR="00CC208C" w:rsidRPr="00CC208C">
        <w:rPr>
          <w:rFonts w:cs="Arial"/>
        </w:rPr>
        <w:t xml:space="preserve">v odboru </w:t>
      </w:r>
      <w:r w:rsidR="005038F8">
        <w:rPr>
          <w:rFonts w:cs="Arial"/>
        </w:rPr>
        <w:t xml:space="preserve">podpory OP v </w:t>
      </w:r>
      <w:r w:rsidR="00843801">
        <w:rPr>
          <w:rFonts w:cs="Arial"/>
        </w:rPr>
        <w:t xml:space="preserve">MŠMT </w:t>
      </w:r>
      <w:r w:rsidRPr="00CC208C">
        <w:rPr>
          <w:rFonts w:cs="Arial"/>
        </w:rPr>
        <w:t>(č. j.: MSMT-</w:t>
      </w:r>
      <w:r w:rsidR="005038F8">
        <w:rPr>
          <w:rFonts w:cs="Arial"/>
        </w:rPr>
        <w:t>18946</w:t>
      </w:r>
      <w:r w:rsidR="00E34172">
        <w:rPr>
          <w:rFonts w:cs="Arial"/>
        </w:rPr>
        <w:t>/2017</w:t>
      </w:r>
      <w:r w:rsidRPr="00CC208C">
        <w:rPr>
          <w:rFonts w:cs="Arial"/>
        </w:rPr>
        <w:t>-</w:t>
      </w:r>
      <w:r w:rsidR="00CC208C" w:rsidRPr="00CC208C">
        <w:rPr>
          <w:rFonts w:cs="Arial"/>
        </w:rPr>
        <w:t>2</w:t>
      </w:r>
      <w:r w:rsidRPr="00CC208C">
        <w:rPr>
          <w:rFonts w:cs="Arial"/>
        </w:rPr>
        <w:t>)“.</w:t>
      </w:r>
    </w:p>
    <w:p w14:paraId="605B75F5" w14:textId="77777777" w:rsidR="00C179AA" w:rsidRDefault="00C179AA" w:rsidP="00353165">
      <w:pPr>
        <w:spacing w:after="120"/>
        <w:jc w:val="both"/>
        <w:rPr>
          <w:rFonts w:cs="Arial"/>
          <w:b/>
        </w:rPr>
      </w:pPr>
    </w:p>
    <w:p w14:paraId="75BBCEBE" w14:textId="365057F2" w:rsidR="00353165" w:rsidRDefault="00353165" w:rsidP="00353165">
      <w:pPr>
        <w:spacing w:after="120"/>
        <w:jc w:val="both"/>
        <w:rPr>
          <w:rFonts w:cs="Arial"/>
          <w:b/>
        </w:rPr>
      </w:pPr>
      <w:r>
        <w:rPr>
          <w:rFonts w:cs="Arial"/>
          <w:b/>
        </w:rPr>
        <w:t xml:space="preserve">Výběrového řízení </w:t>
      </w:r>
      <w:r w:rsidRPr="00705313">
        <w:rPr>
          <w:rFonts w:cs="Arial"/>
          <w:b/>
        </w:rPr>
        <w:t>na výše uvedené služební místo se v souladu s</w:t>
      </w:r>
      <w:r>
        <w:rPr>
          <w:rFonts w:cs="Arial"/>
          <w:b/>
        </w:rPr>
        <w:t xml:space="preserve"> § 58 odst. 3 zákona může </w:t>
      </w:r>
      <w:r w:rsidRPr="00705313">
        <w:rPr>
          <w:rFonts w:cs="Arial"/>
          <w:b/>
        </w:rPr>
        <w:t>zúčastnit</w:t>
      </w:r>
      <w:r>
        <w:rPr>
          <w:rFonts w:cs="Arial"/>
          <w:b/>
        </w:rPr>
        <w:t>:</w:t>
      </w:r>
    </w:p>
    <w:p w14:paraId="40F74EED" w14:textId="44DA003B" w:rsidR="00353165" w:rsidRPr="00572A61" w:rsidRDefault="00353165" w:rsidP="00353165">
      <w:pPr>
        <w:pStyle w:val="Odstavecseseznamem"/>
        <w:numPr>
          <w:ilvl w:val="0"/>
          <w:numId w:val="25"/>
        </w:numPr>
        <w:spacing w:after="120"/>
        <w:ind w:left="714" w:hanging="357"/>
        <w:jc w:val="both"/>
        <w:rPr>
          <w:rFonts w:cs="Arial"/>
        </w:rPr>
      </w:pPr>
      <w:r w:rsidRPr="00572A61">
        <w:rPr>
          <w:rFonts w:cs="Arial"/>
        </w:rPr>
        <w:t>státní zaměstnanec,</w:t>
      </w:r>
      <w:r>
        <w:rPr>
          <w:rFonts w:cs="Arial"/>
        </w:rPr>
        <w:t xml:space="preserve"> který má složenou úřednickou zkoušku,</w:t>
      </w:r>
    </w:p>
    <w:p w14:paraId="6A9BB655" w14:textId="77777777" w:rsidR="00353165" w:rsidRPr="00572A61" w:rsidRDefault="00353165" w:rsidP="00353165">
      <w:pPr>
        <w:pStyle w:val="Odstavecseseznamem"/>
        <w:numPr>
          <w:ilvl w:val="0"/>
          <w:numId w:val="25"/>
        </w:numPr>
        <w:spacing w:after="120"/>
        <w:ind w:left="714" w:hanging="357"/>
        <w:jc w:val="both"/>
        <w:rPr>
          <w:rFonts w:cs="Arial"/>
        </w:rPr>
      </w:pPr>
      <w:r w:rsidRPr="00572A61">
        <w:rPr>
          <w:rFonts w:cs="Arial"/>
        </w:rPr>
        <w:t>úředník územního samosprávného celku,</w:t>
      </w:r>
    </w:p>
    <w:p w14:paraId="72AECBB8" w14:textId="77777777" w:rsidR="00353165" w:rsidRPr="00572A61" w:rsidRDefault="00353165" w:rsidP="00353165">
      <w:pPr>
        <w:pStyle w:val="Odstavecseseznamem"/>
        <w:numPr>
          <w:ilvl w:val="0"/>
          <w:numId w:val="25"/>
        </w:numPr>
        <w:spacing w:after="120"/>
        <w:ind w:left="714" w:hanging="357"/>
        <w:jc w:val="both"/>
        <w:rPr>
          <w:rFonts w:cs="Arial"/>
        </w:rPr>
      </w:pPr>
      <w:r w:rsidRPr="00572A61">
        <w:rPr>
          <w:rFonts w:cs="Arial"/>
        </w:rPr>
        <w:t>zaměstnanec regionální rady zařazený v úřadu regionální rady,</w:t>
      </w:r>
    </w:p>
    <w:p w14:paraId="36CA40D0" w14:textId="77777777" w:rsidR="00353165" w:rsidRPr="00572A61" w:rsidRDefault="00353165" w:rsidP="00353165">
      <w:pPr>
        <w:pStyle w:val="Odstavecseseznamem"/>
        <w:numPr>
          <w:ilvl w:val="0"/>
          <w:numId w:val="25"/>
        </w:numPr>
        <w:spacing w:after="120"/>
        <w:ind w:left="714" w:hanging="357"/>
        <w:jc w:val="both"/>
        <w:rPr>
          <w:rFonts w:cs="Arial"/>
        </w:rPr>
      </w:pPr>
      <w:r w:rsidRPr="00572A61">
        <w:rPr>
          <w:rFonts w:cs="Arial"/>
        </w:rPr>
        <w:t>příslušník bezpečnostního sboru alespoň ve služební hodnosti komisař,</w:t>
      </w:r>
    </w:p>
    <w:p w14:paraId="082545DB" w14:textId="77777777" w:rsidR="00353165" w:rsidRPr="00572A61" w:rsidRDefault="00353165" w:rsidP="00353165">
      <w:pPr>
        <w:pStyle w:val="Odstavecseseznamem"/>
        <w:numPr>
          <w:ilvl w:val="0"/>
          <w:numId w:val="25"/>
        </w:numPr>
        <w:spacing w:after="120"/>
        <w:ind w:left="714" w:hanging="357"/>
        <w:jc w:val="both"/>
        <w:rPr>
          <w:rFonts w:cs="Arial"/>
        </w:rPr>
      </w:pPr>
      <w:r w:rsidRPr="00572A61">
        <w:rPr>
          <w:rFonts w:cs="Arial"/>
        </w:rPr>
        <w:t>voják z povolání v důstojnické hodnosti,</w:t>
      </w:r>
    </w:p>
    <w:p w14:paraId="18F59151" w14:textId="72D3A96C" w:rsidR="00353165" w:rsidRPr="00572A61" w:rsidRDefault="00353165" w:rsidP="00353165">
      <w:pPr>
        <w:pStyle w:val="Odstavecseseznamem"/>
        <w:numPr>
          <w:ilvl w:val="0"/>
          <w:numId w:val="25"/>
        </w:numPr>
        <w:spacing w:after="120"/>
        <w:ind w:left="714" w:hanging="357"/>
        <w:jc w:val="both"/>
        <w:rPr>
          <w:rFonts w:cs="Arial"/>
        </w:rPr>
      </w:pPr>
      <w:r w:rsidRPr="00572A61">
        <w:rPr>
          <w:rFonts w:cs="Arial"/>
        </w:rPr>
        <w:t xml:space="preserve">akademický pracovník, </w:t>
      </w:r>
    </w:p>
    <w:p w14:paraId="4CE59B97" w14:textId="58E6CAC4" w:rsidR="002B6144" w:rsidRDefault="00353165" w:rsidP="00353165">
      <w:pPr>
        <w:pStyle w:val="Odstavecseseznamem"/>
        <w:numPr>
          <w:ilvl w:val="0"/>
          <w:numId w:val="25"/>
        </w:numPr>
        <w:spacing w:after="120"/>
        <w:ind w:left="714" w:hanging="357"/>
        <w:jc w:val="both"/>
        <w:rPr>
          <w:rFonts w:cs="Arial"/>
        </w:rPr>
      </w:pPr>
      <w:r w:rsidRPr="00572A61">
        <w:rPr>
          <w:rFonts w:cs="Arial"/>
        </w:rPr>
        <w:t>osoba, od doby jejíhož skončení výkonu funkce uvolněného člena zastupitelstva kraje nebo obce s pověřeným obecním úřadem</w:t>
      </w:r>
      <w:r w:rsidR="0059295B">
        <w:rPr>
          <w:rFonts w:cs="Arial"/>
        </w:rPr>
        <w:t xml:space="preserve"> neuplynuly více než 3 roky</w:t>
      </w:r>
      <w:r w:rsidR="002B6144">
        <w:rPr>
          <w:rFonts w:cs="Arial"/>
        </w:rPr>
        <w:t>, nebo</w:t>
      </w:r>
      <w:r w:rsidRPr="00572A61">
        <w:rPr>
          <w:rFonts w:cs="Arial"/>
        </w:rPr>
        <w:t xml:space="preserve"> </w:t>
      </w:r>
    </w:p>
    <w:p w14:paraId="01FAEF64" w14:textId="77777777" w:rsidR="002B6144" w:rsidRDefault="002B6144" w:rsidP="00353165">
      <w:pPr>
        <w:pStyle w:val="Odstavecseseznamem"/>
        <w:numPr>
          <w:ilvl w:val="0"/>
          <w:numId w:val="25"/>
        </w:numPr>
        <w:spacing w:after="120"/>
        <w:ind w:left="714" w:hanging="357"/>
        <w:jc w:val="both"/>
        <w:rPr>
          <w:rFonts w:cs="Arial"/>
        </w:rPr>
      </w:pPr>
      <w:r>
        <w:rPr>
          <w:rFonts w:cs="Arial"/>
        </w:rPr>
        <w:t xml:space="preserve">zaměstnanec zařazený v Kanceláři prezidenta republiky, Kanceláři Poslanecké sněmovny nebo Kanceláři Senátu, </w:t>
      </w:r>
    </w:p>
    <w:p w14:paraId="1FD49117" w14:textId="478CDD4E" w:rsidR="00353165" w:rsidRDefault="00353165" w:rsidP="002B6144">
      <w:pPr>
        <w:pStyle w:val="Odstavecseseznamem"/>
        <w:spacing w:after="120"/>
        <w:ind w:left="714"/>
        <w:jc w:val="both"/>
        <w:rPr>
          <w:rFonts w:cs="Arial"/>
        </w:rPr>
      </w:pPr>
      <w:r w:rsidRPr="00C77672">
        <w:rPr>
          <w:rFonts w:cs="Arial"/>
        </w:rPr>
        <w:t xml:space="preserve">pokud v uplynulých 4 letech vykonával nejméně po dobu 2 let činnosti podle § 5 </w:t>
      </w:r>
      <w:r w:rsidR="002B6144">
        <w:rPr>
          <w:rFonts w:cs="Arial"/>
        </w:rPr>
        <w:t xml:space="preserve">zákona </w:t>
      </w:r>
      <w:r w:rsidRPr="00C77672">
        <w:rPr>
          <w:rFonts w:cs="Arial"/>
        </w:rPr>
        <w:t xml:space="preserve">nebo činnosti obdobné. </w:t>
      </w:r>
    </w:p>
    <w:p w14:paraId="38CEEFD4" w14:textId="7EEB15F6" w:rsidR="00353165" w:rsidRPr="003A681E" w:rsidRDefault="00353165" w:rsidP="00353165">
      <w:pPr>
        <w:spacing w:after="120"/>
        <w:ind w:left="357"/>
        <w:jc w:val="both"/>
        <w:rPr>
          <w:rFonts w:cs="Arial"/>
        </w:rPr>
      </w:pPr>
      <w:r w:rsidRPr="003A681E">
        <w:rPr>
          <w:rFonts w:cs="Arial"/>
        </w:rPr>
        <w:t xml:space="preserve">Splnění tohoto předpokladu se podle § 51 odst. 3 zákona dokládá příslušnými listinami (např. pracovní smlouva, potvrzení o zaměstnání vydané zaměstnavatelem, </w:t>
      </w:r>
      <w:r w:rsidR="005038F8">
        <w:rPr>
          <w:rFonts w:cs="Arial"/>
        </w:rPr>
        <w:br/>
      </w:r>
      <w:r w:rsidRPr="003A681E">
        <w:rPr>
          <w:rFonts w:cs="Arial"/>
        </w:rPr>
        <w:t>výpis z personálního spisu, které prokazují zastávanou pozici.)</w:t>
      </w:r>
      <w:r w:rsidR="00C179AA">
        <w:rPr>
          <w:rStyle w:val="Znakapoznpodarou"/>
          <w:rFonts w:cs="Arial"/>
        </w:rPr>
        <w:footnoteReference w:id="1"/>
      </w:r>
    </w:p>
    <w:p w14:paraId="0759F2BF" w14:textId="77777777" w:rsidR="00ED12DE" w:rsidRPr="00BF0919" w:rsidRDefault="00ED12DE" w:rsidP="00ED12DE">
      <w:pPr>
        <w:spacing w:after="120"/>
        <w:jc w:val="both"/>
        <w:rPr>
          <w:rFonts w:cs="Arial"/>
          <w:b/>
        </w:rPr>
      </w:pPr>
      <w:r w:rsidRPr="00BF0919">
        <w:rPr>
          <w:rFonts w:cs="Arial"/>
          <w:b/>
        </w:rPr>
        <w:t xml:space="preserve">Výběrového řízení na výše uvedené služební místo se v souladu se zákonem může </w:t>
      </w:r>
      <w:proofErr w:type="gramStart"/>
      <w:r w:rsidRPr="00BF0919">
        <w:rPr>
          <w:rFonts w:cs="Arial"/>
          <w:b/>
        </w:rPr>
        <w:t>zúčastnit žadatel, který</w:t>
      </w:r>
      <w:proofErr w:type="gramEnd"/>
      <w:r w:rsidRPr="00BF0919">
        <w:rPr>
          <w:rFonts w:cs="Arial"/>
          <w:b/>
        </w:rPr>
        <w:t>:</w:t>
      </w:r>
    </w:p>
    <w:p w14:paraId="20C2440F" w14:textId="77777777" w:rsidR="00ED12DE" w:rsidRPr="002A1069" w:rsidRDefault="00ED12DE" w:rsidP="00ED12DE">
      <w:pPr>
        <w:spacing w:after="0"/>
        <w:jc w:val="both"/>
        <w:rPr>
          <w:rFonts w:cs="Arial"/>
        </w:rPr>
      </w:pPr>
      <w:r w:rsidRPr="002A1069">
        <w:rPr>
          <w:rFonts w:cs="Arial"/>
        </w:rPr>
        <w:t>1.</w:t>
      </w:r>
      <w:r>
        <w:rPr>
          <w:rFonts w:cs="Arial"/>
        </w:rPr>
        <w:t xml:space="preserve"> </w:t>
      </w:r>
      <w:r w:rsidRPr="002A1069">
        <w:rPr>
          <w:rFonts w:cs="Arial"/>
        </w:rPr>
        <w:t>Splňuje základní předpoklady stanovené zákonem, tj.:</w:t>
      </w:r>
    </w:p>
    <w:p w14:paraId="57B9AF8A" w14:textId="77777777" w:rsidR="00ED12DE" w:rsidRDefault="00ED12DE" w:rsidP="00ED12DE">
      <w:pPr>
        <w:numPr>
          <w:ilvl w:val="0"/>
          <w:numId w:val="11"/>
        </w:numPr>
        <w:spacing w:after="120" w:line="276" w:lineRule="auto"/>
        <w:ind w:left="568" w:hanging="284"/>
        <w:jc w:val="both"/>
        <w:rPr>
          <w:rFonts w:cs="Arial"/>
        </w:rPr>
      </w:pPr>
      <w:r w:rsidRPr="00BF0919">
        <w:rPr>
          <w:rFonts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cs="Arial"/>
        </w:rPr>
        <w:t xml:space="preserve"> </w:t>
      </w:r>
      <w:r w:rsidRPr="00BF0919">
        <w:rPr>
          <w:rFonts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14:paraId="099034E7" w14:textId="77777777" w:rsidR="00ED12DE" w:rsidRPr="00D73054" w:rsidRDefault="00ED12DE" w:rsidP="00ED12DE">
      <w:pPr>
        <w:numPr>
          <w:ilvl w:val="0"/>
          <w:numId w:val="11"/>
        </w:numPr>
        <w:spacing w:after="120" w:line="276" w:lineRule="auto"/>
        <w:ind w:left="568" w:hanging="284"/>
        <w:jc w:val="both"/>
        <w:rPr>
          <w:rFonts w:cs="Arial"/>
        </w:rPr>
      </w:pPr>
      <w:r w:rsidRPr="00D73054">
        <w:rPr>
          <w:rFonts w:cs="Arial"/>
        </w:rPr>
        <w:t>dosáhl věku 18 let [§ 25 odst. 1 písm. b) zákona];</w:t>
      </w:r>
    </w:p>
    <w:p w14:paraId="7C4A2761" w14:textId="77777777" w:rsidR="00ED12DE" w:rsidRPr="00BF0919" w:rsidRDefault="00ED12DE" w:rsidP="00ED12DE">
      <w:pPr>
        <w:numPr>
          <w:ilvl w:val="0"/>
          <w:numId w:val="11"/>
        </w:numPr>
        <w:spacing w:after="0" w:line="276" w:lineRule="auto"/>
        <w:ind w:left="567" w:hanging="283"/>
        <w:jc w:val="both"/>
        <w:rPr>
          <w:rFonts w:cs="Arial"/>
        </w:rPr>
      </w:pPr>
      <w:r w:rsidRPr="00BF0919">
        <w:rPr>
          <w:rFonts w:cs="Arial"/>
        </w:rPr>
        <w:t xml:space="preserve">je plně svéprávný [§ 25 odst. 1 písm. c) zákona]; </w:t>
      </w:r>
    </w:p>
    <w:p w14:paraId="43D5AD8C" w14:textId="77777777" w:rsidR="00ED12DE" w:rsidRDefault="00ED12DE" w:rsidP="00ED12DE">
      <w:pPr>
        <w:spacing w:after="120"/>
        <w:ind w:left="568"/>
        <w:jc w:val="both"/>
        <w:rPr>
          <w:rFonts w:cs="Arial"/>
        </w:rPr>
      </w:pPr>
      <w:r w:rsidRPr="00BF0919">
        <w:rPr>
          <w:rFonts w:cs="Arial"/>
        </w:rPr>
        <w:lastRenderedPageBreak/>
        <w:t>Splnění tohoto předpokladu se podle § 26 odst. 1 věta šestá zákona dokládá písemným čestným prohlášením;</w:t>
      </w:r>
    </w:p>
    <w:p w14:paraId="776FB0B1" w14:textId="77777777" w:rsidR="00ED12DE" w:rsidRDefault="00ED12DE" w:rsidP="00ED12DE">
      <w:pPr>
        <w:numPr>
          <w:ilvl w:val="0"/>
          <w:numId w:val="11"/>
        </w:numPr>
        <w:spacing w:after="0" w:line="276" w:lineRule="auto"/>
        <w:ind w:left="567" w:hanging="283"/>
        <w:jc w:val="both"/>
        <w:rPr>
          <w:rFonts w:cs="Arial"/>
        </w:rPr>
      </w:pPr>
      <w:r w:rsidRPr="00BF0919">
        <w:rPr>
          <w:rFonts w:cs="Arial"/>
        </w:rPr>
        <w:t>je bezúhonný [§ 25 odst. 1 písm. d) zákona];</w:t>
      </w:r>
    </w:p>
    <w:p w14:paraId="2548C887" w14:textId="77777777" w:rsidR="00B4793B" w:rsidRPr="00D53204" w:rsidRDefault="00ED12DE" w:rsidP="00B4793B">
      <w:pPr>
        <w:spacing w:after="120"/>
        <w:ind w:left="568"/>
        <w:jc w:val="both"/>
        <w:rPr>
          <w:rFonts w:cs="Arial"/>
        </w:rPr>
      </w:pPr>
      <w:r w:rsidRPr="00D53204">
        <w:rPr>
          <w:rFonts w:cs="Arial"/>
        </w:rPr>
        <w:t>Splnění tohoto předpokladu se </w:t>
      </w:r>
      <w:r>
        <w:rPr>
          <w:rFonts w:cs="Arial"/>
        </w:rPr>
        <w:t xml:space="preserve">při podání žádosti </w:t>
      </w:r>
      <w:r w:rsidRPr="00D53204">
        <w:rPr>
          <w:rFonts w:cs="Arial"/>
        </w:rPr>
        <w:t xml:space="preserve">podle § 26 odst. 1 věta druhá zákona dokládá </w:t>
      </w:r>
      <w:r>
        <w:rPr>
          <w:rFonts w:cs="Arial"/>
        </w:rPr>
        <w:t>originálem nebo úředně ověřenou kopii výpisu</w:t>
      </w:r>
      <w:r w:rsidRPr="00D53204">
        <w:rPr>
          <w:rFonts w:cs="Arial"/>
        </w:rPr>
        <w:t xml:space="preserve"> z</w:t>
      </w:r>
      <w:r w:rsidR="00B4793B">
        <w:rPr>
          <w:rFonts w:cs="Arial"/>
        </w:rPr>
        <w:t xml:space="preserve"> evidence </w:t>
      </w:r>
      <w:r w:rsidRPr="00D53204">
        <w:rPr>
          <w:rFonts w:cs="Arial"/>
        </w:rPr>
        <w:t xml:space="preserve">Rejstříku trestů, který nesmí být starší než 3 měsíce, </w:t>
      </w:r>
      <w:r w:rsidRPr="00D53204">
        <w:rPr>
          <w:rFonts w:cs="Arial"/>
          <w:bCs/>
        </w:rPr>
        <w:t>resp. obdobným dokladem o bezúhonnosti, není-li žadatel státním občanem České republiky</w:t>
      </w:r>
      <w:r w:rsidRPr="00BF0919">
        <w:rPr>
          <w:rStyle w:val="Znakapoznpodarou"/>
          <w:rFonts w:cs="Arial"/>
          <w:bCs/>
        </w:rPr>
        <w:footnoteReference w:id="2"/>
      </w:r>
      <w:r w:rsidR="00B4793B">
        <w:rPr>
          <w:rFonts w:cs="Arial"/>
          <w:bCs/>
        </w:rPr>
        <w:t xml:space="preserve">. </w:t>
      </w:r>
      <w:r w:rsidR="00B4793B" w:rsidRPr="00B4793B">
        <w:rPr>
          <w:rFonts w:cs="Arial"/>
          <w:bCs/>
        </w:rPr>
        <w:t>Žadatel, který je státním občanem České republiky, může služební orgán požádat, aby si ověřil, zda splňuje předpoklad bezúhonnosti tím, že si sám vyžádá výpis z evidence Rejstříku trestů týkající se žadatele</w:t>
      </w:r>
      <w:r w:rsidR="00B4793B" w:rsidRPr="00B4793B">
        <w:rPr>
          <w:rStyle w:val="Znakapoznpodarou"/>
          <w:rFonts w:cs="Arial"/>
        </w:rPr>
        <w:footnoteReference w:id="3"/>
      </w:r>
      <w:r w:rsidR="00B4793B" w:rsidRPr="00B4793B">
        <w:rPr>
          <w:rFonts w:cs="Arial"/>
        </w:rPr>
        <w:t>.</w:t>
      </w:r>
    </w:p>
    <w:p w14:paraId="624EA131" w14:textId="6B02F3DE" w:rsidR="00ED12DE" w:rsidRPr="00BF0919" w:rsidRDefault="00ED12DE" w:rsidP="00ED12DE">
      <w:pPr>
        <w:numPr>
          <w:ilvl w:val="0"/>
          <w:numId w:val="11"/>
        </w:numPr>
        <w:spacing w:after="0" w:line="276" w:lineRule="auto"/>
        <w:ind w:left="567" w:hanging="283"/>
        <w:jc w:val="both"/>
        <w:rPr>
          <w:rFonts w:cs="Arial"/>
        </w:rPr>
      </w:pPr>
      <w:r w:rsidRPr="00BF0919">
        <w:rPr>
          <w:rFonts w:cs="Arial"/>
        </w:rPr>
        <w:t xml:space="preserve">dosáhl vzdělání stanoveného zákonem pro toto služební místo [§ 25 odst. 1 písm. </w:t>
      </w:r>
      <w:r w:rsidR="006360EB">
        <w:rPr>
          <w:rFonts w:cs="Arial"/>
        </w:rPr>
        <w:br/>
      </w:r>
      <w:r w:rsidRPr="00BF0919">
        <w:rPr>
          <w:rFonts w:cs="Arial"/>
        </w:rPr>
        <w:t xml:space="preserve">e) zákona], tj. </w:t>
      </w:r>
      <w:r>
        <w:rPr>
          <w:rFonts w:cs="Arial"/>
        </w:rPr>
        <w:t>vysokoškolské vzdělání v magisterském studijním programu</w:t>
      </w:r>
      <w:r w:rsidRPr="00BF0919">
        <w:rPr>
          <w:rFonts w:cs="Arial"/>
        </w:rPr>
        <w:t xml:space="preserve">; </w:t>
      </w:r>
    </w:p>
    <w:p w14:paraId="7D8ABFF2" w14:textId="77777777" w:rsidR="00ED12DE" w:rsidRPr="00D90A86" w:rsidRDefault="00ED12DE" w:rsidP="00ED12DE">
      <w:pPr>
        <w:spacing w:after="120"/>
        <w:ind w:left="568"/>
        <w:jc w:val="both"/>
        <w:rPr>
          <w:rFonts w:cs="Arial"/>
        </w:rPr>
      </w:pPr>
      <w:r w:rsidRPr="00D90A86">
        <w:rPr>
          <w:rFonts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14:paraId="4EF29D60" w14:textId="77777777" w:rsidR="00ED12DE" w:rsidRPr="00BF0919" w:rsidRDefault="00ED12DE" w:rsidP="00ED12DE">
      <w:pPr>
        <w:numPr>
          <w:ilvl w:val="0"/>
          <w:numId w:val="11"/>
        </w:numPr>
        <w:spacing w:after="0" w:line="276" w:lineRule="auto"/>
        <w:ind w:left="567" w:hanging="283"/>
        <w:jc w:val="both"/>
        <w:rPr>
          <w:rFonts w:cs="Arial"/>
        </w:rPr>
      </w:pPr>
      <w:r w:rsidRPr="00BF0919">
        <w:rPr>
          <w:rFonts w:cs="Arial"/>
        </w:rPr>
        <w:t xml:space="preserve">má potřebnou zdravotní způsobilost [§ 25 odst. 1 písm. f) zákona]; </w:t>
      </w:r>
    </w:p>
    <w:p w14:paraId="4C8C4C75" w14:textId="69598FD9" w:rsidR="00ED12DE" w:rsidRDefault="00AD699C" w:rsidP="00ED12DE">
      <w:pPr>
        <w:spacing w:after="240"/>
        <w:ind w:left="567"/>
        <w:jc w:val="both"/>
        <w:rPr>
          <w:rFonts w:cs="Arial"/>
        </w:rPr>
      </w:pPr>
      <w:r w:rsidRPr="005A3FA2">
        <w:rPr>
          <w:rFonts w:cs="Arial"/>
        </w:rPr>
        <w:t>Splnění tohoto předpokladu se podle § 26 odst. 3 zákona dokládá písemným čestným prohlášením. Pouze u žadatele vybraného podle § 28 odst. 2 nebo 3 zákona zajistí služební orgán vstupní lékařskou prohlídku podle zákona o specifických zdravotních službách</w:t>
      </w:r>
      <w:r w:rsidR="00ED12DE" w:rsidRPr="00BF0919">
        <w:rPr>
          <w:rFonts w:cs="Arial"/>
        </w:rPr>
        <w:t>.</w:t>
      </w:r>
    </w:p>
    <w:p w14:paraId="3D5E0383" w14:textId="77777777" w:rsidR="00ED12DE" w:rsidRDefault="00ED12DE" w:rsidP="00ED12DE">
      <w:pPr>
        <w:spacing w:after="120"/>
        <w:ind w:left="426" w:hanging="426"/>
        <w:jc w:val="both"/>
        <w:rPr>
          <w:rFonts w:cs="Arial"/>
        </w:rPr>
      </w:pPr>
      <w:r>
        <w:rPr>
          <w:rFonts w:cs="Arial"/>
        </w:rPr>
        <w:t>2.  O</w:t>
      </w:r>
      <w:r w:rsidRPr="00D73054">
        <w:rPr>
          <w:rFonts w:cs="Arial"/>
        </w:rPr>
        <w:t xml:space="preserve">vládá český jazyk. Splnění tohoto předpokladu se podle § 25 odst. 2 zákona dokládá pouze v případě, že žadatel není státním občanem České republiky </w:t>
      </w:r>
      <w:r>
        <w:rPr>
          <w:rFonts w:cs="Arial"/>
        </w:rPr>
        <w:t>a nevztahuje</w:t>
      </w:r>
      <w:r w:rsidRPr="00D73054">
        <w:rPr>
          <w:rFonts w:cs="Arial"/>
        </w:rPr>
        <w:t xml:space="preserve"> se na něj výjimka z prokazování znalosti českého jazyka</w:t>
      </w:r>
      <w:r w:rsidRPr="008C13A9">
        <w:rPr>
          <w:rStyle w:val="Znakapoznpodarou"/>
          <w:bCs/>
        </w:rPr>
        <w:footnoteReference w:id="4"/>
      </w:r>
      <w:r>
        <w:rPr>
          <w:rFonts w:cs="Arial"/>
        </w:rPr>
        <w:t xml:space="preserve">. Žadatel musí zkouškou u osoby, která jako plnoprávný člen Asociace jazykových institucí v Evropě uskutečňuje touto asociací certifikovanou zkoušku z českého jazyka jako cizího jazyka, prokázat znalost českého jazyka. </w:t>
      </w:r>
    </w:p>
    <w:p w14:paraId="62849F0D" w14:textId="77777777" w:rsidR="002B6144" w:rsidRPr="00BE00A9" w:rsidRDefault="002B6144" w:rsidP="002B6144">
      <w:pPr>
        <w:pStyle w:val="Odstavecseseznamem"/>
        <w:numPr>
          <w:ilvl w:val="0"/>
          <w:numId w:val="26"/>
        </w:numPr>
        <w:spacing w:after="120"/>
        <w:ind w:left="426" w:hanging="426"/>
        <w:jc w:val="both"/>
        <w:rPr>
          <w:rFonts w:cs="Arial"/>
        </w:rPr>
      </w:pPr>
      <w:r w:rsidRPr="00BE00A9">
        <w:rPr>
          <w:rFonts w:cs="Arial"/>
        </w:rPr>
        <w:t xml:space="preserve">Je-li žadatel narozen přede dnem 1. prosince 1971, předloží originál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 o tom, že nebyl: </w:t>
      </w:r>
    </w:p>
    <w:p w14:paraId="14D6A944" w14:textId="77777777" w:rsidR="002B6144" w:rsidRPr="00CE26FF" w:rsidRDefault="002B6144" w:rsidP="002B6144">
      <w:pPr>
        <w:numPr>
          <w:ilvl w:val="0"/>
          <w:numId w:val="8"/>
        </w:numPr>
        <w:spacing w:after="120"/>
        <w:ind w:left="862"/>
        <w:jc w:val="both"/>
        <w:rPr>
          <w:rFonts w:cs="Arial"/>
        </w:rPr>
      </w:pPr>
      <w:r w:rsidRPr="00CE26FF">
        <w:rPr>
          <w:rFonts w:cs="Arial"/>
        </w:rPr>
        <w:t xml:space="preserve">příslušníkem Sboru národní bezpečnosti zařazeným ve složce Státní bezpečnosti, </w:t>
      </w:r>
    </w:p>
    <w:p w14:paraId="0A284CA1" w14:textId="77777777" w:rsidR="002B6144" w:rsidRPr="00CE26FF" w:rsidRDefault="002B6144" w:rsidP="002B6144">
      <w:pPr>
        <w:numPr>
          <w:ilvl w:val="0"/>
          <w:numId w:val="8"/>
        </w:numPr>
        <w:spacing w:after="120"/>
        <w:ind w:left="862"/>
        <w:jc w:val="both"/>
        <w:rPr>
          <w:rFonts w:cs="Arial"/>
        </w:rPr>
      </w:pPr>
      <w:r w:rsidRPr="00CE26FF">
        <w:rPr>
          <w:rFonts w:cs="Arial"/>
        </w:rPr>
        <w:lastRenderedPageBreak/>
        <w:t xml:space="preserve">evidován v materiálech Státní bezpečnosti jako rezident, agent, držitel propůjčeného bytu, držitel konspiračního bytu, informátor nebo ideový spolupracovník Státní bezpečnosti; </w:t>
      </w:r>
    </w:p>
    <w:p w14:paraId="4710756F" w14:textId="77777777" w:rsidR="002B6144" w:rsidRPr="00B625EC" w:rsidRDefault="002B6144" w:rsidP="002B6144">
      <w:pPr>
        <w:spacing w:after="120"/>
        <w:ind w:left="505"/>
        <w:jc w:val="both"/>
        <w:rPr>
          <w:rFonts w:eastAsia="Times New Roman" w:cs="Arial"/>
          <w:lang w:eastAsia="cs-CZ"/>
        </w:rPr>
      </w:pPr>
      <w:r w:rsidRPr="00CE26FF">
        <w:rPr>
          <w:rFonts w:cs="Arial"/>
        </w:rPr>
        <w:t xml:space="preserve">Splnění tohoto požadavku lze pro účely výběrového řízení též doložit dokladem, </w:t>
      </w:r>
      <w:r>
        <w:rPr>
          <w:rFonts w:cs="Arial"/>
        </w:rPr>
        <w:br/>
      </w:r>
      <w:r w:rsidRPr="00CE26FF">
        <w:rPr>
          <w:rFonts w:cs="Arial"/>
        </w:rPr>
        <w:t>že žadatel o vydání osvědčení požádal. Osvědčení je však žadatel povinen</w:t>
      </w:r>
      <w:r w:rsidRPr="00C63EB1">
        <w:rPr>
          <w:rFonts w:eastAsia="Times New Roman" w:cs="Arial"/>
          <w:lang w:eastAsia="cs-CZ"/>
        </w:rPr>
        <w:t xml:space="preserve"> doložit nejpozději před konáním osobního pohovoru v rámci výběrového řízení. </w:t>
      </w:r>
    </w:p>
    <w:p w14:paraId="5D75FEF6" w14:textId="77777777" w:rsidR="002B6144" w:rsidRPr="00513432" w:rsidRDefault="002B6144" w:rsidP="002B6144">
      <w:pPr>
        <w:pStyle w:val="Odstavecseseznamem"/>
        <w:numPr>
          <w:ilvl w:val="0"/>
          <w:numId w:val="27"/>
        </w:numPr>
        <w:spacing w:after="120"/>
        <w:ind w:left="426" w:hanging="426"/>
        <w:jc w:val="both"/>
        <w:rPr>
          <w:rFonts w:cs="Arial"/>
        </w:rPr>
      </w:pPr>
      <w:r w:rsidRPr="00513432">
        <w:rPr>
          <w:rFonts w:cs="Arial"/>
        </w:rPr>
        <w:t xml:space="preserve">Je-li žadatel narozen přede dnem 1. prosince 1971, předloží čestné prohlášení podle </w:t>
      </w:r>
      <w:r>
        <w:rPr>
          <w:rFonts w:cs="Arial"/>
        </w:rPr>
        <w:br/>
      </w:r>
      <w:r w:rsidRPr="00513432">
        <w:rPr>
          <w:rFonts w:cs="Arial"/>
        </w:rPr>
        <w:t xml:space="preserve">§ 4 odst. 3 zákona č. 451/1991 Sb., kterým se stanoví některé další předpoklady </w:t>
      </w:r>
      <w:r>
        <w:rPr>
          <w:rFonts w:cs="Arial"/>
        </w:rPr>
        <w:br/>
      </w:r>
      <w:r w:rsidRPr="00513432">
        <w:rPr>
          <w:rFonts w:cs="Arial"/>
        </w:rPr>
        <w:t xml:space="preserve">pro výkon některých funkcí ve státních orgánech a organizacích České a Slovenské Federativní Republiky, České republiky a Slovenské republiky, o tom, že nebyl: </w:t>
      </w:r>
    </w:p>
    <w:p w14:paraId="12C302D4" w14:textId="77777777" w:rsidR="002B6144" w:rsidRPr="00BE00A9" w:rsidRDefault="002B6144" w:rsidP="002B6144">
      <w:pPr>
        <w:numPr>
          <w:ilvl w:val="0"/>
          <w:numId w:val="9"/>
        </w:numPr>
        <w:spacing w:after="120"/>
        <w:ind w:left="1015" w:hanging="513"/>
        <w:jc w:val="both"/>
        <w:rPr>
          <w:rFonts w:cs="Arial"/>
        </w:rPr>
      </w:pPr>
      <w:r w:rsidRPr="00BE00A9">
        <w:rPr>
          <w:rFonts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w:t>
      </w:r>
      <w:r w:rsidRPr="00BE00A9">
        <w:rPr>
          <w:rFonts w:cs="Arial"/>
        </w:rPr>
        <w:br/>
        <w:t xml:space="preserve">pro řízení stranické práce v českých zemích, s výjimkou těch, kteří tyto funkce zastávali pouze v období od 1. 1. 1968 do 1. 5. 1969, </w:t>
      </w:r>
    </w:p>
    <w:p w14:paraId="5E50423A" w14:textId="77777777" w:rsidR="002B6144" w:rsidRPr="00CE26FF" w:rsidRDefault="002B6144" w:rsidP="002B6144">
      <w:pPr>
        <w:numPr>
          <w:ilvl w:val="0"/>
          <w:numId w:val="9"/>
        </w:numPr>
        <w:spacing w:after="120"/>
        <w:ind w:left="1015" w:hanging="513"/>
        <w:jc w:val="both"/>
        <w:rPr>
          <w:rFonts w:cs="Arial"/>
        </w:rPr>
      </w:pPr>
      <w:r w:rsidRPr="00CE26FF">
        <w:rPr>
          <w:rFonts w:cs="Arial"/>
        </w:rPr>
        <w:t xml:space="preserve">pracovníkem aparátu orgánů uvedených pod písmenem d) na úseku politického řízení Sboru národní bezpečnosti, </w:t>
      </w:r>
    </w:p>
    <w:p w14:paraId="48098249" w14:textId="77777777" w:rsidR="002B6144" w:rsidRPr="00CE26FF" w:rsidRDefault="002B6144" w:rsidP="002B6144">
      <w:pPr>
        <w:numPr>
          <w:ilvl w:val="0"/>
          <w:numId w:val="9"/>
        </w:numPr>
        <w:spacing w:after="120"/>
        <w:ind w:left="1015" w:hanging="513"/>
        <w:jc w:val="both"/>
        <w:rPr>
          <w:rFonts w:cs="Arial"/>
        </w:rPr>
      </w:pPr>
      <w:r w:rsidRPr="00CE26FF">
        <w:rPr>
          <w:rFonts w:cs="Arial"/>
        </w:rPr>
        <w:t xml:space="preserve">příslušníkem Lidových milicí, </w:t>
      </w:r>
    </w:p>
    <w:p w14:paraId="2FD814D8" w14:textId="77777777" w:rsidR="002B6144" w:rsidRPr="00CE26FF" w:rsidRDefault="002B6144" w:rsidP="002B6144">
      <w:pPr>
        <w:numPr>
          <w:ilvl w:val="0"/>
          <w:numId w:val="9"/>
        </w:numPr>
        <w:spacing w:after="120"/>
        <w:ind w:left="1015" w:hanging="513"/>
        <w:jc w:val="both"/>
        <w:rPr>
          <w:rFonts w:cs="Arial"/>
        </w:rPr>
      </w:pPr>
      <w:r w:rsidRPr="00CE26FF">
        <w:rPr>
          <w:rFonts w:cs="Arial"/>
        </w:rPr>
        <w:t xml:space="preserve">členem akčního výboru Národní fronty po 25. 2. 1948, prověrkových komisí </w:t>
      </w:r>
      <w:r>
        <w:rPr>
          <w:rFonts w:cs="Arial"/>
        </w:rPr>
        <w:br/>
      </w:r>
      <w:r w:rsidRPr="00CE26FF">
        <w:rPr>
          <w:rFonts w:cs="Arial"/>
        </w:rPr>
        <w:t xml:space="preserve">po 25. 2. 1948 nebo prověrkových a normalizačních komisí po 21. 8. 1968, </w:t>
      </w:r>
    </w:p>
    <w:p w14:paraId="594AE86D" w14:textId="77777777" w:rsidR="00CB2563" w:rsidRDefault="002B6144" w:rsidP="00CB2563">
      <w:pPr>
        <w:numPr>
          <w:ilvl w:val="0"/>
          <w:numId w:val="9"/>
        </w:numPr>
        <w:spacing w:after="120"/>
        <w:ind w:left="1015" w:hanging="513"/>
        <w:jc w:val="both"/>
        <w:rPr>
          <w:rFonts w:cs="Arial"/>
        </w:rPr>
      </w:pPr>
      <w:r w:rsidRPr="00CE26FF">
        <w:rPr>
          <w:rFonts w:cs="Arial"/>
        </w:rPr>
        <w:t xml:space="preserve">studentem na Vysoké škole Felixe </w:t>
      </w:r>
      <w:proofErr w:type="spellStart"/>
      <w:r w:rsidRPr="00CE26FF">
        <w:rPr>
          <w:rFonts w:cs="Arial"/>
        </w:rPr>
        <w:t>Edmundoviče</w:t>
      </w:r>
      <w:proofErr w:type="spellEnd"/>
      <w:r w:rsidRPr="00CE26FF">
        <w:rPr>
          <w:rFonts w:cs="Arial"/>
        </w:rPr>
        <w:t xml:space="preserve"> Dzeržinského při Radě ministrů Svazu sovětských socialistických republik pro příslušníky </w:t>
      </w:r>
      <w:r w:rsidRPr="00F463E1">
        <w:rPr>
          <w:rFonts w:cs="Arial"/>
        </w:rPr>
        <w:t>Státní</w:t>
      </w:r>
      <w:r w:rsidRPr="00CE26FF">
        <w:rPr>
          <w:rFonts w:cs="Arial"/>
        </w:rPr>
        <w:t xml:space="preserve"> bezpečnosti. </w:t>
      </w:r>
      <w:r w:rsidRPr="00A537F0">
        <w:rPr>
          <w:rFonts w:cs="Arial"/>
        </w:rPr>
        <w:t xml:space="preserve">Vysoké škole ministerstva vnitra Svazu sovětských socialistických republik </w:t>
      </w:r>
      <w:r w:rsidRPr="00A537F0">
        <w:rPr>
          <w:rFonts w:cs="Arial"/>
        </w:rPr>
        <w:br/>
        <w:t xml:space="preserve">pro příslušníky Veřejné bezpečnosti, Vyšší politické škole ministerstva Svazu sovětských socialistických republik nebo vědeckým aspirantem anebo účastníkem kursů delších než 3 měsíce na těchto školách. </w:t>
      </w:r>
    </w:p>
    <w:p w14:paraId="727349F0" w14:textId="1ED01B54" w:rsidR="005038F8" w:rsidRPr="00CB2563" w:rsidRDefault="005038F8" w:rsidP="00CB2563">
      <w:pPr>
        <w:pStyle w:val="Odstavecseseznamem"/>
        <w:numPr>
          <w:ilvl w:val="0"/>
          <w:numId w:val="31"/>
        </w:numPr>
        <w:spacing w:after="120"/>
        <w:jc w:val="both"/>
        <w:rPr>
          <w:rFonts w:cs="Arial"/>
        </w:rPr>
      </w:pPr>
      <w:r w:rsidRPr="00CB2563">
        <w:rPr>
          <w:rFonts w:cs="Arial"/>
        </w:rPr>
        <w:t xml:space="preserve">Splňuje požadavek stanovený podle § 25 odst. 5 písm. a) zákona služebním předpisem č. 9/2017 státního tajemníka v Ministerstvu školství, mládeže a tělovýchovy, </w:t>
      </w:r>
      <w:r w:rsidR="00CB2563">
        <w:rPr>
          <w:rFonts w:cs="Arial"/>
        </w:rPr>
        <w:br/>
      </w:r>
      <w:r w:rsidRPr="00CB2563">
        <w:rPr>
          <w:rFonts w:cs="Arial"/>
        </w:rPr>
        <w:t xml:space="preserve">kterým se vydává rozpis služebních a pracovních míst a jejich charakteristiky </w:t>
      </w:r>
      <w:r w:rsidR="00CB2563">
        <w:rPr>
          <w:rFonts w:cs="Arial"/>
        </w:rPr>
        <w:br/>
      </w:r>
      <w:r w:rsidRPr="00CB2563">
        <w:rPr>
          <w:rFonts w:cs="Arial"/>
        </w:rPr>
        <w:t xml:space="preserve">v Ministerstvu školství, mládeže a tělovýchovy, včetně požadavku na úroveň znalosti angličtiny odpovídající stupni A2 podle Společného evropského referenčního rámce pro jazyky pro uvedené služební místo. K prokázání této jazykové znalosti </w:t>
      </w:r>
      <w:r w:rsidR="00CB2563">
        <w:rPr>
          <w:rFonts w:cs="Arial"/>
        </w:rPr>
        <w:br/>
      </w:r>
      <w:r w:rsidRPr="00CB2563">
        <w:rPr>
          <w:rFonts w:cs="Arial"/>
        </w:rPr>
        <w:t xml:space="preserve">je požadován doklad o absolvování příslušné standardizované jazykové zkoušky </w:t>
      </w:r>
      <w:r w:rsidR="00CB2563">
        <w:rPr>
          <w:rFonts w:cs="Arial"/>
        </w:rPr>
        <w:br/>
      </w:r>
      <w:r w:rsidRPr="00CB2563">
        <w:rPr>
          <w:rFonts w:cs="Arial"/>
        </w:rPr>
        <w:t>nebo jiný doklad o dosažení příslušné znalostní úrovně. Při podání žádosti lze doložit pouze prostou kopii příslušného dokladu v tomto případě je nutné předložit jeho originál nebo úředně ověřenou kopii nejpozději před konáním pohovoru.</w:t>
      </w:r>
    </w:p>
    <w:p w14:paraId="5AB99EB7" w14:textId="77777777" w:rsidR="00ED12DE" w:rsidRDefault="00ED12DE" w:rsidP="00ED12DE">
      <w:pPr>
        <w:spacing w:after="0"/>
        <w:jc w:val="both"/>
        <w:rPr>
          <w:rFonts w:cs="Arial"/>
        </w:rPr>
      </w:pPr>
    </w:p>
    <w:p w14:paraId="1E0AC26D" w14:textId="77777777" w:rsidR="00ED12DE" w:rsidRDefault="00ED12DE" w:rsidP="00ED12DE">
      <w:pPr>
        <w:spacing w:after="0"/>
        <w:jc w:val="both"/>
        <w:rPr>
          <w:rFonts w:cs="Arial"/>
        </w:rPr>
      </w:pPr>
      <w:r>
        <w:rPr>
          <w:rFonts w:cs="Arial"/>
        </w:rPr>
        <w:t>K žádosti dále žadatel přiloží:</w:t>
      </w:r>
    </w:p>
    <w:p w14:paraId="1DD19150" w14:textId="77777777" w:rsidR="00ED12DE" w:rsidRDefault="00ED12DE" w:rsidP="00CB2563">
      <w:pPr>
        <w:numPr>
          <w:ilvl w:val="0"/>
          <w:numId w:val="7"/>
        </w:numPr>
        <w:spacing w:after="0" w:line="276" w:lineRule="auto"/>
        <w:jc w:val="both"/>
        <w:rPr>
          <w:rFonts w:cs="Arial"/>
        </w:rPr>
      </w:pPr>
      <w:r>
        <w:rPr>
          <w:rFonts w:cs="Arial"/>
        </w:rPr>
        <w:t>strukturovaný profesní životopis,</w:t>
      </w:r>
    </w:p>
    <w:p w14:paraId="0BC06901" w14:textId="77777777" w:rsidR="00ED12DE" w:rsidRDefault="00ED12DE" w:rsidP="00CB2563">
      <w:pPr>
        <w:numPr>
          <w:ilvl w:val="0"/>
          <w:numId w:val="7"/>
        </w:numPr>
        <w:spacing w:after="0" w:line="276" w:lineRule="auto"/>
        <w:jc w:val="both"/>
        <w:rPr>
          <w:rFonts w:cs="Arial"/>
        </w:rPr>
      </w:pPr>
      <w:r>
        <w:rPr>
          <w:rFonts w:cs="Arial"/>
        </w:rPr>
        <w:t>motivační dopis.</w:t>
      </w:r>
    </w:p>
    <w:p w14:paraId="582AB842" w14:textId="77777777" w:rsidR="006360EB" w:rsidRDefault="00ED12DE" w:rsidP="00ED12DE">
      <w:pPr>
        <w:spacing w:after="0"/>
        <w:ind w:left="4248"/>
        <w:rPr>
          <w:rFonts w:cs="Arial"/>
        </w:rPr>
      </w:pPr>
      <w:r>
        <w:rPr>
          <w:rFonts w:cs="Arial"/>
        </w:rPr>
        <w:t xml:space="preserve">                   </w:t>
      </w:r>
    </w:p>
    <w:p w14:paraId="300A818A" w14:textId="77777777" w:rsidR="002B6144" w:rsidRDefault="002B6144" w:rsidP="002B6144">
      <w:pPr>
        <w:spacing w:after="0"/>
        <w:jc w:val="both"/>
        <w:rPr>
          <w:rFonts w:cs="Arial"/>
        </w:rPr>
      </w:pPr>
      <w:r>
        <w:rPr>
          <w:rFonts w:cs="Arial"/>
        </w:rPr>
        <w:t>Další informace o služebním místě:</w:t>
      </w:r>
    </w:p>
    <w:p w14:paraId="1E1845F4" w14:textId="77777777" w:rsidR="002B6144" w:rsidRPr="006A0127" w:rsidRDefault="002B6144" w:rsidP="002B6144">
      <w:pPr>
        <w:pStyle w:val="Odstavecseseznamem"/>
        <w:numPr>
          <w:ilvl w:val="0"/>
          <w:numId w:val="23"/>
        </w:numPr>
        <w:spacing w:after="0"/>
        <w:ind w:left="567" w:hanging="283"/>
        <w:jc w:val="both"/>
        <w:rPr>
          <w:rFonts w:eastAsia="Times New Roman" w:cs="Arial"/>
          <w:lang w:eastAsia="cs-CZ"/>
        </w:rPr>
      </w:pPr>
      <w:r w:rsidRPr="006A0127">
        <w:rPr>
          <w:rFonts w:eastAsia="Times New Roman" w:cs="Arial"/>
          <w:lang w:eastAsia="cs-CZ"/>
        </w:rPr>
        <w:t>zaměstnání na plný pracovní úvazek (40 hodin týdně);</w:t>
      </w:r>
    </w:p>
    <w:p w14:paraId="24406BAC" w14:textId="77777777" w:rsidR="002B6144" w:rsidRPr="006A0127" w:rsidRDefault="002B6144" w:rsidP="002B6144">
      <w:pPr>
        <w:numPr>
          <w:ilvl w:val="0"/>
          <w:numId w:val="15"/>
        </w:numPr>
        <w:spacing w:after="0"/>
        <w:ind w:left="567" w:hanging="283"/>
        <w:jc w:val="both"/>
        <w:rPr>
          <w:rFonts w:eastAsia="Times New Roman" w:cs="Arial"/>
          <w:lang w:eastAsia="cs-CZ"/>
        </w:rPr>
      </w:pPr>
      <w:r w:rsidRPr="006A0127">
        <w:rPr>
          <w:rFonts w:eastAsia="Times New Roman" w:cs="Arial"/>
          <w:lang w:eastAsia="cs-CZ"/>
        </w:rPr>
        <w:t xml:space="preserve">platové zařazení podle nařízení vlády č. 304/2014 Sb. ve znění pozdějších předpisů; </w:t>
      </w:r>
    </w:p>
    <w:p w14:paraId="566F6AA4" w14:textId="4A8EA7D1" w:rsidR="002B6144" w:rsidRDefault="002B6144" w:rsidP="002B6144">
      <w:pPr>
        <w:numPr>
          <w:ilvl w:val="0"/>
          <w:numId w:val="15"/>
        </w:numPr>
        <w:spacing w:after="0"/>
        <w:ind w:left="567" w:hanging="283"/>
        <w:jc w:val="both"/>
        <w:rPr>
          <w:rFonts w:cs="Arial"/>
        </w:rPr>
      </w:pPr>
      <w:r>
        <w:rPr>
          <w:rFonts w:cs="Arial"/>
        </w:rPr>
        <w:lastRenderedPageBreak/>
        <w:t xml:space="preserve">platový tarif 26 110 – 39 250 Kč (v závislosti na počtu let praxe) </w:t>
      </w:r>
      <w:r w:rsidRPr="006A0127">
        <w:rPr>
          <w:rFonts w:cs="Arial"/>
        </w:rPr>
        <w:t xml:space="preserve">a k tomu osobní příplatek ve výši až 50% platového tarifu nejvyššího platového stupně (v závislosti </w:t>
      </w:r>
      <w:r w:rsidR="00CB2563">
        <w:rPr>
          <w:rFonts w:cs="Arial"/>
        </w:rPr>
        <w:br/>
      </w:r>
      <w:r w:rsidRPr="006A0127">
        <w:rPr>
          <w:rFonts w:cs="Arial"/>
        </w:rPr>
        <w:t>na schopnostech, dovednostech a výkonu)</w:t>
      </w:r>
      <w:r w:rsidR="008A1316">
        <w:rPr>
          <w:rFonts w:cs="Arial"/>
        </w:rPr>
        <w:t>;</w:t>
      </w:r>
    </w:p>
    <w:p w14:paraId="0B5B0886" w14:textId="77777777" w:rsidR="002B6144" w:rsidRPr="006A0127" w:rsidRDefault="002B6144" w:rsidP="002B6144">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 xml:space="preserve">motivační finanční ohodnocení v závislosti na odvedené práci; </w:t>
      </w:r>
    </w:p>
    <w:p w14:paraId="3E62A238" w14:textId="77777777" w:rsidR="002B6144" w:rsidRPr="006A0127" w:rsidRDefault="002B6144" w:rsidP="002B6144">
      <w:pPr>
        <w:pStyle w:val="Odstavecseseznamem"/>
        <w:numPr>
          <w:ilvl w:val="0"/>
          <w:numId w:val="15"/>
        </w:numPr>
        <w:spacing w:after="0"/>
        <w:ind w:left="567" w:hanging="283"/>
        <w:jc w:val="both"/>
        <w:rPr>
          <w:rFonts w:cs="Arial"/>
        </w:rPr>
      </w:pPr>
      <w:r w:rsidRPr="006A0127">
        <w:rPr>
          <w:rFonts w:cs="Arial"/>
        </w:rPr>
        <w:t>mimořádné finanční odměny;</w:t>
      </w:r>
    </w:p>
    <w:p w14:paraId="68F61841" w14:textId="77777777" w:rsidR="002B6144" w:rsidRPr="000E61A8" w:rsidRDefault="002B6144" w:rsidP="002B6144">
      <w:pPr>
        <w:pStyle w:val="Odstavecseseznamem"/>
        <w:numPr>
          <w:ilvl w:val="0"/>
          <w:numId w:val="15"/>
        </w:numPr>
        <w:spacing w:after="0"/>
        <w:ind w:left="567" w:hanging="283"/>
        <w:jc w:val="both"/>
        <w:rPr>
          <w:rFonts w:eastAsia="Times New Roman" w:cs="Arial"/>
          <w:lang w:eastAsia="cs-CZ"/>
        </w:rPr>
      </w:pPr>
      <w:r w:rsidRPr="000E61A8">
        <w:rPr>
          <w:rFonts w:eastAsia="Times New Roman" w:cs="Arial"/>
          <w:lang w:eastAsia="cs-CZ"/>
        </w:rPr>
        <w:t>vhodné i pro osoby se zdravotním postižením.</w:t>
      </w:r>
    </w:p>
    <w:p w14:paraId="440D749E" w14:textId="77777777" w:rsidR="002B6144" w:rsidRPr="00C86B02" w:rsidRDefault="002B6144" w:rsidP="002B6144">
      <w:pPr>
        <w:spacing w:after="0"/>
        <w:ind w:left="425"/>
        <w:jc w:val="both"/>
        <w:rPr>
          <w:rFonts w:cs="Arial"/>
          <w:color w:val="FF0000"/>
        </w:rPr>
      </w:pPr>
    </w:p>
    <w:p w14:paraId="533FA6AA" w14:textId="77777777" w:rsidR="002B6144" w:rsidRPr="006A0127" w:rsidRDefault="002B6144" w:rsidP="002B6144">
      <w:pPr>
        <w:spacing w:after="0"/>
        <w:jc w:val="both"/>
        <w:rPr>
          <w:rFonts w:cs="Arial"/>
        </w:rPr>
      </w:pPr>
      <w:r w:rsidRPr="006A0127">
        <w:rPr>
          <w:rFonts w:cs="Arial"/>
        </w:rPr>
        <w:t>Nabízíme:</w:t>
      </w:r>
    </w:p>
    <w:p w14:paraId="4BE9BCB8" w14:textId="77777777" w:rsidR="002B6144" w:rsidRPr="006A0127" w:rsidRDefault="002B6144" w:rsidP="002B6144">
      <w:pPr>
        <w:numPr>
          <w:ilvl w:val="0"/>
          <w:numId w:val="15"/>
        </w:numPr>
        <w:spacing w:after="0"/>
        <w:ind w:left="567" w:hanging="283"/>
        <w:jc w:val="both"/>
        <w:rPr>
          <w:rFonts w:cs="Arial"/>
        </w:rPr>
      </w:pPr>
      <w:r w:rsidRPr="006A0127">
        <w:rPr>
          <w:rFonts w:cs="Arial"/>
        </w:rPr>
        <w:t>možnost profesního růstu ve státní službě</w:t>
      </w:r>
      <w:r w:rsidRPr="006A0127">
        <w:rPr>
          <w:rFonts w:eastAsia="Times New Roman" w:cs="Arial"/>
          <w:lang w:eastAsia="cs-CZ"/>
        </w:rPr>
        <w:t>;</w:t>
      </w:r>
    </w:p>
    <w:p w14:paraId="60F9CD70" w14:textId="77777777" w:rsidR="002B6144" w:rsidRPr="006A0127" w:rsidRDefault="002B6144" w:rsidP="002B6144">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 xml:space="preserve">možnost získání/prohloubení pracovních zkušeností v oblasti strukturálních fondů EU; </w:t>
      </w:r>
    </w:p>
    <w:p w14:paraId="6A4B1F6C" w14:textId="58D57650" w:rsidR="002B6144" w:rsidRPr="006A0127" w:rsidRDefault="002B6144" w:rsidP="002B6144">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zajímavou práci v příjemném pracovním prostředí v moderní administrativní budově Harfa Office Park, Českomoravská, Praha 9, s výbornou dopravní dostupností v blízkost</w:t>
      </w:r>
      <w:r>
        <w:rPr>
          <w:rFonts w:eastAsia="Times New Roman" w:cs="Arial"/>
          <w:lang w:eastAsia="cs-CZ"/>
        </w:rPr>
        <w:t>i MHD</w:t>
      </w:r>
      <w:r w:rsidRPr="006A0127">
        <w:rPr>
          <w:rFonts w:eastAsia="Times New Roman" w:cs="Arial"/>
          <w:lang w:eastAsia="cs-CZ"/>
        </w:rPr>
        <w:t xml:space="preserve">; </w:t>
      </w:r>
    </w:p>
    <w:p w14:paraId="5F0154FD" w14:textId="77777777" w:rsidR="002B6144" w:rsidRPr="006A0127" w:rsidRDefault="002B6144" w:rsidP="002B6144">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možnost dalšího odborného vzdělávání;</w:t>
      </w:r>
    </w:p>
    <w:p w14:paraId="5126572F" w14:textId="77777777" w:rsidR="002B6144" w:rsidRPr="006A0127" w:rsidRDefault="002B6144" w:rsidP="002B6144">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25 dní dovolené;</w:t>
      </w:r>
    </w:p>
    <w:p w14:paraId="46EB87C8" w14:textId="77777777" w:rsidR="002B6144" w:rsidRPr="006A0127" w:rsidRDefault="002B6144" w:rsidP="002B6144">
      <w:pPr>
        <w:numPr>
          <w:ilvl w:val="0"/>
          <w:numId w:val="15"/>
        </w:numPr>
        <w:spacing w:after="0"/>
        <w:ind w:left="567" w:hanging="283"/>
        <w:jc w:val="both"/>
        <w:rPr>
          <w:rFonts w:cs="Arial"/>
        </w:rPr>
      </w:pPr>
      <w:r w:rsidRPr="006A0127">
        <w:rPr>
          <w:rFonts w:cs="Arial"/>
        </w:rPr>
        <w:t>až 6 dní individuálního služebního volna ke studijním účelům</w:t>
      </w:r>
      <w:r w:rsidRPr="006A0127">
        <w:rPr>
          <w:rFonts w:eastAsia="Times New Roman" w:cs="Arial"/>
          <w:lang w:eastAsia="cs-CZ"/>
        </w:rPr>
        <w:t>;</w:t>
      </w:r>
    </w:p>
    <w:p w14:paraId="54C4D819" w14:textId="77777777" w:rsidR="002B6144" w:rsidRPr="006A0127" w:rsidRDefault="002B6144" w:rsidP="002B6144">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 xml:space="preserve">zaměstnanecké benefity (stravenky, 5 dní </w:t>
      </w:r>
      <w:proofErr w:type="spellStart"/>
      <w:r w:rsidRPr="006A0127">
        <w:rPr>
          <w:rFonts w:eastAsia="Times New Roman" w:cs="Arial"/>
          <w:lang w:eastAsia="cs-CZ"/>
        </w:rPr>
        <w:t>indispozičního</w:t>
      </w:r>
      <w:proofErr w:type="spellEnd"/>
      <w:r w:rsidRPr="006A0127">
        <w:rPr>
          <w:rFonts w:eastAsia="Times New Roman" w:cs="Arial"/>
          <w:lang w:eastAsia="cs-CZ"/>
        </w:rPr>
        <w:t xml:space="preserve"> volna, příspěvek na penzijní připojištění); </w:t>
      </w:r>
    </w:p>
    <w:p w14:paraId="1EA32C1F" w14:textId="77777777" w:rsidR="002B6144" w:rsidRPr="006A0127" w:rsidRDefault="002B6144" w:rsidP="002B6144">
      <w:pPr>
        <w:numPr>
          <w:ilvl w:val="0"/>
          <w:numId w:val="15"/>
        </w:numPr>
        <w:spacing w:after="0"/>
        <w:ind w:left="567" w:hanging="283"/>
        <w:jc w:val="both"/>
        <w:rPr>
          <w:rFonts w:cs="Arial"/>
        </w:rPr>
      </w:pPr>
      <w:r w:rsidRPr="006A0127">
        <w:rPr>
          <w:rFonts w:cs="Arial"/>
        </w:rPr>
        <w:t>pružnou služební dobu</w:t>
      </w:r>
      <w:r w:rsidRPr="006A0127">
        <w:rPr>
          <w:rFonts w:eastAsia="Times New Roman" w:cs="Arial"/>
          <w:lang w:eastAsia="cs-CZ"/>
        </w:rPr>
        <w:t>;</w:t>
      </w:r>
    </w:p>
    <w:p w14:paraId="74E07075" w14:textId="77777777" w:rsidR="002B6144" w:rsidRPr="006A0127" w:rsidRDefault="002B6144" w:rsidP="002B6144">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přátelský a energický kolektiv spolupracovníků.</w:t>
      </w:r>
    </w:p>
    <w:p w14:paraId="61771B36" w14:textId="77777777" w:rsidR="006360EB" w:rsidRDefault="006360EB" w:rsidP="0033740D">
      <w:pPr>
        <w:spacing w:after="0"/>
        <w:rPr>
          <w:rFonts w:cs="Arial"/>
        </w:rPr>
      </w:pPr>
    </w:p>
    <w:p w14:paraId="7B18DA5E" w14:textId="77777777" w:rsidR="00313FEA" w:rsidRDefault="00313FEA" w:rsidP="0033740D">
      <w:pPr>
        <w:spacing w:after="0"/>
        <w:rPr>
          <w:rFonts w:cs="Arial"/>
        </w:rPr>
      </w:pPr>
    </w:p>
    <w:p w14:paraId="037E3360" w14:textId="77777777" w:rsidR="00313FEA" w:rsidRDefault="00313FEA" w:rsidP="00CB2563">
      <w:pPr>
        <w:rPr>
          <w:rFonts w:cs="Arial"/>
        </w:rPr>
      </w:pPr>
    </w:p>
    <w:p w14:paraId="2B58090D" w14:textId="77777777" w:rsidR="00C179AA" w:rsidRDefault="00C179AA" w:rsidP="006360EB">
      <w:pPr>
        <w:ind w:left="4248"/>
        <w:rPr>
          <w:rFonts w:cs="Arial"/>
        </w:rPr>
      </w:pPr>
    </w:p>
    <w:p w14:paraId="3FD6D2D8" w14:textId="77777777" w:rsidR="006360EB" w:rsidRDefault="006360EB" w:rsidP="006360EB">
      <w:pPr>
        <w:ind w:left="4248"/>
        <w:rPr>
          <w:rFonts w:cs="Arial"/>
        </w:rPr>
      </w:pPr>
      <w:r>
        <w:rPr>
          <w:rFonts w:cs="Arial"/>
        </w:rPr>
        <w:t xml:space="preserve">                    …..………………………</w:t>
      </w:r>
    </w:p>
    <w:p w14:paraId="2F637C3D" w14:textId="77777777" w:rsidR="006360EB" w:rsidRDefault="006360EB" w:rsidP="006360EB">
      <w:pPr>
        <w:spacing w:after="120"/>
        <w:ind w:left="4247"/>
        <w:jc w:val="center"/>
        <w:rPr>
          <w:rFonts w:cs="Arial"/>
        </w:rPr>
      </w:pPr>
      <w:r>
        <w:rPr>
          <w:rFonts w:cs="Arial"/>
        </w:rPr>
        <w:t>PhDr. Jindřich Fryč</w:t>
      </w:r>
    </w:p>
    <w:p w14:paraId="16A20CD9" w14:textId="77777777" w:rsidR="006360EB" w:rsidRDefault="006360EB" w:rsidP="006360EB">
      <w:pPr>
        <w:spacing w:after="120"/>
        <w:ind w:left="4247"/>
        <w:jc w:val="center"/>
        <w:rPr>
          <w:rFonts w:cs="Arial"/>
        </w:rPr>
      </w:pPr>
      <w:r>
        <w:rPr>
          <w:rFonts w:cs="Arial"/>
        </w:rPr>
        <w:t>státní tajemník</w:t>
      </w:r>
    </w:p>
    <w:p w14:paraId="61D3AEC1" w14:textId="77777777" w:rsidR="006360EB" w:rsidRDefault="006360EB" w:rsidP="006360EB">
      <w:pPr>
        <w:spacing w:after="120"/>
        <w:ind w:left="4247"/>
        <w:jc w:val="center"/>
        <w:rPr>
          <w:rFonts w:cs="Arial"/>
        </w:rPr>
      </w:pPr>
      <w:r>
        <w:rPr>
          <w:rFonts w:cs="Arial"/>
        </w:rPr>
        <w:t>v Ministerstvu školství, mládeže a tělovýchovy</w:t>
      </w:r>
    </w:p>
    <w:p w14:paraId="088470B9" w14:textId="77777777" w:rsidR="006360EB" w:rsidRDefault="006360EB" w:rsidP="006360EB">
      <w:pPr>
        <w:spacing w:after="0"/>
        <w:jc w:val="both"/>
        <w:rPr>
          <w:rFonts w:cs="Arial"/>
        </w:rPr>
      </w:pPr>
    </w:p>
    <w:p w14:paraId="1028CE88" w14:textId="77777777" w:rsidR="002B6144" w:rsidRDefault="002B6144" w:rsidP="006360EB">
      <w:pPr>
        <w:spacing w:after="0"/>
        <w:jc w:val="both"/>
        <w:rPr>
          <w:rFonts w:cs="Arial"/>
        </w:rPr>
      </w:pPr>
    </w:p>
    <w:p w14:paraId="00DA881E" w14:textId="77777777" w:rsidR="006360EB" w:rsidRDefault="006360EB" w:rsidP="006360EB">
      <w:pPr>
        <w:spacing w:after="0" w:line="360" w:lineRule="auto"/>
        <w:jc w:val="both"/>
        <w:rPr>
          <w:rFonts w:cs="Arial"/>
        </w:rPr>
      </w:pPr>
      <w:r>
        <w:rPr>
          <w:rFonts w:cs="Arial"/>
        </w:rPr>
        <w:t xml:space="preserve">Vyvěšeno na úřední desce: </w:t>
      </w:r>
    </w:p>
    <w:p w14:paraId="5AA4AA7C" w14:textId="77777777" w:rsidR="006360EB" w:rsidRDefault="006360EB" w:rsidP="006360EB">
      <w:pPr>
        <w:spacing w:after="0" w:line="360" w:lineRule="auto"/>
        <w:jc w:val="both"/>
        <w:rPr>
          <w:rFonts w:cs="Arial"/>
        </w:rPr>
      </w:pPr>
      <w:r>
        <w:rPr>
          <w:rFonts w:cs="Arial"/>
        </w:rPr>
        <w:t>Odstraněno z úřední desky:</w:t>
      </w:r>
    </w:p>
    <w:p w14:paraId="22338930" w14:textId="09E1E880" w:rsidR="00EC2C97" w:rsidRPr="0033740D" w:rsidRDefault="006360EB" w:rsidP="0033740D">
      <w:pPr>
        <w:spacing w:after="0" w:line="360" w:lineRule="auto"/>
        <w:jc w:val="both"/>
        <w:rPr>
          <w:rFonts w:cs="Arial"/>
        </w:rPr>
      </w:pPr>
      <w:r>
        <w:rPr>
          <w:rFonts w:cs="Arial"/>
        </w:rPr>
        <w:t>Kontaktní osoba</w:t>
      </w:r>
      <w:r w:rsidR="00CB2563">
        <w:rPr>
          <w:rFonts w:cs="Arial"/>
        </w:rPr>
        <w:t>:</w:t>
      </w:r>
      <w:r>
        <w:rPr>
          <w:rFonts w:cs="Arial"/>
        </w:rPr>
        <w:t xml:space="preserve"> </w:t>
      </w:r>
      <w:r w:rsidR="00CB2563">
        <w:rPr>
          <w:rFonts w:cs="Arial"/>
        </w:rPr>
        <w:t>Mgr. Miroslava Jahodová</w:t>
      </w:r>
      <w:r>
        <w:rPr>
          <w:rFonts w:cs="Arial"/>
        </w:rPr>
        <w:t xml:space="preserve">, </w:t>
      </w:r>
      <w:proofErr w:type="spellStart"/>
      <w:r>
        <w:rPr>
          <w:rFonts w:cs="Arial"/>
        </w:rPr>
        <w:t>tlf</w:t>
      </w:r>
      <w:proofErr w:type="spellEnd"/>
      <w:r>
        <w:rPr>
          <w:rFonts w:cs="Arial"/>
        </w:rPr>
        <w:t xml:space="preserve">: </w:t>
      </w:r>
      <w:r w:rsidR="00CB2563">
        <w:rPr>
          <w:rFonts w:cs="Arial"/>
        </w:rPr>
        <w:t>725710340</w:t>
      </w:r>
      <w:bookmarkEnd w:id="0"/>
    </w:p>
    <w:sectPr w:rsidR="00EC2C97" w:rsidRPr="0033740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348D7" w14:textId="77777777" w:rsidR="00C16854" w:rsidRDefault="00C16854" w:rsidP="003E5669">
      <w:pPr>
        <w:spacing w:after="0" w:line="240" w:lineRule="auto"/>
      </w:pPr>
      <w:r>
        <w:separator/>
      </w:r>
    </w:p>
  </w:endnote>
  <w:endnote w:type="continuationSeparator" w:id="0">
    <w:p w14:paraId="74551C6E" w14:textId="77777777" w:rsidR="00C16854" w:rsidRDefault="00C16854"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04610"/>
      <w:docPartObj>
        <w:docPartGallery w:val="Page Numbers (Bottom of Page)"/>
        <w:docPartUnique/>
      </w:docPartObj>
    </w:sdtPr>
    <w:sdtEndPr/>
    <w:sdtContent>
      <w:p w14:paraId="332AAD87" w14:textId="35F409A4" w:rsidR="00A32B38" w:rsidRDefault="00A32B38">
        <w:pPr>
          <w:pStyle w:val="Zpat"/>
          <w:jc w:val="right"/>
        </w:pPr>
        <w:r w:rsidRPr="003E5669">
          <w:rPr>
            <w:rFonts w:ascii="Times New Roman" w:eastAsia="Times New Roman" w:hAnsi="Times New Roman" w:cs="Times New Roman"/>
            <w:noProof/>
            <w:sz w:val="24"/>
            <w:szCs w:val="24"/>
            <w:lang w:eastAsia="cs-CZ"/>
          </w:rPr>
          <w:drawing>
            <wp:anchor distT="0" distB="0" distL="114300" distR="114300" simplePos="0" relativeHeight="251660288" behindDoc="0" locked="0" layoutInCell="1" allowOverlap="1" wp14:anchorId="42BE0C84" wp14:editId="26770F5A">
              <wp:simplePos x="0" y="0"/>
              <wp:positionH relativeFrom="column">
                <wp:posOffset>567055</wp:posOffset>
              </wp:positionH>
              <wp:positionV relativeFrom="paragraph">
                <wp:posOffset>-273685</wp:posOffset>
              </wp:positionV>
              <wp:extent cx="4610100" cy="1028700"/>
              <wp:effectExtent l="0" t="0" r="0" b="0"/>
              <wp:wrapSquare wrapText="bothSides"/>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golinkOPVVV.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20472">
          <w:rPr>
            <w:noProof/>
          </w:rPr>
          <w:t>5</w:t>
        </w:r>
        <w:r>
          <w:fldChar w:fldCharType="end"/>
        </w:r>
      </w:p>
    </w:sdtContent>
  </w:sdt>
  <w:p w14:paraId="29E864B6" w14:textId="3335E737" w:rsidR="003E5669" w:rsidRDefault="003E5669" w:rsidP="00F476F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712D8" w14:textId="77777777" w:rsidR="00C16854" w:rsidRDefault="00C16854" w:rsidP="003E5669">
      <w:pPr>
        <w:spacing w:after="0" w:line="240" w:lineRule="auto"/>
      </w:pPr>
      <w:r>
        <w:separator/>
      </w:r>
    </w:p>
  </w:footnote>
  <w:footnote w:type="continuationSeparator" w:id="0">
    <w:p w14:paraId="3320F099" w14:textId="77777777" w:rsidR="00C16854" w:rsidRDefault="00C16854" w:rsidP="003E5669">
      <w:pPr>
        <w:spacing w:after="0" w:line="240" w:lineRule="auto"/>
      </w:pPr>
      <w:r>
        <w:continuationSeparator/>
      </w:r>
    </w:p>
  </w:footnote>
  <w:footnote w:id="1">
    <w:p w14:paraId="510E748A" w14:textId="36EBBDCA" w:rsidR="00C179AA" w:rsidRPr="00C179AA" w:rsidRDefault="00C179AA" w:rsidP="00C179AA">
      <w:pPr>
        <w:pStyle w:val="Textpoznpodarou"/>
        <w:spacing w:after="120"/>
        <w:ind w:left="142" w:hanging="142"/>
        <w:jc w:val="both"/>
        <w:rPr>
          <w:lang w:val="cs-CZ"/>
        </w:rPr>
      </w:pPr>
      <w:r w:rsidRPr="00C179AA">
        <w:rPr>
          <w:rFonts w:ascii="Times New Roman" w:hAnsi="Times New Roman"/>
          <w:lang w:val="cs-CZ"/>
        </w:rPr>
        <w:footnoteRef/>
      </w:r>
      <w:r w:rsidRPr="00C179AA">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2">
    <w:p w14:paraId="19AAF7D5" w14:textId="77777777" w:rsidR="00ED12DE" w:rsidRPr="00D73054" w:rsidRDefault="00ED12DE" w:rsidP="00ED12DE">
      <w:pPr>
        <w:pStyle w:val="Textpoznpodarou"/>
        <w:spacing w:after="120" w:line="240" w:lineRule="auto"/>
        <w:ind w:left="142" w:hanging="142"/>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w:t>
      </w:r>
      <w:r w:rsidRPr="00D73054">
        <w:rPr>
          <w:rFonts w:ascii="Times New Roman" w:hAnsi="Times New Roman"/>
        </w:rPr>
        <w:t xml:space="preserve">pokud takový doklad domovský stát nevydává, doloží se bezúhonnost písemným čestným prohlášením. </w:t>
      </w:r>
    </w:p>
  </w:footnote>
  <w:footnote w:id="3">
    <w:p w14:paraId="7441A5BA" w14:textId="1F7374E4" w:rsidR="00B4793B" w:rsidRPr="00600DFC" w:rsidRDefault="00B4793B" w:rsidP="00B4793B">
      <w:pPr>
        <w:pStyle w:val="Textpoznpodarou"/>
        <w:spacing w:line="240" w:lineRule="auto"/>
        <w:ind w:left="142" w:hanging="142"/>
        <w:jc w:val="both"/>
        <w:rPr>
          <w:rFonts w:ascii="Times New Roman" w:hAnsi="Times New Roman"/>
          <w:color w:val="FF0000"/>
          <w:lang w:val="cs-CZ"/>
        </w:rPr>
      </w:pPr>
      <w:r w:rsidRPr="00B4793B">
        <w:rPr>
          <w:rStyle w:val="Znakapoznpodarou"/>
          <w:rFonts w:ascii="Times New Roman" w:hAnsi="Times New Roman"/>
        </w:rPr>
        <w:footnoteRef/>
      </w:r>
      <w:r w:rsidRPr="00B4793B">
        <w:rPr>
          <w:rFonts w:ascii="Times New Roman" w:hAnsi="Times New Roman"/>
        </w:rPr>
        <w:t xml:space="preserve"> </w:t>
      </w:r>
      <w:r w:rsidRPr="00B4793B">
        <w:rPr>
          <w:rFonts w:ascii="Times New Roman" w:hAnsi="Times New Roman"/>
          <w:lang w:val="cs-CZ"/>
        </w:rPr>
        <w:t xml:space="preserve">Pokud žadatel chce požádat služební orgán, aby si sám ověřil jeho bezúhonnost, vyplní příslušnou kolonku v žádosti </w:t>
      </w:r>
      <w:r w:rsidR="00C179AA">
        <w:rPr>
          <w:rFonts w:ascii="Times New Roman" w:hAnsi="Times New Roman"/>
          <w:lang w:val="cs-CZ"/>
        </w:rPr>
        <w:t>o přijetí do služebního poměru a jmenování</w:t>
      </w:r>
      <w:r w:rsidRPr="00B4793B">
        <w:rPr>
          <w:rFonts w:ascii="Times New Roman" w:hAnsi="Times New Roman"/>
          <w:lang w:val="cs-CZ"/>
        </w:rPr>
        <w:t xml:space="preserve"> na služební místo </w:t>
      </w:r>
      <w:r w:rsidR="00C179AA">
        <w:rPr>
          <w:rFonts w:ascii="Times New Roman" w:hAnsi="Times New Roman"/>
          <w:lang w:val="cs-CZ"/>
        </w:rPr>
        <w:t xml:space="preserve">představeného </w:t>
      </w:r>
      <w:r w:rsidRPr="00B4793B">
        <w:rPr>
          <w:rFonts w:ascii="Times New Roman" w:hAnsi="Times New Roman"/>
          <w:lang w:val="cs-CZ"/>
        </w:rPr>
        <w:t>/ jmenování na služební místo představeného a uvede do ní nezbytné osobní údaje</w:t>
      </w:r>
      <w:r>
        <w:rPr>
          <w:rFonts w:ascii="Times New Roman" w:hAnsi="Times New Roman"/>
          <w:lang w:val="cs-CZ"/>
        </w:rPr>
        <w:t>.</w:t>
      </w:r>
    </w:p>
  </w:footnote>
  <w:footnote w:id="4">
    <w:p w14:paraId="4EF26E76" w14:textId="77777777" w:rsidR="00ED12DE" w:rsidRPr="00D73054" w:rsidRDefault="00ED12DE" w:rsidP="00ED12DE">
      <w:pPr>
        <w:pStyle w:val="Textpoznpodarou"/>
        <w:ind w:left="142" w:hanging="142"/>
        <w:jc w:val="both"/>
        <w:rPr>
          <w:rFonts w:ascii="Times New Roman" w:hAnsi="Times New Roman"/>
          <w:lang w:val="cs-CZ"/>
        </w:rPr>
      </w:pPr>
      <w:r w:rsidRPr="00D73054">
        <w:rPr>
          <w:rFonts w:ascii="Times New Roman" w:hAnsi="Times New Roman"/>
          <w:lang w:val="cs-CZ"/>
        </w:rPr>
        <w:footnoteRef/>
      </w:r>
      <w:r w:rsidRPr="00D73054">
        <w:rPr>
          <w:rFonts w:ascii="Times New Roman" w:hAnsi="Times New Roman"/>
          <w:lang w:val="cs-CZ"/>
        </w:rPr>
        <w:t xml:space="preserve"> Výjimka z prokazování znalosti českého jazyka se na žadatele vztahuje, doloží-li, že absolvoval alespoň po dobu 3 školních roků základní, střední nebo vysokou školu, na kterých byl vyučovacím jazykem český jazyk.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A9938" w14:textId="5BF1F8B7" w:rsidR="003E5669" w:rsidRPr="00E70B97" w:rsidRDefault="00B40C3D" w:rsidP="00E70B97">
    <w:pPr>
      <w:pStyle w:val="Zhlav"/>
    </w:pPr>
    <w:r>
      <w:rPr>
        <w:noProof/>
        <w:lang w:eastAsia="cs-CZ"/>
      </w:rPr>
      <w:drawing>
        <wp:anchor distT="0" distB="0" distL="114300" distR="114300" simplePos="0" relativeHeight="251661312" behindDoc="0" locked="0" layoutInCell="1" allowOverlap="1" wp14:anchorId="54452D63" wp14:editId="5F561D29">
          <wp:simplePos x="895350" y="447675"/>
          <wp:positionH relativeFrom="page">
            <wp:align>center</wp:align>
          </wp:positionH>
          <wp:positionV relativeFrom="topMargin">
            <wp:posOffset>180340</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7959"/>
    <w:multiLevelType w:val="hybridMultilevel"/>
    <w:tmpl w:val="6C58EF2E"/>
    <w:lvl w:ilvl="0" w:tplc="6EF29DE8">
      <w:start w:val="5"/>
      <w:numFmt w:val="decimal"/>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2472F2"/>
    <w:multiLevelType w:val="hybridMultilevel"/>
    <w:tmpl w:val="02B6517A"/>
    <w:lvl w:ilvl="0" w:tplc="0405000F">
      <w:start w:val="1"/>
      <w:numFmt w:val="decimal"/>
      <w:lvlText w:val="%1."/>
      <w:lvlJc w:val="left"/>
      <w:pPr>
        <w:ind w:left="867" w:hanging="360"/>
      </w:pPr>
    </w:lvl>
    <w:lvl w:ilvl="1" w:tplc="04050019" w:tentative="1">
      <w:start w:val="1"/>
      <w:numFmt w:val="lowerLetter"/>
      <w:lvlText w:val="%2."/>
      <w:lvlJc w:val="left"/>
      <w:pPr>
        <w:ind w:left="1587" w:hanging="360"/>
      </w:pPr>
    </w:lvl>
    <w:lvl w:ilvl="2" w:tplc="0405001B" w:tentative="1">
      <w:start w:val="1"/>
      <w:numFmt w:val="lowerRoman"/>
      <w:lvlText w:val="%3."/>
      <w:lvlJc w:val="right"/>
      <w:pPr>
        <w:ind w:left="2307" w:hanging="180"/>
      </w:pPr>
    </w:lvl>
    <w:lvl w:ilvl="3" w:tplc="0405000F" w:tentative="1">
      <w:start w:val="1"/>
      <w:numFmt w:val="decimal"/>
      <w:lvlText w:val="%4."/>
      <w:lvlJc w:val="left"/>
      <w:pPr>
        <w:ind w:left="3027" w:hanging="360"/>
      </w:pPr>
    </w:lvl>
    <w:lvl w:ilvl="4" w:tplc="04050019" w:tentative="1">
      <w:start w:val="1"/>
      <w:numFmt w:val="lowerLetter"/>
      <w:lvlText w:val="%5."/>
      <w:lvlJc w:val="left"/>
      <w:pPr>
        <w:ind w:left="3747" w:hanging="360"/>
      </w:pPr>
    </w:lvl>
    <w:lvl w:ilvl="5" w:tplc="0405001B" w:tentative="1">
      <w:start w:val="1"/>
      <w:numFmt w:val="lowerRoman"/>
      <w:lvlText w:val="%6."/>
      <w:lvlJc w:val="right"/>
      <w:pPr>
        <w:ind w:left="4467" w:hanging="180"/>
      </w:pPr>
    </w:lvl>
    <w:lvl w:ilvl="6" w:tplc="0405000F" w:tentative="1">
      <w:start w:val="1"/>
      <w:numFmt w:val="decimal"/>
      <w:lvlText w:val="%7."/>
      <w:lvlJc w:val="left"/>
      <w:pPr>
        <w:ind w:left="5187" w:hanging="360"/>
      </w:pPr>
    </w:lvl>
    <w:lvl w:ilvl="7" w:tplc="04050019" w:tentative="1">
      <w:start w:val="1"/>
      <w:numFmt w:val="lowerLetter"/>
      <w:lvlText w:val="%8."/>
      <w:lvlJc w:val="left"/>
      <w:pPr>
        <w:ind w:left="5907" w:hanging="360"/>
      </w:pPr>
    </w:lvl>
    <w:lvl w:ilvl="8" w:tplc="0405001B" w:tentative="1">
      <w:start w:val="1"/>
      <w:numFmt w:val="lowerRoman"/>
      <w:lvlText w:val="%9."/>
      <w:lvlJc w:val="right"/>
      <w:pPr>
        <w:ind w:left="6627" w:hanging="180"/>
      </w:pPr>
    </w:lvl>
  </w:abstractNum>
  <w:abstractNum w:abstractNumId="5" w15:restartNumberingAfterBreak="0">
    <w:nsid w:val="2A401E6B"/>
    <w:multiLevelType w:val="hybridMultilevel"/>
    <w:tmpl w:val="55A65D20"/>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CB85D76"/>
    <w:multiLevelType w:val="hybridMultilevel"/>
    <w:tmpl w:val="62A823E8"/>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806284"/>
    <w:multiLevelType w:val="hybridMultilevel"/>
    <w:tmpl w:val="B6460A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8D05007"/>
    <w:multiLevelType w:val="hybridMultilevel"/>
    <w:tmpl w:val="C882D6FE"/>
    <w:lvl w:ilvl="0" w:tplc="C29207F0">
      <w:start w:val="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3E5F7508"/>
    <w:multiLevelType w:val="hybridMultilevel"/>
    <w:tmpl w:val="74B2515E"/>
    <w:lvl w:ilvl="0" w:tplc="A7F6F87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9D183F"/>
    <w:multiLevelType w:val="multilevel"/>
    <w:tmpl w:val="2640E040"/>
    <w:lvl w:ilvl="0">
      <w:start w:val="3"/>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84F0E5A"/>
    <w:multiLevelType w:val="hybridMultilevel"/>
    <w:tmpl w:val="75A82CD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7" w15:restartNumberingAfterBreak="0">
    <w:nsid w:val="60630F06"/>
    <w:multiLevelType w:val="hybridMultilevel"/>
    <w:tmpl w:val="2640E040"/>
    <w:lvl w:ilvl="0" w:tplc="6A2CB6F0">
      <w:start w:val="3"/>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BB6CC0"/>
    <w:multiLevelType w:val="hybridMultilevel"/>
    <w:tmpl w:val="78D874B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9" w15:restartNumberingAfterBreak="0">
    <w:nsid w:val="685A2261"/>
    <w:multiLevelType w:val="hybridMultilevel"/>
    <w:tmpl w:val="EBF2315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2D48E2"/>
    <w:multiLevelType w:val="hybridMultilevel"/>
    <w:tmpl w:val="798ECB4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75685F6F"/>
    <w:multiLevelType w:val="hybridMultilevel"/>
    <w:tmpl w:val="D682D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9103A6"/>
    <w:multiLevelType w:val="hybridMultilevel"/>
    <w:tmpl w:val="2D4C3D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A52637D"/>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D865166"/>
    <w:multiLevelType w:val="hybridMultilevel"/>
    <w:tmpl w:val="E758DABC"/>
    <w:lvl w:ilvl="0" w:tplc="A26CB24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
  </w:num>
  <w:num w:numId="5">
    <w:abstractNumId w:val="24"/>
  </w:num>
  <w:num w:numId="6">
    <w:abstractNumId w:val="13"/>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15"/>
  </w:num>
  <w:num w:numId="10">
    <w:abstractNumId w:val="18"/>
  </w:num>
  <w:num w:numId="11">
    <w:abstractNumId w:val="24"/>
    <w:lvlOverride w:ilvl="0">
      <w:startOverride w:val="1"/>
    </w:lvlOverride>
    <w:lvlOverride w:ilvl="1"/>
    <w:lvlOverride w:ilvl="2"/>
    <w:lvlOverride w:ilvl="3"/>
    <w:lvlOverride w:ilvl="4"/>
    <w:lvlOverride w:ilvl="5"/>
    <w:lvlOverride w:ilvl="6"/>
    <w:lvlOverride w:ilvl="7"/>
    <w:lvlOverride w:ilvl="8"/>
  </w:num>
  <w:num w:numId="12">
    <w:abstractNumId w:val="25"/>
  </w:num>
  <w:num w:numId="13">
    <w:abstractNumId w:val="5"/>
  </w:num>
  <w:num w:numId="14">
    <w:abstractNumId w:val="16"/>
  </w:num>
  <w:num w:numId="15">
    <w:abstractNumId w:val="11"/>
  </w:num>
  <w:num w:numId="16">
    <w:abstractNumId w:val="4"/>
  </w:num>
  <w:num w:numId="17">
    <w:abstractNumId w:val="1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0"/>
  </w:num>
  <w:num w:numId="25">
    <w:abstractNumId w:val="8"/>
  </w:num>
  <w:num w:numId="26">
    <w:abstractNumId w:val="17"/>
  </w:num>
  <w:num w:numId="27">
    <w:abstractNumId w:val="17"/>
    <w:lvlOverride w:ilvl="0">
      <w:lvl w:ilvl="0" w:tplc="6A2CB6F0">
        <w:start w:val="1"/>
        <w:numFmt w:val="decimal"/>
        <w:lvlText w:val="%1."/>
        <w:lvlJc w:val="left"/>
        <w:pPr>
          <w:ind w:left="1080" w:hanging="360"/>
        </w:pPr>
      </w:lvl>
    </w:lvlOverride>
    <w:lvlOverride w:ilvl="1">
      <w:lvl w:ilvl="1" w:tplc="04050019" w:tentative="1">
        <w:start w:val="1"/>
        <w:numFmt w:val="lowerLetter"/>
        <w:lvlText w:val="%2."/>
        <w:lvlJc w:val="left"/>
        <w:pPr>
          <w:ind w:left="1800" w:hanging="360"/>
        </w:pPr>
      </w:lvl>
    </w:lvlOverride>
    <w:lvlOverride w:ilvl="2">
      <w:lvl w:ilvl="2" w:tplc="0405001B" w:tentative="1">
        <w:start w:val="1"/>
        <w:numFmt w:val="lowerRoman"/>
        <w:lvlText w:val="%3."/>
        <w:lvlJc w:val="right"/>
        <w:pPr>
          <w:ind w:left="2520" w:hanging="180"/>
        </w:pPr>
      </w:lvl>
    </w:lvlOverride>
    <w:lvlOverride w:ilvl="3">
      <w:lvl w:ilvl="3" w:tplc="0405000F" w:tentative="1">
        <w:start w:val="1"/>
        <w:numFmt w:val="decimal"/>
        <w:lvlText w:val="%4."/>
        <w:lvlJc w:val="left"/>
        <w:pPr>
          <w:ind w:left="3240" w:hanging="360"/>
        </w:pPr>
      </w:lvl>
    </w:lvlOverride>
    <w:lvlOverride w:ilvl="4">
      <w:lvl w:ilvl="4" w:tplc="04050019" w:tentative="1">
        <w:start w:val="1"/>
        <w:numFmt w:val="lowerLetter"/>
        <w:lvlText w:val="%5."/>
        <w:lvlJc w:val="left"/>
        <w:pPr>
          <w:ind w:left="3960" w:hanging="360"/>
        </w:pPr>
      </w:lvl>
    </w:lvlOverride>
    <w:lvlOverride w:ilvl="5">
      <w:lvl w:ilvl="5" w:tplc="0405001B" w:tentative="1">
        <w:start w:val="1"/>
        <w:numFmt w:val="lowerRoman"/>
        <w:lvlText w:val="%6."/>
        <w:lvlJc w:val="right"/>
        <w:pPr>
          <w:ind w:left="4680" w:hanging="180"/>
        </w:pPr>
      </w:lvl>
    </w:lvlOverride>
    <w:lvlOverride w:ilvl="6">
      <w:lvl w:ilvl="6" w:tplc="0405000F" w:tentative="1">
        <w:start w:val="1"/>
        <w:numFmt w:val="decimal"/>
        <w:lvlText w:val="%7."/>
        <w:lvlJc w:val="left"/>
        <w:pPr>
          <w:ind w:left="5400" w:hanging="360"/>
        </w:pPr>
      </w:lvl>
    </w:lvlOverride>
    <w:lvlOverride w:ilvl="7">
      <w:lvl w:ilvl="7" w:tplc="04050019" w:tentative="1">
        <w:start w:val="1"/>
        <w:numFmt w:val="lowerLetter"/>
        <w:lvlText w:val="%8."/>
        <w:lvlJc w:val="left"/>
        <w:pPr>
          <w:ind w:left="6120" w:hanging="360"/>
        </w:pPr>
      </w:lvl>
    </w:lvlOverride>
    <w:lvlOverride w:ilvl="8">
      <w:lvl w:ilvl="8" w:tplc="0405001B" w:tentative="1">
        <w:start w:val="1"/>
        <w:numFmt w:val="lowerRoman"/>
        <w:lvlText w:val="%9."/>
        <w:lvlJc w:val="right"/>
        <w:pPr>
          <w:ind w:left="6840" w:hanging="180"/>
        </w:pPr>
      </w:lvl>
    </w:lvlOverride>
  </w:num>
  <w:num w:numId="28">
    <w:abstractNumId w:val="21"/>
  </w:num>
  <w:num w:numId="29">
    <w:abstractNumId w:val="0"/>
  </w:num>
  <w:num w:numId="30">
    <w:abstractNumId w:val="1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14060"/>
    <w:rsid w:val="000B62E9"/>
    <w:rsid w:val="000D4163"/>
    <w:rsid w:val="000E30BE"/>
    <w:rsid w:val="000E61A8"/>
    <w:rsid w:val="00127380"/>
    <w:rsid w:val="00142589"/>
    <w:rsid w:val="00157DDA"/>
    <w:rsid w:val="001A5E39"/>
    <w:rsid w:val="001D4B67"/>
    <w:rsid w:val="0027323B"/>
    <w:rsid w:val="00290191"/>
    <w:rsid w:val="002B6144"/>
    <w:rsid w:val="002B678E"/>
    <w:rsid w:val="002E6C6C"/>
    <w:rsid w:val="00313FEA"/>
    <w:rsid w:val="00330ADF"/>
    <w:rsid w:val="003315C6"/>
    <w:rsid w:val="0033740D"/>
    <w:rsid w:val="0034094F"/>
    <w:rsid w:val="00353165"/>
    <w:rsid w:val="0038249A"/>
    <w:rsid w:val="003C3BFE"/>
    <w:rsid w:val="003D6FB8"/>
    <w:rsid w:val="003E5669"/>
    <w:rsid w:val="004321DC"/>
    <w:rsid w:val="00455FFE"/>
    <w:rsid w:val="004A3AFD"/>
    <w:rsid w:val="004B13FE"/>
    <w:rsid w:val="004E4B16"/>
    <w:rsid w:val="005038F8"/>
    <w:rsid w:val="0059295B"/>
    <w:rsid w:val="005A6C33"/>
    <w:rsid w:val="005A6F6A"/>
    <w:rsid w:val="005E2A78"/>
    <w:rsid w:val="005F25CF"/>
    <w:rsid w:val="006133CB"/>
    <w:rsid w:val="00620472"/>
    <w:rsid w:val="00630798"/>
    <w:rsid w:val="006360EB"/>
    <w:rsid w:val="00662A72"/>
    <w:rsid w:val="006637B9"/>
    <w:rsid w:val="00676E06"/>
    <w:rsid w:val="0069523F"/>
    <w:rsid w:val="006E1F27"/>
    <w:rsid w:val="006E4CC3"/>
    <w:rsid w:val="006F726B"/>
    <w:rsid w:val="00735AB8"/>
    <w:rsid w:val="00756909"/>
    <w:rsid w:val="00790F1F"/>
    <w:rsid w:val="008032CF"/>
    <w:rsid w:val="00826DD8"/>
    <w:rsid w:val="00843801"/>
    <w:rsid w:val="0084594D"/>
    <w:rsid w:val="008675C3"/>
    <w:rsid w:val="008A1316"/>
    <w:rsid w:val="008C3F02"/>
    <w:rsid w:val="00955BB7"/>
    <w:rsid w:val="00971157"/>
    <w:rsid w:val="009A4CDD"/>
    <w:rsid w:val="009D1990"/>
    <w:rsid w:val="009D3CC9"/>
    <w:rsid w:val="009F1BD2"/>
    <w:rsid w:val="00A032B0"/>
    <w:rsid w:val="00A0381B"/>
    <w:rsid w:val="00A32B38"/>
    <w:rsid w:val="00A33CCD"/>
    <w:rsid w:val="00A36A64"/>
    <w:rsid w:val="00A44598"/>
    <w:rsid w:val="00A870C9"/>
    <w:rsid w:val="00A970EA"/>
    <w:rsid w:val="00AA5EEC"/>
    <w:rsid w:val="00AB4894"/>
    <w:rsid w:val="00AD699C"/>
    <w:rsid w:val="00B0591C"/>
    <w:rsid w:val="00B40C3D"/>
    <w:rsid w:val="00B46755"/>
    <w:rsid w:val="00B4793B"/>
    <w:rsid w:val="00B667CF"/>
    <w:rsid w:val="00B8645C"/>
    <w:rsid w:val="00B9462A"/>
    <w:rsid w:val="00BC1D13"/>
    <w:rsid w:val="00BF2C40"/>
    <w:rsid w:val="00BF3201"/>
    <w:rsid w:val="00C03D71"/>
    <w:rsid w:val="00C12050"/>
    <w:rsid w:val="00C16854"/>
    <w:rsid w:val="00C179AA"/>
    <w:rsid w:val="00C37E06"/>
    <w:rsid w:val="00C404CD"/>
    <w:rsid w:val="00C46F61"/>
    <w:rsid w:val="00C6334D"/>
    <w:rsid w:val="00C908BD"/>
    <w:rsid w:val="00CB2563"/>
    <w:rsid w:val="00CC208C"/>
    <w:rsid w:val="00D2628B"/>
    <w:rsid w:val="00D501A3"/>
    <w:rsid w:val="00D64297"/>
    <w:rsid w:val="00DA7114"/>
    <w:rsid w:val="00DF7C77"/>
    <w:rsid w:val="00E34172"/>
    <w:rsid w:val="00E70B97"/>
    <w:rsid w:val="00EA7354"/>
    <w:rsid w:val="00EC2C97"/>
    <w:rsid w:val="00ED0DE1"/>
    <w:rsid w:val="00ED12DE"/>
    <w:rsid w:val="00F1766B"/>
    <w:rsid w:val="00F25654"/>
    <w:rsid w:val="00F476FD"/>
    <w:rsid w:val="00FA4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2E417"/>
  <w15:docId w15:val="{81DBD3F3-438F-4B30-8B63-6237CA2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462A"/>
  </w:style>
  <w:style w:type="paragraph" w:styleId="Nadpis1">
    <w:name w:val="heading 1"/>
    <w:basedOn w:val="Normln"/>
    <w:next w:val="Normln"/>
    <w:link w:val="Nadpis1Char"/>
    <w:uiPriority w:val="9"/>
    <w:qFormat/>
    <w:rsid w:val="009F1BD2"/>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9F1BD2"/>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9F1BD2"/>
    <w:rPr>
      <w:rFonts w:eastAsiaTheme="majorEastAsia"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aliases w:val="Nad,Odstavec_muj"/>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462A"/>
    <w:pPr>
      <w:spacing w:after="0" w:line="240" w:lineRule="auto"/>
    </w:pPr>
  </w:style>
  <w:style w:type="character" w:customStyle="1" w:styleId="Nadpis2Char">
    <w:name w:val="Nadpis 2 Char"/>
    <w:basedOn w:val="Standardnpsmoodstavce"/>
    <w:link w:val="Nadpis2"/>
    <w:uiPriority w:val="9"/>
    <w:rsid w:val="009F1BD2"/>
    <w:rPr>
      <w:rFonts w:eastAsiaTheme="majorEastAsia" w:cstheme="majorBidi"/>
      <w:b/>
      <w:color w:val="7EA2D1"/>
      <w:sz w:val="26"/>
      <w:szCs w:val="26"/>
    </w:rPr>
  </w:style>
  <w:style w:type="paragraph" w:styleId="Nzev">
    <w:name w:val="Title"/>
    <w:basedOn w:val="Normln"/>
    <w:next w:val="Normln"/>
    <w:link w:val="NzevChar"/>
    <w:uiPriority w:val="10"/>
    <w:qFormat/>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character" w:styleId="Znakapoznpodarou">
    <w:name w:val="footnote reference"/>
    <w:uiPriority w:val="99"/>
    <w:unhideWhenUsed/>
    <w:rsid w:val="002E6C6C"/>
    <w:rPr>
      <w:vertAlign w:val="superscript"/>
    </w:rPr>
  </w:style>
  <w:style w:type="paragraph" w:styleId="Textpoznpodarou">
    <w:name w:val="footnote text"/>
    <w:basedOn w:val="Normln"/>
    <w:link w:val="TextpoznpodarouChar"/>
    <w:uiPriority w:val="99"/>
    <w:unhideWhenUsed/>
    <w:rsid w:val="002E6C6C"/>
    <w:pPr>
      <w:spacing w:after="200" w:line="276"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rsid w:val="002E6C6C"/>
    <w:rPr>
      <w:rFonts w:ascii="Calibri" w:eastAsia="Calibri" w:hAnsi="Calibri" w:cs="Times New Roman"/>
      <w:sz w:val="20"/>
      <w:szCs w:val="20"/>
      <w:lang w:val="x-none"/>
    </w:rPr>
  </w:style>
  <w:style w:type="character" w:customStyle="1" w:styleId="OdstavecseseznamemChar">
    <w:name w:val="Odstavec se seznamem Char"/>
    <w:aliases w:val="Nad Char,Odstavec_muj Char"/>
    <w:basedOn w:val="Standardnpsmoodstavce"/>
    <w:link w:val="Odstavecseseznamem"/>
    <w:uiPriority w:val="34"/>
    <w:locked/>
    <w:rsid w:val="006F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03108">
      <w:bodyDiv w:val="1"/>
      <w:marLeft w:val="0"/>
      <w:marRight w:val="0"/>
      <w:marTop w:val="0"/>
      <w:marBottom w:val="0"/>
      <w:divBdr>
        <w:top w:val="none" w:sz="0" w:space="0" w:color="auto"/>
        <w:left w:val="none" w:sz="0" w:space="0" w:color="auto"/>
        <w:bottom w:val="none" w:sz="0" w:space="0" w:color="auto"/>
        <w:right w:val="none" w:sz="0" w:space="0" w:color="auto"/>
      </w:divBdr>
    </w:div>
    <w:div w:id="1350910256">
      <w:bodyDiv w:val="1"/>
      <w:marLeft w:val="0"/>
      <w:marRight w:val="0"/>
      <w:marTop w:val="0"/>
      <w:marBottom w:val="0"/>
      <w:divBdr>
        <w:top w:val="none" w:sz="0" w:space="0" w:color="auto"/>
        <w:left w:val="none" w:sz="0" w:space="0" w:color="auto"/>
        <w:bottom w:val="none" w:sz="0" w:space="0" w:color="auto"/>
        <w:right w:val="none" w:sz="0" w:space="0" w:color="auto"/>
      </w:divBdr>
    </w:div>
    <w:div w:id="19968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DCA75A58C97E438F3C819E8D8D88E5" ma:contentTypeVersion="5" ma:contentTypeDescription="Vytvoří nový dokument" ma:contentTypeScope="" ma:versionID="65bad2ce7ad43b578ba6f17a3b5d2fcb">
  <xsd:schema xmlns:xsd="http://www.w3.org/2001/XMLSchema" xmlns:xs="http://www.w3.org/2001/XMLSchema" xmlns:p="http://schemas.microsoft.com/office/2006/metadata/properties" xmlns:ns1="http://schemas.microsoft.com/sharepoint/v3" xmlns:ns2="0104a4cd-1400-468e-be1b-c7aad71d7d5a" targetNamespace="http://schemas.microsoft.com/office/2006/metadata/properties" ma:root="true" ma:fieldsID="7b796d3f5dbe204093f5eaef157c0cde" ns1:_="" ns2:_="">
    <xsd:import namespace="http://schemas.microsoft.com/sharepoint/v3"/>
    <xsd:import namespace="0104a4cd-1400-468e-be1b-c7aad71d7d5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hidden="true" ma:internalName="PublishingStartDate" ma:readOnly="false">
      <xsd:simpleType>
        <xsd:restriction base="dms:Unknown"/>
      </xsd:simpleType>
    </xsd:element>
    <xsd:element name="PublishingExpirationDate" ma:index="9" nillable="true" ma:displayName="Datum ukončení plánování"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10" nillable="true" ma:displayName="Hodnota ID dokumentu" ma:description="Hodnota ID dokumentu přiřazená této položce" ma:internalName="_dlc_DocId" ma:readOnly="true">
      <xsd:simpleType>
        <xsd:restriction base="dms:Text"/>
      </xsd:simpleType>
    </xsd:element>
    <xsd:element name="_dlc_DocIdUrl" ma:index="1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3"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104a4cd-1400-468e-be1b-c7aad71d7d5a">15OPMSMT0001-3-1959</_dlc_DocId>
    <_dlc_DocIdUrl xmlns="0104a4cd-1400-468e-be1b-c7aad71d7d5a">
      <Url>https://op.msmt.cz/_layouts/15/DocIdRedir.aspx?ID=15OPMSMT0001-3-1959</Url>
      <Description>15OPMSMT0001-3-1959</Description>
    </_dlc_DocIdUrl>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2.xml><?xml version="1.0" encoding="utf-8"?>
<ds:datastoreItem xmlns:ds="http://schemas.openxmlformats.org/officeDocument/2006/customXml" ds:itemID="{D88D1370-BCC2-444E-A48B-A51C50CB0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4.xml><?xml version="1.0" encoding="utf-8"?>
<ds:datastoreItem xmlns:ds="http://schemas.openxmlformats.org/officeDocument/2006/customXml" ds:itemID="{A3D57851-31AE-42B6-AFA0-1FCD49ECF701}">
  <ds:schemaRefs>
    <ds:schemaRef ds:uri="http://schemas.microsoft.com/office/2006/metadata/properties"/>
    <ds:schemaRef ds:uri="http://schemas.microsoft.com/office/infopath/2007/PartnerControls"/>
    <ds:schemaRef ds:uri="http://schemas.microsoft.com/sharepoint/v3"/>
    <ds:schemaRef ds:uri="0104a4cd-1400-468e-be1b-c7aad71d7d5a"/>
  </ds:schemaRefs>
</ds:datastoreItem>
</file>

<file path=customXml/itemProps5.xml><?xml version="1.0" encoding="utf-8"?>
<ds:datastoreItem xmlns:ds="http://schemas.openxmlformats.org/officeDocument/2006/customXml" ds:itemID="{283825A4-2C86-4DD0-B9F5-0111EF1853E6}">
  <ds:schemaRefs>
    <ds:schemaRef ds:uri="http://schemas.microsoft.com/office/2006/metadata/customXsn"/>
  </ds:schemaRefs>
</ds:datastoreItem>
</file>

<file path=customXml/itemProps6.xml><?xml version="1.0" encoding="utf-8"?>
<ds:datastoreItem xmlns:ds="http://schemas.openxmlformats.org/officeDocument/2006/customXml" ds:itemID="{2B70213A-4DD1-40AE-B6FD-A1451B85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1716</Words>
  <Characters>10127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Dobešová Světlana</cp:lastModifiedBy>
  <cp:revision>6</cp:revision>
  <cp:lastPrinted>2017-08-01T12:06:00Z</cp:lastPrinted>
  <dcterms:created xsi:type="dcterms:W3CDTF">2017-07-20T14:04:00Z</dcterms:created>
  <dcterms:modified xsi:type="dcterms:W3CDTF">2017-08-01T12:18:00Z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0x0101005BDCA75A58C97E438F3C819E8D8D88E5</vt:lpwstr>
  </property>
  <property fmtid="{D5CDD505-2E9C-101B-9397-08002B2CF9AE}" pid="3" name="_dlc_DocIdItemGuid">
    <vt:lpwstr>4caacc35-1c3e-4ac9-8ee8-55ba13a31a95</vt:lpwstr>
  </property>
  <property fmtid="{D5CDD505-2E9C-101B-9397-08002B2CF9AE}" pid="4" name="Komentář">
    <vt:lpwstr>předepsané písmo Arial</vt:lpwstr>
  </property>
  <property fmtid="{D5CDD505-2E9C-101B-9397-08002B2CF9AE}" pid="5" name="_DocHome">
    <vt:i4>-1493201559</vt:i4>
  </property>
</Properties>
</file>