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47B6">
        <w:rPr>
          <w:rFonts w:ascii="Times New Roman" w:hAnsi="Times New Roman" w:cs="Times New Roman"/>
          <w:sz w:val="24"/>
          <w:szCs w:val="24"/>
        </w:rPr>
      </w:r>
      <w:r w:rsidR="008A47B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</w:t>
      </w:r>
      <w:bookmarkStart w:id="0" w:name="_GoBack"/>
      <w:bookmarkEnd w:id="0"/>
      <w:r w:rsidR="002475BA">
        <w:rPr>
          <w:rFonts w:ascii="Times New Roman" w:hAnsi="Times New Roman" w:cs="Times New Roman"/>
          <w:b/>
          <w:sz w:val="24"/>
          <w:szCs w:val="24"/>
        </w:rPr>
        <w:t>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47B6">
        <w:rPr>
          <w:rFonts w:ascii="Times New Roman" w:hAnsi="Times New Roman" w:cs="Times New Roman"/>
          <w:sz w:val="24"/>
          <w:szCs w:val="24"/>
        </w:rPr>
      </w:r>
      <w:r w:rsidR="008A47B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F2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A47B6">
              <w:rPr>
                <w:rFonts w:ascii="Times New Roman" w:hAnsi="Times New Roman" w:cs="Times New Roman"/>
                <w:sz w:val="24"/>
                <w:szCs w:val="24"/>
              </w:rPr>
            </w:r>
            <w:r w:rsidR="008A47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právním a správním</w:t>
            </w:r>
          </w:p>
          <w:p w:rsidR="007379E9" w:rsidRPr="00EF375B" w:rsidRDefault="002D1A05" w:rsidP="005A422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spr</w:t>
            </w:r>
            <w:r w:rsidR="005A4223">
              <w:rPr>
                <w:rFonts w:ascii="Times New Roman" w:hAnsi="Times New Roman" w:cs="Times New Roman"/>
                <w:bCs/>
                <w:sz w:val="24"/>
                <w:szCs w:val="24"/>
              </w:rPr>
              <w:t>ávních agend a rozkladové komise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B6">
        <w:rPr>
          <w:rFonts w:ascii="Times New Roman" w:hAnsi="Times New Roman" w:cs="Times New Roman"/>
          <w:b/>
          <w:bCs/>
        </w:rPr>
      </w:r>
      <w:r w:rsidR="008A47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2475BA" w:rsidRPr="002475BA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75BA">
        <w:rPr>
          <w:rFonts w:ascii="Times New Roman" w:hAnsi="Times New Roman" w:cs="Times New Roman"/>
          <w:bCs/>
        </w:rPr>
        <w:t xml:space="preserve">8. Písemnou práci v rozsahu nejvýše dvou normostran na téma „Vztah zákona č. 218/2000 Sb. A zákona 500/2004 Sb. Správního řádu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B6" w:rsidRDefault="008A47B6" w:rsidP="00386203">
      <w:pPr>
        <w:spacing w:after="0" w:line="240" w:lineRule="auto"/>
      </w:pPr>
      <w:r>
        <w:separator/>
      </w:r>
    </w:p>
  </w:endnote>
  <w:endnote w:type="continuationSeparator" w:id="0">
    <w:p w:rsidR="008A47B6" w:rsidRDefault="008A47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708C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B6" w:rsidRDefault="008A47B6" w:rsidP="00386203">
      <w:pPr>
        <w:spacing w:after="0" w:line="240" w:lineRule="auto"/>
      </w:pPr>
      <w:r>
        <w:separator/>
      </w:r>
    </w:p>
  </w:footnote>
  <w:footnote w:type="continuationSeparator" w:id="0">
    <w:p w:rsidR="008A47B6" w:rsidRDefault="008A47B6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7B6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08C0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E9E38-CEC7-4851-B5D2-224BF207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2017-08-02T11:59:00Z</cp:lastPrinted>
  <dcterms:created xsi:type="dcterms:W3CDTF">2017-08-24T12:30:00Z</dcterms:created>
  <dcterms:modified xsi:type="dcterms:W3CDTF">2017-08-24T12:30:00Z</dcterms:modified>
</cp:coreProperties>
</file>