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25701D" w:rsidRPr="004F5994" w:rsidRDefault="0025701D">
      <w:pPr>
        <w:rPr>
          <w:rFonts w:ascii="Calibri" w:hAnsi="Calibri"/>
          <w:sz w:val="19"/>
          <w:szCs w:val="19"/>
        </w:rPr>
      </w:pPr>
      <w:r w:rsidRPr="004F5994">
        <w:rPr>
          <w:rFonts w:ascii="Calibri" w:hAnsi="Calibri"/>
          <w:sz w:val="19"/>
          <w:szCs w:val="19"/>
        </w:rPr>
        <w:t>(</w:t>
      </w:r>
      <w:r w:rsidRPr="004F5994">
        <w:rPr>
          <w:rFonts w:ascii="Calibri" w:hAnsi="Calibri"/>
          <w:i/>
          <w:sz w:val="19"/>
          <w:szCs w:val="19"/>
        </w:rPr>
        <w:t xml:space="preserve">formulář pro </w:t>
      </w:r>
      <w:r w:rsidR="000D3090" w:rsidRPr="004F5994">
        <w:rPr>
          <w:rFonts w:ascii="Calibri" w:hAnsi="Calibri"/>
          <w:i/>
          <w:sz w:val="19"/>
          <w:szCs w:val="19"/>
        </w:rPr>
        <w:t>konečné</w:t>
      </w:r>
      <w:r w:rsidRPr="004F5994">
        <w:rPr>
          <w:rFonts w:ascii="Calibri" w:hAnsi="Calibri"/>
          <w:i/>
          <w:sz w:val="19"/>
          <w:szCs w:val="19"/>
        </w:rPr>
        <w:t xml:space="preserve"> příjemce </w:t>
      </w:r>
      <w:r w:rsidR="009F5267" w:rsidRPr="004F5994">
        <w:rPr>
          <w:rFonts w:ascii="Calibri" w:hAnsi="Calibri"/>
          <w:i/>
          <w:sz w:val="19"/>
          <w:szCs w:val="19"/>
        </w:rPr>
        <w:t>dotace</w:t>
      </w:r>
      <w:r w:rsidR="009F5267" w:rsidRPr="004F5994">
        <w:rPr>
          <w:rFonts w:ascii="Calibri" w:hAnsi="Calibri"/>
          <w:sz w:val="19"/>
          <w:szCs w:val="19"/>
        </w:rPr>
        <w:t>)</w:t>
      </w:r>
    </w:p>
    <w:p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4F5994">
        <w:rPr>
          <w:rFonts w:ascii="Calibri" w:hAnsi="Calibri"/>
          <w:b w:val="0"/>
          <w:sz w:val="19"/>
          <w:szCs w:val="19"/>
        </w:rPr>
        <w:t>o 31.12.20</w:t>
      </w:r>
      <w:r w:rsidR="00282FE1" w:rsidRPr="004F5994">
        <w:rPr>
          <w:rFonts w:ascii="Calibri" w:hAnsi="Calibri"/>
          <w:b w:val="0"/>
          <w:sz w:val="19"/>
          <w:szCs w:val="19"/>
        </w:rPr>
        <w:t>xx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4F5994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4F5994">
        <w:rPr>
          <w:rFonts w:ascii="Calibri" w:hAnsi="Calibri"/>
          <w:b w:val="0"/>
          <w:sz w:val="19"/>
          <w:szCs w:val="19"/>
        </w:rPr>
        <w:t>.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4F5994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1. </w:t>
      </w:r>
      <w:r w:rsidR="00E26BA8" w:rsidRPr="004F5994">
        <w:rPr>
          <w:rFonts w:ascii="Calibri" w:hAnsi="Calibri"/>
          <w:b w:val="0"/>
          <w:sz w:val="19"/>
          <w:szCs w:val="19"/>
        </w:rPr>
        <w:t>následujícího roku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) se vrací </w:t>
      </w:r>
      <w:r w:rsidR="004F5994">
        <w:rPr>
          <w:rFonts w:ascii="Calibri" w:hAnsi="Calibri"/>
          <w:b w:val="0"/>
          <w:sz w:val="19"/>
          <w:szCs w:val="19"/>
        </w:rPr>
        <w:br/>
      </w:r>
      <w:r w:rsidR="00A04538" w:rsidRPr="004F5994">
        <w:rPr>
          <w:rFonts w:ascii="Calibri" w:hAnsi="Calibri"/>
          <w:b w:val="0"/>
          <w:sz w:val="19"/>
          <w:szCs w:val="19"/>
        </w:rPr>
        <w:t xml:space="preserve">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MŠMT </w:t>
      </w:r>
      <w:r w:rsidR="004F5994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4F5994">
        <w:rPr>
          <w:rFonts w:ascii="Calibri" w:hAnsi="Calibri"/>
          <w:b w:val="0"/>
          <w:sz w:val="19"/>
          <w:szCs w:val="19"/>
        </w:rPr>
        <w:t>6015-</w:t>
      </w:r>
      <w:r w:rsidR="004F5994">
        <w:rPr>
          <w:rFonts w:ascii="Calibri" w:hAnsi="Calibri"/>
          <w:b w:val="0"/>
          <w:sz w:val="19"/>
          <w:szCs w:val="19"/>
        </w:rPr>
        <w:t>0000</w:t>
      </w:r>
      <w:r w:rsidR="00A04538" w:rsidRPr="004F5994">
        <w:rPr>
          <w:rFonts w:ascii="Calibri" w:hAnsi="Calibri"/>
          <w:b w:val="0"/>
          <w:sz w:val="19"/>
          <w:szCs w:val="19"/>
        </w:rPr>
        <w:t>821001/0710.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 Finanční prostředky musí být 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E26BA8" w:rsidRPr="004F5994">
        <w:rPr>
          <w:rFonts w:ascii="Calibri" w:hAnsi="Calibri"/>
          <w:b w:val="0"/>
          <w:sz w:val="19"/>
          <w:szCs w:val="19"/>
        </w:rPr>
        <w:t>MŠMT připsány nejpozději</w:t>
      </w:r>
      <w:r w:rsidR="004F5994"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15.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2. následujícího roku.</w:t>
      </w:r>
    </w:p>
    <w:p w:rsidR="000B0DEF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="000B0DEF"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 w:rsidR="008443E3">
        <w:rPr>
          <w:rFonts w:ascii="Calibri" w:hAnsi="Calibri"/>
          <w:b w:val="0"/>
          <w:sz w:val="19"/>
          <w:szCs w:val="19"/>
        </w:rPr>
        <w:t xml:space="preserve">(útvar uvedený v rozhodnutí) </w:t>
      </w:r>
      <w:r w:rsidR="000B0DEF"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</w:t>
      </w:r>
      <w:r w:rsidR="00282FE1" w:rsidRPr="004F5994">
        <w:rPr>
          <w:rFonts w:ascii="Calibri" w:hAnsi="Calibri"/>
          <w:b w:val="0"/>
          <w:sz w:val="19"/>
          <w:szCs w:val="19"/>
        </w:rPr>
        <w:t xml:space="preserve"> MŠMT</w:t>
      </w:r>
      <w:r w:rsidR="000B0DEF" w:rsidRPr="004F5994">
        <w:rPr>
          <w:rFonts w:ascii="Calibri" w:hAnsi="Calibri"/>
          <w:b w:val="0"/>
          <w:sz w:val="19"/>
          <w:szCs w:val="19"/>
        </w:rPr>
        <w:t>.</w:t>
      </w:r>
    </w:p>
    <w:p w:rsidR="00F84F9D" w:rsidRPr="00F84F9D" w:rsidRDefault="00F84F9D" w:rsidP="00F84F9D">
      <w:pPr>
        <w:pStyle w:val="Bezmezer"/>
        <w:numPr>
          <w:ilvl w:val="0"/>
          <w:numId w:val="3"/>
        </w:numPr>
        <w:jc w:val="both"/>
        <w:rPr>
          <w:sz w:val="19"/>
          <w:szCs w:val="19"/>
        </w:rPr>
      </w:pPr>
      <w:r w:rsidRPr="00F84F9D">
        <w:rPr>
          <w:sz w:val="19"/>
          <w:szCs w:val="19"/>
        </w:rPr>
        <w:t xml:space="preserve">variabilním symbolem vratky bude stejný variabilní symbol, který byl použit při odeslání dotace, a specifickým symbolem IČO příjemce. </w:t>
      </w:r>
    </w:p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</w:t>
            </w:r>
            <w:r w:rsidR="006B0385" w:rsidRPr="004F5994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79206C" w:rsidRPr="004F5994" w:rsidRDefault="0079206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E4A9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79206C">
              <w:rPr>
                <w:rFonts w:ascii="Calibri" w:hAnsi="Calibri"/>
                <w:sz w:val="19"/>
                <w:szCs w:val="19"/>
              </w:rPr>
              <w:t>f</w:t>
            </w:r>
            <w:r>
              <w:rPr>
                <w:rFonts w:ascii="Calibri" w:hAnsi="Calibri"/>
                <w:sz w:val="19"/>
                <w:szCs w:val="19"/>
              </w:rPr>
              <w:t xml:space="preserve">ond </w:t>
            </w:r>
            <w:proofErr w:type="gramStart"/>
            <w:r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79206C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ond </w:t>
            </w:r>
            <w:proofErr w:type="gramStart"/>
            <w:r w:rsidR="00CF228A"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 w:rsidR="00CF228A"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0B22BB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0B22BB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ostatní </w:t>
            </w:r>
            <w:bookmarkStart w:id="0" w:name="_GoBack"/>
            <w:bookmarkEnd w:id="0"/>
            <w:r w:rsidR="00CF228A">
              <w:rPr>
                <w:rFonts w:ascii="Calibri" w:hAnsi="Calibri"/>
                <w:sz w:val="19"/>
                <w:szCs w:val="19"/>
              </w:rPr>
              <w:t xml:space="preserve">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4F5994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4F59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AE0" w:rsidRDefault="008F0AE0" w:rsidP="008A734C">
      <w:pPr>
        <w:spacing w:after="0" w:line="240" w:lineRule="auto"/>
      </w:pPr>
      <w:r>
        <w:separator/>
      </w:r>
    </w:p>
  </w:endnote>
  <w:endnote w:type="continuationSeparator" w:id="0">
    <w:p w:rsidR="008F0AE0" w:rsidRDefault="008F0AE0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AE0" w:rsidRDefault="008F0AE0" w:rsidP="008A734C">
      <w:pPr>
        <w:spacing w:after="0" w:line="240" w:lineRule="auto"/>
      </w:pPr>
      <w:r>
        <w:separator/>
      </w:r>
    </w:p>
  </w:footnote>
  <w:footnote w:type="continuationSeparator" w:id="0">
    <w:p w:rsidR="008F0AE0" w:rsidRDefault="008F0AE0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C70" w:rsidRDefault="006C5C70">
    <w:pPr>
      <w:pStyle w:val="Zhlav"/>
    </w:pPr>
  </w:p>
  <w:p w:rsidR="008A734C" w:rsidRDefault="008A73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31FF5"/>
    <w:rsid w:val="000B0DEF"/>
    <w:rsid w:val="000B22BB"/>
    <w:rsid w:val="000D3090"/>
    <w:rsid w:val="000F29EE"/>
    <w:rsid w:val="00123166"/>
    <w:rsid w:val="0017632E"/>
    <w:rsid w:val="001A3A7F"/>
    <w:rsid w:val="00205ED8"/>
    <w:rsid w:val="002264AC"/>
    <w:rsid w:val="0025701D"/>
    <w:rsid w:val="00282FE1"/>
    <w:rsid w:val="002D413C"/>
    <w:rsid w:val="004F5994"/>
    <w:rsid w:val="00502FAD"/>
    <w:rsid w:val="00576795"/>
    <w:rsid w:val="005C6630"/>
    <w:rsid w:val="005D2688"/>
    <w:rsid w:val="006201D3"/>
    <w:rsid w:val="00621C30"/>
    <w:rsid w:val="006B0385"/>
    <w:rsid w:val="006C5C70"/>
    <w:rsid w:val="00744DE4"/>
    <w:rsid w:val="00773543"/>
    <w:rsid w:val="0079206C"/>
    <w:rsid w:val="007F1084"/>
    <w:rsid w:val="008443E3"/>
    <w:rsid w:val="00877031"/>
    <w:rsid w:val="0089415B"/>
    <w:rsid w:val="008A46EF"/>
    <w:rsid w:val="008A734C"/>
    <w:rsid w:val="008C01AD"/>
    <w:rsid w:val="008E4A9C"/>
    <w:rsid w:val="008F0AE0"/>
    <w:rsid w:val="00967592"/>
    <w:rsid w:val="00977B5A"/>
    <w:rsid w:val="009A3A2E"/>
    <w:rsid w:val="009F5267"/>
    <w:rsid w:val="00A04538"/>
    <w:rsid w:val="00B031A1"/>
    <w:rsid w:val="00B909F2"/>
    <w:rsid w:val="00C02940"/>
    <w:rsid w:val="00CF228A"/>
    <w:rsid w:val="00DC3C29"/>
    <w:rsid w:val="00E26BA8"/>
    <w:rsid w:val="00E6690B"/>
    <w:rsid w:val="00EF676B"/>
    <w:rsid w:val="00F84F9D"/>
    <w:rsid w:val="00F90304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Chejnovská Marie</cp:lastModifiedBy>
  <cp:revision>4</cp:revision>
  <cp:lastPrinted>2016-04-13T14:10:00Z</cp:lastPrinted>
  <dcterms:created xsi:type="dcterms:W3CDTF">2017-11-10T07:12:00Z</dcterms:created>
  <dcterms:modified xsi:type="dcterms:W3CDTF">2017-11-14T08:26:00Z</dcterms:modified>
</cp:coreProperties>
</file>