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C77A98">
        <w:rPr>
          <w:rFonts w:ascii="Arial" w:hAnsi="Arial" w:cs="Arial"/>
          <w:b/>
        </w:rPr>
        <w:t xml:space="preserve">I. kola </w:t>
      </w:r>
      <w:r w:rsidRPr="00BF0919">
        <w:rPr>
          <w:rFonts w:ascii="Arial" w:hAnsi="Arial" w:cs="Arial"/>
          <w:b/>
        </w:rPr>
        <w:t>výběrového řízení na služební místo</w:t>
      </w:r>
      <w:r w:rsidR="00FF4388" w:rsidRPr="00BF0919">
        <w:rPr>
          <w:rFonts w:ascii="Arial" w:hAnsi="Arial" w:cs="Arial"/>
          <w:b/>
        </w:rPr>
        <w:t xml:space="preserve"> </w:t>
      </w:r>
    </w:p>
    <w:p w:rsidR="0083507A" w:rsidRDefault="009A0006" w:rsidP="00451E4E">
      <w:pPr>
        <w:spacing w:after="0" w:line="269"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CE38FC">
        <w:rPr>
          <w:rFonts w:ascii="Arial" w:hAnsi="Arial" w:cs="Arial"/>
          <w:b/>
        </w:rPr>
        <w:t xml:space="preserve">koncepce </w:t>
      </w:r>
      <w:r w:rsidR="00BB09EE">
        <w:rPr>
          <w:rFonts w:ascii="Arial" w:hAnsi="Arial" w:cs="Arial"/>
          <w:b/>
        </w:rPr>
        <w:t xml:space="preserve">a metodiky </w:t>
      </w:r>
      <w:r w:rsidR="00CE38FC">
        <w:rPr>
          <w:rFonts w:ascii="Arial" w:hAnsi="Arial" w:cs="Arial"/>
          <w:b/>
        </w:rPr>
        <w:t>ve</w:t>
      </w:r>
      <w:r w:rsidR="00C77A98">
        <w:rPr>
          <w:rFonts w:ascii="Arial" w:hAnsi="Arial" w:cs="Arial"/>
          <w:b/>
        </w:rPr>
        <w:t xml:space="preserve"> sportu</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451E4E">
      <w:pPr>
        <w:spacing w:after="0" w:line="269" w:lineRule="auto"/>
        <w:jc w:val="center"/>
        <w:rPr>
          <w:rFonts w:ascii="Arial" w:hAnsi="Arial" w:cs="Arial"/>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C77A98" w:rsidRPr="00C77A98">
        <w:rPr>
          <w:rFonts w:ascii="Arial" w:hAnsi="Arial" w:cs="Arial"/>
        </w:rPr>
        <w:t>MSMT-34098/2017-1</w:t>
      </w:r>
    </w:p>
    <w:p w:rsidR="008C6D10" w:rsidRDefault="00A01C44" w:rsidP="00451E4E">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C77A98">
        <w:rPr>
          <w:rFonts w:ascii="Arial" w:hAnsi="Arial" w:cs="Arial"/>
        </w:rPr>
        <w:t>prosince</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CE38FC">
        <w:rPr>
          <w:rFonts w:ascii="Arial" w:hAnsi="Arial" w:cs="Arial"/>
        </w:rPr>
        <w:t>první</w:t>
      </w:r>
      <w:r w:rsidR="00C77A98">
        <w:rPr>
          <w:rFonts w:ascii="Arial" w:hAnsi="Arial" w:cs="Arial"/>
        </w:rPr>
        <w:t xml:space="preserve"> kolo </w:t>
      </w:r>
      <w:r w:rsidRPr="00BF0919">
        <w:rPr>
          <w:rFonts w:ascii="Arial" w:hAnsi="Arial" w:cs="Arial"/>
        </w:rPr>
        <w:t>výběrové</w:t>
      </w:r>
      <w:r w:rsidR="00C77A98">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vedoucí oddělení </w:t>
      </w:r>
      <w:r w:rsidR="00CE38FC">
        <w:rPr>
          <w:rFonts w:ascii="Arial" w:hAnsi="Arial" w:cs="Arial"/>
          <w:b/>
        </w:rPr>
        <w:t xml:space="preserve">koncepce </w:t>
      </w:r>
      <w:r w:rsidR="00BB09EE">
        <w:rPr>
          <w:rFonts w:ascii="Arial" w:hAnsi="Arial" w:cs="Arial"/>
          <w:b/>
        </w:rPr>
        <w:t xml:space="preserve">a metodiky </w:t>
      </w:r>
      <w:r w:rsidR="00CE38FC">
        <w:rPr>
          <w:rFonts w:ascii="Arial" w:hAnsi="Arial" w:cs="Arial"/>
          <w:b/>
        </w:rPr>
        <w:t>ve</w:t>
      </w:r>
      <w:r w:rsidR="00C77A98">
        <w:rPr>
          <w:rFonts w:ascii="Arial" w:hAnsi="Arial" w:cs="Arial"/>
          <w:b/>
        </w:rPr>
        <w:t xml:space="preserve"> sportu</w:t>
      </w:r>
      <w:r w:rsidR="00C77A98" w:rsidRPr="008770C0">
        <w:rPr>
          <w:rFonts w:ascii="Arial" w:hAnsi="Arial" w:cs="Arial"/>
        </w:rPr>
        <w:t xml:space="preserve">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C77A98">
        <w:rPr>
          <w:rFonts w:ascii="Arial" w:hAnsi="Arial" w:cs="Arial"/>
        </w:rPr>
        <w:t>sportu</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CE38FC">
        <w:rPr>
          <w:rFonts w:ascii="Arial" w:hAnsi="Arial" w:cs="Arial"/>
        </w:rPr>
        <w:t>MSMT0000813</w:t>
      </w:r>
      <w:r w:rsidR="00E06F4D" w:rsidRPr="00E06F4D">
        <w:rPr>
          <w:rFonts w:ascii="Arial" w:hAnsi="Arial" w:cs="Arial"/>
        </w:rPr>
        <w:t>S, v níže</w:t>
      </w:r>
      <w:r w:rsidR="00C77A98">
        <w:rPr>
          <w:rFonts w:ascii="Arial" w:hAnsi="Arial" w:cs="Arial"/>
        </w:rPr>
        <w:t xml:space="preserve"> uvedených</w:t>
      </w:r>
      <w:r w:rsidR="00E06F4D">
        <w:rPr>
          <w:rFonts w:ascii="Arial" w:hAnsi="Arial" w:cs="Arial"/>
        </w:rPr>
        <w:t xml:space="preserve"> obor</w:t>
      </w:r>
      <w:r w:rsidR="00C77A98">
        <w:rPr>
          <w:rFonts w:ascii="Arial" w:hAnsi="Arial" w:cs="Arial"/>
        </w:rPr>
        <w:t>ech</w:t>
      </w:r>
      <w:r w:rsidR="00E06F4D" w:rsidRPr="00423D61">
        <w:rPr>
          <w:rFonts w:ascii="Arial" w:hAnsi="Arial" w:cs="Arial"/>
        </w:rPr>
        <w:t xml:space="preserve"> služby podle nařízení vlády 106/2015 Sb., o oborech státní služby</w:t>
      </w:r>
    </w:p>
    <w:p w:rsidR="00C77A98" w:rsidRPr="00C77A98" w:rsidRDefault="00C77A98" w:rsidP="00C77A98">
      <w:pPr>
        <w:spacing w:after="120" w:line="269" w:lineRule="auto"/>
        <w:jc w:val="both"/>
        <w:rPr>
          <w:rFonts w:ascii="Arial" w:hAnsi="Arial" w:cs="Arial"/>
          <w:b/>
        </w:rPr>
      </w:pPr>
      <w:r w:rsidRPr="00C77A98">
        <w:rPr>
          <w:rFonts w:ascii="Arial" w:hAnsi="Arial" w:cs="Arial"/>
          <w:b/>
        </w:rPr>
        <w:t>1 – Finance,</w:t>
      </w:r>
    </w:p>
    <w:p w:rsidR="00C77A98" w:rsidRDefault="00C77A98" w:rsidP="00C77A98">
      <w:pPr>
        <w:spacing w:after="120" w:line="269" w:lineRule="auto"/>
        <w:jc w:val="both"/>
        <w:rPr>
          <w:rFonts w:ascii="Arial" w:hAnsi="Arial" w:cs="Arial"/>
          <w:b/>
        </w:rPr>
      </w:pPr>
      <w:r w:rsidRPr="00C77A98">
        <w:rPr>
          <w:rFonts w:ascii="Arial" w:hAnsi="Arial" w:cs="Arial"/>
          <w:b/>
        </w:rPr>
        <w:t>11 – Mládež, tělovýchova a sport.</w:t>
      </w:r>
    </w:p>
    <w:p w:rsidR="002960FE" w:rsidRPr="00DA49BC" w:rsidRDefault="008C6D10" w:rsidP="00C77A98">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C77A98">
        <w:rPr>
          <w:rFonts w:ascii="Arial" w:hAnsi="Arial" w:cs="Arial"/>
        </w:rPr>
        <w:t>5</w:t>
      </w:r>
      <w:r w:rsidR="002960FE" w:rsidRPr="00C911F8">
        <w:rPr>
          <w:rFonts w:ascii="Arial" w:hAnsi="Arial" w:cs="Arial"/>
        </w:rPr>
        <w:t xml:space="preserve">. </w:t>
      </w:r>
      <w:r w:rsidR="00C77A98">
        <w:rPr>
          <w:rFonts w:ascii="Arial" w:hAnsi="Arial" w:cs="Arial"/>
        </w:rPr>
        <w:t>únor</w:t>
      </w:r>
      <w:r w:rsidR="0049258B" w:rsidRPr="00C911F8">
        <w:rPr>
          <w:rFonts w:ascii="Arial" w:hAnsi="Arial" w:cs="Arial"/>
        </w:rPr>
        <w:t xml:space="preserve"> 201</w:t>
      </w:r>
      <w:r w:rsidR="00C77A98">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Default="00DA3368" w:rsidP="00451E4E">
      <w:pPr>
        <w:spacing w:after="0" w:line="269" w:lineRule="auto"/>
        <w:jc w:val="both"/>
        <w:rPr>
          <w:rFonts w:ascii="Arial" w:hAnsi="Arial" w:cs="Arial"/>
          <w:b/>
        </w:rPr>
      </w:pPr>
      <w:r w:rsidRPr="00DA3368">
        <w:rPr>
          <w:rFonts w:ascii="Arial" w:hAnsi="Arial" w:cs="Arial"/>
          <w:b/>
        </w:rPr>
        <w:t>Služba zahrnuje zejména:</w:t>
      </w:r>
    </w:p>
    <w:p w:rsidR="00C77A98" w:rsidRPr="00C77A98" w:rsidRDefault="00C77A98" w:rsidP="00451E4E">
      <w:pPr>
        <w:spacing w:after="0" w:line="269" w:lineRule="auto"/>
        <w:jc w:val="both"/>
        <w:rPr>
          <w:rFonts w:ascii="Arial" w:hAnsi="Arial" w:cs="Arial"/>
          <w:b/>
          <w:sz w:val="8"/>
          <w:szCs w:val="8"/>
        </w:rPr>
      </w:pP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 xml:space="preserve">Zpracování návrhů konceptů státní politiky a právních předpisů v oblasti sportu; </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 xml:space="preserve">zabezpečení a koordinaci úkolů souvisejících s mezinárodními vztahy a zajištění mezinárodní spolupráce s vládními i nevládním organizacemi působícími v oblasti sportu, včetně zastupování ČR v pracovních orgánech Rady EU, Rady Evropy a dalších organizací vyplývající z členství ČR; </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zabezpečení činnosti Akreditační komise pro akreditaci vzdělávacích zařízení v oblasti sportu a vytváření podmínek v oblasti akreditace, včetně rekvalifikací;</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 xml:space="preserve">koncepční, legislativní a metodickou činnost v oblasti sportu a v oblasti zdraví prospěšné pohybové aktivity, zejména ve vazbě na mimoškolní aktivity mládeže; </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 xml:space="preserve">zpracování stanovisek k materiálům předkládaným v rámci připomínkových řízení a k návrhům mezivládních smluv; </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koordinaci státní politiky boje proti dopingu ve sportu;</w:t>
      </w:r>
    </w:p>
    <w:p w:rsidR="00FF6086" w:rsidRDefault="00FF6086" w:rsidP="00FF6086">
      <w:pPr>
        <w:pStyle w:val="Default"/>
        <w:numPr>
          <w:ilvl w:val="0"/>
          <w:numId w:val="35"/>
        </w:numPr>
        <w:adjustRightInd/>
        <w:spacing w:line="276" w:lineRule="auto"/>
        <w:jc w:val="both"/>
        <w:rPr>
          <w:rFonts w:ascii="Arial" w:hAnsi="Arial" w:cs="Arial"/>
          <w:color w:val="auto"/>
          <w:sz w:val="22"/>
          <w:szCs w:val="22"/>
        </w:rPr>
      </w:pPr>
      <w:r>
        <w:rPr>
          <w:rFonts w:ascii="Arial" w:hAnsi="Arial" w:cs="Arial"/>
          <w:color w:val="auto"/>
          <w:sz w:val="22"/>
          <w:szCs w:val="22"/>
        </w:rPr>
        <w:t>koordinaci politiky školního sportu;</w:t>
      </w:r>
    </w:p>
    <w:p w:rsidR="00FF6086" w:rsidRDefault="00FF6086" w:rsidP="00FF6086">
      <w:pPr>
        <w:pStyle w:val="Default"/>
        <w:numPr>
          <w:ilvl w:val="0"/>
          <w:numId w:val="35"/>
        </w:numPr>
        <w:adjustRightInd/>
        <w:spacing w:line="276" w:lineRule="auto"/>
        <w:jc w:val="both"/>
        <w:rPr>
          <w:rFonts w:ascii="Arial" w:hAnsi="Arial" w:cs="Arial"/>
          <w:sz w:val="22"/>
          <w:szCs w:val="22"/>
        </w:rPr>
      </w:pPr>
      <w:r>
        <w:rPr>
          <w:rFonts w:ascii="Arial" w:hAnsi="Arial" w:cs="Arial"/>
          <w:sz w:val="22"/>
          <w:szCs w:val="22"/>
        </w:rPr>
        <w:t xml:space="preserve">zajištění vyhlášení a vyhodnocení školní ceny Fair play; </w:t>
      </w:r>
    </w:p>
    <w:p w:rsidR="00FF6086" w:rsidRDefault="00FF6086" w:rsidP="00FF6086">
      <w:pPr>
        <w:pStyle w:val="Default"/>
        <w:numPr>
          <w:ilvl w:val="0"/>
          <w:numId w:val="35"/>
        </w:numPr>
        <w:adjustRightInd/>
        <w:spacing w:line="276" w:lineRule="auto"/>
        <w:jc w:val="both"/>
        <w:rPr>
          <w:rFonts w:ascii="Arial" w:hAnsi="Arial" w:cs="Arial"/>
          <w:sz w:val="22"/>
          <w:szCs w:val="22"/>
        </w:rPr>
      </w:pPr>
      <w:r>
        <w:rPr>
          <w:rFonts w:ascii="Arial" w:hAnsi="Arial" w:cs="Arial"/>
          <w:sz w:val="22"/>
          <w:szCs w:val="22"/>
        </w:rPr>
        <w:t xml:space="preserve">zabezpečení setkání a ocenění sportovních reprezentantů ČR na ministerstvu; </w:t>
      </w:r>
    </w:p>
    <w:p w:rsidR="00FF6086" w:rsidRDefault="00FF6086" w:rsidP="00FF6086">
      <w:pPr>
        <w:pStyle w:val="Default"/>
        <w:numPr>
          <w:ilvl w:val="0"/>
          <w:numId w:val="35"/>
        </w:numPr>
        <w:adjustRightInd/>
        <w:spacing w:line="276" w:lineRule="auto"/>
        <w:jc w:val="both"/>
        <w:rPr>
          <w:rFonts w:ascii="Arial" w:hAnsi="Arial" w:cs="Arial"/>
          <w:sz w:val="22"/>
          <w:szCs w:val="22"/>
        </w:rPr>
      </w:pPr>
      <w:r>
        <w:rPr>
          <w:rFonts w:ascii="Arial" w:hAnsi="Arial" w:cs="Arial"/>
          <w:sz w:val="22"/>
          <w:szCs w:val="22"/>
        </w:rPr>
        <w:t>metodickou pomoc při zajištění užší spolupráce škol se sportovními svazy, střešními sportovními organizacemi, sportovními kluby a tělovýchovnými jednotami.</w:t>
      </w:r>
    </w:p>
    <w:p w:rsidR="00CE38FC" w:rsidRDefault="00CE38FC" w:rsidP="00CE38FC">
      <w:pPr>
        <w:spacing w:after="120" w:line="269" w:lineRule="auto"/>
        <w:jc w:val="both"/>
        <w:rPr>
          <w:rFonts w:ascii="Arial" w:hAnsi="Arial" w:cs="Arial"/>
        </w:rPr>
      </w:pPr>
    </w:p>
    <w:p w:rsidR="008C6D10" w:rsidRPr="00BF0919" w:rsidRDefault="008C6D10" w:rsidP="00CE38FC">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C77A98">
        <w:rPr>
          <w:rFonts w:ascii="Arial" w:hAnsi="Arial" w:cs="Arial"/>
          <w:b/>
        </w:rPr>
        <w:t>15</w:t>
      </w:r>
      <w:r w:rsidR="008E5B7C">
        <w:rPr>
          <w:rFonts w:ascii="Arial" w:hAnsi="Arial" w:cs="Arial"/>
          <w:b/>
        </w:rPr>
        <w:t xml:space="preserve">. </w:t>
      </w:r>
      <w:r w:rsidR="00C77A98">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C77A98">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 xml:space="preserve">12 Praha 1, nebo osobně podané na podatelnu služebního úřadu na výše uvedené adrese. Žádost lze podat rovněž v elektronické podobě s uznávaným elektronickým podpisem na elektronickou adresu </w:t>
      </w:r>
      <w:r w:rsidRPr="00BF0919">
        <w:rPr>
          <w:rFonts w:ascii="Arial" w:hAnsi="Arial" w:cs="Arial"/>
        </w:rPr>
        <w:lastRenderedPageBreak/>
        <w:t>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451E4E">
      <w:pPr>
        <w:spacing w:after="240" w:line="269"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vedoucí oddělení </w:t>
      </w:r>
      <w:r w:rsidR="00CE38FC">
        <w:rPr>
          <w:rFonts w:ascii="Arial" w:hAnsi="Arial" w:cs="Arial"/>
        </w:rPr>
        <w:t xml:space="preserve">koncepce </w:t>
      </w:r>
      <w:r w:rsidR="00BB09EE">
        <w:rPr>
          <w:rFonts w:ascii="Arial" w:hAnsi="Arial" w:cs="Arial"/>
        </w:rPr>
        <w:t xml:space="preserve">a metodiky </w:t>
      </w:r>
      <w:r w:rsidR="00CE38FC">
        <w:rPr>
          <w:rFonts w:ascii="Arial" w:hAnsi="Arial" w:cs="Arial"/>
        </w:rPr>
        <w:t>ve</w:t>
      </w:r>
      <w:r w:rsidR="00C77A98" w:rsidRPr="00C77A98">
        <w:rPr>
          <w:rFonts w:ascii="Arial" w:hAnsi="Arial" w:cs="Arial"/>
        </w:rPr>
        <w:t xml:space="preserve"> sportu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C77A98" w:rsidRPr="00C77A98">
        <w:rPr>
          <w:rFonts w:ascii="Arial" w:hAnsi="Arial" w:cs="Arial"/>
        </w:rPr>
        <w:t>MSMT-34098/2017-1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C77A98" w:rsidRPr="005A3FE4" w:rsidRDefault="0066168F" w:rsidP="00C77A98">
      <w:pPr>
        <w:spacing w:after="0" w:line="269" w:lineRule="auto"/>
        <w:jc w:val="both"/>
        <w:rPr>
          <w:rFonts w:ascii="Arial" w:hAnsi="Arial" w:cs="Arial"/>
          <w:b/>
        </w:rPr>
      </w:pPr>
      <w:r w:rsidRPr="005A3FE4">
        <w:rPr>
          <w:rFonts w:ascii="Arial" w:hAnsi="Arial" w:cs="Arial"/>
          <w:b/>
        </w:rPr>
        <w:t xml:space="preserve">Výběrového řízení </w:t>
      </w:r>
      <w:r w:rsidR="00C77A98" w:rsidRPr="005A3FE4">
        <w:rPr>
          <w:rFonts w:ascii="Arial" w:hAnsi="Arial" w:cs="Arial"/>
          <w:b/>
        </w:rPr>
        <w:t xml:space="preserve">na výše uvedené služební místo se v souladu s § </w:t>
      </w:r>
      <w:r w:rsidR="00C77A98">
        <w:rPr>
          <w:rFonts w:ascii="Arial" w:hAnsi="Arial" w:cs="Arial"/>
          <w:b/>
        </w:rPr>
        <w:t>58 odst. 3 zákona může zúčastnit</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Pr>
          <w:rFonts w:ascii="Arial" w:hAnsi="Arial" w:cs="Arial"/>
        </w:rPr>
        <w:t>, který</w:t>
      </w:r>
      <w:r w:rsidRPr="00AC21A0">
        <w:rPr>
          <w:rFonts w:ascii="Arial" w:hAnsi="Arial" w:cs="Arial"/>
        </w:rPr>
        <w:t xml:space="preserve"> m</w:t>
      </w:r>
      <w:r>
        <w:rPr>
          <w:rFonts w:ascii="Arial" w:hAnsi="Arial" w:cs="Arial"/>
        </w:rPr>
        <w:t>á složenou úřednickou zkoušku,</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C77A98" w:rsidRDefault="00C77A98" w:rsidP="00C77A98">
      <w:pPr>
        <w:spacing w:after="0" w:line="269"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C77A98" w:rsidRPr="00F84540" w:rsidRDefault="00C77A98" w:rsidP="00C77A98">
      <w:pPr>
        <w:spacing w:after="0" w:line="269" w:lineRule="auto"/>
        <w:ind w:left="284"/>
        <w:jc w:val="both"/>
        <w:rPr>
          <w:rFonts w:ascii="Arial" w:hAnsi="Arial" w:cs="Arial"/>
          <w:color w:val="000000" w:themeColor="text1"/>
        </w:rPr>
      </w:pPr>
      <w:r>
        <w:rPr>
          <w:rFonts w:ascii="Arial" w:hAnsi="Arial" w:cs="Arial"/>
        </w:rPr>
        <w:t>d)</w:t>
      </w:r>
      <w:r w:rsidRPr="00F84540">
        <w:rPr>
          <w:rFonts w:ascii="Arial" w:hAnsi="Arial" w:cs="Arial"/>
          <w:color w:val="000000" w:themeColor="text1"/>
        </w:rPr>
        <w:tab/>
        <w:t>příslušník bezpečnostního sboru alespoň ve služební hodnosti komisař,</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 xml:space="preserve">e) </w:t>
      </w:r>
      <w:r w:rsidRPr="00F84540">
        <w:rPr>
          <w:rFonts w:ascii="Arial" w:hAnsi="Arial" w:cs="Arial"/>
          <w:color w:val="000000" w:themeColor="text1"/>
        </w:rPr>
        <w:tab/>
        <w:t>voják z povolání v důstojnické hodnosti,</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f)</w:t>
      </w:r>
      <w:r w:rsidRPr="00F84540">
        <w:rPr>
          <w:rFonts w:ascii="Arial" w:hAnsi="Arial" w:cs="Arial"/>
          <w:color w:val="000000" w:themeColor="text1"/>
        </w:rPr>
        <w:tab/>
        <w:t>akademický pracovník,</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g) </w:t>
      </w:r>
      <w:r w:rsidRPr="00F84540">
        <w:rPr>
          <w:rFonts w:ascii="Arial" w:hAnsi="Arial" w:cs="Arial"/>
          <w:color w:val="000000" w:themeColor="text1"/>
        </w:rPr>
        <w:tab/>
        <w:t>osoba, od doby jejíhož skončení výkonu funkce uvolněného člena zastupitelstva kraje nebo obce s pověřeným obecním úřadem neuplynuly více než 3 roky, nebo</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h) </w:t>
      </w:r>
      <w:r w:rsidRPr="00F84540">
        <w:rPr>
          <w:rFonts w:ascii="Arial" w:hAnsi="Arial" w:cs="Arial"/>
          <w:color w:val="000000" w:themeColor="text1"/>
        </w:rPr>
        <w:tab/>
        <w:t>zaměstnanec zařazený v Kanceláři prezidenta republiky, Kanceláři Poslanecké sněmovny nebo Kanceláři Senátu,</w:t>
      </w:r>
    </w:p>
    <w:p w:rsidR="00C77A98" w:rsidRPr="00F84540" w:rsidRDefault="00C77A98" w:rsidP="00C77A98">
      <w:pPr>
        <w:spacing w:after="0" w:line="269" w:lineRule="auto"/>
        <w:jc w:val="both"/>
        <w:rPr>
          <w:rFonts w:ascii="Arial" w:hAnsi="Arial" w:cs="Arial"/>
          <w:color w:val="000000" w:themeColor="text1"/>
        </w:rPr>
      </w:pPr>
      <w:r w:rsidRPr="00F84540">
        <w:rPr>
          <w:rFonts w:ascii="Arial" w:hAnsi="Arial" w:cs="Arial"/>
          <w:color w:val="000000" w:themeColor="text1"/>
        </w:rPr>
        <w:t>pokud v uplynulých 4 letech vykonával nebo vykonávala nejméně po dobu 2 let činnosti podle § 5 zákona nebo činnosti obdobné</w:t>
      </w:r>
      <w:r w:rsidR="00CE38FC">
        <w:rPr>
          <w:rFonts w:ascii="Arial" w:hAnsi="Arial" w:cs="Arial"/>
          <w:color w:val="000000" w:themeColor="text1"/>
        </w:rPr>
        <w:t>.</w:t>
      </w:r>
    </w:p>
    <w:p w:rsidR="00C77A98" w:rsidRDefault="00C77A98" w:rsidP="00C77A98">
      <w:pPr>
        <w:spacing w:after="0" w:line="269"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Pr>
          <w:rStyle w:val="Znakapoznpodarou"/>
          <w:rFonts w:ascii="Arial" w:hAnsi="Arial" w:cs="Arial"/>
        </w:rPr>
        <w:footnoteReference w:id="2"/>
      </w:r>
    </w:p>
    <w:p w:rsidR="00DE44FF" w:rsidRPr="00D37C68" w:rsidRDefault="00DE44FF" w:rsidP="00C77A98">
      <w:pPr>
        <w:spacing w:after="0" w:line="269" w:lineRule="auto"/>
        <w:jc w:val="both"/>
        <w:rPr>
          <w:rFonts w:ascii="Arial" w:hAnsi="Arial" w:cs="Arial"/>
        </w:rPr>
      </w:pP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w:t>
      </w:r>
      <w:r w:rsidR="00C5513D">
        <w:rPr>
          <w:rFonts w:ascii="Arial" w:hAnsi="Arial" w:cs="Arial"/>
          <w:bCs/>
        </w:rPr>
        <w:lastRenderedPageBreak/>
        <w:t xml:space="preserve">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 xml:space="preserve">Vysoké škole </w:t>
      </w:r>
      <w:r w:rsidRPr="00CE26FF">
        <w:rPr>
          <w:rFonts w:ascii="Arial" w:hAnsi="Arial" w:cs="Arial"/>
        </w:rPr>
        <w:lastRenderedPageBreak/>
        <w:t>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000520" w:rsidRPr="002D26B1"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451E4E">
      <w:pPr>
        <w:spacing w:after="0" w:line="269" w:lineRule="auto"/>
        <w:jc w:val="both"/>
        <w:rPr>
          <w:rFonts w:ascii="Arial" w:hAnsi="Arial" w:cs="Arial"/>
          <w:sz w:val="16"/>
          <w:szCs w:val="16"/>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C77A98">
        <w:rPr>
          <w:rFonts w:ascii="Arial" w:hAnsi="Arial" w:cs="Arial"/>
        </w:rPr>
        <w:t>28</w:t>
      </w:r>
      <w:r w:rsidR="00D54B4E">
        <w:rPr>
          <w:rFonts w:ascii="Arial" w:hAnsi="Arial" w:cs="Arial"/>
        </w:rPr>
        <w:t xml:space="preserve"> </w:t>
      </w:r>
      <w:r w:rsidR="00C77A98">
        <w:rPr>
          <w:rFonts w:ascii="Arial" w:hAnsi="Arial" w:cs="Arial"/>
        </w:rPr>
        <w:t>730 – 43</w:t>
      </w:r>
      <w:r w:rsidR="00D54B4E">
        <w:rPr>
          <w:rFonts w:ascii="Arial" w:hAnsi="Arial" w:cs="Arial"/>
        </w:rPr>
        <w:t> </w:t>
      </w:r>
      <w:r w:rsidR="00C77A98">
        <w:rPr>
          <w:rFonts w:ascii="Arial" w:hAnsi="Arial" w:cs="Arial"/>
        </w:rPr>
        <w:t>180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4F5898" w:rsidP="00FA6C17">
      <w:pPr>
        <w:numPr>
          <w:ilvl w:val="0"/>
          <w:numId w:val="33"/>
        </w:numPr>
        <w:spacing w:after="0" w:line="269" w:lineRule="auto"/>
        <w:jc w:val="both"/>
        <w:rPr>
          <w:rFonts w:ascii="Arial" w:hAnsi="Arial" w:cs="Arial"/>
        </w:rPr>
      </w:pPr>
      <w:r w:rsidRPr="00FA6C17">
        <w:rPr>
          <w:rFonts w:ascii="Arial" w:hAnsi="Arial" w:cs="Arial"/>
        </w:rPr>
        <w:t xml:space="preserve">možnost </w:t>
      </w:r>
      <w:r>
        <w:rPr>
          <w:rFonts w:ascii="Arial" w:hAnsi="Arial" w:cs="Arial"/>
        </w:rPr>
        <w:t>využití mateřské školy pro děti zaměstnanců MŠMT</w:t>
      </w:r>
      <w:bookmarkStart w:id="0" w:name="_GoBack"/>
      <w:bookmarkEnd w:id="0"/>
      <w:r w:rsidR="00914193" w:rsidRPr="00914193">
        <w:rPr>
          <w:rFonts w:ascii="Arial" w:hAnsi="Arial" w:cs="Arial"/>
        </w:rPr>
        <w:t>.</w:t>
      </w:r>
    </w:p>
    <w:p w:rsidR="00FF04CA" w:rsidRDefault="00FF04CA" w:rsidP="00FF04CA">
      <w:pPr>
        <w:spacing w:after="0" w:line="269" w:lineRule="auto"/>
        <w:jc w:val="both"/>
        <w:rPr>
          <w:rFonts w:ascii="Arial" w:hAnsi="Arial" w:cs="Arial"/>
        </w:rPr>
      </w:pPr>
    </w:p>
    <w:p w:rsidR="0088789C" w:rsidRPr="00451E4E" w:rsidRDefault="0088789C" w:rsidP="00451E4E">
      <w:pPr>
        <w:spacing w:line="269" w:lineRule="auto"/>
        <w:rPr>
          <w:rFonts w:ascii="Arial" w:hAnsi="Arial" w:cs="Arial"/>
          <w:sz w:val="36"/>
          <w:szCs w:val="36"/>
        </w:rPr>
      </w:pPr>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2B1B57" w:rsidRDefault="002B1B57"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FE" w:rsidRDefault="000652FE" w:rsidP="008C6D10">
      <w:pPr>
        <w:spacing w:after="0" w:line="240" w:lineRule="auto"/>
      </w:pPr>
      <w:r>
        <w:separator/>
      </w:r>
    </w:p>
  </w:endnote>
  <w:endnote w:type="continuationSeparator" w:id="0">
    <w:p w:rsidR="000652FE" w:rsidRDefault="000652FE"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4F5898">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FE" w:rsidRDefault="000652FE" w:rsidP="008C6D10">
      <w:pPr>
        <w:spacing w:after="0" w:line="240" w:lineRule="auto"/>
      </w:pPr>
      <w:r>
        <w:separator/>
      </w:r>
    </w:p>
  </w:footnote>
  <w:footnote w:type="continuationSeparator" w:id="0">
    <w:p w:rsidR="000652FE" w:rsidRDefault="000652FE" w:rsidP="008C6D10">
      <w:pPr>
        <w:spacing w:after="0" w:line="240" w:lineRule="auto"/>
      </w:pPr>
      <w:r>
        <w:continuationSeparator/>
      </w:r>
    </w:p>
  </w:footnote>
  <w:footnote w:id="1">
    <w:p w:rsidR="002D26B1" w:rsidRPr="002D26B1" w:rsidRDefault="002D26B1" w:rsidP="006E7CF6">
      <w:pPr>
        <w:pStyle w:val="Textpoznpodarou"/>
        <w:spacing w:after="0" w:line="240" w:lineRule="auto"/>
        <w:jc w:val="both"/>
        <w:rPr>
          <w:lang w:val="cs-CZ"/>
        </w:rPr>
      </w:pPr>
      <w:r w:rsidRPr="002B1B57">
        <w:rPr>
          <w:rFonts w:ascii="Times New Roman" w:hAnsi="Times New Roman"/>
          <w:vertAlign w:val="superscript"/>
          <w:lang w:val="cs-CZ"/>
        </w:rPr>
        <w:t>1</w:t>
      </w:r>
      <w:r w:rsidRPr="002B1B57">
        <w:rPr>
          <w:rFonts w:ascii="Times New Roman" w:hAnsi="Times New Roman"/>
          <w:lang w:val="cs-CZ"/>
        </w:rPr>
        <w:t xml:space="preserve"> Pokud by na základě výsledku výběrového řízení byla na služební místo </w:t>
      </w:r>
      <w:r w:rsidR="0088789C">
        <w:rPr>
          <w:rFonts w:ascii="Times New Roman" w:hAnsi="Times New Roman"/>
          <w:lang w:val="cs-CZ"/>
        </w:rPr>
        <w:t>představeného jmenována</w:t>
      </w:r>
      <w:r w:rsidRPr="002B1B57">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B1B57">
        <w:rPr>
          <w:rFonts w:ascii="Times New Roman" w:hAnsi="Times New Roman"/>
          <w:lang w:val="cs-CZ"/>
        </w:rPr>
        <w:t xml:space="preserve"> zákona o státní službě tím není dotčena.</w:t>
      </w:r>
    </w:p>
  </w:footnote>
  <w:footnote w:id="2">
    <w:p w:rsidR="00C77A98" w:rsidRPr="00BD2FCC" w:rsidRDefault="00C77A98" w:rsidP="006E7CF6">
      <w:pPr>
        <w:pStyle w:val="Textpoznpodarou"/>
        <w:spacing w:after="0" w:line="240" w:lineRule="auto"/>
        <w:rPr>
          <w:lang w:val="cs-CZ"/>
        </w:rPr>
      </w:pPr>
      <w:r w:rsidRPr="00914193">
        <w:rPr>
          <w:rFonts w:ascii="Times New Roman" w:hAnsi="Times New Roman"/>
          <w:vertAlign w:val="superscript"/>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6E7CF6">
      <w:pPr>
        <w:pStyle w:val="Textpoznpodarou"/>
        <w:spacing w:after="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3"/>
  </w:num>
  <w:num w:numId="8">
    <w:abstractNumId w:val="30"/>
  </w:num>
  <w:num w:numId="9">
    <w:abstractNumId w:val="2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25"/>
  </w:num>
  <w:num w:numId="14">
    <w:abstractNumId w:val="27"/>
  </w:num>
  <w:num w:numId="15">
    <w:abstractNumId w:val="21"/>
  </w:num>
  <w:num w:numId="16">
    <w:abstractNumId w:val="3"/>
  </w:num>
  <w:num w:numId="17">
    <w:abstractNumId w:val="22"/>
  </w:num>
  <w:num w:numId="18">
    <w:abstractNumId w:val="14"/>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7"/>
  </w:num>
  <w:num w:numId="23">
    <w:abstractNumId w:val="9"/>
  </w:num>
  <w:num w:numId="24">
    <w:abstractNumId w:val="23"/>
  </w:num>
  <w:num w:numId="25">
    <w:abstractNumId w:val="31"/>
  </w:num>
  <w:num w:numId="26">
    <w:abstractNumId w:val="26"/>
  </w:num>
  <w:num w:numId="27">
    <w:abstractNumId w:val="29"/>
  </w:num>
  <w:num w:numId="28">
    <w:abstractNumId w:val="11"/>
  </w:num>
  <w:num w:numId="29">
    <w:abstractNumId w:val="0"/>
  </w:num>
  <w:num w:numId="30">
    <w:abstractNumId w:val="24"/>
  </w:num>
  <w:num w:numId="31">
    <w:abstractNumId w:val="17"/>
  </w:num>
  <w:num w:numId="32">
    <w:abstractNumId w:val="8"/>
  </w:num>
  <w:num w:numId="33">
    <w:abstractNumId w:val="12"/>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52FE"/>
    <w:rsid w:val="00066D5D"/>
    <w:rsid w:val="0007176F"/>
    <w:rsid w:val="00090E47"/>
    <w:rsid w:val="000956F1"/>
    <w:rsid w:val="00095E0A"/>
    <w:rsid w:val="000A1D54"/>
    <w:rsid w:val="000C6053"/>
    <w:rsid w:val="000D0DBC"/>
    <w:rsid w:val="000D1225"/>
    <w:rsid w:val="000D6E96"/>
    <w:rsid w:val="000F04A8"/>
    <w:rsid w:val="001122FE"/>
    <w:rsid w:val="001217DF"/>
    <w:rsid w:val="001416B8"/>
    <w:rsid w:val="00146FD1"/>
    <w:rsid w:val="00147847"/>
    <w:rsid w:val="00160386"/>
    <w:rsid w:val="00166FE7"/>
    <w:rsid w:val="00197BF3"/>
    <w:rsid w:val="001B40B8"/>
    <w:rsid w:val="001B61EB"/>
    <w:rsid w:val="001C5796"/>
    <w:rsid w:val="001D4E15"/>
    <w:rsid w:val="001D755A"/>
    <w:rsid w:val="001E066E"/>
    <w:rsid w:val="001E1979"/>
    <w:rsid w:val="001E328B"/>
    <w:rsid w:val="001E5CA1"/>
    <w:rsid w:val="001E66A5"/>
    <w:rsid w:val="00224523"/>
    <w:rsid w:val="002350A1"/>
    <w:rsid w:val="00247066"/>
    <w:rsid w:val="002545E9"/>
    <w:rsid w:val="00265FEF"/>
    <w:rsid w:val="002737DF"/>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75A9"/>
    <w:rsid w:val="003511C3"/>
    <w:rsid w:val="00353924"/>
    <w:rsid w:val="00371EA0"/>
    <w:rsid w:val="00376679"/>
    <w:rsid w:val="00386513"/>
    <w:rsid w:val="00391D3A"/>
    <w:rsid w:val="003B0470"/>
    <w:rsid w:val="003F4BA9"/>
    <w:rsid w:val="003F67E4"/>
    <w:rsid w:val="00401B34"/>
    <w:rsid w:val="004245AB"/>
    <w:rsid w:val="00451E4E"/>
    <w:rsid w:val="004662A5"/>
    <w:rsid w:val="00483D24"/>
    <w:rsid w:val="00484B17"/>
    <w:rsid w:val="00491A35"/>
    <w:rsid w:val="0049258B"/>
    <w:rsid w:val="00497811"/>
    <w:rsid w:val="004A1064"/>
    <w:rsid w:val="004A783A"/>
    <w:rsid w:val="004B68F4"/>
    <w:rsid w:val="004C14B3"/>
    <w:rsid w:val="004D300B"/>
    <w:rsid w:val="004D5B62"/>
    <w:rsid w:val="004F5898"/>
    <w:rsid w:val="00506052"/>
    <w:rsid w:val="00531F5B"/>
    <w:rsid w:val="005370FA"/>
    <w:rsid w:val="00543D18"/>
    <w:rsid w:val="00563A6F"/>
    <w:rsid w:val="00583793"/>
    <w:rsid w:val="00583C12"/>
    <w:rsid w:val="005B37CD"/>
    <w:rsid w:val="005C3945"/>
    <w:rsid w:val="005C7C2E"/>
    <w:rsid w:val="005E7103"/>
    <w:rsid w:val="00616E38"/>
    <w:rsid w:val="00622FB7"/>
    <w:rsid w:val="00624B5B"/>
    <w:rsid w:val="00626751"/>
    <w:rsid w:val="006474F3"/>
    <w:rsid w:val="00655195"/>
    <w:rsid w:val="0066168F"/>
    <w:rsid w:val="00687DEA"/>
    <w:rsid w:val="006A01D3"/>
    <w:rsid w:val="006A1577"/>
    <w:rsid w:val="006A57D1"/>
    <w:rsid w:val="006C3505"/>
    <w:rsid w:val="006D3DA2"/>
    <w:rsid w:val="006E7CF6"/>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42771"/>
    <w:rsid w:val="00850A5D"/>
    <w:rsid w:val="00866482"/>
    <w:rsid w:val="008770C0"/>
    <w:rsid w:val="0088789C"/>
    <w:rsid w:val="008C13A9"/>
    <w:rsid w:val="008C36E4"/>
    <w:rsid w:val="008C6D10"/>
    <w:rsid w:val="008D4F37"/>
    <w:rsid w:val="008E178C"/>
    <w:rsid w:val="008E5B7C"/>
    <w:rsid w:val="008F72DE"/>
    <w:rsid w:val="00914193"/>
    <w:rsid w:val="00965CE3"/>
    <w:rsid w:val="0096737E"/>
    <w:rsid w:val="009701A5"/>
    <w:rsid w:val="00997494"/>
    <w:rsid w:val="009A0006"/>
    <w:rsid w:val="009A680C"/>
    <w:rsid w:val="009B3B40"/>
    <w:rsid w:val="009D07AF"/>
    <w:rsid w:val="009D1B08"/>
    <w:rsid w:val="009D2270"/>
    <w:rsid w:val="009E2834"/>
    <w:rsid w:val="009E2DBD"/>
    <w:rsid w:val="009E311E"/>
    <w:rsid w:val="009F11A7"/>
    <w:rsid w:val="00A01C44"/>
    <w:rsid w:val="00A138B4"/>
    <w:rsid w:val="00A1595C"/>
    <w:rsid w:val="00A2576D"/>
    <w:rsid w:val="00A4186F"/>
    <w:rsid w:val="00A42652"/>
    <w:rsid w:val="00A42CC0"/>
    <w:rsid w:val="00A60950"/>
    <w:rsid w:val="00A72741"/>
    <w:rsid w:val="00A84962"/>
    <w:rsid w:val="00A937AF"/>
    <w:rsid w:val="00AB4959"/>
    <w:rsid w:val="00AC2828"/>
    <w:rsid w:val="00AF1700"/>
    <w:rsid w:val="00B02320"/>
    <w:rsid w:val="00B03951"/>
    <w:rsid w:val="00B11763"/>
    <w:rsid w:val="00B208BD"/>
    <w:rsid w:val="00B2528A"/>
    <w:rsid w:val="00B35CDC"/>
    <w:rsid w:val="00B4479D"/>
    <w:rsid w:val="00B6756F"/>
    <w:rsid w:val="00B917A8"/>
    <w:rsid w:val="00BA49EB"/>
    <w:rsid w:val="00BA5E76"/>
    <w:rsid w:val="00BB09EE"/>
    <w:rsid w:val="00BB1257"/>
    <w:rsid w:val="00BC02BE"/>
    <w:rsid w:val="00BE43F3"/>
    <w:rsid w:val="00BF0919"/>
    <w:rsid w:val="00C2404D"/>
    <w:rsid w:val="00C24C5B"/>
    <w:rsid w:val="00C30864"/>
    <w:rsid w:val="00C405A8"/>
    <w:rsid w:val="00C441FF"/>
    <w:rsid w:val="00C5513D"/>
    <w:rsid w:val="00C62779"/>
    <w:rsid w:val="00C63EB1"/>
    <w:rsid w:val="00C71A2B"/>
    <w:rsid w:val="00C770BA"/>
    <w:rsid w:val="00C77A98"/>
    <w:rsid w:val="00C830F2"/>
    <w:rsid w:val="00C911F8"/>
    <w:rsid w:val="00C95CAD"/>
    <w:rsid w:val="00CA6593"/>
    <w:rsid w:val="00CA76BA"/>
    <w:rsid w:val="00CB1C51"/>
    <w:rsid w:val="00CC6193"/>
    <w:rsid w:val="00CC7885"/>
    <w:rsid w:val="00CD334A"/>
    <w:rsid w:val="00CE26FF"/>
    <w:rsid w:val="00CE38FC"/>
    <w:rsid w:val="00CF1099"/>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B7117"/>
    <w:rsid w:val="00EC6FA2"/>
    <w:rsid w:val="00EC7B9D"/>
    <w:rsid w:val="00ED6C71"/>
    <w:rsid w:val="00EE044E"/>
    <w:rsid w:val="00EE5B62"/>
    <w:rsid w:val="00F06037"/>
    <w:rsid w:val="00F13FD9"/>
    <w:rsid w:val="00F26CDC"/>
    <w:rsid w:val="00F4654F"/>
    <w:rsid w:val="00F66583"/>
    <w:rsid w:val="00F761E3"/>
    <w:rsid w:val="00F83F64"/>
    <w:rsid w:val="00F85536"/>
    <w:rsid w:val="00FA3849"/>
    <w:rsid w:val="00FA6C17"/>
    <w:rsid w:val="00FD78E7"/>
    <w:rsid w:val="00FF04CA"/>
    <w:rsid w:val="00FF0F97"/>
    <w:rsid w:val="00FF4388"/>
    <w:rsid w:val="00FF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C0BC7-5F23-4224-867D-1196D14B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1525</Words>
  <Characters>9002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10</cp:revision>
  <cp:lastPrinted>2017-12-18T12:43:00Z</cp:lastPrinted>
  <dcterms:created xsi:type="dcterms:W3CDTF">2017-12-12T18:23:00Z</dcterms:created>
  <dcterms:modified xsi:type="dcterms:W3CDTF">2017-12-18T12:44:00Z</dcterms:modified>
</cp:coreProperties>
</file>