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B64ADF1" w:rsidR="00596642" w:rsidRPr="00540C4C" w:rsidRDefault="00C26039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C26039">
              <w:rPr>
                <w:rFonts w:ascii="Arial" w:hAnsi="Arial" w:cs="Arial"/>
                <w:b/>
              </w:rPr>
              <w:t>MSMT-33896/2017-2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ED7BEA7" w:rsidR="00596642" w:rsidRPr="00540C4C" w:rsidRDefault="00C26039" w:rsidP="00FB1E8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95214">
              <w:rPr>
                <w:rFonts w:ascii="Arial" w:hAnsi="Arial" w:cs="Arial"/>
                <w:sz w:val="20"/>
                <w:szCs w:val="20"/>
              </w:rPr>
              <w:t>1</w:t>
            </w:r>
            <w:r w:rsidR="00FB1E89">
              <w:rPr>
                <w:rFonts w:ascii="Arial" w:hAnsi="Arial" w:cs="Arial"/>
                <w:sz w:val="20"/>
                <w:szCs w:val="20"/>
              </w:rPr>
              <w:t>2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879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2D1F5362" w:rsidR="00C97200" w:rsidRPr="00540C4C" w:rsidRDefault="00C26039" w:rsidP="00ED172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26039">
              <w:rPr>
                <w:rFonts w:ascii="Arial" w:hAnsi="Arial" w:cs="Arial"/>
                <w:b/>
                <w:sz w:val="20"/>
                <w:szCs w:val="20"/>
              </w:rPr>
              <w:t>MSMT7XTKPD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1721" w14:paraId="24AD4A0E" w14:textId="77777777" w:rsidTr="00270934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A3DB156" w14:textId="77777777" w:rsidR="00ED1721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  <w:p w14:paraId="57904134" w14:textId="77777777" w:rsidR="00ED1721" w:rsidRPr="008425EA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nil"/>
            </w:tcBorders>
            <w:vAlign w:val="center"/>
          </w:tcPr>
          <w:p w14:paraId="542248C6" w14:textId="238A8B97" w:rsidR="00ED1721" w:rsidRPr="00872098" w:rsidRDefault="00ED1721" w:rsidP="00ED1721">
            <w:pPr>
              <w:tabs>
                <w:tab w:val="right" w:pos="4860"/>
              </w:tabs>
              <w:spacing w:before="80" w:after="4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ED1721" w:rsidRPr="007C43FF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D9562A6" w:rsidR="00ED1721" w:rsidRPr="007C43FF" w:rsidRDefault="00ED1721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ED1721" w:rsidRPr="008425EA" w:rsidRDefault="00ED1721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ED1721" w14:paraId="7BF7701C" w14:textId="77777777" w:rsidTr="00ED1721">
        <w:trPr>
          <w:gridBefore w:val="1"/>
          <w:wBefore w:w="49" w:type="dxa"/>
          <w:trHeight w:hRule="exact" w:val="223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</w:tcBorders>
            <w:vAlign w:val="center"/>
          </w:tcPr>
          <w:p w14:paraId="1458F207" w14:textId="36E1AF53" w:rsidR="00ED1721" w:rsidRPr="00ED1721" w:rsidRDefault="00ED1721" w:rsidP="00ED1721">
            <w:pPr>
              <w:tabs>
                <w:tab w:val="right" w:pos="4860"/>
              </w:tabs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ED1721" w:rsidRPr="001F739E" w:rsidRDefault="00ED1721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ED1721" w:rsidRPr="001F739E" w:rsidRDefault="00ED1721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0E0C6E83" w:rsidR="00180066" w:rsidRPr="00540C4C" w:rsidRDefault="00FA391D" w:rsidP="00684DF7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>Oznámení o vyhlášení 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684DF7" w:rsidRPr="00684DF7">
              <w:rPr>
                <w:rFonts w:ascii="Arial" w:hAnsi="Arial" w:cs="Arial"/>
                <w:b/>
              </w:rPr>
              <w:t>odborný referent v</w:t>
            </w:r>
            <w:r w:rsidR="00684DF7">
              <w:rPr>
                <w:rFonts w:ascii="Arial" w:hAnsi="Arial" w:cs="Arial"/>
                <w:b/>
              </w:rPr>
              <w:t> </w:t>
            </w:r>
            <w:r w:rsidR="00684DF7" w:rsidRPr="00684DF7">
              <w:rPr>
                <w:rFonts w:ascii="Arial" w:hAnsi="Arial" w:cs="Arial"/>
                <w:b/>
              </w:rPr>
              <w:t>oddělení pro záležitosti krajanské a organizační</w:t>
            </w:r>
            <w:r w:rsidR="00684DF7">
              <w:rPr>
                <w:rFonts w:ascii="Arial" w:hAnsi="Arial" w:cs="Arial"/>
                <w:b/>
              </w:rPr>
              <w:t xml:space="preserve"> - 641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57C98CF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395214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2132AD3C" w:rsidR="00953F34" w:rsidRDefault="0039521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17EEB081" w:rsidR="00872098" w:rsidRDefault="00872098" w:rsidP="00FB1E8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C26039">
        <w:rPr>
          <w:rFonts w:ascii="Arial" w:hAnsi="Arial" w:cs="Arial"/>
          <w:sz w:val="20"/>
          <w:szCs w:val="20"/>
        </w:rPr>
        <w:t>2</w:t>
      </w:r>
      <w:r w:rsidR="00684DF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odst. </w:t>
      </w:r>
      <w:r w:rsidR="00684DF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výběrového řízení na obsazení služebního místa </w:t>
      </w:r>
      <w:r w:rsidR="00C26039" w:rsidRPr="00C26039">
        <w:rPr>
          <w:rFonts w:ascii="Arial" w:hAnsi="Arial" w:cs="Arial"/>
          <w:sz w:val="20"/>
          <w:szCs w:val="20"/>
        </w:rPr>
        <w:t>odborný referent v</w:t>
      </w:r>
      <w:r w:rsidR="00C26039">
        <w:rPr>
          <w:rFonts w:ascii="Arial" w:hAnsi="Arial" w:cs="Arial"/>
          <w:sz w:val="20"/>
          <w:szCs w:val="20"/>
        </w:rPr>
        <w:t> </w:t>
      </w:r>
      <w:r w:rsidR="00C26039" w:rsidRPr="00C26039">
        <w:rPr>
          <w:rFonts w:ascii="Arial" w:hAnsi="Arial" w:cs="Arial"/>
          <w:sz w:val="20"/>
          <w:szCs w:val="20"/>
        </w:rPr>
        <w:t xml:space="preserve">oddělení pro záležitosti krajanské a organizační </w:t>
      </w:r>
      <w:r w:rsidR="00C26039">
        <w:rPr>
          <w:rFonts w:ascii="Arial" w:hAnsi="Arial" w:cs="Arial"/>
          <w:sz w:val="20"/>
          <w:szCs w:val="20"/>
        </w:rPr>
        <w:t xml:space="preserve">v odboru mezinárodních vztahů </w:t>
      </w:r>
      <w:r w:rsidR="00FB1E89">
        <w:rPr>
          <w:rFonts w:ascii="Arial" w:hAnsi="Arial" w:cs="Arial"/>
          <w:sz w:val="20"/>
          <w:szCs w:val="20"/>
        </w:rPr>
        <w:t xml:space="preserve">- </w:t>
      </w:r>
      <w:r w:rsidR="00C26039">
        <w:rPr>
          <w:rFonts w:ascii="Arial" w:hAnsi="Arial" w:cs="Arial"/>
          <w:sz w:val="20"/>
          <w:szCs w:val="20"/>
        </w:rPr>
        <w:t>641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 w:rsidR="00C26039">
        <w:rPr>
          <w:rFonts w:ascii="Arial" w:hAnsi="Arial" w:cs="Arial"/>
          <w:sz w:val="20"/>
          <w:szCs w:val="20"/>
        </w:rPr>
        <w:t>, mládeže a tělovýchovy v 9</w:t>
      </w:r>
      <w:r w:rsidRPr="00435236">
        <w:rPr>
          <w:rFonts w:ascii="Arial" w:hAnsi="Arial" w:cs="Arial"/>
          <w:sz w:val="20"/>
          <w:szCs w:val="20"/>
        </w:rPr>
        <w:t>. platové</w:t>
      </w:r>
      <w:r w:rsidR="00FB1E89">
        <w:rPr>
          <w:rFonts w:ascii="Arial" w:hAnsi="Arial" w:cs="Arial"/>
          <w:sz w:val="20"/>
          <w:szCs w:val="20"/>
        </w:rPr>
        <w:t xml:space="preserve"> třídě v oborech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C26039" w:rsidRPr="00C26039">
        <w:rPr>
          <w:rFonts w:ascii="Arial" w:hAnsi="Arial" w:cs="Arial"/>
          <w:sz w:val="20"/>
          <w:szCs w:val="20"/>
        </w:rPr>
        <w:t>10 – Školství, výchova, vzdělávání.</w:t>
      </w:r>
      <w:r>
        <w:rPr>
          <w:rFonts w:ascii="Arial" w:hAnsi="Arial" w:cs="Arial"/>
          <w:sz w:val="20"/>
          <w:szCs w:val="20"/>
        </w:rPr>
        <w:t xml:space="preserve"> Kód</w:t>
      </w:r>
      <w:r w:rsidR="00C26039">
        <w:rPr>
          <w:rFonts w:ascii="Arial" w:hAnsi="Arial" w:cs="Arial"/>
          <w:sz w:val="20"/>
          <w:szCs w:val="20"/>
        </w:rPr>
        <w:t xml:space="preserve"> služebního místa je MSMT0000909</w:t>
      </w:r>
      <w:r w:rsidR="00FB1E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4966AC6B" w:rsidR="007C43FF" w:rsidRPr="00EA2755" w:rsidRDefault="00220DB1" w:rsidP="00ED172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bookmarkStart w:id="0" w:name="_GoBack"/>
            <w:bookmarkEnd w:id="0"/>
            <w:r w:rsidR="00FB1E89">
              <w:rPr>
                <w:rFonts w:ascii="Arial" w:hAnsi="Arial" w:cs="Arial"/>
                <w:sz w:val="20"/>
                <w:szCs w:val="20"/>
              </w:rPr>
              <w:t>. 12.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530D8" w14:textId="77777777" w:rsidR="008332A2" w:rsidRDefault="008332A2">
      <w:r>
        <w:separator/>
      </w:r>
    </w:p>
  </w:endnote>
  <w:endnote w:type="continuationSeparator" w:id="0">
    <w:p w14:paraId="675FAB15" w14:textId="77777777" w:rsidR="008332A2" w:rsidRDefault="0083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FBFED" w14:textId="77777777" w:rsidR="008332A2" w:rsidRDefault="008332A2">
      <w:r>
        <w:separator/>
      </w:r>
    </w:p>
  </w:footnote>
  <w:footnote w:type="continuationSeparator" w:id="0">
    <w:p w14:paraId="042FE720" w14:textId="77777777" w:rsidR="008332A2" w:rsidRDefault="0083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0A47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205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0DB1"/>
    <w:rsid w:val="002217A5"/>
    <w:rsid w:val="002252D0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5214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93F4B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A26BE"/>
    <w:rsid w:val="005B24C2"/>
    <w:rsid w:val="005B4FDD"/>
    <w:rsid w:val="005B63E5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84DF7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2064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332A2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1C20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55BF1"/>
    <w:rsid w:val="00B57A94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136"/>
    <w:rsid w:val="00B83229"/>
    <w:rsid w:val="00B83A13"/>
    <w:rsid w:val="00B8455B"/>
    <w:rsid w:val="00B85638"/>
    <w:rsid w:val="00B85BA4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26039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5BE1"/>
    <w:rsid w:val="00C76CD4"/>
    <w:rsid w:val="00C77EF5"/>
    <w:rsid w:val="00C806BB"/>
    <w:rsid w:val="00C83E6C"/>
    <w:rsid w:val="00C843F3"/>
    <w:rsid w:val="00C8664A"/>
    <w:rsid w:val="00C902B3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21575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A6759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D1721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578A4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1212"/>
    <w:rsid w:val="00FA204B"/>
    <w:rsid w:val="00FA391D"/>
    <w:rsid w:val="00FB0255"/>
    <w:rsid w:val="00FB1DA7"/>
    <w:rsid w:val="00FB1E89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AB71-2CA1-4BB9-A456-C4AA6D9F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6</cp:revision>
  <cp:lastPrinted>2017-12-22T10:22:00Z</cp:lastPrinted>
  <dcterms:created xsi:type="dcterms:W3CDTF">2017-12-15T08:53:00Z</dcterms:created>
  <dcterms:modified xsi:type="dcterms:W3CDTF">2017-12-22T10:23:00Z</dcterms:modified>
</cp:coreProperties>
</file>