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4F06AB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B49D0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EC232E" w:rsidRPr="00EC232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133 310 Rozvoj výukových kapacit mateřských a základních škol zřizovaných územně samosprávnými celky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1BEA" w:rsidRDefault="00131BEA" w:rsidP="00131BEA">
            <w:pPr>
              <w:spacing w:after="120"/>
              <w:jc w:val="both"/>
            </w:pPr>
            <w:r w:rsidRPr="00131BEA">
              <w:t>VÝZVA č. 6</w:t>
            </w:r>
            <w:r>
              <w:t xml:space="preserve"> </w:t>
            </w:r>
          </w:p>
          <w:p w:rsidR="00A66718" w:rsidRPr="00131BEA" w:rsidRDefault="00131BEA" w:rsidP="00131BEA">
            <w:pPr>
              <w:jc w:val="both"/>
            </w:pPr>
            <w:r w:rsidRPr="00131BEA">
              <w:t>Ministerstva školství, mládeže a tělovýchovy</w:t>
            </w:r>
            <w:r>
              <w:t xml:space="preserve"> </w:t>
            </w:r>
            <w:r w:rsidRPr="00131BEA">
              <w:t>k předložení žádostí o dotaci v letech 2019 a 2020 v rámci programu 133 310 Rozvoj výukových kapacit mateřských a základních škol zřizovaných</w:t>
            </w:r>
            <w:r>
              <w:t xml:space="preserve"> </w:t>
            </w:r>
            <w:r w:rsidRPr="00131BEA">
              <w:t>územně samosprávnými celky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  <w:r w:rsidR="00131BEA">
              <w:rPr>
                <w:rFonts w:cs="TimesNewRoman,Bold"/>
                <w:bCs/>
                <w:i/>
              </w:rPr>
              <w:t xml:space="preserve"> (dále také „žadatel“)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C568E1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C568E1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C568E1" w:rsidRPr="005D4CE7">
              <w:t xml:space="preserve"> </w:t>
            </w:r>
            <w:r w:rsidR="00C568E1">
              <w:t>(n</w:t>
            </w:r>
            <w:r w:rsidR="00C568E1" w:rsidRPr="005D4CE7">
              <w:t>ázev bankovního ústavu</w:t>
            </w:r>
            <w:r w:rsidR="00C568E1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EC232E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100D9B">
              <w:t xml:space="preserve"> (stručný popis)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C568E1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C568E1">
              <w:rPr>
                <w:rStyle w:val="PromnnHTML"/>
                <w:i w:val="0"/>
              </w:rPr>
              <w:t>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 xml:space="preserve">Lhůta, v níž má být účelu dosaženo (termín ukončení </w:t>
            </w:r>
            <w:r w:rsidR="00131BEA">
              <w:t xml:space="preserve">realizace </w:t>
            </w:r>
            <w:r>
              <w:t>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568E1">
            <w:r w:rsidRPr="005D4CE7">
              <w:t xml:space="preserve">Jméno a příjmení </w:t>
            </w:r>
            <w:r>
              <w:t xml:space="preserve">osoby jednající jménem </w:t>
            </w:r>
            <w:r w:rsidR="00C568E1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568E1">
            <w:r w:rsidRPr="005D4CE7">
              <w:t xml:space="preserve">Jméno a příjmení </w:t>
            </w:r>
            <w:r>
              <w:t xml:space="preserve">osoby jednající jménem </w:t>
            </w:r>
            <w:r w:rsidR="00C568E1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žádné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490F72" w:rsidP="00C61C16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/>
    <w:p w:rsidR="003E771C" w:rsidRDefault="003E771C" w:rsidP="007B638F">
      <w:bookmarkStart w:id="0" w:name="_GoBack"/>
      <w:bookmarkEnd w:id="0"/>
    </w:p>
    <w:sectPr w:rsidR="003E771C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CF" w:rsidRDefault="00C86CCF" w:rsidP="00405B79">
      <w:pPr>
        <w:spacing w:after="0" w:line="240" w:lineRule="auto"/>
      </w:pPr>
      <w:r>
        <w:separator/>
      </w:r>
    </w:p>
  </w:endnote>
  <w:endnote w:type="continuationSeparator" w:id="0">
    <w:p w:rsidR="00C86CCF" w:rsidRDefault="00C86CCF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1D5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CF" w:rsidRDefault="00C86CCF" w:rsidP="00405B79">
      <w:pPr>
        <w:spacing w:after="0" w:line="240" w:lineRule="auto"/>
      </w:pPr>
      <w:r>
        <w:separator/>
      </w:r>
    </w:p>
  </w:footnote>
  <w:footnote w:type="continuationSeparator" w:id="0">
    <w:p w:rsidR="00C86CCF" w:rsidRDefault="00C86CCF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E" w:rsidRPr="00131BEA" w:rsidRDefault="00EC232E" w:rsidP="00131BEA">
    <w:pPr>
      <w:spacing w:after="0"/>
      <w:rPr>
        <w:rFonts w:eastAsia="Times New Roman" w:cs="Times New Roman"/>
        <w:i/>
        <w:sz w:val="20"/>
        <w:szCs w:val="20"/>
        <w:lang w:eastAsia="cs-CZ"/>
      </w:rPr>
    </w:pPr>
    <w:r w:rsidRPr="00321E55">
      <w:rPr>
        <w:rFonts w:ascii="Times New Roman" w:hAnsi="Times New Roman"/>
        <w:i/>
      </w:rPr>
      <w:t xml:space="preserve">Č. j.: </w:t>
    </w:r>
    <w:r w:rsidRPr="00811B0F">
      <w:rPr>
        <w:rFonts w:ascii="Times New Roman" w:hAnsi="Times New Roman"/>
        <w:i/>
      </w:rPr>
      <w:t>MSMT-</w:t>
    </w:r>
    <w:r w:rsidR="00131BEA" w:rsidRPr="00131BEA">
      <w:rPr>
        <w:rFonts w:ascii="Times New Roman" w:hAnsi="Times New Roman"/>
        <w:i/>
      </w:rPr>
      <w:t>17612/2018-1</w:t>
    </w:r>
  </w:p>
  <w:p w:rsidR="00EC232E" w:rsidRDefault="00100D9B" w:rsidP="00EC232E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131BEA">
      <w:rPr>
        <w:rFonts w:ascii="Times New Roman" w:hAnsi="Times New Roman"/>
        <w:i/>
      </w:rPr>
      <w:t xml:space="preserve">1 výzvy č. 6 z programu </w:t>
    </w:r>
    <w:r>
      <w:rPr>
        <w:rFonts w:ascii="Times New Roman" w:hAnsi="Times New Roman"/>
        <w:i/>
      </w:rPr>
      <w:t>133 310</w:t>
    </w:r>
    <w:r w:rsidR="00EC232E">
      <w:rPr>
        <w:rFonts w:ascii="Times New Roman" w:hAnsi="Times New Roman"/>
        <w:i/>
      </w:rPr>
      <w:t xml:space="preserve"> </w:t>
    </w:r>
  </w:p>
  <w:p w:rsidR="00405B79" w:rsidRPr="00EC232E" w:rsidRDefault="00405B79" w:rsidP="00EC23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100D9B"/>
    <w:rsid w:val="001313A5"/>
    <w:rsid w:val="00131BEA"/>
    <w:rsid w:val="00176A32"/>
    <w:rsid w:val="001F2CCE"/>
    <w:rsid w:val="002B61D5"/>
    <w:rsid w:val="002B7724"/>
    <w:rsid w:val="00336A26"/>
    <w:rsid w:val="0034675E"/>
    <w:rsid w:val="003A395B"/>
    <w:rsid w:val="003E771C"/>
    <w:rsid w:val="00405B79"/>
    <w:rsid w:val="00421DE5"/>
    <w:rsid w:val="00437D76"/>
    <w:rsid w:val="00490F72"/>
    <w:rsid w:val="004D6453"/>
    <w:rsid w:val="004F06AB"/>
    <w:rsid w:val="0051665A"/>
    <w:rsid w:val="00567859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B638F"/>
    <w:rsid w:val="008B49D0"/>
    <w:rsid w:val="008F1ACF"/>
    <w:rsid w:val="00931CA2"/>
    <w:rsid w:val="00940DB2"/>
    <w:rsid w:val="00953058"/>
    <w:rsid w:val="00991046"/>
    <w:rsid w:val="00A22874"/>
    <w:rsid w:val="00A436A4"/>
    <w:rsid w:val="00A66718"/>
    <w:rsid w:val="00AE10D3"/>
    <w:rsid w:val="00B23A12"/>
    <w:rsid w:val="00C00849"/>
    <w:rsid w:val="00C568E1"/>
    <w:rsid w:val="00C61C16"/>
    <w:rsid w:val="00C86CCF"/>
    <w:rsid w:val="00CA6AB8"/>
    <w:rsid w:val="00D4133B"/>
    <w:rsid w:val="00D8401D"/>
    <w:rsid w:val="00DC18D3"/>
    <w:rsid w:val="00EC232E"/>
    <w:rsid w:val="00EE4829"/>
    <w:rsid w:val="00F145B7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0416-4180-41D4-A225-1329AE19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Vašinová Zuzana</cp:lastModifiedBy>
  <cp:revision>15</cp:revision>
  <dcterms:created xsi:type="dcterms:W3CDTF">2018-01-29T08:08:00Z</dcterms:created>
  <dcterms:modified xsi:type="dcterms:W3CDTF">2018-06-13T12:46:00Z</dcterms:modified>
</cp:coreProperties>
</file>