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561/2004 Sb.</w:t>
      </w:r>
    </w:p>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rsidR="00A65D71" w:rsidRPr="00C605A7" w:rsidRDefault="00A65D71" w:rsidP="00CC593D">
      <w:pPr>
        <w:spacing w:before="100" w:beforeAutospacing="1" w:after="100" w:afterAutospacing="1"/>
        <w:rPr>
          <w:rFonts w:eastAsia="Times New Roman" w:cs="Times New Roman"/>
          <w:b/>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101/2017 Sb.</w:t>
      </w:r>
      <w:r w:rsidR="00C605A7">
        <w:rPr>
          <w:rFonts w:eastAsia="Times New Roman" w:cs="Times New Roman"/>
          <w:szCs w:val="24"/>
          <w:lang w:eastAsia="cs-CZ"/>
        </w:rPr>
        <w:t>,</w:t>
      </w:r>
      <w:r w:rsidRPr="00A65D71">
        <w:rPr>
          <w:rFonts w:eastAsia="Times New Roman" w:cs="Times New Roman"/>
          <w:szCs w:val="24"/>
          <w:lang w:eastAsia="cs-CZ"/>
        </w:rPr>
        <w:t xml:space="preserve"> </w:t>
      </w:r>
      <w:r w:rsidRPr="00C605A7">
        <w:rPr>
          <w:rFonts w:eastAsia="Times New Roman" w:cs="Times New Roman"/>
          <w:strike/>
          <w:szCs w:val="24"/>
          <w:lang w:eastAsia="cs-CZ"/>
        </w:rPr>
        <w:t>a</w:t>
      </w:r>
      <w:r w:rsidRPr="00A65D71">
        <w:rPr>
          <w:rFonts w:eastAsia="Times New Roman" w:cs="Times New Roman"/>
          <w:szCs w:val="24"/>
          <w:lang w:eastAsia="cs-CZ"/>
        </w:rPr>
        <w:t xml:space="preserve"> zákona č. 222/2017 Sb.</w:t>
      </w:r>
      <w:r w:rsidR="00C605A7">
        <w:rPr>
          <w:rFonts w:eastAsia="Times New Roman" w:cs="Times New Roman"/>
          <w:szCs w:val="24"/>
          <w:lang w:eastAsia="cs-CZ"/>
        </w:rPr>
        <w:t xml:space="preserve"> </w:t>
      </w:r>
      <w:r w:rsidR="00C605A7">
        <w:rPr>
          <w:rFonts w:eastAsia="Times New Roman" w:cs="Times New Roman"/>
          <w:b/>
          <w:szCs w:val="24"/>
          <w:lang w:eastAsia="cs-CZ"/>
        </w:rPr>
        <w:t>a zákona č. 167/2018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vzájemné úcty, respektu, názorové snášenlivosti, solidarity a důstojnosti všech účastníků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Systém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školství, mládeže a tělovýchovy (dále jen "ministerstvo") zpracovává Národní program vzdělávání, projednává jej s 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ministerstvo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každý obor vzdělání v základním a středním vzdělávání a pro předškolní, základní umělecké a jazykové vzdělávání se vydávají rámcové vzdělávací programy. 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 jednotlivé škole a školském zařízení se uskutečňuje podle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Vyšší odborné vzdělávání v každém oboru vzdělání v jednotlivé vyšší odborné škole se uskutečňuje podle vzdělávacího programu akreditovaného podle § 104 až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ochrany zdraví. Podmínky ochrany zdraví pro uskutečňování vzdělávání stanoví ministerstvo v dohodě s Ministerstvem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Podle těchto hledisek budou rámcové vzdělávací programy také upravovány. Tvorbu a oponenturu rámcových vzdělávacích programů zajišťují příslušná ministerstva prostřednictvím odborníků vědy a praxe, včetně pedagogiky a psychologie.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podle § 3 odst. 2 vydán rámcový vzdělávací program, musí být v souladu s tímto rámcovým vzdělávacím programem; obsah vzdělávání může být ve školním vzdělávacím programu uspořádán do předmětů nebo jiných ucelených částí učiva (například modulů).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w:t>
      </w:r>
      <w:r w:rsidRPr="00CC593D">
        <w:rPr>
          <w:rFonts w:eastAsia="Times New Roman" w:cs="Times New Roman"/>
          <w:szCs w:val="24"/>
          <w:lang w:eastAsia="cs-CZ"/>
        </w:rPr>
        <w:lastRenderedPageBreak/>
        <w:t>a organizační, podmínky bezpečnosti práce a ochrany zdraví a podmínky zdravotní způsobilosti uchazeče ke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Právní postavení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Součástí názvu může být upřesňující přívlastek, popřípadě čestný název, je-li ministerstvem udělen.</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w:t>
      </w:r>
      <w:r w:rsidRPr="00CC593D">
        <w:rPr>
          <w:rFonts w:eastAsia="Times New Roman" w:cs="Times New Roman"/>
          <w:szCs w:val="24"/>
          <w:lang w:eastAsia="cs-CZ"/>
        </w:rPr>
        <w:lastRenderedPageBreak/>
        <w:t>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Vzdělávání dětí, žáků a studentů se speciálními vzdělávacími potřebami a dětí, žáků a studentů nadaných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poskytování vzdělávání nebo školských služeb v prostorách stavebně nebo technicky upravených.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w:t>
      </w:r>
      <w:r w:rsidRPr="00CC593D">
        <w:rPr>
          <w:rFonts w:eastAsia="Times New Roman" w:cs="Times New Roman"/>
          <w:szCs w:val="24"/>
          <w:lang w:eastAsia="cs-CZ"/>
        </w:rPr>
        <w:lastRenderedPageBreak/>
        <w:t>práva na vzdělávání. Začlenění podpůrných opatření do jednotlivých stupňů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w:t>
      </w:r>
      <w:r w:rsidRPr="00CC593D">
        <w:rPr>
          <w:rFonts w:eastAsia="Times New Roman" w:cs="Times New Roman"/>
          <w:szCs w:val="24"/>
          <w:lang w:eastAsia="cs-CZ"/>
        </w:rPr>
        <w:lastRenderedPageBreak/>
        <w:t>kterým bylo přiznáno oprávnění k výkonu zvláštního práva zřizovat církevní školy, nezbytný souhlas ministerstva, v případě ostatních škol souhlas krajského úřadu.</w:t>
      </w:r>
    </w:p>
    <w:p w:rsidR="004B3D56" w:rsidRPr="00AC459D" w:rsidRDefault="004B3D56" w:rsidP="00CC593D">
      <w:pPr>
        <w:spacing w:before="100" w:beforeAutospacing="1" w:after="100" w:afterAutospacing="1"/>
        <w:rPr>
          <w:rFonts w:eastAsia="Times New Roman" w:cs="Times New Roman"/>
          <w:strike/>
          <w:szCs w:val="24"/>
          <w:lang w:eastAsia="cs-CZ"/>
        </w:rPr>
      </w:pPr>
      <w:r w:rsidRPr="00AC459D">
        <w:rPr>
          <w:rFonts w:eastAsia="Times New Roman" w:cs="Times New Roman"/>
          <w:iCs/>
          <w:strike/>
          <w:szCs w:val="24"/>
          <w:lang w:eastAsia="cs-CZ"/>
        </w:rPr>
        <w:t>(11)</w:t>
      </w:r>
      <w:r w:rsidRPr="00AC459D">
        <w:rPr>
          <w:rFonts w:eastAsia="Times New Roman" w:cs="Times New Roman"/>
          <w:strike/>
          <w:szCs w:val="24"/>
          <w:lang w:eastAsia="cs-CZ"/>
        </w:rPr>
        <w:t xml:space="preserve"> Navýšení finančních prostředků poskytovaných na činnost školy ze státního rozpočtu podle § 161 až 163 z důvodu využití asistenta pedagoga je možné pouze, pokud dalo k využití asistenta pedagoga v daném případě souhlas ministerstvo v případě škol zřizovaných ministerstvem nebo registrovanými církvemi nebo náboženskými společnostmi, kterým bylo přiznáno oprávnění k výkonu zvláštního práva zřizovat církevní školy, nebo krajský úřad v případě ostatních škol.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Revize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Individuální vzdělávací plán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w:t>
      </w:r>
      <w:r w:rsidRPr="00CC593D">
        <w:rPr>
          <w:rFonts w:eastAsia="Times New Roman" w:cs="Times New Roman"/>
          <w:szCs w:val="24"/>
          <w:lang w:eastAsia="cs-CZ"/>
        </w:rPr>
        <w:lastRenderedPageBreak/>
        <w:t>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Práva uvedená v odstavci 1 s výjimkou písmen a) a d) mají také zákonní zástupci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22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a povinnosti pedagogických pracovníků</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lastRenderedPageBreak/>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na využíván</w:t>
      </w:r>
      <w:r>
        <w:rPr>
          <w:rFonts w:eastAsia="Times New Roman" w:cs="Times New Roman"/>
          <w:szCs w:val="24"/>
          <w:lang w:eastAsia="cs-CZ"/>
        </w:rPr>
        <w:t xml:space="preserve">í metod, forem a prostředků dle </w:t>
      </w:r>
      <w:r w:rsidRPr="00EF6488">
        <w:rPr>
          <w:rFonts w:eastAsia="Times New Roman" w:cs="Times New Roman"/>
          <w:szCs w:val="24"/>
          <w:lang w:eastAsia="cs-CZ"/>
        </w:rPr>
        <w:t>vlastního uvážení v souladu se zásadami a cíli vzdělávání při přímé vyučovací, výchovné, speciálněpedagogické a pedagogicko-psychologické činnosti,</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volit a být voleni do školské rady,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na objektivní hodnocení své pedagogické činnosti.</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svým přístupem k výchově a vzdělávání vytvářet pozitivní a bezpečné klima ve školním prostředí a podporovat jeho rozvoj,</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w:t>
      </w:r>
      <w:r w:rsidRPr="00CC593D">
        <w:rPr>
          <w:rFonts w:eastAsia="Times New Roman" w:cs="Times New Roman"/>
          <w:szCs w:val="24"/>
          <w:lang w:eastAsia="cs-CZ"/>
        </w:rPr>
        <w:lastRenderedPageBreak/>
        <w:t>povoluje v případech hodných zvláštního zřetele na návrh zřizovatele nebo právnické osoby, která vykonává činnost školy,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krajským normativem.</w:t>
      </w:r>
    </w:p>
    <w:p w:rsidR="009E7ED8" w:rsidRDefault="009E7ED8" w:rsidP="009E7ED8">
      <w:pPr>
        <w:shd w:val="clear" w:color="auto" w:fill="FFF2CC" w:themeFill="accent4" w:themeFillTint="33"/>
        <w:spacing w:before="100" w:beforeAutospacing="1" w:after="100" w:afterAutospacing="1"/>
        <w:rPr>
          <w:rFonts w:eastAsia="Times New Roman" w:cs="Times New Roman"/>
          <w:szCs w:val="24"/>
          <w:lang w:eastAsia="cs-CZ"/>
        </w:rPr>
      </w:pPr>
      <w:r>
        <w:rPr>
          <w:rFonts w:eastAsia="Times New Roman" w:cs="Times New Roman"/>
          <w:iCs/>
          <w:szCs w:val="24"/>
          <w:lang w:eastAsia="cs-CZ"/>
        </w:rPr>
        <w:t>(</w:t>
      </w: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Pr="00AC459D">
        <w:rPr>
          <w:rFonts w:eastAsia="Times New Roman" w:cs="Times New Roman"/>
          <w:strike/>
          <w:szCs w:val="24"/>
          <w:lang w:eastAsia="cs-CZ"/>
        </w:rPr>
        <w:t>krajským normativem</w:t>
      </w:r>
      <w:r>
        <w:rPr>
          <w:rFonts w:eastAsia="Times New Roman" w:cs="Times New Roman"/>
          <w:szCs w:val="24"/>
          <w:lang w:eastAsia="cs-CZ"/>
        </w:rPr>
        <w:t xml:space="preserve"> </w:t>
      </w:r>
      <w:r>
        <w:rPr>
          <w:rFonts w:eastAsia="Times New Roman" w:cs="Times New Roman"/>
          <w:b/>
          <w:szCs w:val="24"/>
          <w:lang w:eastAsia="cs-CZ"/>
        </w:rPr>
        <w:t>podle § 161 až 162</w:t>
      </w:r>
      <w:r w:rsidRPr="00CC593D">
        <w:rPr>
          <w:rFonts w:eastAsia="Times New Roman" w:cs="Times New Roman"/>
          <w:szCs w:val="24"/>
          <w:lang w:eastAsia="cs-CZ"/>
        </w:rPr>
        <w:t>.</w:t>
      </w:r>
    </w:p>
    <w:p w:rsidR="009E7ED8" w:rsidRPr="00AC459D" w:rsidRDefault="009E7ED8" w:rsidP="009E7ED8">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AC459D">
        <w:rPr>
          <w:rFonts w:eastAsia="Times New Roman" w:cs="Times New Roman"/>
          <w:b/>
          <w:i/>
          <w:szCs w:val="24"/>
          <w:lang w:eastAsia="cs-CZ"/>
        </w:rPr>
        <w:t>Ustanovení se bude aplikovat až od 1. 1.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jakož i v dalších případech hodných zvláštního zřetele..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Školy a školská zařízení vedou podle povahy své činnosti tuto dokumentaci: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a další dokumentaci stanovenou zvláštními právními předpisy.</w:t>
      </w:r>
      <w:r w:rsidRPr="00CC593D">
        <w:rPr>
          <w:rFonts w:eastAsia="Times New Roman" w:cs="Times New Roman"/>
          <w:szCs w:val="24"/>
          <w:vertAlign w:val="superscript"/>
          <w:lang w:eastAsia="cs-CZ"/>
        </w:rPr>
        <w:t>16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matrika školy podle povahy její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údaje o průběhu a výsledcích vzdělávání ve škole, 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označení školy, v níž se dítě, žák nebo student vzdělává,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w:t>
      </w:r>
      <w:r w:rsidRPr="00CC593D">
        <w:rPr>
          <w:rFonts w:eastAsia="Times New Roman" w:cs="Times New Roman"/>
          <w:szCs w:val="24"/>
          <w:lang w:eastAsia="cs-CZ"/>
        </w:rPr>
        <w:lastRenderedPageBreak/>
        <w:t>termíny předávání údajů z dokumentace škol a školských zařízení a školní matriky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 171 odst. 4 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předpisy.</w:t>
      </w:r>
      <w:r w:rsidRPr="00CC593D">
        <w:rPr>
          <w:rFonts w:eastAsia="Times New Roman" w:cs="Times New Roman"/>
          <w:szCs w:val="24"/>
          <w:vertAlign w:val="superscript"/>
          <w:lang w:eastAsia="cs-CZ"/>
        </w:rPr>
        <w:t>20</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řád obsahuje také pravidla pro hodnocení výsledků vzdělávání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střední nebo vyšší odborné školy může se souhlasem zřizovatele vydat stipendijní řád, podle něhož lze žákům a studentům poskytovat prospěchové stipendium.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r w:rsidR="00AC459D">
        <w:rPr>
          <w:rFonts w:eastAsia="Times New Roman" w:cs="Times New Roman"/>
          <w:szCs w:val="24"/>
          <w:lang w:eastAsia="cs-CZ"/>
        </w:rPr>
        <w:t xml:space="preserve"> </w:t>
      </w:r>
      <w:r w:rsidR="00AC459D" w:rsidRPr="00AC459D">
        <w:rPr>
          <w:rFonts w:eastAsia="Times New Roman" w:cs="Times New Roman"/>
          <w:b/>
          <w:szCs w:val="24"/>
          <w:lang w:eastAsia="cs-CZ"/>
        </w:rPr>
        <w:t>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 xml:space="preserve">V případě zvláště závažného zaviněného porušení povinností stanovených tímto zákonem ředitel vyloučí žáka nebo studenta ze školy nebo školského zařízení. To neplatí pro zařízení pro </w:t>
      </w:r>
      <w:r w:rsidR="005A73A0" w:rsidRPr="005A73A0">
        <w:rPr>
          <w:rFonts w:eastAsia="Times New Roman" w:cs="Times New Roman"/>
          <w:szCs w:val="24"/>
          <w:lang w:eastAsia="cs-CZ"/>
        </w:rPr>
        <w:lastRenderedPageBreak/>
        <w:t>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C593D">
        <w:rPr>
          <w:rFonts w:eastAsia="Times New Roman" w:cs="Times New Roman"/>
          <w:szCs w:val="24"/>
          <w:vertAlign w:val="superscript"/>
          <w:lang w:eastAsia="cs-CZ"/>
        </w:rPr>
        <w:t>21</w:t>
      </w:r>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w:t>
      </w:r>
      <w:r w:rsidRPr="00CC593D">
        <w:rPr>
          <w:rFonts w:eastAsia="Times New Roman" w:cs="Times New Roman"/>
          <w:szCs w:val="24"/>
          <w:lang w:eastAsia="cs-CZ"/>
        </w:rPr>
        <w:lastRenderedPageBreak/>
        <w:t>„předkladatel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rsidR="004B3D56" w:rsidRPr="00CC593D" w:rsidRDefault="004B3D56" w:rsidP="00603A9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603A9E">
        <w:rPr>
          <w:rFonts w:eastAsia="Times New Roman" w:cs="Times New Roman"/>
          <w:strike/>
          <w:szCs w:val="24"/>
          <w:lang w:eastAsia="cs-CZ"/>
        </w:rPr>
        <w:t>Předškolní vzdělávání se organizuje pro děti ve věku zpravidla od 3 do 6 let, nejdříve však pro děti od 2 let.</w:t>
      </w:r>
      <w:r w:rsidRPr="00CC593D">
        <w:rPr>
          <w:rFonts w:eastAsia="Times New Roman" w:cs="Times New Roman"/>
          <w:szCs w:val="24"/>
          <w:lang w:eastAsia="cs-CZ"/>
        </w:rPr>
        <w:t xml:space="preserve"> </w:t>
      </w:r>
      <w:r w:rsidR="00603A9E" w:rsidRPr="00603A9E">
        <w:rPr>
          <w:rFonts w:eastAsia="Times New Roman" w:cs="Times New Roman"/>
          <w:b/>
          <w:szCs w:val="24"/>
          <w:lang w:eastAsia="cs-CZ"/>
        </w:rPr>
        <w:t>Předškolní vzdělávání se organizuje pro děti ve věku zpravidla od 3 do 6 let, nejdříve však pro děti od 2 let. Dítě mladší 3 let nemá na přijetí do mateřské školy právní nárok.</w:t>
      </w:r>
      <w:r w:rsidR="00603A9E">
        <w:rPr>
          <w:rFonts w:eastAsia="Times New Roman" w:cs="Times New Roman"/>
          <w:szCs w:val="24"/>
          <w:lang w:eastAsia="cs-CZ"/>
        </w:rPr>
        <w:t xml:space="preserve"> </w:t>
      </w:r>
      <w:r w:rsidRPr="00CC593D">
        <w:rPr>
          <w:rFonts w:eastAsia="Times New Roman" w:cs="Times New Roman"/>
          <w:szCs w:val="24"/>
          <w:lang w:eastAsia="cs-CZ"/>
        </w:rPr>
        <w:t>Od počátku školního roku, který následuje po dni, kdy dítě dosáhne pátého roku věku, do zahájení povinné školní docházky dítěte, je předškolní vzdělávání povinné,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 xml:space="preserve">Do mateřské školy zřízené obcí nebo svazkem obcí se přednostně přijímají děti, které před začátkem školního roku dosáhnou nejméně </w:t>
      </w:r>
      <w:r w:rsidR="003C51B1" w:rsidRPr="00AC459D">
        <w:rPr>
          <w:rFonts w:eastAsia="Times New Roman" w:cs="Times New Roman"/>
          <w:strike/>
          <w:szCs w:val="24"/>
          <w:lang w:eastAsia="cs-CZ"/>
        </w:rPr>
        <w:t>čtvrtého</w:t>
      </w:r>
      <w:r w:rsidR="003C51B1" w:rsidRPr="003C51B1">
        <w:rPr>
          <w:rFonts w:eastAsia="Times New Roman" w:cs="Times New Roman"/>
          <w:szCs w:val="24"/>
          <w:lang w:eastAsia="cs-CZ"/>
        </w:rPr>
        <w:t xml:space="preserve"> </w:t>
      </w:r>
      <w:r w:rsidR="00AC459D">
        <w:rPr>
          <w:rFonts w:eastAsia="Times New Roman" w:cs="Times New Roman"/>
          <w:b/>
          <w:szCs w:val="24"/>
          <w:lang w:eastAsia="cs-CZ"/>
        </w:rPr>
        <w:t xml:space="preserve">třetího </w:t>
      </w:r>
      <w:r w:rsidR="003C51B1" w:rsidRPr="003C51B1">
        <w:rPr>
          <w:rFonts w:eastAsia="Times New Roman" w:cs="Times New Roman"/>
          <w:szCs w:val="24"/>
          <w:lang w:eastAsia="cs-CZ"/>
        </w:rPr>
        <w:t>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předpisem.</w:t>
      </w:r>
      <w:r w:rsidRPr="00CC593D">
        <w:rPr>
          <w:rFonts w:eastAsia="Times New Roman" w:cs="Times New Roman"/>
          <w:szCs w:val="24"/>
          <w:vertAlign w:val="superscript"/>
          <w:lang w:eastAsia="cs-CZ"/>
        </w:rPr>
        <w:t>22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C593D">
        <w:rPr>
          <w:rFonts w:eastAsia="Times New Roman" w:cs="Times New Roman"/>
          <w:szCs w:val="24"/>
          <w:vertAlign w:val="superscript"/>
          <w:lang w:eastAsia="cs-CZ"/>
        </w:rPr>
        <w:t>60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48a,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w:t>
      </w:r>
      <w:r w:rsidRPr="00CC593D">
        <w:rPr>
          <w:rFonts w:eastAsia="Times New Roman" w:cs="Times New Roman"/>
          <w:szCs w:val="24"/>
          <w:lang w:eastAsia="cs-CZ"/>
        </w:rPr>
        <w:lastRenderedPageBreak/>
        <w:t>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38a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základě kterých bylo vydáno povolení,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škola přestane splňovat podmínky stanovené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uvedení období, ročníku, popřípadě pololetí, kdy má být žák individuálně vzděláván,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individuální vzdělávání povolí,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pokud žák na konci druhého pololetí příslušného školního roku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45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svazek obcí, kraj a registrovaná církev a náboženská společnost,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mohou zřizovat přípravné třídy základní školy pro děti v posledním roce před zahájením povinné školní docházky, u kterých je předpoklad, že zařazení do přípravné třídy vyrovná jejich vývoj</w:t>
      </w:r>
      <w:r w:rsidR="004F4465">
        <w:rPr>
          <w:rFonts w:eastAsia="Times New Roman" w:cs="Times New Roman"/>
          <w:szCs w:val="24"/>
          <w:lang w:eastAsia="cs-CZ"/>
        </w:rPr>
        <w:t xml:space="preserve"> a</w:t>
      </w:r>
      <w:r w:rsidRPr="00CC593D">
        <w:rPr>
          <w:rFonts w:eastAsia="Times New Roman" w:cs="Times New Roman"/>
          <w:szCs w:val="24"/>
          <w:lang w:eastAsia="cs-CZ"/>
        </w:rPr>
        <w:t xml:space="preserve">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souhlas ministerstva.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48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se středně těžkým a těžkým mentálním postižením, se souběžným postižením více vadami a s autismem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w:t>
      </w:r>
      <w:r w:rsidRPr="00CC593D">
        <w:rPr>
          <w:rFonts w:eastAsia="Times New Roman" w:cs="Times New Roman"/>
          <w:szCs w:val="24"/>
          <w:lang w:eastAsia="cs-CZ"/>
        </w:rPr>
        <w:lastRenderedPageBreak/>
        <w:t>souhlasem zákonného zástupce žáka. Ředitel školy je povinen informovat zákonného zástupce žáka o rozdílech ve vzdělávacích programech a o organizačních změnách, které ve spojení s převodem do jiného vzdělávacího programu mohou nastat.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s souhlasem zákonného zástupce bez náhrady.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republiky - krajskou pobočkou a pobočkou pro hlavní město Prahu.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lastRenderedPageBreak/>
        <w:t>c) zabezpečují, aby se praktické vyučování uskutečňovalo v souladu s tímto zákonem v části také na pracovištích fyzických nebo právnických osob, které mají oprávnění k činnosti související s daným oborem vzdělání,</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f) zabezpečují ve spolupráci se zaměstnavateli další vzdělávání a stáže pedagogických pracovníků teoretického i praktického vyučování u zaměstnavatelů.</w:t>
      </w:r>
    </w:p>
    <w:p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vzdělávání nebo vzdělávacího programu zkráceného studia pro získání středního vzdělání s maturitní zkouškou (§ 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Podmínky přijetí ke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střední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60a</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Přihláška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v období od 22. dubna do 30. dubna. Obsah a forma přijímací zkoušky odpovídají rámcovému vzdělávacímu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zkoušky, jejich 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60c</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60d</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hodnocení na vysvědčeních z předchozího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jednotné zkoušky, pokud je součástí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uchazečů, než kolik lze přijmout, rozhoduje jejich pořadí podle výsledků hodnocení kritérií přijímacího řízení.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60g</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formu a obsah zápisového lístku,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přijímacím řízení do nižšího stupně šestiletého a osmiletého gymnázia se postupuje obdobně podle § 60 až 60g.</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60g,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w:t>
      </w:r>
      <w:r w:rsidRPr="00CC593D">
        <w:rPr>
          <w:rFonts w:eastAsia="Times New Roman" w:cs="Times New Roman"/>
          <w:szCs w:val="24"/>
          <w:lang w:eastAsia="cs-CZ"/>
        </w:rPr>
        <w:lastRenderedPageBreak/>
        <w:t>koná-li uchazeč zkoušku v náhradním termínu. Pokud uchazeč vykoná talentovou zkoušku úspěšně, pokračuje v přijímacím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uchazeče, určí ročník, do něhož bude uchazeč zařazen.</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w:t>
      </w:r>
      <w:r w:rsidRPr="00CC593D">
        <w:rPr>
          <w:rFonts w:eastAsia="Times New Roman" w:cs="Times New Roman"/>
          <w:szCs w:val="24"/>
          <w:lang w:eastAsia="cs-CZ"/>
        </w:rPr>
        <w:lastRenderedPageBreak/>
        <w:t>matkám do konce devátého měsíce po porodu, nebo jestliže vyučování podle lékařského posudku ohrožuje těhotenství žákyně.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w:t>
      </w:r>
      <w:r w:rsidRPr="00CC593D">
        <w:rPr>
          <w:rFonts w:eastAsia="Times New Roman" w:cs="Times New Roman"/>
          <w:szCs w:val="24"/>
          <w:lang w:eastAsia="cs-CZ"/>
        </w:rPr>
        <w:lastRenderedPageBreak/>
        <w:t>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Maturitní zkouška se skládá ze společné a profilové části. Žák získá střední vzdělání s maturitní zkouškou, jestliže úspěšně vykoná obě části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Zkušebními předměty společné části maturitní zkoušky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cizí jazyk, který si žák zvolí z nabídky stanovené prováděcím právním předpisem; žák může zvolit pouze takový cizí jazyk, který je vyučován ve škole, jíž je žákem,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matematika.</w:t>
      </w:r>
    </w:p>
    <w:p w:rsidR="004B3D56" w:rsidRDefault="00564522" w:rsidP="00CC593D">
      <w:pPr>
        <w:spacing w:before="100" w:beforeAutospacing="1" w:after="100" w:afterAutospacing="1"/>
        <w:rPr>
          <w:rFonts w:eastAsia="Times New Roman" w:cs="Times New Roman"/>
          <w:szCs w:val="24"/>
          <w:lang w:eastAsia="cs-CZ"/>
        </w:rPr>
      </w:pPr>
      <w:r w:rsidRPr="00564522">
        <w:rPr>
          <w:rFonts w:eastAsia="Times New Roman" w:cs="Times New Roman"/>
          <w:iCs/>
          <w:noProof/>
          <w:szCs w:val="24"/>
          <w:lang w:eastAsia="cs-CZ"/>
        </w:rPr>
        <w:lastRenderedPageBreak/>
        <mc:AlternateContent>
          <mc:Choice Requires="wps">
            <w:drawing>
              <wp:anchor distT="45720" distB="45720" distL="114300" distR="114300" simplePos="0" relativeHeight="251658240" behindDoc="0" locked="0" layoutInCell="1" allowOverlap="1" wp14:anchorId="36269F1C" wp14:editId="02B2C799">
                <wp:simplePos x="0" y="0"/>
                <wp:positionH relativeFrom="column">
                  <wp:posOffset>24130</wp:posOffset>
                </wp:positionH>
                <wp:positionV relativeFrom="paragraph">
                  <wp:posOffset>756920</wp:posOffset>
                </wp:positionV>
                <wp:extent cx="5724525" cy="2409825"/>
                <wp:effectExtent l="0" t="0" r="28575" b="285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409825"/>
                        </a:xfrm>
                        <a:prstGeom prst="rect">
                          <a:avLst/>
                        </a:prstGeom>
                        <a:solidFill>
                          <a:srgbClr val="FFFFFF"/>
                        </a:solidFill>
                        <a:ln w="9525">
                          <a:solidFill>
                            <a:srgbClr val="000000"/>
                          </a:solidFill>
                          <a:miter lim="800000"/>
                          <a:headEnd/>
                          <a:tailEnd/>
                        </a:ln>
                      </wps:spPr>
                      <wps:txbx>
                        <w:txbxContent>
                          <w:p w:rsidR="0005309E" w:rsidRDefault="0005309E" w:rsidP="00564522">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Účinné od 1. 11. 2020</w:t>
                            </w:r>
                          </w:p>
                          <w:p w:rsidR="0005309E" w:rsidRPr="00564522" w:rsidRDefault="0005309E"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(1) Zkušebními předměty společné části maturitní zkoušky jsou</w:t>
                            </w:r>
                          </w:p>
                          <w:p w:rsidR="0005309E" w:rsidRPr="00564522" w:rsidRDefault="0005309E"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a) český jazyk a literatura,</w:t>
                            </w:r>
                          </w:p>
                          <w:p w:rsidR="0005309E" w:rsidRPr="00564522" w:rsidRDefault="0005309E"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b) cizí jazyk, který si žák zvolí z nabídky stanovené prováděcím právním předpisem; žák může zvolit pouze takový cizí jazyk, který je vyučován ve škole, jíž je žákem, a</w:t>
                            </w:r>
                          </w:p>
                          <w:p w:rsidR="0005309E" w:rsidRPr="00564522" w:rsidRDefault="0005309E"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c) matematika, v případě oborů, které jsou stanoveny v nařízení vlády.</w:t>
                            </w:r>
                          </w:p>
                          <w:p w:rsidR="0005309E" w:rsidRPr="00564522" w:rsidRDefault="0005309E"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(2) Povinné zkoušky společné části maturitní zkoušky tvoří zkušební předměty podle odstavce 1.</w:t>
                            </w:r>
                          </w:p>
                          <w:p w:rsidR="0005309E" w:rsidRDefault="00053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69F1C" id="_x0000_t202" coordsize="21600,21600" o:spt="202" path="m,l,21600r21600,l21600,xe">
                <v:stroke joinstyle="miter"/>
                <v:path gradientshapeok="t" o:connecttype="rect"/>
              </v:shapetype>
              <v:shape id="Textové pole 2" o:spid="_x0000_s1026" type="#_x0000_t202" style="position:absolute;left:0;text-align:left;margin-left:1.9pt;margin-top:59.6pt;width:450.75pt;height:18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">
                <v:textbox>
                  <w:txbxContent>
                    <w:p w:rsidR="0005309E" w:rsidRDefault="0005309E" w:rsidP="00564522">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Účinné od 1. 11. 2020</w:t>
                      </w:r>
                    </w:p>
                    <w:p w:rsidR="0005309E" w:rsidRPr="00564522" w:rsidRDefault="0005309E"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(1) Zkušebními předměty společné části maturitní zkoušky jsou</w:t>
                      </w:r>
                    </w:p>
                    <w:p w:rsidR="0005309E" w:rsidRPr="00564522" w:rsidRDefault="0005309E"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a) český jazyk a literatura,</w:t>
                      </w:r>
                    </w:p>
                    <w:p w:rsidR="0005309E" w:rsidRPr="00564522" w:rsidRDefault="0005309E"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b) cizí jazyk, který si žák zvolí z nabídky stanovené prováděcím právním předpisem; žák může zvolit pouze takový cizí jazyk, který je vyučován ve škole, jíž je žákem, a</w:t>
                      </w:r>
                    </w:p>
                    <w:p w:rsidR="0005309E" w:rsidRPr="00564522" w:rsidRDefault="0005309E"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c) matematika, v případě oborů, které jsou stanoveny v nařízení vlády.</w:t>
                      </w:r>
                    </w:p>
                    <w:p w:rsidR="0005309E" w:rsidRPr="00564522" w:rsidRDefault="0005309E"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(2) Povinné zkoušky společné části maturitní zkoušky tvoří zkušební předměty podle odstavce 1.</w:t>
                      </w:r>
                    </w:p>
                    <w:p w:rsidR="0005309E" w:rsidRDefault="0005309E"/>
                  </w:txbxContent>
                </v:textbox>
                <w10:wrap type="square"/>
              </v:shape>
            </w:pict>
          </mc:Fallback>
        </mc:AlternateContent>
      </w:r>
      <w:r w:rsidR="004B3D56" w:rsidRPr="00CC593D">
        <w:rPr>
          <w:rFonts w:eastAsia="Times New Roman" w:cs="Times New Roman"/>
          <w:iCs/>
          <w:szCs w:val="24"/>
          <w:lang w:eastAsia="cs-CZ"/>
        </w:rPr>
        <w:t>(2)</w:t>
      </w:r>
      <w:r w:rsidR="004B3D56" w:rsidRPr="00CC593D">
        <w:rPr>
          <w:rFonts w:eastAsia="Times New Roman" w:cs="Times New Roman"/>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4B3D56" w:rsidRPr="00CC593D" w:rsidRDefault="00564522"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 xml:space="preserve"> </w:t>
      </w:r>
      <w:r w:rsidR="004B3D56" w:rsidRPr="00CC593D">
        <w:rPr>
          <w:rFonts w:eastAsia="Times New Roman" w:cs="Times New Roman"/>
          <w:iCs/>
          <w:szCs w:val="24"/>
          <w:lang w:eastAsia="cs-CZ"/>
        </w:rPr>
        <w:t>(3)</w:t>
      </w:r>
      <w:r w:rsidR="004B3D56" w:rsidRPr="00CC593D">
        <w:rPr>
          <w:rFonts w:eastAsia="Times New Roman" w:cs="Times New Roman"/>
          <w:szCs w:val="24"/>
          <w:lang w:eastAsia="cs-CZ"/>
        </w:rPr>
        <w:t xml:space="preserve"> Zkouška ze zkušebního předmětu český jazyk a literatura a zkouška ze zkušebního předmětu cizí jazyk se skládají z dílčích zkoušek konaných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formou didaktického testu,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formou písemné práce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ústní formou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Zkouška ze zkušebního předmětu matematika se koná formou didaktického testu. Didaktickým testem se pro potřebu tohoto zákona rozumí písemný test, který je jednotně zadáván a centrálně vyhodnocován, a to způsobem a podle kritérií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se může ve společné části dále přihlásit až ke dvěma nepovinným zkouškám z předmětů podle odstavce 1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Vláda stanoví nařízením obory vzdělání, v nichž je matematika zkušebním předmětem společné části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a dílčí zkoušky společné části maturitní zkoušky konané formou didaktického testu a písemné práce jsou neveřejné. Účast je povolena žákům konajícím zkoušku, pedagogickému pracovníkovi pověřenému funkcí zadavatele zkoušky (dále jen „zadavatel“), školnímu </w:t>
      </w:r>
      <w:r w:rsidRPr="00CC593D">
        <w:rPr>
          <w:rFonts w:eastAsia="Times New Roman" w:cs="Times New Roman"/>
          <w:szCs w:val="24"/>
          <w:lang w:eastAsia="cs-CZ"/>
        </w:rPr>
        <w:lastRenderedPageBreak/>
        <w:t>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Dílčí zkoušky společné části maturitní zkoušky konané ústní formou jsou veřejné.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Dílčí zkoušky konané formou didaktického testu a ústní formou může žák konat,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Před konáním každé ze zkoušek společné části maturitní zkoušky je žák povinen předložit zadavateli nebo předsedovi zkušební maturitní komise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nebo předseda zkušební maturitní komise v protokolu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vykoná úspěšně společnou část maturitní zkoušky, pokud úspěšně vykoná všechny povinné zkoušky, ze kterých se skládá společná část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Profilová část maturitní zkoušky se skládá ze 2 nebo 3 povinných zkoušek. Počet povinných zkoušek pro daný obor vzdělání stanoví rámcový vzdělávací program. Ve školách a třídách s vyučovacím jazykem národnostní menšiny je jednou z povinných zkoušek zkouška z jazyka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ústní zkoušky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písemné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praktické zkoušky,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kombinací dvou nebo více forem podle písmen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Profilová část maturitní zkoušky je veřejná s výjimkou zkoušek konaných formou písemné zkoušky 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vykoná úspěšně profilovou část maturitní zkoušky, pokud úspěšně vykoná všechny povinné zkoušky, které jsou její součástí.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Ministerstvo určuje obsah zkoušek společné části maturitní zkoušky, k tomu vydává a zveřejňuje katalogy. Ministerstvo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připravuje katalogy a zadání zkoušek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výrobu zadání zkoušek společné části maturitní zkoušky a jejich distribuci do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označuje zadání zkoušek společné části maturitní zkoušky nebo jejich částí za informace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zajišťuje zpracování a centrální vyhodnocení výsledků zkoušek společné části maturitní zkoušky, s výjimkou dílčích zkoušek konaných formou ústní,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zajišťuje odbornou přípravu pedagogických pracovníků určených ředitelem školy k odborné přípravě pro výkon funkce zadavatele, komisaře nebo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konání zkoušek ověřujících znalost právních předpisů upravujících organizaci, obsah a průběh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vydává pedagogickým pracovníkům, kteří úspěšně vykonali zkoušku podle písmene f), osvědčení o způsobilosti k výkonu funkce zadavatele, komisaře nebo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jmenuje komisaře a hodnotitele písemných prací a odměňuje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je zpracovatelem</w:t>
      </w:r>
      <w:r w:rsidRPr="00CC593D">
        <w:rPr>
          <w:rFonts w:eastAsia="Times New Roman" w:cs="Times New Roman"/>
          <w:szCs w:val="24"/>
          <w:vertAlign w:val="superscript"/>
          <w:lang w:eastAsia="cs-CZ"/>
        </w:rPr>
        <w:t>25a</w:t>
      </w:r>
      <w:r w:rsidRPr="00CC593D">
        <w:rPr>
          <w:rFonts w:eastAsia="Times New Roman" w:cs="Times New Roman"/>
          <w:szCs w:val="24"/>
          <w:lang w:eastAsia="cs-CZ"/>
        </w:rPr>
        <w:t>) registru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pedagogických pracovníků oprávněných k výkonu funkce komisaře, zadavatele a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registr obsahuje také rodná čísla pedagogických pracovníků, a nebylo-li rodné číslo přiděleno, jméno a příjmení a datum a místo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odpovídá za zajištění podmínek pro řádný průběh maturitní zkoušky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navrhuje pedagogické pracovníky, kteří by měli vykonat odbornou přípravu pro výkon funkce zadavatele, komisaře nebo hodnotitele podle odstavce 3 písm. 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Dílčí zkouška konaná ústní formou a zkoušky 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Členem zkušební maturitní komise jsou v případě dílčí zkoušky společné části konané ústní formou také hodnotitelé dílčích zkoušek konaných ústní formou. Členem zkušební maturitní komise může být jmenován rovněž odborník z praxe, z vysoké nebo vyšší odborné školy. Na zkušební maturitní komisi se vztahují ustanovení § 74 odst. 6 až 10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 s výjimkou dílčích zkoušek konaných ústní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Zadavatel zabezpečuje řádný průběh zkoušek společné části maturitní zkoušky v učebně, s výjimkou dílčích zkoušek konaných ústní formou,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 s výjimkou dílčích zkoušek konaných ústní formou.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w:t>
      </w:r>
      <w:r w:rsidRPr="00CC593D">
        <w:rPr>
          <w:rFonts w:eastAsia="Times New Roman" w:cs="Times New Roman"/>
          <w:szCs w:val="24"/>
          <w:lang w:eastAsia="cs-CZ"/>
        </w:rPr>
        <w:lastRenderedPageBreak/>
        <w:t>podmínky stanovené prováděcím právním předpisem nebo jiným způsobem vážně narušila průběh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Hodnotitelé písemných prací hodnotí dílčí zkoušky společné části maturitní zkoušky konané formou písemné práce. Hodnotitel písemné práce nesmí hodnotit písemné práce žáků školy, v níž je pedagogickým pracovníkem.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Hodnotitelem pro daný zkušební předmět, komisařem a zadavatelem může být jmenován pouze ten, kdo v souladu se zákonem o pedagogických pracovnících</w:t>
      </w:r>
      <w:r w:rsidRPr="00CC593D">
        <w:rPr>
          <w:rFonts w:eastAsia="Times New Roman" w:cs="Times New Roman"/>
          <w:szCs w:val="24"/>
          <w:vertAlign w:val="superscript"/>
          <w:lang w:eastAsia="cs-CZ"/>
        </w:rPr>
        <w:t>2</w:t>
      </w:r>
      <w:r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 jakož i jeho jakákoli část, je informací veřejně nepřístupnou od okamžiku, kdy je Centrum za takovou informaci označí, až do okamžiku, kdy je postupem stanoveným v prováděcím právním předpisu zveřejněno.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Centrum dále může způsobem stanoveným prováděcím právním předpisem označit jako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a dílčích zkoušek společné části maturitní zkoušky a jednotlivé zkoušky podle § 113 odst. 2 písm. a),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nepřístupných, podílejí se na přípravě zadání zkoušek a dílčích zkoušek společné části maturitní zkoušky a jednotlivé zkoušky podle § 113 odst. 2 písm. a) nebo zajišťují nakládání s informacemi veřejně nepřístupnými,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 přijímá opatření nezbytná k tomu, aby informace označené jako veřejně nepřístupné byly zpřístupněny výhradně osobám, které jsou oprávněny se s nimi seznamovat.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podmínky konání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dílčí zkoušky konané formou didaktického testu a písemné práce koná ve škole stanovené Centrem. Ředitel školy zajistí předání údajů z přihlášek Centru, a to včetně rodných čísel žáků, a nebylo-li rodné číslo žákovi přiděleno, jména a příjmení žáka a data a místa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již získal střední vzdělání s maturitní zkouškou vykonáním maturitní zkoušky podle tohoto zákona nebo podle předchozích právních předpisů, 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cizího jazyka doložené jazykovým certifikátem. Totéž může ředitel stanovit za podmínek stanovených prováděcím právním předpisem pro jednu nepovinnou zkoušku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Žákům náleží 5 vyučovacích dnů volna k přípravě na konání maturitní zkoušky, a to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dílčí zkoušky společné části maturitní zkoušky konané formou písemné práce a zkoušky profilové části maturitní zkoušky konané formou vypracování maturitní práce a její obhajoby před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zadavatele, hodnotitele a komisaře, obsah a formu osvědčení k výkonu funkce zadavatele, hodnotitele nebo komisaře, podrobnosti o činnosti zkušební maturitní komise a počtu, výběru a jmenování jejích členů a pravidla a termíny pro jmenování předsedů zkušebních maturitních komisí, komisařů, zadavatelů a hodnotitelů a pravidla pro odměňování předsedů zkušebních maturitních komisí, komisařů a hodnotitelů písemných prací;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w:t>
      </w:r>
      <w:r w:rsidRPr="00CC593D">
        <w:rPr>
          <w:rFonts w:eastAsia="Times New Roman" w:cs="Times New Roman"/>
          <w:szCs w:val="24"/>
          <w:lang w:eastAsia="cs-CZ"/>
        </w:rPr>
        <w:lastRenderedPageBreak/>
        <w:t>předávání dat do těchto evidencí, o způsobu ochrany údajů v nich obsažených a o náležitostech maturitních protokolů a způsobu jejich zpracování a vydávání;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dílčí zkoušky společné části konané formou didaktického testu, anebo byl z konání těchto zkoušek vyloučen,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podle § 80 odst. 3 poskytují krajskému úřadu součinnost při posuzování žádosti. Opakování zkoušky s výjimkou dílčí zkoušky společné části maturitní zkoušky konané formou písemné práce a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kdo konal zkoušku společné části maturitní zkoušky konanou formou didaktického testu,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dílčích zkoušek společné části maturitní zkoušky od konce období stanoveného prováděcím právním předpisem pro konání příslušné dílčí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HLAVA III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získali střední vzdělání s maturitní zkouškou,nebo pro uchazeče, kteří získali střední vzdělání s výučním listem v jiném oboru vzdělání.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Zkrácené studium pro získání středního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Vzdělávání v konzervatoři rozvíjí znalosti, dovednosti a další schopnosti žáka získané v základním a v základním uměleckém vzdělávání, poskytuje všeobecné vzdělání a připravuje žáky pro výkon náročných uměleckých nebo uměleckých a umělecko pedagogických činností v oborech hudba, tanec, zpěv a hudebně dramatické umění. Vzdělávání v konzervatoři vytváří dále předpoklady pro plnoprávný osobní a občanský život, pokračování ve vzdělávání a pro výkon pracovní činnosti.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88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"DiS.". Žáci mohou ukončit vzdělávání také maturitní zkouškou, nejdříve však po čtvrtém ročníku v případě šestiletého vzdělávacího programu konzervatoře a po osmém ročníku v případě osmiletého vzdělávacího programu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Absolutorium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VYŠŠÍ ODBORNÉ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splní podmínky přijímacího řízení více uchazečů, než kolik lze přijmout, rozhoduje jejich pořadí podle výsledku hodnocení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w:t>
      </w:r>
      <w:r w:rsidRPr="00CC593D">
        <w:rPr>
          <w:rFonts w:eastAsia="Times New Roman" w:cs="Times New Roman"/>
          <w:szCs w:val="24"/>
          <w:lang w:eastAsia="cs-CZ"/>
        </w:rPr>
        <w:lastRenderedPageBreak/>
        <w:t>studenta ukončí přerušení vzdělávání i před uplynutím doby přerušení vzdělávání,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učiva než předmětů se vydává studentovi potvrzení o jejich absolvování.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w:t>
      </w:r>
      <w:r w:rsidRPr="00CC593D">
        <w:rPr>
          <w:rFonts w:eastAsia="Times New Roman" w:cs="Times New Roman"/>
          <w:szCs w:val="24"/>
          <w:lang w:eastAsia="cs-CZ"/>
        </w:rPr>
        <w:lastRenderedPageBreak/>
        <w:t>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"DiS.").</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w:t>
      </w:r>
      <w:r w:rsidRPr="00CC593D">
        <w:rPr>
          <w:rFonts w:eastAsia="Times New Roman" w:cs="Times New Roman"/>
          <w:szCs w:val="24"/>
          <w:lang w:eastAsia="cs-CZ"/>
        </w:rPr>
        <w:lastRenderedPageBreak/>
        <w:t>ke zkoušce nebo obhajobě bez řádné omluvy nedostavil, jeho omluva nebyla uznána nebo byl ze zkoušky vyloučen, posuzuje se, jako by zkoušku nebo obhajobu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souhlasem Ministerstva zdravotnictví a v případě vzdělávacího programu v oblasti bezpečnostních služeb s předchozím souhlasem Ministerstva vnitra a v případě vzdělávacího programu zaměřeného na přípravu k výkonu regulovaného povolání též s předchozím stanoviskem příslušného uznávacího orgánu</w:t>
      </w:r>
      <w:r w:rsidRPr="00CC593D">
        <w:rPr>
          <w:rFonts w:eastAsia="Times New Roman" w:cs="Times New Roman"/>
          <w:szCs w:val="24"/>
          <w:vertAlign w:val="superscript"/>
          <w:lang w:eastAsia="cs-CZ"/>
        </w:rPr>
        <w:t>1</w:t>
      </w:r>
      <w:r w:rsidRPr="00CC593D">
        <w:rPr>
          <w:rFonts w:eastAsia="Times New Roman" w:cs="Times New Roman"/>
          <w:szCs w:val="24"/>
          <w:lang w:eastAsia="cs-CZ"/>
        </w:rPr>
        <w:t>), zda absolventi budou připraveni odpovídajícím způsobem k výkonu tohoto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vzdělávací program nesplňuje náležitosti uvedené v § 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Akreditace vzdělávacího programu zaniká výmazem příslušného oboru vzdělání ze školského rejstříku.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108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pobytu žadatele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 vyhotovený tlumočníkem zapsaným v České republice do seznamu znalců a tlumočníků</w:t>
      </w:r>
      <w:r w:rsidRPr="00CC593D">
        <w:rPr>
          <w:rFonts w:eastAsia="Times New Roman" w:cs="Times New Roman"/>
          <w:szCs w:val="24"/>
          <w:vertAlign w:val="superscript"/>
          <w:lang w:eastAsia="cs-CZ"/>
        </w:rPr>
        <w:t>26c</w:t>
      </w:r>
      <w:r w:rsidRPr="00CC593D">
        <w:rPr>
          <w:rFonts w:eastAsia="Times New Roman" w:cs="Times New Roman"/>
          <w:szCs w:val="24"/>
          <w:lang w:eastAsia="cs-CZ"/>
        </w:rPr>
        <w:t>).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w:t>
      </w:r>
      <w:r w:rsidRPr="00CC593D">
        <w:rPr>
          <w:rFonts w:eastAsia="Times New Roman" w:cs="Times New Roman"/>
          <w:szCs w:val="24"/>
          <w:lang w:eastAsia="cs-CZ"/>
        </w:rPr>
        <w:lastRenderedPageBreak/>
        <w:t xml:space="preserve">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xml:space="preserve">)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w:t>
      </w:r>
      <w:r w:rsidRPr="00CC593D">
        <w:rPr>
          <w:rFonts w:eastAsia="Times New Roman" w:cs="Times New Roman"/>
          <w:szCs w:val="24"/>
          <w:lang w:eastAsia="cs-CZ"/>
        </w:rPr>
        <w:lastRenderedPageBreak/>
        <w:t>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rsidR="00AC459D" w:rsidRPr="00AC459D" w:rsidRDefault="00AC459D" w:rsidP="00AC459D">
      <w:pPr>
        <w:spacing w:before="100" w:beforeAutospacing="1" w:after="100" w:afterAutospacing="1"/>
        <w:jc w:val="center"/>
        <w:rPr>
          <w:rFonts w:eastAsia="Times New Roman" w:cs="Times New Roman"/>
          <w:szCs w:val="24"/>
          <w:lang w:eastAsia="cs-CZ"/>
        </w:rPr>
      </w:pPr>
      <w:r w:rsidRPr="00AC459D">
        <w:rPr>
          <w:rFonts w:eastAsia="Times New Roman" w:cs="Times New Roman"/>
          <w:szCs w:val="24"/>
          <w:lang w:eastAsia="cs-CZ"/>
        </w:rPr>
        <w:t>§ 111a</w:t>
      </w:r>
    </w:p>
    <w:p w:rsidR="00AC459D" w:rsidRPr="00AC459D" w:rsidRDefault="00AC459D" w:rsidP="00AC459D">
      <w:pPr>
        <w:spacing w:before="100" w:beforeAutospacing="1" w:after="100" w:afterAutospacing="1"/>
        <w:jc w:val="center"/>
        <w:rPr>
          <w:rFonts w:eastAsia="Times New Roman" w:cs="Times New Roman"/>
          <w:b/>
          <w:szCs w:val="24"/>
          <w:lang w:eastAsia="cs-CZ"/>
        </w:rPr>
      </w:pPr>
      <w:r w:rsidRPr="00AC459D">
        <w:rPr>
          <w:rFonts w:eastAsia="Times New Roman" w:cs="Times New Roman"/>
          <w:b/>
          <w:szCs w:val="24"/>
          <w:lang w:eastAsia="cs-CZ"/>
        </w:rPr>
        <w:t>Organizace činnosti školských zařízení pro zájmové vzdělávání</w:t>
      </w:r>
    </w:p>
    <w:p w:rsidR="00AC459D" w:rsidRPr="00EE26D5" w:rsidRDefault="00AC459D" w:rsidP="00AC459D">
      <w:pPr>
        <w:spacing w:before="100" w:beforeAutospacing="1" w:after="100" w:afterAutospacing="1"/>
        <w:rPr>
          <w:rFonts w:eastAsia="Times New Roman" w:cs="Times New Roman"/>
          <w:b/>
          <w:szCs w:val="24"/>
          <w:lang w:eastAsia="cs-CZ"/>
        </w:rPr>
      </w:pPr>
      <w:r w:rsidRPr="00EE26D5">
        <w:rPr>
          <w:rFonts w:eastAsia="Times New Roman" w:cs="Times New Roman"/>
          <w:b/>
          <w:szCs w:val="24"/>
          <w:lang w:eastAsia="cs-CZ"/>
        </w:rPr>
        <w:t>(1) Vzdělávací hodina v zájmovém vzdělávání trvá 60 minut.</w:t>
      </w:r>
    </w:p>
    <w:p w:rsidR="00AC459D" w:rsidRPr="00EE26D5" w:rsidRDefault="00AC459D" w:rsidP="00AC459D">
      <w:pPr>
        <w:spacing w:before="100" w:beforeAutospacing="1" w:after="100" w:afterAutospacing="1"/>
        <w:rPr>
          <w:rFonts w:eastAsia="Times New Roman" w:cs="Times New Roman"/>
          <w:b/>
          <w:szCs w:val="24"/>
          <w:lang w:eastAsia="cs-CZ"/>
        </w:rPr>
      </w:pPr>
      <w:r w:rsidRPr="00EE26D5">
        <w:rPr>
          <w:rFonts w:eastAsia="Times New Roman" w:cs="Times New Roman"/>
          <w:b/>
          <w:szCs w:val="24"/>
          <w:lang w:eastAsia="cs-CZ"/>
        </w:rPr>
        <w:t>(2) Školní družina se organizačně člení na oddělení; členění ostatních školských zařízení pro zájmové vzdělávání stanoví ředitel.</w:t>
      </w:r>
    </w:p>
    <w:p w:rsidR="00AC459D" w:rsidRPr="00EE26D5" w:rsidRDefault="00AC459D" w:rsidP="00AC459D">
      <w:pPr>
        <w:spacing w:before="100" w:beforeAutospacing="1" w:after="100" w:afterAutospacing="1"/>
        <w:rPr>
          <w:rFonts w:eastAsia="Times New Roman" w:cs="Times New Roman"/>
          <w:b/>
          <w:szCs w:val="24"/>
          <w:lang w:eastAsia="cs-CZ"/>
        </w:rPr>
      </w:pPr>
      <w:r w:rsidRPr="00EE26D5">
        <w:rPr>
          <w:rFonts w:eastAsia="Times New Roman" w:cs="Times New Roman"/>
          <w:b/>
          <w:szCs w:val="24"/>
          <w:lang w:eastAsia="cs-CZ"/>
        </w:rPr>
        <w:t>(3) Ministerstvo stanoví prováděcím právním předpisem nejnižší a nejvyšší počty dětí a žáků v oddělení školní družiny.</w:t>
      </w:r>
    </w:p>
    <w:p w:rsidR="00AC459D" w:rsidRPr="00EE26D5" w:rsidRDefault="00AC459D" w:rsidP="00AC459D">
      <w:pPr>
        <w:spacing w:before="100" w:beforeAutospacing="1" w:after="100" w:afterAutospacing="1"/>
        <w:rPr>
          <w:rFonts w:eastAsia="Times New Roman" w:cs="Times New Roman"/>
          <w:b/>
          <w:szCs w:val="24"/>
          <w:lang w:eastAsia="cs-CZ"/>
        </w:rPr>
      </w:pPr>
      <w:r w:rsidRPr="00EE26D5">
        <w:rPr>
          <w:rFonts w:eastAsia="Times New Roman" w:cs="Times New Roman"/>
          <w:b/>
          <w:szCs w:val="24"/>
          <w:lang w:eastAsia="cs-CZ"/>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w:t>
      </w:r>
      <w:r w:rsidRPr="00CC593D">
        <w:rPr>
          <w:rFonts w:eastAsia="Times New Roman" w:cs="Times New Roman"/>
          <w:szCs w:val="24"/>
          <w:lang w:eastAsia="cs-CZ"/>
        </w:rPr>
        <w:lastRenderedPageBreak/>
        <w:t>absolutoriu, zkoušce profilové části maturitní zkoušky z příslušného zkušebního předmětu nebo zkoušce společné části maturitní zkoušky z příslušného zkušebního předmětu, uskutečňované v dané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závěrečné zkoušce, se obdobně použijí ustanovení tohoto zákona upravující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předsedu jmenuje v případech podle odstavce 2 písm. a) ředitel Centra, v případech podle odstavce 2 písm. b) je předsedou ředitel školy nebo ředitelem pověřený pedagogický pracovník;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Jednotlivá zkouška podle odstavce 2 písm. a) se koná ve škole, kterou určí Centrum. Před konáním jednotlivé zkoušky je uchazeč povinen prokázat se řediteli školy průkazem totožnosti opatřeným fotografií. Nepředložení průkazu totožnosti nebo důvodné pochybnosti o totožnosti uchazeče, který jej předkládá, mohou být důvodem pro nepřipuštění uchazeče ke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xml:space="preserve">)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w:t>
      </w:r>
      <w:r w:rsidRPr="00CC593D">
        <w:rPr>
          <w:rFonts w:eastAsia="Times New Roman" w:cs="Times New Roman"/>
          <w:szCs w:val="24"/>
          <w:lang w:eastAsia="cs-CZ"/>
        </w:rPr>
        <w:lastRenderedPageBreak/>
        <w:t>absolutoria v konzervatoři v jím určeném termínu. V případě dílčích zkoušek konaných ústní formou a zkoušek společné části maturitní zkoušky koná žák zkoušky v termínech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rámci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další vzdělávání pro výkon zdravotnických povolání se uskutečňuje podle zvláštních právních předpisů v působnosti Ministerstva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EE26D5">
        <w:rPr>
          <w:rFonts w:eastAsia="Times New Roman" w:cs="Times New Roman"/>
          <w:b/>
          <w:szCs w:val="24"/>
          <w:lang w:eastAsia="cs-CZ"/>
        </w:rPr>
        <w:t xml:space="preserve">vzdělávání a školských </w:t>
      </w:r>
      <w:r w:rsidRPr="00CC593D">
        <w:rPr>
          <w:rFonts w:eastAsia="Times New Roman" w:cs="Times New Roman"/>
          <w:szCs w:val="24"/>
          <w:lang w:eastAsia="cs-CZ"/>
        </w:rPr>
        <w:t xml:space="preserve">služeb, nebo ukončení umístění, o podmínkách, za nichž lze </w:t>
      </w:r>
      <w:r w:rsidR="00EE26D5">
        <w:rPr>
          <w:rFonts w:eastAsia="Times New Roman" w:cs="Times New Roman"/>
          <w:b/>
          <w:szCs w:val="24"/>
          <w:lang w:eastAsia="cs-CZ"/>
        </w:rPr>
        <w:t xml:space="preserve">vzdělávání a </w:t>
      </w:r>
      <w:r w:rsidRPr="00CC593D">
        <w:rPr>
          <w:rFonts w:eastAsia="Times New Roman" w:cs="Times New Roman"/>
          <w:szCs w:val="24"/>
          <w:lang w:eastAsia="cs-CZ"/>
        </w:rPr>
        <w:t>školské služby poskytovat veřejnosti, a o podmínkách úhrady za školské služby a o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 souhlasem ministerstva. Školní stravování se řídí výživovými normami.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statutárního orgánu podle § 131 a způsob, jakým vystupuje jménem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Rozdělení, sloučení a splynutí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Při likvidaci školské právnické osoby se postupuje přiměřeně podle § 70 až 75b obchodního zákoníku, nestanoví-li tento zákon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zřizovatele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zlepšený výsledek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předkládá radě návrh vnitřního mzdového předpisu a organizačního řádu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se účastní jednání rady s hlasem poradním.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návrhy změn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nabýt nebo převést vlastnické právo k movitým věcem, jejichž cena je vyšší než dvacetipětinásobek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Členství v radě zaniká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Členové rady mohou ze svého středu zvolit místopředsedu, který zastupuje předsedu v době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(14)</w:t>
      </w:r>
      <w:r w:rsidRPr="00CC593D">
        <w:rPr>
          <w:rFonts w:eastAsia="Times New Roman" w:cs="Times New Roman"/>
          <w:szCs w:val="24"/>
          <w:lang w:eastAsia="cs-CZ"/>
        </w:rPr>
        <w:t xml:space="preserve"> Ostatní náležitosti činnosti rady stanoví jednací řád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 30 odst. 4 a ocenění podle § 31 odst. 1.</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sdružení.</w:t>
      </w:r>
      <w:r w:rsidRPr="00CC593D">
        <w:rPr>
          <w:rFonts w:eastAsia="Times New Roman" w:cs="Times New Roman"/>
          <w:szCs w:val="24"/>
          <w:vertAlign w:val="superscript"/>
          <w:lang w:eastAsia="cs-CZ"/>
        </w:rPr>
        <w:t>32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krajem.</w:t>
      </w:r>
      <w:r w:rsidRPr="00CC593D">
        <w:rPr>
          <w:rFonts w:eastAsia="Times New Roman" w:cs="Times New Roman"/>
          <w:szCs w:val="24"/>
          <w:vertAlign w:val="superscript"/>
          <w:lang w:eastAsia="cs-CZ"/>
        </w:rPr>
        <w:t>33</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rejstřík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Vedení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Údaje v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a jejich resortní identifikátor,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 v případě mateřské školy údaj, zda se jedná o lesní mateřskou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označení místa, kde se uskutečňuje vzdělávání nebo školské služby; v případě lesní mateřské školy označení území, kde zejména probíhá pedagogický program a kde má škola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vyučovací jazyk, nejde-li o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v případě lesní mateřské školy údaj, že se jedná o lesní mateřskou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nepředkládá stanovisko stavebního úřadu podle odstavce 1 písm. 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w:t>
      </w:r>
      <w:r w:rsidRPr="00CC593D">
        <w:rPr>
          <w:rFonts w:eastAsia="Times New Roman" w:cs="Times New Roman"/>
          <w:szCs w:val="24"/>
          <w:lang w:eastAsia="cs-CZ"/>
        </w:rPr>
        <w:lastRenderedPageBreak/>
        <w:t>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150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Výmaz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základě kterého se provádí zápis školy nebo školského zařízení do rejstříku, obsahuje přiměřeně údaje uvedené v § 147 odst. 1 písm. a) až e), i) až l) 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Rejstřík školských právnických osob vede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školských právnických osob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změna nebo zánik zapsaných skutečností.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pro každou zapsanou školskou právnickou osobu ve sbírce listin zvláštní složku.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v případě zrušení školské právnické osoby z důvodu uvedeného v § 126 odst. 3 písm. d) a 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w:t>
      </w:r>
      <w:r w:rsidRPr="00CC593D">
        <w:rPr>
          <w:rFonts w:eastAsia="Times New Roman" w:cs="Times New Roman"/>
          <w:szCs w:val="24"/>
          <w:lang w:eastAsia="cs-CZ"/>
        </w:rPr>
        <w:lastRenderedPageBreak/>
        <w:t xml:space="preserve">náklady vyplývající ze základních pracovněprávních vztahů, na výdaje podle § 184 odst. 1 a 2, výdaje na nezbytné zvýšení nákladů spojených s výukou dětí, žáků a studentů </w:t>
      </w:r>
      <w:r w:rsidRPr="00EE26D5">
        <w:rPr>
          <w:rFonts w:eastAsia="Times New Roman" w:cs="Times New Roman"/>
          <w:strike/>
          <w:szCs w:val="24"/>
          <w:lang w:eastAsia="cs-CZ"/>
        </w:rPr>
        <w:t>uvedených v § 16 odst. 9</w:t>
      </w:r>
      <w:r w:rsidR="00EE26D5">
        <w:rPr>
          <w:rFonts w:eastAsia="Times New Roman" w:cs="Times New Roman"/>
          <w:szCs w:val="24"/>
          <w:lang w:eastAsia="cs-CZ"/>
        </w:rPr>
        <w:t xml:space="preserve"> </w:t>
      </w:r>
      <w:r w:rsidR="00EE26D5">
        <w:rPr>
          <w:rFonts w:eastAsia="Times New Roman" w:cs="Times New Roman"/>
          <w:b/>
          <w:szCs w:val="24"/>
          <w:lang w:eastAsia="cs-CZ"/>
        </w:rPr>
        <w:t>se speciálními vzdělávacími potřebami</w:t>
      </w:r>
      <w:r w:rsidRPr="00CC593D">
        <w:rPr>
          <w:rFonts w:eastAsia="Times New Roman" w:cs="Times New Roman"/>
          <w:szCs w:val="24"/>
          <w:lang w:eastAsia="cs-CZ"/>
        </w:rPr>
        <w:t>,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CC593D">
        <w:rPr>
          <w:rFonts w:eastAsia="Times New Roman" w:cs="Times New Roman"/>
          <w:szCs w:val="24"/>
          <w:vertAlign w:val="superscript"/>
          <w:lang w:eastAsia="cs-CZ"/>
        </w:rPr>
        <w:t>36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výjimkou jazykových škol s právem státní jazykové zkoušky, na výdaje uvedené v písmenu a) s výjimkou výdajů na pořízení a zhodnocení dlouhodobého majetku; tato výjimka se nevztahuje na výdaje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EE26D5">
        <w:rPr>
          <w:rFonts w:eastAsia="Times New Roman" w:cs="Times New Roman"/>
          <w:strike/>
          <w:szCs w:val="24"/>
          <w:lang w:eastAsia="cs-CZ"/>
        </w:rPr>
        <w:t>uvedených v § 16 odst. 9</w:t>
      </w:r>
      <w:r w:rsidR="00EE26D5">
        <w:rPr>
          <w:rFonts w:eastAsia="Times New Roman" w:cs="Times New Roman"/>
          <w:szCs w:val="24"/>
          <w:lang w:eastAsia="cs-CZ"/>
        </w:rPr>
        <w:t xml:space="preserve"> </w:t>
      </w:r>
      <w:r w:rsidR="00EE26D5">
        <w:rPr>
          <w:rFonts w:eastAsia="Times New Roman" w:cs="Times New Roman"/>
          <w:b/>
          <w:szCs w:val="24"/>
          <w:lang w:eastAsia="cs-CZ"/>
        </w:rPr>
        <w:t>se speciálními vzdělávacími potřebami</w:t>
      </w:r>
      <w:r w:rsidRPr="00CC593D">
        <w:rPr>
          <w:rFonts w:eastAsia="Times New Roman" w:cs="Times New Roman"/>
          <w:szCs w:val="24"/>
          <w:lang w:eastAsia="cs-CZ"/>
        </w:rPr>
        <w:t>,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w:t>
      </w:r>
    </w:p>
    <w:p w:rsidR="004B3D56" w:rsidRDefault="004B3D56" w:rsidP="00CC593D">
      <w:pPr>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EE26D5">
        <w:rPr>
          <w:rFonts w:eastAsia="Times New Roman" w:cs="Times New Roman"/>
          <w:strike/>
          <w:szCs w:val="24"/>
          <w:lang w:eastAsia="cs-CZ"/>
        </w:rPr>
        <w:t>uvedených v § 16 odst. 9</w:t>
      </w:r>
      <w:r w:rsidR="00EE26D5">
        <w:rPr>
          <w:rFonts w:eastAsia="Times New Roman" w:cs="Times New Roman"/>
          <w:szCs w:val="24"/>
          <w:lang w:eastAsia="cs-CZ"/>
        </w:rPr>
        <w:t xml:space="preserve"> </w:t>
      </w:r>
      <w:r w:rsidR="00EE26D5">
        <w:rPr>
          <w:rFonts w:eastAsia="Times New Roman" w:cs="Times New Roman"/>
          <w:b/>
          <w:szCs w:val="24"/>
          <w:lang w:eastAsia="cs-CZ"/>
        </w:rPr>
        <w:t>se speciálními vzdělávacími potřebami</w:t>
      </w:r>
      <w:r w:rsidRPr="00CC593D">
        <w:rPr>
          <w:rFonts w:eastAsia="Times New Roman" w:cs="Times New Roman"/>
          <w:szCs w:val="24"/>
          <w:lang w:eastAsia="cs-CZ"/>
        </w:rPr>
        <w:t>, 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Pr="00EE26D5">
        <w:rPr>
          <w:rFonts w:eastAsia="Times New Roman" w:cs="Times New Roman"/>
          <w:strike/>
          <w:szCs w:val="24"/>
          <w:lang w:eastAsia="cs-CZ"/>
        </w:rPr>
        <w:t>.</w:t>
      </w:r>
      <w:r w:rsidR="00EE26D5" w:rsidRPr="00EE26D5">
        <w:rPr>
          <w:rFonts w:eastAsia="Times New Roman" w:cs="Times New Roman"/>
          <w:b/>
          <w:szCs w:val="24"/>
          <w:lang w:eastAsia="cs-CZ"/>
        </w:rPr>
        <w:t>,</w:t>
      </w:r>
    </w:p>
    <w:p w:rsidR="00EE26D5" w:rsidRPr="00180B34" w:rsidRDefault="00EE26D5" w:rsidP="00CC593D">
      <w:pPr>
        <w:spacing w:before="100" w:beforeAutospacing="1" w:after="100" w:afterAutospacing="1"/>
        <w:rPr>
          <w:rFonts w:eastAsia="Times New Roman" w:cs="Times New Roman"/>
          <w:b/>
          <w:szCs w:val="24"/>
          <w:lang w:eastAsia="cs-CZ"/>
        </w:rPr>
      </w:pPr>
      <w:r w:rsidRPr="00180B34">
        <w:rPr>
          <w:rFonts w:eastAsia="Times New Roman" w:cs="Times New Roman"/>
          <w:b/>
          <w:szCs w:val="24"/>
          <w:lang w:eastAsia="cs-CZ"/>
        </w:rPr>
        <w:t>e) poskytovatelů vzdělávání v zahraničí.</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(2)</w:t>
      </w:r>
      <w:r w:rsidRPr="00180B34">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lastRenderedPageBreak/>
        <w:t>a)</w:t>
      </w:r>
      <w:r w:rsidRPr="00180B34">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b)</w:t>
      </w:r>
      <w:r w:rsidRPr="00180B34">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(3)</w:t>
      </w:r>
      <w:r w:rsidRPr="00180B34">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(4)</w:t>
      </w:r>
      <w:r w:rsidRPr="00180B34">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180B34">
        <w:rPr>
          <w:rFonts w:eastAsia="Times New Roman" w:cs="Times New Roman"/>
          <w:szCs w:val="24"/>
          <w:vertAlign w:val="superscript"/>
          <w:lang w:eastAsia="cs-CZ"/>
        </w:rPr>
        <w:t>6</w:t>
      </w:r>
      <w:r w:rsidRPr="00180B34">
        <w:rPr>
          <w:rFonts w:eastAsia="Times New Roman" w:cs="Times New Roman"/>
          <w:szCs w:val="24"/>
          <w:lang w:eastAsia="cs-CZ"/>
        </w:rPr>
        <w:t>) v rozsahu a za podmínek stanovených zvláštním právním předpisem.</w:t>
      </w:r>
      <w:r w:rsidRPr="00180B34">
        <w:rPr>
          <w:rFonts w:eastAsia="Times New Roman" w:cs="Times New Roman"/>
          <w:szCs w:val="24"/>
          <w:vertAlign w:val="superscript"/>
          <w:lang w:eastAsia="cs-CZ"/>
        </w:rPr>
        <w:t>31</w:t>
      </w:r>
      <w:r w:rsidRPr="00180B34">
        <w:rPr>
          <w:rFonts w:eastAsia="Times New Roman" w:cs="Times New Roman"/>
          <w:szCs w:val="24"/>
          <w:lang w:eastAsia="cs-CZ"/>
        </w:rPr>
        <w:t>)</w:t>
      </w:r>
    </w:p>
    <w:p w:rsidR="009E7ED8" w:rsidRPr="00180B34" w:rsidRDefault="009E7ED8" w:rsidP="009E7ED8">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(5)</w:t>
      </w:r>
      <w:r w:rsidRPr="00180B34">
        <w:rPr>
          <w:rFonts w:eastAsia="Times New Roman" w:cs="Times New Roman"/>
          <w:szCs w:val="24"/>
          <w:lang w:eastAsia="cs-CZ"/>
        </w:rPr>
        <w:t xml:space="preserve"> Finanční prostředky ze státního rozpočtu podle odstavce 1 písm. b) až d) a odstavce 2 se poskytují podle skutečného počtu dětí, žáků nebo studentů ve škole nebo školském zařízení, v jednotlivých oborech a formách vzdělávání, lůžek, stravovaných nebo jiných jednotek stanovených zvláštním právním předpisem</w:t>
      </w:r>
      <w:r w:rsidRPr="00180B34">
        <w:rPr>
          <w:rFonts w:eastAsia="Times New Roman" w:cs="Times New Roman"/>
          <w:szCs w:val="24"/>
          <w:vertAlign w:val="superscript"/>
          <w:lang w:eastAsia="cs-CZ"/>
        </w:rPr>
        <w:t>34a</w:t>
      </w:r>
      <w:r w:rsidRPr="00180B34">
        <w:rPr>
          <w:rFonts w:eastAsia="Times New Roman" w:cs="Times New Roman"/>
          <w:szCs w:val="24"/>
          <w:lang w:eastAsia="cs-CZ"/>
        </w:rPr>
        <w:t>), uvedeného ve školních matrikách pro příslušný školní rok, nejvýše však do výše povoleného počtu dětí, žáků nebo studentů ve škole nebo školském zařízení, v jednotlivých oborech a formách vzdělávání, lůžek, stravovaných nebo jiných jednotek stanovených zvláštním právním předpisem</w:t>
      </w:r>
      <w:r w:rsidRPr="00180B34">
        <w:rPr>
          <w:rFonts w:eastAsia="Times New Roman" w:cs="Times New Roman"/>
          <w:szCs w:val="24"/>
          <w:vertAlign w:val="superscript"/>
          <w:lang w:eastAsia="cs-CZ"/>
        </w:rPr>
        <w:t>34a</w:t>
      </w:r>
      <w:r w:rsidRPr="00180B34">
        <w:rPr>
          <w:rFonts w:eastAsia="Times New Roman" w:cs="Times New Roman"/>
          <w:szCs w:val="24"/>
          <w:lang w:eastAsia="cs-CZ"/>
        </w:rPr>
        <w:t>), uvedeného ve školském rejstříku. Do skutečného počtu podle věty první se započítávají i cizinci, kterým se podle tohoto zákona poskytuje vzdělávání nebo školské služby za stejných podmínek jako státním občanům České republiky.</w:t>
      </w:r>
    </w:p>
    <w:p w:rsidR="009E7ED8" w:rsidRPr="00180B34" w:rsidRDefault="009E7ED8"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(6)</w:t>
      </w:r>
      <w:r w:rsidRPr="00180B34">
        <w:rPr>
          <w:rFonts w:eastAsia="Times New Roman" w:cs="Times New Roman"/>
          <w:szCs w:val="24"/>
          <w:lang w:eastAsia="cs-CZ"/>
        </w:rPr>
        <w:t xml:space="preserve"> 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rsidR="009E7ED8" w:rsidRPr="00180B34" w:rsidRDefault="009E7ED8"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(5)</w:t>
      </w:r>
      <w:r w:rsidRPr="00180B34">
        <w:rPr>
          <w:rFonts w:eastAsia="Times New Roman" w:cs="Times New Roman"/>
          <w:strike/>
          <w:szCs w:val="24"/>
          <w:lang w:eastAsia="cs-CZ"/>
        </w:rPr>
        <w:t xml:space="preserve"> Finanční prostředky ze státního rozpočtu podle odstavce 1 písm. b) až d) a odstavce 2 se poskytují podle skutečného počtu dětí, žáků nebo studentů ve škole nebo školském zařízení, v jednotlivých oborech a formách vzdělávání, lůžek, stravovaných nebo jiných jednotek stanovených zvláštním právním předpisem</w:t>
      </w:r>
      <w:r w:rsidRPr="00180B34">
        <w:rPr>
          <w:rFonts w:eastAsia="Times New Roman" w:cs="Times New Roman"/>
          <w:strike/>
          <w:szCs w:val="24"/>
          <w:vertAlign w:val="superscript"/>
          <w:lang w:eastAsia="cs-CZ"/>
        </w:rPr>
        <w:t>34a</w:t>
      </w:r>
      <w:r w:rsidRPr="00180B34">
        <w:rPr>
          <w:rFonts w:eastAsia="Times New Roman" w:cs="Times New Roman"/>
          <w:strike/>
          <w:szCs w:val="24"/>
          <w:lang w:eastAsia="cs-CZ"/>
        </w:rPr>
        <w:t>), uvedeného ve školních matrikách pro příslušný školní rok, nejvýše však do výše povoleného počtu dětí, žáků nebo studentů ve škole nebo školském zařízení, v jednotlivých oborech a formách vzdělávání, lůžek, stravovaných nebo jiných jednotek stanovených zvláštním právním předpisem</w:t>
      </w:r>
      <w:r w:rsidRPr="00180B34">
        <w:rPr>
          <w:rFonts w:eastAsia="Times New Roman" w:cs="Times New Roman"/>
          <w:strike/>
          <w:szCs w:val="24"/>
          <w:vertAlign w:val="superscript"/>
          <w:lang w:eastAsia="cs-CZ"/>
        </w:rPr>
        <w:t>34a</w:t>
      </w:r>
      <w:r w:rsidRPr="00180B34">
        <w:rPr>
          <w:rFonts w:eastAsia="Times New Roman" w:cs="Times New Roman"/>
          <w:strike/>
          <w:szCs w:val="24"/>
          <w:lang w:eastAsia="cs-CZ"/>
        </w:rPr>
        <w:t>), uvedeného ve školském rejstříku. Do skutečného počtu podle věty první se započítávají i cizinci, kterým se podle tohoto zákona poskytuje vzdělávání nebo školské služby za stejných podmínek jako státním občanům České republiky.</w:t>
      </w:r>
    </w:p>
    <w:p w:rsidR="009E7ED8" w:rsidRPr="00180B34" w:rsidRDefault="009E7ED8" w:rsidP="009E7ED8">
      <w:pPr>
        <w:shd w:val="clear" w:color="auto" w:fill="FFF2CC" w:themeFill="accent4" w:themeFillTint="33"/>
        <w:spacing w:before="100" w:beforeAutospacing="1" w:after="100" w:afterAutospacing="1"/>
        <w:rPr>
          <w:rFonts w:eastAsia="Times New Roman" w:cs="Times New Roman"/>
          <w:szCs w:val="24"/>
          <w:lang w:eastAsia="cs-CZ"/>
        </w:rPr>
      </w:pPr>
      <w:r w:rsidRPr="00180B34">
        <w:rPr>
          <w:rFonts w:eastAsia="Times New Roman" w:cs="Times New Roman"/>
          <w:iCs/>
          <w:strike/>
          <w:szCs w:val="24"/>
          <w:lang w:eastAsia="cs-CZ"/>
        </w:rPr>
        <w:t>(6)</w:t>
      </w:r>
      <w:r w:rsidRPr="00180B34">
        <w:rPr>
          <w:rFonts w:eastAsia="Times New Roman" w:cs="Times New Roman"/>
          <w:szCs w:val="24"/>
          <w:lang w:eastAsia="cs-CZ"/>
        </w:rPr>
        <w:t xml:space="preserve"> </w:t>
      </w:r>
      <w:r w:rsidRPr="00180B34">
        <w:rPr>
          <w:rFonts w:eastAsia="Times New Roman" w:cs="Times New Roman"/>
          <w:b/>
          <w:szCs w:val="24"/>
          <w:lang w:eastAsia="cs-CZ"/>
        </w:rPr>
        <w:t xml:space="preserve">(5) </w:t>
      </w:r>
      <w:r w:rsidRPr="00180B34">
        <w:rPr>
          <w:rFonts w:eastAsia="Times New Roman" w:cs="Times New Roman"/>
          <w:szCs w:val="24"/>
          <w:lang w:eastAsia="cs-CZ"/>
        </w:rPr>
        <w:t xml:space="preserve">Finanční prostředky nad rozsah finančních prostředků státního rozpočtu poskytovaných podle odstavců 1 a 2 hradí právnické osoby, které vykonávají činnost škol a školských zařízení, </w:t>
      </w:r>
      <w:r w:rsidRPr="00180B34">
        <w:rPr>
          <w:rFonts w:eastAsia="Times New Roman" w:cs="Times New Roman"/>
          <w:szCs w:val="24"/>
          <w:lang w:eastAsia="cs-CZ"/>
        </w:rPr>
        <w:lastRenderedPageBreak/>
        <w:t>z dalších finančních zdrojů, zejména z vlastních příjmů, z prostředků zřizovatele, popřípadě jiných osob.</w:t>
      </w:r>
    </w:p>
    <w:p w:rsidR="009E7ED8" w:rsidRPr="00180B34" w:rsidRDefault="009E7ED8" w:rsidP="009E7ED8">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180B34">
        <w:rPr>
          <w:rFonts w:eastAsia="Times New Roman" w:cs="Times New Roman"/>
          <w:b/>
          <w:i/>
          <w:szCs w:val="24"/>
          <w:lang w:eastAsia="cs-CZ"/>
        </w:rPr>
        <w:t>Změna se bude aplikovat až od 1. 1. 2020.</w:t>
      </w:r>
    </w:p>
    <w:p w:rsidR="004B3D56" w:rsidRPr="00180B34" w:rsidRDefault="004F1AC3" w:rsidP="00D7337B">
      <w:pPr>
        <w:shd w:val="clear" w:color="auto" w:fill="FFF2CC" w:themeFill="accent4" w:themeFillTint="33"/>
        <w:spacing w:before="100" w:beforeAutospacing="1" w:after="100" w:afterAutospacing="1"/>
        <w:jc w:val="center"/>
        <w:rPr>
          <w:rFonts w:eastAsia="Times New Roman" w:cs="Times New Roman"/>
          <w:strike/>
          <w:szCs w:val="24"/>
          <w:lang w:eastAsia="cs-CZ"/>
        </w:rPr>
      </w:pPr>
      <w:r w:rsidRPr="00180B34">
        <w:rPr>
          <w:rFonts w:eastAsia="Times New Roman" w:cs="Times New Roman"/>
          <w:strike/>
          <w:szCs w:val="24"/>
          <w:lang w:eastAsia="cs-CZ"/>
        </w:rPr>
        <w:t xml:space="preserve">§ </w:t>
      </w:r>
      <w:r w:rsidR="004B3D56" w:rsidRPr="00180B34">
        <w:rPr>
          <w:rFonts w:eastAsia="Times New Roman" w:cs="Times New Roman"/>
          <w:strike/>
          <w:szCs w:val="24"/>
          <w:lang w:eastAsia="cs-CZ"/>
        </w:rPr>
        <w:t>161</w:t>
      </w:r>
    </w:p>
    <w:p w:rsidR="004B3D56" w:rsidRPr="00180B34" w:rsidRDefault="004B3D56" w:rsidP="00D7337B">
      <w:pPr>
        <w:shd w:val="clear" w:color="auto" w:fill="FFF2CC" w:themeFill="accent4" w:themeFillTint="33"/>
        <w:spacing w:before="100" w:beforeAutospacing="1" w:after="100" w:afterAutospacing="1"/>
        <w:jc w:val="center"/>
        <w:outlineLvl w:val="2"/>
        <w:rPr>
          <w:rFonts w:eastAsia="Times New Roman" w:cs="Times New Roman"/>
          <w:b/>
          <w:bCs/>
          <w:strike/>
          <w:szCs w:val="24"/>
          <w:lang w:eastAsia="cs-CZ"/>
        </w:rPr>
      </w:pPr>
      <w:r w:rsidRPr="00180B34">
        <w:rPr>
          <w:rFonts w:eastAsia="Times New Roman" w:cs="Times New Roman"/>
          <w:b/>
          <w:bCs/>
          <w:strike/>
          <w:szCs w:val="24"/>
          <w:lang w:eastAsia="cs-CZ"/>
        </w:rPr>
        <w:t>Financování škol a školských zařízení zřizovaných územními samosprávnými celky</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(1)</w:t>
      </w:r>
      <w:r w:rsidRPr="00180B34">
        <w:rPr>
          <w:rFonts w:eastAsia="Times New Roman" w:cs="Times New Roman"/>
          <w:strike/>
          <w:szCs w:val="24"/>
          <w:lang w:eastAsia="cs-CZ"/>
        </w:rPr>
        <w:t xml:space="preserve"> Republikové normativy stanoví ministerstvo jako výši výdajů podle § 160 odst. 1 písm. c) a d) připadajících na vzdělávání a školské služby pro jedno dítě, žáka nebo studenta příslušné věkové kategorie v oblasti předškolního vzdělávání, základního vzdělávání, středního vzdělávání a vyššího odborného vzdělávání na kalendářní rok a zveřejňuje je ve Věstníku.</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(2)</w:t>
      </w:r>
      <w:r w:rsidRPr="00180B34">
        <w:rPr>
          <w:rFonts w:eastAsia="Times New Roman" w:cs="Times New Roman"/>
          <w:strike/>
          <w:szCs w:val="24"/>
          <w:lang w:eastAsia="cs-CZ"/>
        </w:rPr>
        <w:t xml:space="preserve"> Krajské normativy stanoví krajský úřad jako výši výdajů podle § 160 odst. 1 písm. c) a d) připadajících na jednotku výkonu na kalendářní rok za podmínek stanovených prováděcím právním předpisem a zveřejní je. Jednotkou výkonu je jedno dítě, žák, student, ubytovaný, stravovaný, lůžko, třída, studijní skupina, oddělení nebo jiná jednotka stanovená zvláštním právním předpisem</w:t>
      </w:r>
      <w:r w:rsidRPr="00180B34">
        <w:rPr>
          <w:rFonts w:eastAsia="Times New Roman" w:cs="Times New Roman"/>
          <w:strike/>
          <w:szCs w:val="24"/>
          <w:vertAlign w:val="superscript"/>
          <w:lang w:eastAsia="cs-CZ"/>
        </w:rPr>
        <w:t>34a</w:t>
      </w:r>
      <w:r w:rsidRPr="00180B34">
        <w:rPr>
          <w:rFonts w:eastAsia="Times New Roman" w:cs="Times New Roman"/>
          <w:strike/>
          <w:szCs w:val="24"/>
          <w:lang w:eastAsia="cs-CZ"/>
        </w:rPr>
        <w:t>). Součástí krajských normativů jsou příplatky na podpůrná opatření stanovené se zřetelem k normované finanční náročnosti podpůrných opatření.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(3)</w:t>
      </w:r>
      <w:r w:rsidRPr="00180B34">
        <w:rPr>
          <w:rFonts w:eastAsia="Times New Roman" w:cs="Times New Roman"/>
          <w:strike/>
          <w:szCs w:val="24"/>
          <w:lang w:eastAsia="cs-CZ"/>
        </w:rPr>
        <w:t xml:space="preserve"> Při stanovení krajských normativů vychází krajský úřad zejména z</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a)</w:t>
      </w:r>
      <w:r w:rsidRPr="00180B34">
        <w:rPr>
          <w:rFonts w:eastAsia="Times New Roman" w:cs="Times New Roman"/>
          <w:strike/>
          <w:szCs w:val="24"/>
          <w:lang w:eastAsia="cs-CZ"/>
        </w:rPr>
        <w:t xml:space="preserve"> dlouhodobého záměru vzdělávání a rozvoje vzdělávací soustavy v kraji,</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b)</w:t>
      </w:r>
      <w:r w:rsidRPr="00180B34">
        <w:rPr>
          <w:rFonts w:eastAsia="Times New Roman" w:cs="Times New Roman"/>
          <w:strike/>
          <w:szCs w:val="24"/>
          <w:lang w:eastAsia="cs-CZ"/>
        </w:rPr>
        <w:t xml:space="preserve"> rámcových vzdělávacích programů nebo akreditovaných vzdělávacích programů pro vyšší odborné vzdělávání,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c)</w:t>
      </w:r>
      <w:r w:rsidRPr="00180B34">
        <w:rPr>
          <w:rFonts w:eastAsia="Times New Roman" w:cs="Times New Roman"/>
          <w:strike/>
          <w:szCs w:val="24"/>
          <w:lang w:eastAsia="cs-CZ"/>
        </w:rPr>
        <w:t xml:space="preserve"> rozsahu přímé vyučovací, přímé výchovné, přímé speciálně pedagogické nebo přímé pedagogicko-psychologické činnosti a</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d)</w:t>
      </w:r>
      <w:r w:rsidRPr="00180B34">
        <w:rPr>
          <w:rFonts w:eastAsia="Times New Roman" w:cs="Times New Roman"/>
          <w:strike/>
          <w:szCs w:val="24"/>
          <w:lang w:eastAsia="cs-CZ"/>
        </w:rPr>
        <w:t xml:space="preserve"> naplněnosti tříd, studijních skupin a oddělení v jednotlivých školách a školských zařízeních.</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(4)</w:t>
      </w:r>
      <w:r w:rsidRPr="00180B34">
        <w:rPr>
          <w:rFonts w:eastAsia="Times New Roman" w:cs="Times New Roman"/>
          <w:strike/>
          <w:szCs w:val="24"/>
          <w:lang w:eastAsia="cs-CZ"/>
        </w:rPr>
        <w:t xml:space="preserve"> Ministerstvo stanoví prováděcím právním předpisem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(5)</w:t>
      </w:r>
      <w:r w:rsidRPr="00180B34">
        <w:rPr>
          <w:rFonts w:eastAsia="Times New Roman" w:cs="Times New Roman"/>
          <w:strike/>
          <w:szCs w:val="24"/>
          <w:lang w:eastAsia="cs-CZ"/>
        </w:rPr>
        <w:t xml:space="preserve"> Ministerstvo rozepisuje a poskytuje krajským úřadům formou dotace</w:t>
      </w:r>
      <w:r w:rsidRPr="00180B34">
        <w:rPr>
          <w:rFonts w:eastAsia="Times New Roman" w:cs="Times New Roman"/>
          <w:strike/>
          <w:szCs w:val="24"/>
          <w:vertAlign w:val="superscript"/>
          <w:lang w:eastAsia="cs-CZ"/>
        </w:rPr>
        <w:t>37</w:t>
      </w:r>
      <w:r w:rsidRPr="00180B34">
        <w:rPr>
          <w:rFonts w:eastAsia="Times New Roman" w:cs="Times New Roman"/>
          <w:strike/>
          <w:szCs w:val="24"/>
          <w:lang w:eastAsia="cs-CZ"/>
        </w:rPr>
        <w:t>) na zvláštní účet kraje finanční prostředky vyčleněné ze státního rozpočtu na činnost</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a)</w:t>
      </w:r>
      <w:r w:rsidRPr="00180B34">
        <w:rPr>
          <w:rFonts w:eastAsia="Times New Roman" w:cs="Times New Roman"/>
          <w:strike/>
          <w:szCs w:val="24"/>
          <w:lang w:eastAsia="cs-CZ"/>
        </w:rPr>
        <w:t xml:space="preserve"> škol a školských zařízení zřizovaných krajem na výdaje uvedené v § 160 odst. 1 písm. d),</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b)</w:t>
      </w:r>
      <w:r w:rsidRPr="00180B34">
        <w:rPr>
          <w:rFonts w:eastAsia="Times New Roman" w:cs="Times New Roman"/>
          <w:strike/>
          <w:szCs w:val="24"/>
          <w:lang w:eastAsia="cs-CZ"/>
        </w:rPr>
        <w:t xml:space="preserve"> škol a školských zařízení zřizovaných obcemi nebo svazky obcí na výdaje uvedené v § 160 odst. 1 písm. c).</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(6)</w:t>
      </w:r>
      <w:r w:rsidRPr="00180B34">
        <w:rPr>
          <w:rFonts w:eastAsia="Times New Roman" w:cs="Times New Roman"/>
          <w:strike/>
          <w:szCs w:val="24"/>
          <w:lang w:eastAsia="cs-CZ"/>
        </w:rPr>
        <w:t xml:space="preserve"> Rozpis finančních prostředků vyčleněných ze státního rozpočtu na činnost škol a školských zařízení uvedených v odstavci 5 pro jednotlivé krajské úřady provede ministerstvo na základě republikových normativů; ministerstvo tento rozpis upraví s ohledem na skutečný počet dětí, </w:t>
      </w:r>
      <w:r w:rsidRPr="00180B34">
        <w:rPr>
          <w:rFonts w:eastAsia="Times New Roman" w:cs="Times New Roman"/>
          <w:strike/>
          <w:szCs w:val="24"/>
          <w:lang w:eastAsia="cs-CZ"/>
        </w:rPr>
        <w:lastRenderedPageBreak/>
        <w:t>žáků a studentů se speciálními vzdělávacími potřebami v jednotlivých krajích a normovanou finanční náročnost podpůrných opatření těmto dětem, žákům a studentům poskytovaných.</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(7)</w:t>
      </w:r>
      <w:r w:rsidRPr="00180B34">
        <w:rPr>
          <w:rFonts w:eastAsia="Times New Roman" w:cs="Times New Roman"/>
          <w:strike/>
          <w:szCs w:val="24"/>
          <w:lang w:eastAsia="cs-CZ"/>
        </w:rPr>
        <w:t xml:space="preserve"> Krajský úřad v přenesené působnosti prostřednictvím krajských normativů a v souladu se zásadami stanovenými ministerstvem podle § 170 písm. b)</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a)</w:t>
      </w:r>
      <w:r w:rsidRPr="00180B34">
        <w:rPr>
          <w:rFonts w:eastAsia="Times New Roman" w:cs="Times New Roman"/>
          <w:strike/>
          <w:szCs w:val="24"/>
          <w:lang w:eastAsia="cs-CZ"/>
        </w:rPr>
        <w:t xml:space="preserve"> rozepisuje a poskytuje právnickým osobám vykonávajícím činnost škol a školských zařízení, které zřizuje kraj, finanční prostředky podle § 160 odst. 1 písm. d),</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b)</w:t>
      </w:r>
      <w:r w:rsidRPr="00180B34">
        <w:rPr>
          <w:rFonts w:eastAsia="Times New Roman" w:cs="Times New Roman"/>
          <w:strike/>
          <w:szCs w:val="24"/>
          <w:lang w:eastAsia="cs-CZ"/>
        </w:rPr>
        <w:t xml:space="preserve"> rozepisuje a poskytuje přímo právnickým osobám vykonávajícím činnost škol a školských zařízení, které zřizují obce nebo svazky obcí, finanční prostředky podle § 160 odst. 1 písm. c). Při rozpisu vychází z návrhů předložených obecními úřady obcí s rozšířenou působností. O rozpisu prostředků podle věty první informuje krajský úřad příslušné obecní úřady obcí s rozšířenou působností.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(8)</w:t>
      </w:r>
      <w:r w:rsidRPr="00180B34">
        <w:rPr>
          <w:rFonts w:eastAsia="Times New Roman" w:cs="Times New Roman"/>
          <w:strike/>
          <w:szCs w:val="24"/>
          <w:lang w:eastAsia="cs-CZ"/>
        </w:rPr>
        <w:t xml:space="preserve"> O rozpisu a přidělení finanč</w:t>
      </w:r>
      <w:r w:rsidR="00D619FB" w:rsidRPr="00180B34">
        <w:rPr>
          <w:rFonts w:eastAsia="Times New Roman" w:cs="Times New Roman"/>
          <w:strike/>
          <w:szCs w:val="24"/>
          <w:lang w:eastAsia="cs-CZ"/>
        </w:rPr>
        <w:t>ních prostředků podle odstavce 7</w:t>
      </w:r>
      <w:r w:rsidRPr="00180B34">
        <w:rPr>
          <w:rFonts w:eastAsia="Times New Roman" w:cs="Times New Roman"/>
          <w:strike/>
          <w:szCs w:val="24"/>
          <w:lang w:eastAsia="cs-CZ"/>
        </w:rPr>
        <w:t xml:space="preserve"> krajský úřad následně informuje zastupitelstvo kraje.</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(9)</w:t>
      </w:r>
      <w:r w:rsidRPr="00180B34">
        <w:rPr>
          <w:rFonts w:eastAsia="Times New Roman" w:cs="Times New Roman"/>
          <w:strike/>
          <w:szCs w:val="24"/>
          <w:lang w:eastAsia="cs-CZ"/>
        </w:rPr>
        <w:t xml:space="preserve"> Obecní úřad obce s rozšířenou působností zpracovává návrhy rozpisů rozpočtů finančních prostředků státního rozpočt</w:t>
      </w:r>
      <w:r w:rsidR="00D619FB" w:rsidRPr="00180B34">
        <w:rPr>
          <w:rFonts w:eastAsia="Times New Roman" w:cs="Times New Roman"/>
          <w:strike/>
          <w:szCs w:val="24"/>
          <w:lang w:eastAsia="cs-CZ"/>
        </w:rPr>
        <w:t>u poskytovaných podle odstavce 7</w:t>
      </w:r>
      <w:r w:rsidRPr="00180B34">
        <w:rPr>
          <w:rFonts w:eastAsia="Times New Roman" w:cs="Times New Roman"/>
          <w:strike/>
          <w:szCs w:val="24"/>
          <w:lang w:eastAsia="cs-CZ"/>
        </w:rPr>
        <w:t xml:space="preserve"> písm. b) v souladu se zásadami stanovenými ministerstvem podle § 170 písm. c) a krajskými normativy a předává je krajskému úřadu.</w:t>
      </w:r>
    </w:p>
    <w:p w:rsidR="004B3D56" w:rsidRPr="00180B34" w:rsidRDefault="004B3D56" w:rsidP="00D7337B">
      <w:pPr>
        <w:shd w:val="clear" w:color="auto" w:fill="FFF2CC" w:themeFill="accent4" w:themeFillTint="33"/>
        <w:spacing w:before="100" w:beforeAutospacing="1" w:after="100" w:afterAutospacing="1"/>
        <w:jc w:val="center"/>
        <w:rPr>
          <w:rFonts w:eastAsia="Times New Roman" w:cs="Times New Roman"/>
          <w:strike/>
          <w:szCs w:val="24"/>
          <w:lang w:eastAsia="cs-CZ"/>
        </w:rPr>
      </w:pPr>
      <w:r w:rsidRPr="00180B34">
        <w:rPr>
          <w:rFonts w:eastAsia="Times New Roman" w:cs="Times New Roman"/>
          <w:strike/>
          <w:szCs w:val="24"/>
          <w:lang w:eastAsia="cs-CZ"/>
        </w:rPr>
        <w:t>§ 162</w:t>
      </w:r>
    </w:p>
    <w:p w:rsidR="004B3D56" w:rsidRPr="00180B34" w:rsidRDefault="004B3D56" w:rsidP="00D7337B">
      <w:pPr>
        <w:shd w:val="clear" w:color="auto" w:fill="FFF2CC" w:themeFill="accent4" w:themeFillTint="33"/>
        <w:spacing w:before="100" w:beforeAutospacing="1" w:after="100" w:afterAutospacing="1"/>
        <w:jc w:val="center"/>
        <w:outlineLvl w:val="2"/>
        <w:rPr>
          <w:rFonts w:eastAsia="Times New Roman" w:cs="Times New Roman"/>
          <w:b/>
          <w:bCs/>
          <w:strike/>
          <w:szCs w:val="24"/>
          <w:lang w:eastAsia="cs-CZ"/>
        </w:rPr>
      </w:pPr>
      <w:r w:rsidRPr="00180B34">
        <w:rPr>
          <w:rFonts w:eastAsia="Times New Roman" w:cs="Times New Roman"/>
          <w:b/>
          <w:bCs/>
          <w:strike/>
          <w:szCs w:val="24"/>
          <w:lang w:eastAsia="cs-CZ"/>
        </w:rPr>
        <w:t>Financování škol a školských zařízení, které nejsou zřizovány státem, krajem, obcí nebo svazkem obcí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(1)</w:t>
      </w:r>
      <w:r w:rsidRPr="00180B34">
        <w:rPr>
          <w:rFonts w:eastAsia="Times New Roman" w:cs="Times New Roman"/>
          <w:strike/>
          <w:szCs w:val="24"/>
          <w:lang w:eastAsia="cs-CZ"/>
        </w:rPr>
        <w:t xml:space="preserve"> Ministerstvo rozepisuje prostřednictvím normativů a poskytuje formou dotace podle zvláštního právního předpisu</w:t>
      </w:r>
      <w:r w:rsidRPr="00180B34">
        <w:rPr>
          <w:rFonts w:eastAsia="Times New Roman" w:cs="Times New Roman"/>
          <w:strike/>
          <w:szCs w:val="24"/>
          <w:vertAlign w:val="superscript"/>
          <w:lang w:eastAsia="cs-CZ"/>
        </w:rPr>
        <w:t>37</w:t>
      </w:r>
      <w:r w:rsidRPr="00180B34">
        <w:rPr>
          <w:rFonts w:eastAsia="Times New Roman" w:cs="Times New Roman"/>
          <w:strike/>
          <w:szCs w:val="24"/>
          <w:lang w:eastAsia="cs-CZ"/>
        </w:rPr>
        <w:t>) právnickým osobám vykonávajícím činnost škol a školských zařízení zřizovaným registrovanými církvemi nebo náboženskými společnostmi, kterým bylo přiznáno oprávnění k výkonu zvláštního práva zřizovat církevní školy,</w:t>
      </w:r>
      <w:r w:rsidRPr="00180B34">
        <w:rPr>
          <w:rFonts w:eastAsia="Times New Roman" w:cs="Times New Roman"/>
          <w:strike/>
          <w:szCs w:val="24"/>
          <w:vertAlign w:val="superscript"/>
          <w:lang w:eastAsia="cs-CZ"/>
        </w:rPr>
        <w:t>6</w:t>
      </w:r>
      <w:r w:rsidRPr="00180B34">
        <w:rPr>
          <w:rFonts w:eastAsia="Times New Roman" w:cs="Times New Roman"/>
          <w:strike/>
          <w:szCs w:val="24"/>
          <w:lang w:eastAsia="cs-CZ"/>
        </w:rPr>
        <w:t>) finanční prostředky na výdaje uvedené v § 160 odst. 1 písm. b).</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(2)</w:t>
      </w:r>
      <w:r w:rsidRPr="00180B34">
        <w:rPr>
          <w:rFonts w:eastAsia="Times New Roman" w:cs="Times New Roman"/>
          <w:strike/>
          <w:szCs w:val="24"/>
          <w:lang w:eastAsia="cs-CZ"/>
        </w:rPr>
        <w:t xml:space="preserve"> Normativ stanoví ministerstvo jako průměrný roční objem výdajů uvedených v § 160 odst. 1 písm. b) připadajících na jednotku výkonu podle § 161 odst. 2 v daném oboru vzdělání a formě vzdělávání nebo v dané školské službě a zveřejní je ve Věstníku. Součástí normativu jsou příplatky na podpůrná opatření stanovené se zřetelem k normované finanční náročnosti podpůrných opatření.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(3)</w:t>
      </w:r>
      <w:r w:rsidRPr="00180B34">
        <w:rPr>
          <w:rFonts w:eastAsia="Times New Roman" w:cs="Times New Roman"/>
          <w:strike/>
          <w:szCs w:val="24"/>
          <w:lang w:eastAsia="cs-CZ"/>
        </w:rPr>
        <w:t xml:space="preserve"> Ministerstvo poskytuje krajským úřadům formou dotace</w:t>
      </w:r>
      <w:r w:rsidRPr="00180B34">
        <w:rPr>
          <w:rFonts w:eastAsia="Times New Roman" w:cs="Times New Roman"/>
          <w:strike/>
          <w:szCs w:val="24"/>
          <w:vertAlign w:val="superscript"/>
          <w:lang w:eastAsia="cs-CZ"/>
        </w:rPr>
        <w:t>37</w:t>
      </w:r>
      <w:r w:rsidRPr="00180B34">
        <w:rPr>
          <w:rFonts w:eastAsia="Times New Roman" w:cs="Times New Roman"/>
          <w:strike/>
          <w:szCs w:val="24"/>
          <w:lang w:eastAsia="cs-CZ"/>
        </w:rPr>
        <w:t>) na zvláštní účet kraje finanční prostředky na činnost škol a školských zařízení, které nezřizuje kraj, stát, obec, svazek obcí nebo registrovaná církev nebo náboženská společnost, které bylo přiznáno oprávnění k výkonu zvláštního práva zřizovat církevní školy.</w:t>
      </w:r>
      <w:r w:rsidRPr="00180B34">
        <w:rPr>
          <w:rFonts w:eastAsia="Times New Roman" w:cs="Times New Roman"/>
          <w:strike/>
          <w:szCs w:val="24"/>
          <w:vertAlign w:val="superscript"/>
          <w:lang w:eastAsia="cs-CZ"/>
        </w:rPr>
        <w:t>6</w:t>
      </w:r>
      <w:r w:rsidRPr="00180B34">
        <w:rPr>
          <w:rFonts w:eastAsia="Times New Roman" w:cs="Times New Roman"/>
          <w:strike/>
          <w:szCs w:val="24"/>
          <w:lang w:eastAsia="cs-CZ"/>
        </w:rPr>
        <w:t>)</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(4)</w:t>
      </w:r>
      <w:r w:rsidRPr="00180B34">
        <w:rPr>
          <w:rFonts w:eastAsia="Times New Roman" w:cs="Times New Roman"/>
          <w:strike/>
          <w:szCs w:val="24"/>
          <w:lang w:eastAsia="cs-CZ"/>
        </w:rPr>
        <w:t xml:space="preserve">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w:t>
      </w:r>
      <w:r w:rsidRPr="00180B34">
        <w:rPr>
          <w:rFonts w:eastAsia="Times New Roman" w:cs="Times New Roman"/>
          <w:strike/>
          <w:szCs w:val="24"/>
          <w:vertAlign w:val="superscript"/>
          <w:lang w:eastAsia="cs-CZ"/>
        </w:rPr>
        <w:t>6</w:t>
      </w:r>
      <w:r w:rsidRPr="00180B34">
        <w:rPr>
          <w:rFonts w:eastAsia="Times New Roman" w:cs="Times New Roman"/>
          <w:strike/>
          <w:szCs w:val="24"/>
          <w:lang w:eastAsia="cs-CZ"/>
        </w:rPr>
        <w:t xml:space="preserve">) dotaci v rozsahu a za podmínek stanovených zvláštním právním </w:t>
      </w:r>
      <w:r w:rsidRPr="00180B34">
        <w:rPr>
          <w:rFonts w:eastAsia="Times New Roman" w:cs="Times New Roman"/>
          <w:strike/>
          <w:szCs w:val="24"/>
          <w:lang w:eastAsia="cs-CZ"/>
        </w:rPr>
        <w:lastRenderedPageBreak/>
        <w:t>předpisem</w:t>
      </w:r>
      <w:r w:rsidRPr="00180B34">
        <w:rPr>
          <w:rFonts w:eastAsia="Times New Roman" w:cs="Times New Roman"/>
          <w:strike/>
          <w:szCs w:val="24"/>
          <w:vertAlign w:val="superscript"/>
          <w:lang w:eastAsia="cs-CZ"/>
        </w:rPr>
        <w:t>31</w:t>
      </w:r>
      <w:r w:rsidRPr="00180B34">
        <w:rPr>
          <w:rFonts w:eastAsia="Times New Roman" w:cs="Times New Roman"/>
          <w:strike/>
          <w:szCs w:val="24"/>
          <w:lang w:eastAsia="cs-CZ"/>
        </w:rPr>
        <w:t>) a v souladu se zásadami stanovenými ministerstvem podle § 170 písm. b), a kontroluje její využití.</w:t>
      </w:r>
    </w:p>
    <w:p w:rsidR="004F1AC3" w:rsidRPr="00180B34" w:rsidRDefault="004F1AC3"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180B34">
        <w:rPr>
          <w:rFonts w:eastAsia="Times New Roman" w:cs="Times New Roman"/>
          <w:b/>
          <w:szCs w:val="24"/>
          <w:lang w:eastAsia="cs-CZ"/>
        </w:rPr>
        <w:t>§ 161</w:t>
      </w:r>
    </w:p>
    <w:p w:rsidR="004F1AC3" w:rsidRPr="00180B34" w:rsidRDefault="004F1AC3" w:rsidP="00D7337B">
      <w:pPr>
        <w:shd w:val="clear" w:color="auto" w:fill="FFF2CC" w:themeFill="accent4" w:themeFillTint="33"/>
        <w:spacing w:before="100" w:beforeAutospacing="1" w:after="100" w:afterAutospacing="1"/>
        <w:jc w:val="center"/>
        <w:outlineLvl w:val="2"/>
        <w:rPr>
          <w:rFonts w:eastAsia="Times New Roman" w:cs="Times New Roman"/>
          <w:b/>
          <w:bCs/>
          <w:szCs w:val="24"/>
          <w:lang w:eastAsia="cs-CZ"/>
        </w:rPr>
      </w:pPr>
      <w:r w:rsidRPr="00180B34">
        <w:rPr>
          <w:rFonts w:eastAsia="Times New Roman" w:cs="Times New Roman"/>
          <w:b/>
          <w:b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Ministerstvo vyhlásí na kalendářní rok a zveřejní ve Věstníku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a)</w:t>
      </w:r>
      <w:r w:rsidRPr="00180B34">
        <w:rPr>
          <w:rFonts w:eastAsia="Times New Roman" w:cs="Times New Roman"/>
          <w:b/>
          <w:szCs w:val="24"/>
          <w:lang w:eastAsia="cs-CZ"/>
        </w:rPr>
        <w:t xml:space="preserve"> pro mateřské školy, základní školy, střední školy a konzervatoře zřizované krajem, obcí nebo svazkem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odst. 1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 počtem hodin přímé pedagogické činnosti podle jiného právního předpisu</w:t>
      </w:r>
      <w:r w:rsidRPr="00180B34">
        <w:rPr>
          <w:rFonts w:eastAsia="Times New Roman" w:cs="Times New Roman"/>
          <w:b/>
          <w:szCs w:val="24"/>
          <w:vertAlign w:val="superscript"/>
          <w:lang w:eastAsia="cs-CZ"/>
        </w:rPr>
        <w:t>60</w:t>
      </w:r>
      <w:r w:rsidRPr="00180B34">
        <w:rPr>
          <w:rFonts w:eastAsia="Times New Roman" w:cs="Times New Roman"/>
          <w:b/>
          <w:szCs w:val="24"/>
          <w:lang w:eastAsia="cs-CZ"/>
        </w:rPr>
        <w:t>) (dále jen „úvazek pedagogického pracovníka“),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3.</w:t>
      </w:r>
      <w:r w:rsidRPr="00180B34">
        <w:rPr>
          <w:rFonts w:eastAsia="Times New Roman" w:cs="Times New Roman"/>
          <w:b/>
          <w:szCs w:val="24"/>
          <w:lang w:eastAsia="cs-CZ"/>
        </w:rPr>
        <w:t xml:space="preserve">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4.</w:t>
      </w:r>
      <w:r w:rsidRPr="00180B34">
        <w:rPr>
          <w:rFonts w:eastAsia="Times New Roman" w:cs="Times New Roman"/>
          <w:b/>
          <w:szCs w:val="24"/>
          <w:lang w:eastAsia="cs-CZ"/>
        </w:rPr>
        <w:t xml:space="preserve"> normativy jako roční výši výdajů státního rozpočtu na další výdaje školy související s adaptačním obdobím podle jiného právního předpisu</w:t>
      </w:r>
      <w:r w:rsidRPr="00180B34">
        <w:rPr>
          <w:rFonts w:eastAsia="Times New Roman" w:cs="Times New Roman"/>
          <w:b/>
          <w:szCs w:val="24"/>
          <w:vertAlign w:val="superscript"/>
          <w:lang w:eastAsia="cs-CZ"/>
        </w:rPr>
        <w:t>61</w:t>
      </w:r>
      <w:r w:rsidRPr="00180B34">
        <w:rPr>
          <w:rFonts w:eastAsia="Times New Roman" w:cs="Times New Roman"/>
          <w:b/>
          <w:szCs w:val="24"/>
          <w:lang w:eastAsia="cs-CZ"/>
        </w:rPr>
        <w:t>) připadající na 1 učitele v adaptačním období,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5.</w:t>
      </w:r>
      <w:r w:rsidRPr="00180B34">
        <w:rPr>
          <w:rFonts w:eastAsia="Times New Roman" w:cs="Times New Roman"/>
          <w:b/>
          <w:szCs w:val="24"/>
          <w:lang w:eastAsia="cs-CZ"/>
        </w:rPr>
        <w:t xml:space="preserve"> opravné koeficienty k normativům na 1 třídu v oboru vzdělání střední školy a na 1 žáka v oboru vzdělání konzervatoře podle bodu 3 pro jiné než denní formy vzdělávání,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b)</w:t>
      </w:r>
      <w:r w:rsidRPr="00180B34">
        <w:rPr>
          <w:rFonts w:eastAsia="Times New Roman" w:cs="Times New Roman"/>
          <w:b/>
          <w:szCs w:val="24"/>
          <w:lang w:eastAsia="cs-CZ"/>
        </w:rPr>
        <w:t xml:space="preserve"> pro školní družiny zřizované krajem, obcí nebo svazkem obcí normativy podle</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lastRenderedPageBreak/>
        <w:t>1.</w:t>
      </w:r>
      <w:r w:rsidRPr="00180B34">
        <w:rPr>
          <w:rFonts w:eastAsia="Times New Roman" w:cs="Times New Roman"/>
          <w:b/>
          <w:szCs w:val="24"/>
          <w:lang w:eastAsia="cs-CZ"/>
        </w:rPr>
        <w:t xml:space="preserve"> písmene a) bodu 1,</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písmene a) bodu 2,</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pro vyšší odborné školy zřizované krajem, obcí nebo svazkem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normativy jako roční výši výdajů státního rozpočtu na platy a ostatní osobní náklady pro pedagogické pracovníky, jakož i povinných odvodů připadající na 1 studenta v denní formě vzdělávání v akreditovaném vzdělávacím programu,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3.</w:t>
      </w:r>
      <w:r w:rsidRPr="00180B34">
        <w:rPr>
          <w:rFonts w:eastAsia="Times New Roman" w:cs="Times New Roman"/>
          <w:b/>
          <w:szCs w:val="24"/>
          <w:lang w:eastAsia="cs-CZ"/>
        </w:rPr>
        <w:t xml:space="preserve"> opravné koeficienty k normativům podle bodu 1 pro jiné než denní formy vzdělávání,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4.</w:t>
      </w:r>
      <w:r w:rsidRPr="00180B34">
        <w:rPr>
          <w:rFonts w:eastAsia="Times New Roman" w:cs="Times New Roman"/>
          <w:b/>
          <w:szCs w:val="24"/>
          <w:lang w:eastAsia="cs-CZ"/>
        </w:rPr>
        <w:t xml:space="preserve"> opravné koeficienty k normativům na 1 studenta v akreditovaném vzdělávacím programu podle bodu 2 pro jiné než denní formy vzdělávání,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5.</w:t>
      </w:r>
      <w:r w:rsidRPr="00180B34">
        <w:rPr>
          <w:rFonts w:eastAsia="Times New Roman" w:cs="Times New Roman"/>
          <w:b/>
          <w:szCs w:val="24"/>
          <w:lang w:eastAsia="cs-CZ"/>
        </w:rPr>
        <w:t xml:space="preserve"> normativy jako roční výši výdajů státního rozpočtu na další výdaje školy související s adaptačním obdobím podle jiného právního předpisu</w:t>
      </w:r>
      <w:r w:rsidRPr="00180B34">
        <w:rPr>
          <w:rFonts w:eastAsia="Times New Roman" w:cs="Times New Roman"/>
          <w:b/>
          <w:szCs w:val="24"/>
          <w:vertAlign w:val="superscript"/>
          <w:lang w:eastAsia="cs-CZ"/>
        </w:rPr>
        <w:t>61</w:t>
      </w:r>
      <w:r w:rsidRPr="00180B34">
        <w:rPr>
          <w:rFonts w:eastAsia="Times New Roman" w:cs="Times New Roman"/>
          <w:b/>
          <w:szCs w:val="24"/>
          <w:lang w:eastAsia="cs-CZ"/>
        </w:rPr>
        <w:t>) připadající na 1 učitele v adaptačním období,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d)</w:t>
      </w:r>
      <w:r w:rsidRPr="00180B34">
        <w:rPr>
          <w:rFonts w:eastAsia="Times New Roman" w:cs="Times New Roman"/>
          <w:b/>
          <w:szCs w:val="24"/>
          <w:lang w:eastAsia="cs-CZ"/>
        </w:rPr>
        <w:t xml:space="preserve"> pro základní umělecké školy zřizované krajem, obcí nebo svazkem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normativy jako roční výši výdajů státního rozpočtu připadající na 1 žáka ve stupni uměleckého oboru,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normativy jako roční výši výdajů státního rozpočtu na další výdaje školy související s adaptačním obdobím podle jiného právního předpisu</w:t>
      </w:r>
      <w:r w:rsidRPr="00180B34">
        <w:rPr>
          <w:rFonts w:eastAsia="Times New Roman" w:cs="Times New Roman"/>
          <w:b/>
          <w:szCs w:val="24"/>
          <w:vertAlign w:val="superscript"/>
          <w:lang w:eastAsia="cs-CZ"/>
        </w:rPr>
        <w:t>61</w:t>
      </w:r>
      <w:r w:rsidRPr="00180B34">
        <w:rPr>
          <w:rFonts w:eastAsia="Times New Roman" w:cs="Times New Roman"/>
          <w:b/>
          <w:szCs w:val="24"/>
          <w:lang w:eastAsia="cs-CZ"/>
        </w:rPr>
        <w:t>) připadající na 1 učitele v adaptačním období,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e)</w:t>
      </w:r>
      <w:r w:rsidRPr="00180B34">
        <w:rPr>
          <w:rFonts w:eastAsia="Times New Roman" w:cs="Times New Roman"/>
          <w:b/>
          <w:szCs w:val="24"/>
          <w:lang w:eastAsia="cs-CZ"/>
        </w:rPr>
        <w:t xml:space="preserve"> pro mateřské školy, základní školy, školní družiny,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Vláda stanoví nařízením pro základní školy a střední školy zřizované krajem, obcí nebo svazkem obcí maximální počet hodin výuky financovaný ze státního rozpočtu na 1 třídu v oboru vzdělání v závislosti na počtu žáků ve třídě a pro konzervatoře zřizované krajem, obcí nebo svazkem obcí maximální počet hodin výuky financovaný ze státního rozpočtu na 1 ročník v oboru vzdělání v závislosti na počtu žáků v ročníku.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(3)</w:t>
      </w:r>
      <w:r w:rsidRPr="00180B34">
        <w:rPr>
          <w:rFonts w:eastAsia="Times New Roman" w:cs="Times New Roman"/>
          <w:b/>
          <w:szCs w:val="24"/>
          <w:lang w:eastAsia="cs-CZ"/>
        </w:rPr>
        <w:t xml:space="preserve"> Ministerstvo stanoví pro jednotlivé právnické osoby vykonávající činnost školy nebo školského zařízení uvedených v odstavci 1 výši finančních prostředků na kalendářní rok jako součet</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lastRenderedPageBreak/>
        <w:t>a)</w:t>
      </w:r>
      <w:r w:rsidRPr="00180B34">
        <w:rPr>
          <w:rFonts w:eastAsia="Times New Roman" w:cs="Times New Roman"/>
          <w:b/>
          <w:szCs w:val="24"/>
          <w:lang w:eastAsia="cs-CZ"/>
        </w:rPr>
        <w:t xml:space="preserve"> ročního objemu platových tarifů pedagogických pracovníků</w:t>
      </w:r>
      <w:r w:rsidRPr="00180B34">
        <w:rPr>
          <w:rFonts w:eastAsia="Times New Roman" w:cs="Times New Roman"/>
          <w:b/>
          <w:szCs w:val="24"/>
          <w:vertAlign w:val="superscript"/>
          <w:lang w:eastAsia="cs-CZ"/>
        </w:rPr>
        <w:t>62</w:t>
      </w:r>
      <w:r w:rsidRPr="00180B34">
        <w:rPr>
          <w:rFonts w:eastAsia="Times New Roman" w:cs="Times New Roman"/>
          <w:b/>
          <w:szCs w:val="24"/>
          <w:lang w:eastAsia="cs-CZ"/>
        </w:rPr>
        <w:t>), jakož i povinných odvodů,</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b)</w:t>
      </w:r>
      <w:r w:rsidRPr="00180B34">
        <w:rPr>
          <w:rFonts w:eastAsia="Times New Roman" w:cs="Times New Roman"/>
          <w:b/>
          <w:szCs w:val="24"/>
          <w:lang w:eastAsia="cs-CZ"/>
        </w:rPr>
        <w:t xml:space="preserve"> součinů normativů podle odstavce 1 písm. a) bodů 1 a 2 a písmene b) a počtu jednotek, na které uvedené normativy připadají, a opravných koeficientů podle § 161c odst. 1 písm. b),</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ročního objemu specializačních příplatků podle § 133 odst. 2 zákoníku práce, jakož i povinných odvodů,</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d)</w:t>
      </w:r>
      <w:r w:rsidRPr="00180B34">
        <w:rPr>
          <w:rFonts w:eastAsia="Times New Roman" w:cs="Times New Roman"/>
          <w:b/>
          <w:szCs w:val="24"/>
          <w:lang w:eastAsia="cs-CZ"/>
        </w:rPr>
        <w:t xml:space="preserve"> součinů normativů podle odstavce 1 písm. a) bodu 4, písm. c) bodu 5 a písm. d) bodu 2 a počtu jednotek, na které uvedené normativy připadají,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e)</w:t>
      </w:r>
      <w:r w:rsidRPr="00180B34">
        <w:rPr>
          <w:rFonts w:eastAsia="Times New Roman" w:cs="Times New Roman"/>
          <w:b/>
          <w:szCs w:val="24"/>
          <w:lang w:eastAsia="cs-CZ"/>
        </w:rPr>
        <w:t xml:space="preserve"> součinů normativů podle odstavce 1 písm. a) bodu 3, písm. c) bodů 1 a 2, písm. d) bodu 1 a odstavce 1 písm. e) a počtu jednotek, na které uvedené normativy připadají,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f)</w:t>
      </w:r>
      <w:r w:rsidRPr="00180B34">
        <w:rPr>
          <w:rFonts w:eastAsia="Times New Roman" w:cs="Times New Roman"/>
          <w:b/>
          <w:szCs w:val="24"/>
          <w:lang w:eastAsia="cs-CZ"/>
        </w:rPr>
        <w:t xml:space="preserv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g)</w:t>
      </w:r>
      <w:r w:rsidRPr="00180B34">
        <w:rPr>
          <w:rFonts w:eastAsia="Times New Roman" w:cs="Times New Roman"/>
          <w:b/>
          <w:szCs w:val="24"/>
          <w:lang w:eastAsia="cs-CZ"/>
        </w:rPr>
        <w:t xml:space="preserve"> součinů normativů podle odstavce 1 písm. c) bodu 1 a počtů studentů v jiných formách vzdělávání než v denní formě a opravných koeficientů podle odstavce 1 písm. c) bodu 3,</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h)</w:t>
      </w:r>
      <w:r w:rsidRPr="00180B34">
        <w:rPr>
          <w:rFonts w:eastAsia="Times New Roman" w:cs="Times New Roman"/>
          <w:b/>
          <w:szCs w:val="24"/>
          <w:lang w:eastAsia="cs-CZ"/>
        </w:rPr>
        <w:t xml:space="preserve"> součinů normativů na 1 studenta podle odstavce 1 písm. c) bodu 2 a počtů studentů v jiných formách vzdělávání než v denní formě a opravných koeficientů podle odstavce 1 písm. c) bodu 4, 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i)</w:t>
      </w:r>
      <w:r w:rsidRPr="00180B34">
        <w:rPr>
          <w:rFonts w:eastAsia="Times New Roman" w:cs="Times New Roman"/>
          <w:b/>
          <w:szCs w:val="24"/>
          <w:lang w:eastAsia="cs-CZ"/>
        </w:rPr>
        <w:t xml:space="preserve"> součinů příplatků podle § 161c odst. 1 písm. a) a počtu jednotek, na které uvedené příplatky připadají.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(4)</w:t>
      </w:r>
      <w:r w:rsidRPr="00180B34">
        <w:rPr>
          <w:rFonts w:eastAsia="Times New Roman" w:cs="Times New Roman"/>
          <w:b/>
          <w:szCs w:val="24"/>
          <w:lang w:eastAsia="cs-CZ"/>
        </w:rPr>
        <w:t xml:space="preserve"> Výše finančních prostředků podle odstavce 3 písm. a) a b) se stanoví do výše odpovídající maximálním počtům hodin stanovených podle odstavce 2 a podle § 161c odst. 2 písm. c).</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(5)</w:t>
      </w:r>
      <w:r w:rsidRPr="00180B34">
        <w:rPr>
          <w:rFonts w:eastAsia="Times New Roman" w:cs="Times New Roman"/>
          <w:b/>
          <w:szCs w:val="24"/>
          <w:lang w:eastAsia="cs-CZ"/>
        </w:rPr>
        <w:t xml:space="preserve"> Krajský úřad v souladu se zásadami stanovenými ministerstvem podle § 170 písm. b) rozepisuje a poskytuje finanční prostředky podle odstavce 3 jednotlivým právnickým osobám vykonávajícím činnost škol a školských zařízení v souladu s výší prostředků stanovenou ministerstvem a po případné úpravě podle odstavce 6.</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(6)</w:t>
      </w:r>
      <w:r w:rsidRPr="00180B34">
        <w:rPr>
          <w:rFonts w:eastAsia="Times New Roman" w:cs="Times New Roman"/>
          <w:b/>
          <w:szCs w:val="24"/>
          <w:lang w:eastAsia="cs-CZ"/>
        </w:rPr>
        <w:t xml:space="preserve">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a o provedených změnách následně informuje ministerstvo.</w:t>
      </w:r>
    </w:p>
    <w:p w:rsidR="004F1AC3" w:rsidRPr="00180B34" w:rsidRDefault="004F1AC3"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180B34">
        <w:rPr>
          <w:rFonts w:eastAsia="Times New Roman" w:cs="Times New Roman"/>
          <w:b/>
          <w:szCs w:val="24"/>
          <w:lang w:eastAsia="cs-CZ"/>
        </w:rPr>
        <w:t>§ 161a</w:t>
      </w:r>
    </w:p>
    <w:p w:rsidR="004F1AC3" w:rsidRPr="00180B34" w:rsidRDefault="004F1AC3" w:rsidP="00D7337B">
      <w:pPr>
        <w:shd w:val="clear" w:color="auto" w:fill="FFF2CC" w:themeFill="accent4" w:themeFillTint="33"/>
        <w:spacing w:before="100" w:beforeAutospacing="1" w:after="100" w:afterAutospacing="1"/>
        <w:jc w:val="center"/>
        <w:outlineLvl w:val="2"/>
        <w:rPr>
          <w:rFonts w:eastAsia="Times New Roman" w:cs="Times New Roman"/>
          <w:b/>
          <w:bCs/>
          <w:szCs w:val="24"/>
          <w:lang w:eastAsia="cs-CZ"/>
        </w:rPr>
      </w:pPr>
      <w:r w:rsidRPr="00180B34">
        <w:rPr>
          <w:rFonts w:eastAsia="Times New Roman" w:cs="Times New Roman"/>
          <w:b/>
          <w:bCs/>
          <w:szCs w:val="24"/>
          <w:lang w:eastAsia="cs-CZ"/>
        </w:rPr>
        <w:lastRenderedPageBreak/>
        <w:t>Financování školských zařízení pro výkon ústavní výchovy nebo ochranné výchovy, školských zařízení pro preventivně výchovnou péči a školských výchovných a ubytovacích zařízení zřizovaných územními samosprávnými celky nebo svazky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a)</w:t>
      </w:r>
      <w:r w:rsidRPr="00180B34">
        <w:rPr>
          <w:rFonts w:eastAsia="Times New Roman" w:cs="Times New Roman"/>
          <w:b/>
          <w:szCs w:val="24"/>
          <w:lang w:eastAsia="cs-CZ"/>
        </w:rPr>
        <w:t xml:space="preserve"> 1 rodinnou skupinu dětského domova,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b)</w:t>
      </w:r>
      <w:r w:rsidRPr="00180B34">
        <w:rPr>
          <w:rFonts w:eastAsia="Times New Roman" w:cs="Times New Roman"/>
          <w:b/>
          <w:szCs w:val="24"/>
          <w:lang w:eastAsia="cs-CZ"/>
        </w:rPr>
        <w:t xml:space="preserve"> 1 lůžko kapacity ostatního školského zařízení pro výkon ústavní výchovy nebo ochranné výchovy, nebo školského zařízení pro preventivně výchovnou péči,</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1 ubytovaného ve školském zařízení podle § 117 odst. 1 písm. b).</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rsidR="004F1AC3" w:rsidRPr="00180B34" w:rsidRDefault="004F1AC3"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180B34">
        <w:rPr>
          <w:rFonts w:eastAsia="Times New Roman" w:cs="Times New Roman"/>
          <w:b/>
          <w:szCs w:val="24"/>
          <w:lang w:eastAsia="cs-CZ"/>
        </w:rPr>
        <w:t>§ 161b</w:t>
      </w:r>
    </w:p>
    <w:p w:rsidR="004F1AC3" w:rsidRPr="00180B34" w:rsidRDefault="004F1AC3" w:rsidP="00D7337B">
      <w:pPr>
        <w:shd w:val="clear" w:color="auto" w:fill="FFF2CC" w:themeFill="accent4" w:themeFillTint="33"/>
        <w:spacing w:before="100" w:beforeAutospacing="1" w:after="100" w:afterAutospacing="1"/>
        <w:jc w:val="center"/>
        <w:outlineLvl w:val="2"/>
        <w:rPr>
          <w:rFonts w:eastAsia="Times New Roman" w:cs="Times New Roman"/>
          <w:b/>
          <w:bCs/>
          <w:szCs w:val="24"/>
          <w:lang w:eastAsia="cs-CZ"/>
        </w:rPr>
      </w:pPr>
      <w:r w:rsidRPr="00180B34">
        <w:rPr>
          <w:rFonts w:eastAsia="Times New Roman" w:cs="Times New Roman"/>
          <w:b/>
          <w:bCs/>
          <w:szCs w:val="24"/>
          <w:lang w:eastAsia="cs-CZ"/>
        </w:rPr>
        <w:t>Financování ostatních školských zařízení zřizovaných územními samosprávnými celky nebo svazky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rsidR="004F1AC3" w:rsidRPr="00180B34" w:rsidRDefault="004F1AC3"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180B34">
        <w:rPr>
          <w:rFonts w:eastAsia="Times New Roman" w:cs="Times New Roman"/>
          <w:b/>
          <w:szCs w:val="24"/>
          <w:lang w:eastAsia="cs-CZ"/>
        </w:rPr>
        <w:t>§ 161c</w:t>
      </w:r>
    </w:p>
    <w:p w:rsidR="004F1AC3" w:rsidRPr="00180B34" w:rsidRDefault="004F1AC3" w:rsidP="00D7337B">
      <w:pPr>
        <w:shd w:val="clear" w:color="auto" w:fill="FFF2CC" w:themeFill="accent4" w:themeFillTint="33"/>
        <w:spacing w:before="100" w:beforeAutospacing="1" w:after="100" w:afterAutospacing="1"/>
        <w:jc w:val="center"/>
        <w:outlineLvl w:val="2"/>
        <w:rPr>
          <w:rFonts w:eastAsia="Times New Roman" w:cs="Times New Roman"/>
          <w:b/>
          <w:bCs/>
          <w:szCs w:val="24"/>
          <w:lang w:eastAsia="cs-CZ"/>
        </w:rPr>
      </w:pPr>
      <w:r w:rsidRPr="00180B34">
        <w:rPr>
          <w:rFonts w:eastAsia="Times New Roman" w:cs="Times New Roman"/>
          <w:b/>
          <w:bCs/>
          <w:szCs w:val="24"/>
          <w:lang w:eastAsia="cs-CZ"/>
        </w:rPr>
        <w:t>Společná ustanovení pro financování škol a školských zařízení zřizovaných územními samosprávnými celky nebo svazky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Ministerstvo vyhlásí na kalendářní rok a zveřejní ve Věstníku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a)</w:t>
      </w:r>
      <w:r w:rsidRPr="00180B34">
        <w:rPr>
          <w:rFonts w:eastAsia="Times New Roman" w:cs="Times New Roman"/>
          <w:b/>
          <w:szCs w:val="24"/>
          <w:lang w:eastAsia="cs-CZ"/>
        </w:rPr>
        <w:t xml:space="preserve"> příplatky na jednotlivá podpůrná opatření podle § 16 stanovené se zřetelem k normované finanční náročnosti podpůrných opatření stanovené jiným právním předpisem</w:t>
      </w:r>
      <w:r w:rsidRPr="00180B34">
        <w:rPr>
          <w:rFonts w:eastAsia="Times New Roman" w:cs="Times New Roman"/>
          <w:b/>
          <w:szCs w:val="24"/>
          <w:vertAlign w:val="superscript"/>
          <w:lang w:eastAsia="cs-CZ"/>
        </w:rPr>
        <w:t>63</w:t>
      </w:r>
      <w:r w:rsidRPr="00180B34">
        <w:rPr>
          <w:rFonts w:eastAsia="Times New Roman" w:cs="Times New Roman"/>
          <w:b/>
          <w:szCs w:val="24"/>
          <w:lang w:eastAsia="cs-CZ"/>
        </w:rPr>
        <w:t>),</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lastRenderedPageBreak/>
        <w:t>b)</w:t>
      </w:r>
      <w:r w:rsidRPr="00180B34">
        <w:rPr>
          <w:rFonts w:eastAsia="Times New Roman" w:cs="Times New Roman"/>
          <w:b/>
          <w:szCs w:val="24"/>
          <w:lang w:eastAsia="cs-CZ"/>
        </w:rPr>
        <w:t xml:space="preserve">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kritéria pro rozpis rezervy podle odstavce 3 písm. c) z rozpočtu ministerstva do rozpočtů jednotlivých krajů a kritéria pro změnu rozpisu.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Ministerstvo stanoví prováděcím právním předpisem</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a)</w:t>
      </w:r>
      <w:r w:rsidRPr="00180B34">
        <w:rPr>
          <w:rFonts w:eastAsia="Times New Roman" w:cs="Times New Roman"/>
          <w:b/>
          <w:szCs w:val="24"/>
          <w:lang w:eastAsia="cs-CZ"/>
        </w:rPr>
        <w:t xml:space="preserve"> termíny, rozsah a způsob předkládání údajů o předpokládaných počtech pedagogických pracovníků a jejich platovém zařazení,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b)</w:t>
      </w:r>
      <w:r w:rsidRPr="00180B34">
        <w:rPr>
          <w:rFonts w:eastAsia="Times New Roman" w:cs="Times New Roman"/>
          <w:b/>
          <w:szCs w:val="24"/>
          <w:lang w:eastAsia="cs-CZ"/>
        </w:rPr>
        <w:t xml:space="preserve">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maximální počty hodin přímé pedagogické činnosti v mateřské škole a školní družině zřizované krajem, obcí nebo svazkem obcí v závislosti na jejich organizační struktuře a maximální počty hodin výuky v přípravných třídách základní školy a ve třídách přípravného stupně základní školy speciální financované ze státního rozpočtu.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(3)</w:t>
      </w:r>
      <w:r w:rsidRPr="00180B34">
        <w:rPr>
          <w:rFonts w:eastAsia="Times New Roman" w:cs="Times New Roman"/>
          <w:b/>
          <w:szCs w:val="24"/>
          <w:lang w:eastAsia="cs-CZ"/>
        </w:rPr>
        <w:t xml:space="preserve"> Ministerstvo rozepisuje a poskytuje na zvláštní účet kraje finanční prostředky vyčleněné ze státního rozpočtu na činnost škol a školských zařízení zřizovaných krajem, obcí nebo svazkem obcí na výdaje uvedené v § 160 odst. 1 písm. c) a d) (dále jen „přímé výdaje“). Výše poskytnutých finančních prostředků podle věty první je tvořena součtem</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a)</w:t>
      </w:r>
      <w:r w:rsidRPr="00180B34">
        <w:rPr>
          <w:rFonts w:eastAsia="Times New Roman" w:cs="Times New Roman"/>
          <w:b/>
          <w:szCs w:val="24"/>
          <w:lang w:eastAsia="cs-CZ"/>
        </w:rPr>
        <w:t xml:space="preserve"> celkových objemů finančních prostředků stanovených na kalendářní rok pro jednotlivé právnické osoby podle § 161 odst. 3 a 4,</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b)</w:t>
      </w:r>
      <w:r w:rsidRPr="00180B34">
        <w:rPr>
          <w:rFonts w:eastAsia="Times New Roman" w:cs="Times New Roman"/>
          <w:b/>
          <w:szCs w:val="24"/>
          <w:lang w:eastAsia="cs-CZ"/>
        </w:rPr>
        <w:t xml:space="preserve"> objemů přímých výdajů pro školská zařízení odpovídajících součinům republikových normativů podle § 161a odst. 1 a § 161b odst. 1 a počtu jednotek, na které tyto republikové normativy připadají, 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rezervy k řešení nezbytných případů zvýšených přímých výdajů vzniklých v průběhu kalendářního roku; způsob, podmínky a pravidla použití rezervy krajským úřadem stanoví ministerstvo směrnicí podle § 170 písm. b).</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(4)</w:t>
      </w:r>
      <w:r w:rsidRPr="00180B34">
        <w:rPr>
          <w:rFonts w:eastAsia="Times New Roman" w:cs="Times New Roman"/>
          <w:b/>
          <w:szCs w:val="24"/>
          <w:lang w:eastAsia="cs-CZ"/>
        </w:rPr>
        <w:t xml:space="preserve"> Ministerstvo sdružuje pro účely financování škol a školských zařízení zřizovaných krajem, obcí nebo svazkem obcí údaje podle odstavce 2 písm. 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(5)</w:t>
      </w:r>
      <w:r w:rsidRPr="00180B34">
        <w:rPr>
          <w:rFonts w:eastAsia="Times New Roman" w:cs="Times New Roman"/>
          <w:b/>
          <w:szCs w:val="24"/>
          <w:lang w:eastAsia="cs-CZ"/>
        </w:rPr>
        <w:t xml:space="preserve"> Krajský úřad stanoví krajské normativy jako výši přímých výdajů připadajících na jednotku výkonu na kalendářní rok za podmínek stanovených prováděcím právním předpisem a zveřejní je způsobem umožňujícím dálkový přístup.</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(6)</w:t>
      </w:r>
      <w:r w:rsidRPr="00180B34">
        <w:rPr>
          <w:rFonts w:eastAsia="Times New Roman" w:cs="Times New Roman"/>
          <w:b/>
          <w:szCs w:val="24"/>
          <w:lang w:eastAsia="cs-CZ"/>
        </w:rPr>
        <w:t xml:space="preserve"> Krajský úřad v souladu se zásadami stanovenými ministerstvem podle § 170 písm. b) rozepisuje a poskytuje právnickým osobám zřizovaným krajem, obcí nebo svazkem obcí </w:t>
      </w:r>
      <w:r w:rsidRPr="00180B34">
        <w:rPr>
          <w:rFonts w:eastAsia="Times New Roman" w:cs="Times New Roman"/>
          <w:b/>
          <w:szCs w:val="24"/>
          <w:lang w:eastAsia="cs-CZ"/>
        </w:rPr>
        <w:lastRenderedPageBreak/>
        <w:t>vykonávajícím činnost školy nebo školského zařízení finanční prostředky z rezervy podle odstavce 3 písm. c).</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(7)</w:t>
      </w:r>
      <w:r w:rsidRPr="00180B34">
        <w:rPr>
          <w:rFonts w:eastAsia="Times New Roman" w:cs="Times New Roman"/>
          <w:b/>
          <w:szCs w:val="24"/>
          <w:lang w:eastAsia="cs-CZ"/>
        </w:rPr>
        <w:t xml:space="preserve"> Obecní úřady obcí s rozšířenou působností v souladu se zásadami stanovenými ministerstvem podle § 170 písm. c) předkládají krajskému úřadu návrhy rozpisu finančních prostředků podle odstavce 6 pro právnické osoby zřizované obcí nebo svazkem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(8)</w:t>
      </w:r>
      <w:r w:rsidRPr="00180B34">
        <w:rPr>
          <w:rFonts w:eastAsia="Times New Roman" w:cs="Times New Roman"/>
          <w:b/>
          <w:szCs w:val="24"/>
          <w:lang w:eastAsia="cs-CZ"/>
        </w:rPr>
        <w:t xml:space="preserve"> O rozpisu a přidělení finančních prostředků podle § 161 až 161c krajský úřad následně informuje zastupitelstvo kraje.</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(9)</w:t>
      </w:r>
      <w:r w:rsidRPr="00180B34">
        <w:rPr>
          <w:rFonts w:eastAsia="Times New Roman" w:cs="Times New Roman"/>
          <w:b/>
          <w:szCs w:val="24"/>
          <w:lang w:eastAsia="cs-CZ"/>
        </w:rPr>
        <w:t xml:space="preserve"> Právnické osoby vykonávající činnost mateřské školy, základní školy, školní družiny, střední školy nebo konzervatoře zřizované krajem, obcí nebo svazkem obcí předkládají ministerstvu údaje podle odstavce 2 písm. 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(10)</w:t>
      </w:r>
      <w:r w:rsidRPr="00180B34">
        <w:rPr>
          <w:rFonts w:eastAsia="Times New Roman" w:cs="Times New Roman"/>
          <w:b/>
          <w:szCs w:val="24"/>
          <w:lang w:eastAsia="cs-CZ"/>
        </w:rPr>
        <w:t xml:space="preserve"> Krajský úřad ověřuje správnost údajů předkládaných školami a školskými zařízeními zřizovanými krajem podle odstavce 9 a dále ověřuje správnost údajů předávaných podle § 28 odst. 5.</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(11)</w:t>
      </w:r>
      <w:r w:rsidRPr="00180B34">
        <w:rPr>
          <w:rFonts w:eastAsia="Times New Roman" w:cs="Times New Roman"/>
          <w:b/>
          <w:szCs w:val="24"/>
          <w:lang w:eastAsia="cs-CZ"/>
        </w:rPr>
        <w:t xml:space="preserve"> Obecní úřad obce s rozšířenou působností ověřuje správnost údajů předkládaných školami a školskými zařízeními zřizovanými obcí nebo svazkem obcí podle odstavce 9 a dále ověřuje správnost údajů předávaných podle § 28 odst. 5.</w:t>
      </w:r>
    </w:p>
    <w:p w:rsidR="004F1AC3" w:rsidRPr="00180B34" w:rsidRDefault="004F1AC3"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180B34">
        <w:rPr>
          <w:rFonts w:eastAsia="Times New Roman" w:cs="Times New Roman"/>
          <w:b/>
          <w:szCs w:val="24"/>
          <w:lang w:eastAsia="cs-CZ"/>
        </w:rPr>
        <w:t>§ 162</w:t>
      </w:r>
    </w:p>
    <w:p w:rsidR="004F1AC3" w:rsidRPr="00180B34" w:rsidRDefault="004F1AC3" w:rsidP="00D7337B">
      <w:pPr>
        <w:shd w:val="clear" w:color="auto" w:fill="FFF2CC" w:themeFill="accent4" w:themeFillTint="33"/>
        <w:spacing w:before="100" w:beforeAutospacing="1" w:after="100" w:afterAutospacing="1"/>
        <w:jc w:val="center"/>
        <w:outlineLvl w:val="2"/>
        <w:rPr>
          <w:rFonts w:eastAsia="Times New Roman" w:cs="Times New Roman"/>
          <w:b/>
          <w:bCs/>
          <w:szCs w:val="24"/>
          <w:lang w:eastAsia="cs-CZ"/>
        </w:rPr>
      </w:pPr>
      <w:r w:rsidRPr="00180B34">
        <w:rPr>
          <w:rFonts w:eastAsia="Times New Roman" w:cs="Times New Roman"/>
          <w:b/>
          <w:bCs/>
          <w:szCs w:val="24"/>
          <w:lang w:eastAsia="cs-CZ"/>
        </w:rPr>
        <w:t>Financování škol a školských zařízení, které nejsou zřizovány státem, krajem, obcí nebo svazkem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w:t>
      </w:r>
      <w:r w:rsidRPr="00180B34">
        <w:rPr>
          <w:rFonts w:eastAsia="Times New Roman" w:cs="Times New Roman"/>
          <w:b/>
          <w:szCs w:val="24"/>
          <w:vertAlign w:val="superscript"/>
          <w:lang w:eastAsia="cs-CZ"/>
        </w:rPr>
        <w:t>6</w:t>
      </w:r>
      <w:r w:rsidRPr="00180B34">
        <w:rPr>
          <w:rFonts w:eastAsia="Times New Roman" w:cs="Times New Roman"/>
          <w:b/>
          <w:szCs w:val="24"/>
          <w:lang w:eastAsia="cs-CZ"/>
        </w:rPr>
        <w:t>), finanční prostředky na výdaje uvedené v § 160 odst. 1 písm. b).</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w:t>
      </w:r>
      <w:r w:rsidRPr="00180B34">
        <w:rPr>
          <w:rFonts w:eastAsia="Times New Roman" w:cs="Times New Roman"/>
          <w:b/>
          <w:szCs w:val="24"/>
          <w:vertAlign w:val="superscript"/>
          <w:lang w:eastAsia="cs-CZ"/>
        </w:rPr>
        <w:t>64</w:t>
      </w:r>
      <w:r w:rsidRPr="00180B34">
        <w:rPr>
          <w:rFonts w:eastAsia="Times New Roman" w:cs="Times New Roman"/>
          <w:b/>
          <w:szCs w:val="24"/>
          <w:lang w:eastAsia="cs-CZ"/>
        </w:rPr>
        <w:t>),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w:t>
      </w:r>
      <w:r w:rsidRPr="00180B34">
        <w:rPr>
          <w:rFonts w:eastAsia="Times New Roman" w:cs="Times New Roman"/>
          <w:b/>
          <w:szCs w:val="24"/>
          <w:vertAlign w:val="superscript"/>
          <w:lang w:eastAsia="cs-CZ"/>
        </w:rPr>
        <w:t>64</w:t>
      </w:r>
      <w:r w:rsidRPr="00180B34">
        <w:rPr>
          <w:rFonts w:eastAsia="Times New Roman" w:cs="Times New Roman"/>
          <w:b/>
          <w:szCs w:val="24"/>
          <w:lang w:eastAsia="cs-CZ"/>
        </w:rPr>
        <w:t>), uvedeného ve školském rejstříku.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(3)</w:t>
      </w:r>
      <w:r w:rsidRPr="00180B34">
        <w:rPr>
          <w:rFonts w:eastAsia="Times New Roman" w:cs="Times New Roman"/>
          <w:b/>
          <w:szCs w:val="24"/>
          <w:lang w:eastAsia="cs-CZ"/>
        </w:rPr>
        <w:t xml:space="preserve">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(4)</w:t>
      </w:r>
      <w:r w:rsidRPr="00180B34">
        <w:rPr>
          <w:rFonts w:eastAsia="Times New Roman" w:cs="Times New Roman"/>
          <w:b/>
          <w:szCs w:val="24"/>
          <w:lang w:eastAsia="cs-CZ"/>
        </w:rPr>
        <w:t xml:space="preserve"> Ministerstvo poskytuje na zvláštní účet kraje finanční prostředky na činnost škol a školských zařízení, které nezřizuje stát, kraj, obec, svazek obcí nebo registrovaná církev </w:t>
      </w:r>
      <w:r w:rsidRPr="00180B34">
        <w:rPr>
          <w:rFonts w:eastAsia="Times New Roman" w:cs="Times New Roman"/>
          <w:b/>
          <w:szCs w:val="24"/>
          <w:lang w:eastAsia="cs-CZ"/>
        </w:rPr>
        <w:lastRenderedPageBreak/>
        <w:t>nebo náboženská společnost, které bylo přiznáno oprávnění k výkonu zvláštního práva zřizovat církevní školy</w:t>
      </w:r>
      <w:r w:rsidRPr="00180B34">
        <w:rPr>
          <w:rFonts w:eastAsia="Times New Roman" w:cs="Times New Roman"/>
          <w:b/>
          <w:szCs w:val="24"/>
          <w:vertAlign w:val="superscript"/>
          <w:lang w:eastAsia="cs-CZ"/>
        </w:rPr>
        <w:t>6</w:t>
      </w:r>
      <w:r w:rsidRPr="00180B34">
        <w:rPr>
          <w:rFonts w:eastAsia="Times New Roman" w:cs="Times New Roman"/>
          <w:b/>
          <w:szCs w:val="24"/>
          <w:lang w:eastAsia="cs-CZ"/>
        </w:rPr>
        <w:t>).</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(5)</w:t>
      </w:r>
      <w:r w:rsidRPr="00180B34">
        <w:rPr>
          <w:rFonts w:eastAsia="Times New Roman" w:cs="Times New Roman"/>
          <w:b/>
          <w:szCs w:val="24"/>
          <w:lang w:eastAsia="cs-CZ"/>
        </w:rPr>
        <w:t xml:space="preserve">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w:t>
      </w:r>
      <w:r w:rsidRPr="00180B34">
        <w:rPr>
          <w:rFonts w:eastAsia="Times New Roman" w:cs="Times New Roman"/>
          <w:b/>
          <w:szCs w:val="24"/>
          <w:vertAlign w:val="superscript"/>
          <w:lang w:eastAsia="cs-CZ"/>
        </w:rPr>
        <w:t>6</w:t>
      </w:r>
      <w:r w:rsidRPr="00180B34">
        <w:rPr>
          <w:rFonts w:eastAsia="Times New Roman" w:cs="Times New Roman"/>
          <w:b/>
          <w:szCs w:val="24"/>
          <w:lang w:eastAsia="cs-CZ"/>
        </w:rPr>
        <w:t>), dotaci v rozsahu a za podmínek stanovených jiným právním předpisem</w:t>
      </w:r>
      <w:r w:rsidRPr="00180B34">
        <w:rPr>
          <w:rFonts w:eastAsia="Times New Roman" w:cs="Times New Roman"/>
          <w:b/>
          <w:szCs w:val="24"/>
          <w:vertAlign w:val="superscript"/>
          <w:lang w:eastAsia="cs-CZ"/>
        </w:rPr>
        <w:t>31</w:t>
      </w:r>
      <w:r w:rsidRPr="00180B34">
        <w:rPr>
          <w:rFonts w:eastAsia="Times New Roman" w:cs="Times New Roman"/>
          <w:b/>
          <w:szCs w:val="24"/>
          <w:lang w:eastAsia="cs-CZ"/>
        </w:rPr>
        <w:t>) a kontroluje její využití.</w:t>
      </w:r>
    </w:p>
    <w:p w:rsidR="00D7337B" w:rsidRPr="004F1AC3" w:rsidRDefault="00D7337B" w:rsidP="00D7337B">
      <w:pPr>
        <w:shd w:val="clear" w:color="auto" w:fill="FFF2CC" w:themeFill="accent4" w:themeFillTint="33"/>
        <w:spacing w:before="100" w:beforeAutospacing="1" w:after="100" w:afterAutospacing="1"/>
        <w:jc w:val="center"/>
        <w:rPr>
          <w:rFonts w:eastAsia="Times New Roman" w:cs="Times New Roman"/>
          <w:szCs w:val="24"/>
          <w:lang w:eastAsia="cs-CZ"/>
        </w:rPr>
      </w:pPr>
      <w:r w:rsidRPr="00AC459D">
        <w:rPr>
          <w:rFonts w:eastAsia="Times New Roman" w:cs="Times New Roman"/>
          <w:b/>
          <w:i/>
          <w:szCs w:val="24"/>
          <w:lang w:eastAsia="cs-CZ"/>
        </w:rPr>
        <w:t>Ustanovení se bud</w:t>
      </w:r>
      <w:r>
        <w:rPr>
          <w:rFonts w:eastAsia="Times New Roman" w:cs="Times New Roman"/>
          <w:b/>
          <w:i/>
          <w:szCs w:val="24"/>
          <w:lang w:eastAsia="cs-CZ"/>
        </w:rPr>
        <w:t>ou</w:t>
      </w:r>
      <w:r w:rsidRPr="00AC459D">
        <w:rPr>
          <w:rFonts w:eastAsia="Times New Roman" w:cs="Times New Roman"/>
          <w:b/>
          <w:i/>
          <w:szCs w:val="24"/>
          <w:lang w:eastAsia="cs-CZ"/>
        </w:rPr>
        <w:t xml:space="preserve"> aplikovat až od 1. 1. 2020.</w:t>
      </w:r>
    </w:p>
    <w:p w:rsidR="00EE26D5" w:rsidRPr="00D7337B" w:rsidRDefault="00EE26D5" w:rsidP="00D7337B">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rsidR="00EE26D5" w:rsidRPr="00D7337B" w:rsidRDefault="00EE26D5" w:rsidP="00D7337B">
      <w:pPr>
        <w:spacing w:before="100" w:beforeAutospacing="1" w:after="100" w:afterAutospacing="1"/>
        <w:rPr>
          <w:rFonts w:eastAsia="Times New Roman" w:cs="Times New Roman"/>
          <w:b/>
          <w:szCs w:val="24"/>
          <w:lang w:eastAsia="cs-CZ"/>
        </w:rPr>
      </w:pPr>
      <w:r w:rsidRPr="00D7337B">
        <w:rPr>
          <w:rFonts w:eastAsia="Times New Roman" w:cs="Times New Roman"/>
          <w:b/>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rsidR="004B3D56" w:rsidRPr="00D7337B" w:rsidRDefault="004B3D56" w:rsidP="000E3F9A">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163</w:t>
      </w:r>
    </w:p>
    <w:p w:rsidR="004B3D56" w:rsidRPr="00D7337B" w:rsidRDefault="004B3D56" w:rsidP="000E3F9A">
      <w:pPr>
        <w:spacing w:before="100" w:beforeAutospacing="1" w:after="100" w:afterAutospacing="1"/>
        <w:jc w:val="center"/>
        <w:outlineLvl w:val="2"/>
        <w:rPr>
          <w:rFonts w:eastAsia="Times New Roman" w:cs="Times New Roman"/>
          <w:b/>
          <w:bCs/>
          <w:szCs w:val="24"/>
          <w:lang w:eastAsia="cs-CZ"/>
        </w:rPr>
      </w:pPr>
      <w:r w:rsidRPr="00D7337B">
        <w:rPr>
          <w:rFonts w:eastAsia="Times New Roman" w:cs="Times New Roman"/>
          <w:b/>
          <w:bCs/>
          <w:szCs w:val="24"/>
          <w:lang w:eastAsia="cs-CZ"/>
        </w:rPr>
        <w:t>Další výdaje státního rozpočtu pro školy a školská zařízení zapsaná ve školském rejstříku</w:t>
      </w:r>
    </w:p>
    <w:p w:rsidR="004B3D56" w:rsidRPr="00D7337B" w:rsidRDefault="004B3D56" w:rsidP="00CC593D">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Ze státního rozpočtu lze dále poskytovat finanční prostředky na pokusná ověřování a na rozvojové programy podle § 171 odst. 1 a 2 ve školách a školských zařízeních všech zřizovatelů; ze státního rozpočtu se dále poskytují finanční prostředky na úhradu nezbytných prokazatelných nákladů spojených s konáním závěrečných zkoušek, maturitních zkoušek a absolutorií v konzervatoři podle § 113c. Ministerstvo poskytuje finanční prostředky na pokusná ověřování a na rozvojové programy podle § 171 odst. 1 a 2 a na úhradu nezbytných prokazatelných nákladů spojených s konáním závěrečných zkoušek, maturitních zkoušek a absolutorií v konzervatoři podle § 113c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PATNÁCTÁ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převedení žáka do odpovídajícího ročníku základní školy podle § 39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w:t>
      </w:r>
      <w:r w:rsidRPr="00CC593D">
        <w:rPr>
          <w:rFonts w:eastAsia="Times New Roman" w:cs="Times New Roman"/>
          <w:szCs w:val="24"/>
          <w:lang w:eastAsia="cs-CZ"/>
        </w:rPr>
        <w:lastRenderedPageBreak/>
        <w:t>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a pravidla pro sestavování, činnost a rozhodování těchto konkursních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vzdáním se funkce písemným prohlášením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v případě opakované neomluvené neúčasti na zasedání školské rady, pokud tak stanoví volební řád,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ŠESTNÁCTÁ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Vznik, změny a zánik státní příspěvkové organizace podle § 169 až 169b oznamuje ministerstvo ve Věstníku a v Ústředním věstníku České republiky. Oznámení obsahuje název, sídlo, identifikační číslo a datum vzniku, změny nebo zániku státní příspěvkové organizace.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170</w:t>
      </w:r>
    </w:p>
    <w:p w:rsidR="004B3D56" w:rsidRPr="00D7337B" w:rsidRDefault="004B3D56" w:rsidP="000E3F9A">
      <w:pPr>
        <w:spacing w:before="100" w:beforeAutospacing="1" w:after="100" w:afterAutospacing="1"/>
        <w:jc w:val="center"/>
        <w:rPr>
          <w:rFonts w:eastAsia="Times New Roman" w:cs="Times New Roman"/>
          <w:b/>
          <w:szCs w:val="24"/>
          <w:lang w:eastAsia="cs-CZ"/>
        </w:rPr>
      </w:pPr>
      <w:r w:rsidRPr="00D7337B">
        <w:rPr>
          <w:rFonts w:eastAsia="Times New Roman" w:cs="Times New Roman"/>
          <w:b/>
          <w:szCs w:val="24"/>
          <w:lang w:eastAsia="cs-CZ"/>
        </w:rPr>
        <w:t>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CC593D">
        <w:rPr>
          <w:rFonts w:eastAsia="Times New Roman" w:cs="Times New Roman"/>
          <w:szCs w:val="24"/>
          <w:vertAlign w:val="superscript"/>
          <w:lang w:eastAsia="cs-CZ"/>
        </w:rPr>
        <w:t>40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stanovuje směrnicí</w:t>
      </w:r>
      <w:r w:rsidRPr="00CC593D">
        <w:rPr>
          <w:rFonts w:eastAsia="Times New Roman" w:cs="Times New Roman"/>
          <w:szCs w:val="24"/>
          <w:vertAlign w:val="superscript"/>
          <w:lang w:eastAsia="cs-CZ"/>
        </w:rPr>
        <w:t>41</w:t>
      </w:r>
      <w:r w:rsidRPr="00CC593D">
        <w:rPr>
          <w:rFonts w:eastAsia="Times New Roman" w:cs="Times New Roman"/>
          <w:szCs w:val="24"/>
          <w:lang w:eastAsia="cs-CZ"/>
        </w:rPr>
        <w:t xml:space="preserve">) závazné zásady, podle kterých provádějí krajské úřady rozpis finančních prostředků státního rozpočtu přidělovaných podle </w:t>
      </w:r>
      <w:r w:rsidR="005A43D8">
        <w:rPr>
          <w:rFonts w:eastAsia="Times New Roman" w:cs="Times New Roman"/>
          <w:szCs w:val="24"/>
          <w:lang w:eastAsia="cs-CZ"/>
        </w:rPr>
        <w:t>§ 160 odst. 2 a 3, § 161 odst. 7</w:t>
      </w:r>
      <w:r w:rsidRPr="00CC593D">
        <w:rPr>
          <w:rFonts w:eastAsia="Times New Roman" w:cs="Times New Roman"/>
          <w:szCs w:val="24"/>
          <w:lang w:eastAsia="cs-CZ"/>
        </w:rPr>
        <w:t xml:space="preserve"> a § 162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stanovuje směrnicí</w:t>
      </w:r>
      <w:r w:rsidRPr="00CC593D">
        <w:rPr>
          <w:rFonts w:eastAsia="Times New Roman" w:cs="Times New Roman"/>
          <w:szCs w:val="24"/>
          <w:vertAlign w:val="superscript"/>
          <w:lang w:eastAsia="cs-CZ"/>
        </w:rPr>
        <w:t>41</w:t>
      </w:r>
      <w:r w:rsidRPr="00CC593D">
        <w:rPr>
          <w:rFonts w:eastAsia="Times New Roman" w:cs="Times New Roman"/>
          <w:szCs w:val="24"/>
          <w:lang w:eastAsia="cs-CZ"/>
        </w:rPr>
        <w:t>) závazné zásady, podle kterých provádějí obecní úřady obce s rozšířenou působností návrhy rozpisů rozpočtů finančních prostředků státního rozpočtu p</w:t>
      </w:r>
      <w:r w:rsidR="0003099B">
        <w:rPr>
          <w:rFonts w:eastAsia="Times New Roman" w:cs="Times New Roman"/>
          <w:szCs w:val="24"/>
          <w:lang w:eastAsia="cs-CZ"/>
        </w:rPr>
        <w:t>oskytovaných podle § 161 odst. 7</w:t>
      </w:r>
      <w:r w:rsidRPr="00CC593D">
        <w:rPr>
          <w:rFonts w:eastAsia="Times New Roman" w:cs="Times New Roman"/>
          <w:szCs w:val="24"/>
          <w:lang w:eastAsia="cs-CZ"/>
        </w:rPr>
        <w:t xml:space="preserve">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může udělovat věcné a finanční ocenění osobám, které se zasloužily o rozvoj vzdělávání,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může udělovat čestný název právnickým osobám a organizačním složkám státu, vykonávajícím činnost školy nebo školského zařízení.</w:t>
      </w:r>
    </w:p>
    <w:p w:rsidR="00D7337B" w:rsidRPr="00D7337B" w:rsidRDefault="00D7337B" w:rsidP="00D7337B">
      <w:pPr>
        <w:shd w:val="clear" w:color="auto" w:fill="FFF2CC" w:themeFill="accent4" w:themeFillTint="33"/>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170</w:t>
      </w:r>
    </w:p>
    <w:p w:rsidR="00D7337B" w:rsidRPr="00D7337B" w:rsidRDefault="00D7337B"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7337B">
        <w:rPr>
          <w:rFonts w:eastAsia="Times New Roman" w:cs="Times New Roman"/>
          <w:b/>
          <w:szCs w:val="24"/>
          <w:lang w:eastAsia="cs-CZ"/>
        </w:rPr>
        <w:t>Ministerstvo</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a)</w:t>
      </w:r>
      <w:r w:rsidRPr="00D7337B">
        <w:rPr>
          <w:rFonts w:eastAsia="Times New Roman" w:cs="Times New Roman"/>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D7337B">
        <w:rPr>
          <w:rFonts w:eastAsia="Times New Roman" w:cs="Times New Roman"/>
          <w:szCs w:val="24"/>
          <w:vertAlign w:val="superscript"/>
          <w:lang w:eastAsia="cs-CZ"/>
        </w:rPr>
        <w:t>40</w:t>
      </w:r>
      <w:r w:rsidRPr="00D7337B">
        <w:rPr>
          <w:rFonts w:eastAsia="Times New Roman" w:cs="Times New Roman"/>
          <w:szCs w:val="24"/>
          <w:lang w:eastAsia="cs-CZ"/>
        </w:rPr>
        <w:t>)</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b)</w:t>
      </w:r>
      <w:r w:rsidRPr="00D7337B">
        <w:rPr>
          <w:rFonts w:eastAsia="Times New Roman" w:cs="Times New Roman"/>
          <w:szCs w:val="24"/>
          <w:lang w:eastAsia="cs-CZ"/>
        </w:rPr>
        <w:t xml:space="preserve"> stanovuje směrnicí</w:t>
      </w:r>
      <w:r w:rsidRPr="00D7337B">
        <w:rPr>
          <w:rFonts w:eastAsia="Times New Roman" w:cs="Times New Roman"/>
          <w:szCs w:val="24"/>
          <w:vertAlign w:val="superscript"/>
          <w:lang w:eastAsia="cs-CZ"/>
        </w:rPr>
        <w:t>41</w:t>
      </w:r>
      <w:r w:rsidRPr="00D7337B">
        <w:rPr>
          <w:rFonts w:eastAsia="Times New Roman" w:cs="Times New Roman"/>
          <w:szCs w:val="24"/>
          <w:lang w:eastAsia="cs-CZ"/>
        </w:rPr>
        <w:t xml:space="preserve">) závazné zásady, podle kterých provádějí krajské úřady rozpis finančních prostředků státního rozpočtu přidělovaných podle § 160 odst. 2 a 3, </w:t>
      </w:r>
      <w:r w:rsidRPr="00D7337B">
        <w:rPr>
          <w:rFonts w:eastAsia="Times New Roman" w:cs="Times New Roman"/>
          <w:strike/>
          <w:szCs w:val="24"/>
          <w:lang w:eastAsia="cs-CZ"/>
        </w:rPr>
        <w:t>§ 161 odst. 7 a § 162 odst. 4</w:t>
      </w:r>
      <w:r w:rsidRPr="00D7337B">
        <w:rPr>
          <w:rFonts w:eastAsia="Times New Roman" w:cs="Times New Roman"/>
          <w:szCs w:val="24"/>
          <w:lang w:eastAsia="cs-CZ"/>
        </w:rPr>
        <w:t xml:space="preserve"> </w:t>
      </w:r>
      <w:r w:rsidRPr="00D7337B">
        <w:rPr>
          <w:rFonts w:eastAsia="Times New Roman" w:cs="Times New Roman"/>
          <w:b/>
          <w:szCs w:val="24"/>
          <w:lang w:eastAsia="cs-CZ"/>
        </w:rPr>
        <w:t>§ 161 odst. 5, § 161a odst. 2, § 161b odst. 2 a § 161c odst. 6</w:t>
      </w:r>
      <w:r w:rsidRPr="00D7337B">
        <w:rPr>
          <w:rFonts w:eastAsia="Times New Roman" w:cs="Times New Roman"/>
          <w:szCs w:val="24"/>
          <w:lang w:eastAsia="cs-CZ"/>
        </w:rPr>
        <w:t>,</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lastRenderedPageBreak/>
        <w:t>c)</w:t>
      </w:r>
      <w:r w:rsidRPr="00D7337B">
        <w:rPr>
          <w:rFonts w:eastAsia="Times New Roman" w:cs="Times New Roman"/>
          <w:szCs w:val="24"/>
          <w:lang w:eastAsia="cs-CZ"/>
        </w:rPr>
        <w:t xml:space="preserve"> stanovuje směrnicí</w:t>
      </w:r>
      <w:r w:rsidRPr="00D7337B">
        <w:rPr>
          <w:rFonts w:eastAsia="Times New Roman" w:cs="Times New Roman"/>
          <w:szCs w:val="24"/>
          <w:vertAlign w:val="superscript"/>
          <w:lang w:eastAsia="cs-CZ"/>
        </w:rPr>
        <w:t>41</w:t>
      </w:r>
      <w:r w:rsidRPr="00D7337B">
        <w:rPr>
          <w:rFonts w:eastAsia="Times New Roman" w:cs="Times New Roman"/>
          <w:szCs w:val="24"/>
          <w:lang w:eastAsia="cs-CZ"/>
        </w:rPr>
        <w:t xml:space="preserve">) závazné zásady, podle kterých provádějí obecní úřady obce s rozšířenou působností návrhy rozpisů rozpočtů finančních prostředků státního rozpočtu poskytovaných podle </w:t>
      </w:r>
      <w:r w:rsidRPr="00D7337B">
        <w:rPr>
          <w:rFonts w:eastAsia="Times New Roman" w:cs="Times New Roman"/>
          <w:strike/>
          <w:szCs w:val="24"/>
          <w:lang w:eastAsia="cs-CZ"/>
        </w:rPr>
        <w:t>§ 161 odst. 7 písm. b)</w:t>
      </w:r>
      <w:r>
        <w:rPr>
          <w:rFonts w:eastAsia="Times New Roman" w:cs="Times New Roman"/>
          <w:szCs w:val="24"/>
          <w:lang w:eastAsia="cs-CZ"/>
        </w:rPr>
        <w:t xml:space="preserve"> </w:t>
      </w:r>
      <w:r w:rsidRPr="00D7337B">
        <w:rPr>
          <w:rFonts w:eastAsia="Times New Roman" w:cs="Times New Roman"/>
          <w:b/>
          <w:szCs w:val="24"/>
          <w:lang w:eastAsia="cs-CZ"/>
        </w:rPr>
        <w:t>§ 161c odst. 7</w:t>
      </w:r>
      <w:r w:rsidRPr="00D7337B">
        <w:rPr>
          <w:rFonts w:eastAsia="Times New Roman" w:cs="Times New Roman"/>
          <w:szCs w:val="24"/>
          <w:lang w:eastAsia="cs-CZ"/>
        </w:rPr>
        <w:t>,</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d)</w:t>
      </w:r>
      <w:r w:rsidRPr="00D7337B">
        <w:rPr>
          <w:rFonts w:eastAsia="Times New Roman" w:cs="Times New Roman"/>
          <w:szCs w:val="24"/>
          <w:lang w:eastAsia="cs-CZ"/>
        </w:rPr>
        <w:t xml:space="preserve"> může udělovat věcné a finanční ocenění osobám, které se zasloužily o rozvoj vzdělávání,</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e)</w:t>
      </w:r>
      <w:r w:rsidRPr="00D7337B">
        <w:rPr>
          <w:rFonts w:eastAsia="Times New Roman" w:cs="Times New Roman"/>
          <w:szCs w:val="24"/>
          <w:lang w:eastAsia="cs-CZ"/>
        </w:rPr>
        <w:t xml:space="preserve"> může udělovat čestný název právnickým osobám a organizačním složkám státu, vykonávajícím činnost školy nebo školského zařízení</w:t>
      </w:r>
      <w:r w:rsidRPr="00D7337B">
        <w:rPr>
          <w:rFonts w:eastAsia="Times New Roman" w:cs="Times New Roman"/>
          <w:strike/>
          <w:szCs w:val="24"/>
          <w:lang w:eastAsia="cs-CZ"/>
        </w:rPr>
        <w:t>.</w:t>
      </w:r>
      <w:r w:rsidRPr="00D7337B">
        <w:rPr>
          <w:rFonts w:eastAsia="Times New Roman" w:cs="Times New Roman"/>
          <w:b/>
          <w:szCs w:val="24"/>
          <w:lang w:eastAsia="cs-CZ"/>
        </w:rPr>
        <w:t>,</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b/>
          <w:szCs w:val="24"/>
          <w:lang w:eastAsia="cs-CZ"/>
        </w:rPr>
      </w:pPr>
      <w:r w:rsidRPr="00D7337B">
        <w:rPr>
          <w:rFonts w:eastAsia="Times New Roman" w:cs="Times New Roman"/>
          <w:b/>
          <w:iCs/>
          <w:szCs w:val="24"/>
          <w:lang w:eastAsia="cs-CZ"/>
        </w:rPr>
        <w:t>f)</w:t>
      </w:r>
      <w:r w:rsidRPr="00D7337B">
        <w:rPr>
          <w:rFonts w:eastAsia="Times New Roman" w:cs="Times New Roman"/>
          <w:b/>
          <w:szCs w:val="24"/>
          <w:lang w:eastAsia="cs-CZ"/>
        </w:rPr>
        <w:t xml:space="preserve">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rsidR="00D7337B" w:rsidRPr="00D7337B" w:rsidRDefault="00CD5348"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t>Změny se budou</w:t>
      </w:r>
      <w:r w:rsidR="00D7337B" w:rsidRPr="00AC459D">
        <w:rPr>
          <w:rFonts w:eastAsia="Times New Roman" w:cs="Times New Roman"/>
          <w:b/>
          <w:i/>
          <w:szCs w:val="24"/>
          <w:lang w:eastAsia="cs-CZ"/>
        </w:rPr>
        <w:t xml:space="preserve"> aplikovat až od 1. 1. 2020.</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vyhlašuje rozvojové programy ve vzdělávání a programy zjišťování výsledků vzdělávání, včetně podmínek a kritérií pro jejich financování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vydá metodiku pro vypracování školního vzdělávacího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Státní zkoušky z grafických disciplín jsou neveřejné.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Ministerstvo obrany, Ministerstvo vnitra, Ministerstvo spravedlnosti a Ministerstvo zahraničních věcí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a přezkoumání průběhu a výsledku dílčí zkoušky konané formou písemné práce a ústní formou,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předpisy.</w:t>
      </w:r>
      <w:r w:rsidRPr="00CC593D">
        <w:rPr>
          <w:rFonts w:eastAsia="Times New Roman" w:cs="Times New Roman"/>
          <w:szCs w:val="24"/>
          <w:vertAlign w:val="superscript"/>
          <w:lang w:eastAsia="cs-CZ"/>
        </w:rPr>
        <w:t>42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 166 odst. 2 až 9. Ředitelem střední policejní školy, vyšší odborné policejní školy a školského zařízení zřizovaných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xml:space="preserve">) nebo zaměstnanec, který je státním občanem České republiky. Ředitelem střední školy požární ochrany, vyšší odborné </w:t>
      </w:r>
      <w:r w:rsidRPr="00CC593D">
        <w:rPr>
          <w:rFonts w:eastAsia="Times New Roman" w:cs="Times New Roman"/>
          <w:szCs w:val="24"/>
          <w:lang w:eastAsia="cs-CZ"/>
        </w:rPr>
        <w:lastRenderedPageBreak/>
        <w:t>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(10)</w:t>
      </w:r>
      <w:r w:rsidRPr="00CC593D">
        <w:rPr>
          <w:rFonts w:eastAsia="Times New Roman" w:cs="Times New Roman"/>
          <w:szCs w:val="24"/>
          <w:lang w:eastAsia="cs-CZ"/>
        </w:rPr>
        <w:t xml:space="preserve"> Výstupem inspekční činnosti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je-li v obci více základních škol zřizovaných obcí, stanoví obec školské obvody obecně závaznou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školská účelová zařízení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sidR="0003099B">
        <w:rPr>
          <w:rFonts w:eastAsia="Times New Roman" w:cs="Times New Roman"/>
          <w:szCs w:val="24"/>
          <w:lang w:eastAsia="cs-CZ"/>
        </w:rPr>
        <w:t>řidělovaných podle § 161 odst. 7</w:t>
      </w:r>
      <w:r w:rsidRPr="00CC593D">
        <w:rPr>
          <w:rFonts w:eastAsia="Times New Roman" w:cs="Times New Roman"/>
          <w:szCs w:val="24"/>
          <w:lang w:eastAsia="cs-CZ"/>
        </w:rPr>
        <w:t xml:space="preserve"> písm. b) 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D7337B" w:rsidRPr="00CC593D" w:rsidRDefault="004B3D56" w:rsidP="00D7337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r w:rsidR="00D7337B" w:rsidRPr="00D7337B">
        <w:rPr>
          <w:rFonts w:eastAsia="Times New Roman" w:cs="Times New Roman"/>
          <w:szCs w:val="24"/>
          <w:lang w:eastAsia="cs-CZ"/>
        </w:rPr>
        <w:t xml:space="preserve"> </w:t>
      </w:r>
    </w:p>
    <w:p w:rsidR="00D7337B" w:rsidRPr="00CC593D" w:rsidRDefault="00D7337B" w:rsidP="00D7337B">
      <w:pPr>
        <w:shd w:val="clear" w:color="auto" w:fill="FFF2CC" w:themeFill="accent4" w:themeFillTint="33"/>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D7337B" w:rsidRPr="00CC593D"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Pr>
          <w:rFonts w:eastAsia="Times New Roman" w:cs="Times New Roman"/>
          <w:szCs w:val="24"/>
          <w:lang w:eastAsia="cs-CZ"/>
        </w:rPr>
        <w:t xml:space="preserve">řidělovaných podle </w:t>
      </w:r>
      <w:r w:rsidRPr="00D7337B">
        <w:rPr>
          <w:rFonts w:eastAsia="Times New Roman" w:cs="Times New Roman"/>
          <w:strike/>
          <w:szCs w:val="24"/>
          <w:lang w:eastAsia="cs-CZ"/>
        </w:rPr>
        <w:t>§ 161 odst. 7 písm. b)</w:t>
      </w:r>
      <w:r w:rsidRPr="00CC593D">
        <w:rPr>
          <w:rFonts w:eastAsia="Times New Roman" w:cs="Times New Roman"/>
          <w:szCs w:val="24"/>
          <w:lang w:eastAsia="cs-CZ"/>
        </w:rPr>
        <w:t xml:space="preserve"> </w:t>
      </w:r>
      <w:r w:rsidRPr="00D7337B">
        <w:rPr>
          <w:rFonts w:eastAsia="Times New Roman" w:cs="Times New Roman"/>
          <w:b/>
          <w:szCs w:val="24"/>
          <w:lang w:eastAsia="cs-CZ"/>
        </w:rPr>
        <w:t xml:space="preserve">§ 161 odst. 3 a 4, § 161a odst. 2, § 161b odst. 2, § 161c odst. 6 </w:t>
      </w:r>
      <w:r w:rsidRPr="00CC593D">
        <w:rPr>
          <w:rFonts w:eastAsia="Times New Roman" w:cs="Times New Roman"/>
          <w:szCs w:val="24"/>
          <w:lang w:eastAsia="cs-CZ"/>
        </w:rPr>
        <w:t>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rsidR="00D7337B" w:rsidRPr="00CC593D"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rsidR="00D7337B" w:rsidRPr="00D7337B" w:rsidRDefault="000F395A"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lastRenderedPageBreak/>
        <w:t xml:space="preserve">Změna </w:t>
      </w:r>
      <w:r w:rsidR="00D7337B" w:rsidRPr="00AC459D">
        <w:rPr>
          <w:rFonts w:eastAsia="Times New Roman" w:cs="Times New Roman"/>
          <w:b/>
          <w:i/>
          <w:szCs w:val="24"/>
          <w:lang w:eastAsia="cs-CZ"/>
        </w:rPr>
        <w:t>se bude aplikovat až od 1. 1. 2020.</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dětské domovy.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mateřské a základní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rsidR="004B3D56" w:rsidRPr="00CC593D" w:rsidRDefault="004B3D56" w:rsidP="00584FD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 161 odst. </w:t>
      </w:r>
      <w:r w:rsidR="007F64DB">
        <w:rPr>
          <w:rFonts w:eastAsia="Times New Roman" w:cs="Times New Roman"/>
          <w:szCs w:val="24"/>
          <w:lang w:eastAsia="cs-CZ"/>
        </w:rPr>
        <w:t>7</w:t>
      </w:r>
      <w:r w:rsidRPr="00CC593D">
        <w:rPr>
          <w:rFonts w:eastAsia="Times New Roman" w:cs="Times New Roman"/>
          <w:szCs w:val="24"/>
          <w:lang w:eastAsia="cs-CZ"/>
        </w:rPr>
        <w:t xml:space="preserve"> písm. a) a z jiných zdrojů.</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D7337B" w:rsidRPr="00D7337B" w:rsidRDefault="00D7337B" w:rsidP="00D7337B">
      <w:pPr>
        <w:shd w:val="clear" w:color="auto" w:fill="FFF2CC" w:themeFill="accent4" w:themeFillTint="33"/>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182</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w:t>
      </w:r>
      <w:r w:rsidRPr="00D7337B">
        <w:rPr>
          <w:rFonts w:eastAsia="Times New Roman" w:cs="Times New Roman"/>
          <w:strike/>
          <w:szCs w:val="24"/>
          <w:lang w:eastAsia="cs-CZ"/>
        </w:rPr>
        <w:t>§ 161 odst. 7 písm. a)</w:t>
      </w:r>
      <w:r>
        <w:rPr>
          <w:rFonts w:eastAsia="Times New Roman" w:cs="Times New Roman"/>
          <w:szCs w:val="24"/>
          <w:lang w:eastAsia="cs-CZ"/>
        </w:rPr>
        <w:t xml:space="preserve"> </w:t>
      </w:r>
      <w:r w:rsidRPr="00D7337B">
        <w:rPr>
          <w:rFonts w:eastAsia="Times New Roman" w:cs="Times New Roman"/>
          <w:b/>
          <w:szCs w:val="24"/>
          <w:lang w:eastAsia="cs-CZ"/>
        </w:rPr>
        <w:t>§ 161 odst. 3 a 4, § 161a odst. 2, § 161b odst. 2, § 161c odst. 6</w:t>
      </w:r>
      <w:r w:rsidRPr="00D7337B">
        <w:rPr>
          <w:rFonts w:eastAsia="Times New Roman" w:cs="Times New Roman"/>
          <w:szCs w:val="24"/>
          <w:lang w:eastAsia="cs-CZ"/>
        </w:rPr>
        <w:t xml:space="preserve"> a z jiných zdrojů.</w:t>
      </w:r>
    </w:p>
    <w:p w:rsid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(2)</w:t>
      </w:r>
      <w:r w:rsidRPr="00D7337B">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D7337B" w:rsidRPr="00D7337B" w:rsidRDefault="001913CE"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t xml:space="preserve">Změna </w:t>
      </w:r>
      <w:r w:rsidR="00D7337B" w:rsidRPr="00AC459D">
        <w:rPr>
          <w:rFonts w:eastAsia="Times New Roman" w:cs="Times New Roman"/>
          <w:b/>
          <w:i/>
          <w:szCs w:val="24"/>
          <w:lang w:eastAsia="cs-CZ"/>
        </w:rPr>
        <w:t>se bude aplikovat až od 1. 1. 2020.</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jako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80b odst. 4,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bookmarkStart w:id="0" w:name="_GoBack"/>
      <w:bookmarkEnd w:id="0"/>
      <w:r w:rsidRPr="00CC593D">
        <w:rPr>
          <w:rFonts w:eastAsia="Times New Roman" w:cs="Times New Roman"/>
          <w:szCs w:val="24"/>
          <w:lang w:eastAsia="cs-CZ"/>
        </w:rPr>
        <w:t>ČÁST DEVATENÁCTÁ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183a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nebo Policie České republiky poskytuje ministerstvu a krajskému úřadu pro účely vedení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referenční údaje ze základního registru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z agendového informačního systému evidence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z agendového informačního systému cizinců.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Poskytovanými údaji podle odstavce 3 písm. a)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jméno, popřípadě 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Poskytovanými údaji podle odstavce 3 písm. b)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adresa místa trvalého pobytu, včetně předchozích adres místa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Poskytovanými údaji podle odstavce 3 písm. c)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druh a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počátek pobytu, popřípadě datum ukončení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Údaje, které jsou vedeny jako referenční údaje v základním registru obyvatel, se využijí z agendového informačního systému evidence obyvatel nebo agendového informačního systému cizinců, pouze pokud jsou ve tvaru předcházejícím současný stav.</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rsidR="000A3A4D" w:rsidRPr="00CC593D" w:rsidRDefault="000A3A4D" w:rsidP="00CC593D">
      <w:pPr>
        <w:spacing w:before="100" w:beforeAutospacing="1" w:after="100" w:afterAutospacing="1"/>
        <w:rPr>
          <w:rFonts w:eastAsia="Times New Roman" w:cs="Times New Roman"/>
          <w:szCs w:val="24"/>
          <w:lang w:eastAsia="cs-CZ"/>
        </w:rPr>
      </w:pPr>
      <w:r w:rsidRPr="000A3A4D">
        <w:rPr>
          <w:rFonts w:eastAsia="Times New Roman" w:cs="Times New Roman"/>
          <w:szCs w:val="24"/>
          <w:lang w:eastAsia="cs-CZ"/>
        </w:rPr>
        <w:t>(9)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0A3A4D">
        <w:rPr>
          <w:rFonts w:eastAsia="Times New Roman" w:cs="Times New Roman"/>
          <w:iCs/>
          <w:szCs w:val="24"/>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Z poskytovaných údajů lze v konkrétním případě použít vždy jen takové údaje, které jsou nezbytné ke splnění daného úkolu.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000A3A4D">
        <w:rPr>
          <w:rFonts w:eastAsia="Times New Roman" w:cs="Times New Roman"/>
          <w:iCs/>
          <w:szCs w:val="24"/>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a krajský úřad mohou poskytnuté údaje pro účely vedení školského rejstříku v rozsahu uvedeném v odstavcích 4 až 6 dále předávat, třídit nebo kombinovat</w:t>
      </w:r>
      <w:r w:rsidRPr="00CC593D">
        <w:rPr>
          <w:rFonts w:eastAsia="Times New Roman" w:cs="Times New Roman"/>
          <w:szCs w:val="24"/>
          <w:vertAlign w:val="superscript"/>
          <w:lang w:eastAsia="cs-CZ"/>
        </w:rPr>
        <w:t>49c</w:t>
      </w:r>
      <w:r w:rsidRPr="00CC593D">
        <w:rPr>
          <w:rFonts w:eastAsia="Times New Roman" w:cs="Times New Roman"/>
          <w:szCs w:val="24"/>
          <w:lang w:eastAsia="cs-CZ"/>
        </w:rPr>
        <w:t>), popřípadě je blokovat, zjistí-li, že poskytnuté údaje nejsou přesné; o zjištění nepřesného údaje Ministerstvo vnitra nebo Policii České republiky neprodleně informuje.</w:t>
      </w:r>
    </w:p>
    <w:p w:rsidR="004B3D56" w:rsidRPr="00CC593D" w:rsidRDefault="000A3A4D"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(12</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Údaje o adresách v České republice týkajících se fyzických a právnických osob ve školském rejstříku podle § 144 a 154 se vedou s využitím referenčních údajů o adresách v základním registru územní identifikace, adres a nemovitostí.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Údaje získané při přípravě nebo zjišťování výsledků vzdělávání podle § 74, 78, § 171 odst. 2 a § 174 odst. 2 písm. a) a údaje vytvořené kombinací nebo vzájemným srovnáním těchto údajů právnická osoba nebo organizační složka státu, která s těmito údaji nakládá, neposkytuje žadatelům o informace podle zvláštního zákona</w:t>
      </w:r>
      <w:r w:rsidRPr="00CC593D">
        <w:rPr>
          <w:rFonts w:eastAsia="Times New Roman" w:cs="Times New Roman"/>
          <w:szCs w:val="24"/>
          <w:vertAlign w:val="superscript"/>
          <w:lang w:eastAsia="cs-CZ"/>
        </w:rPr>
        <w:t>60</w:t>
      </w:r>
      <w:r w:rsidRPr="00CC593D">
        <w:rPr>
          <w:rFonts w:eastAsia="Times New Roman" w:cs="Times New Roman"/>
          <w:szCs w:val="24"/>
          <w:lang w:eastAsia="cs-CZ"/>
        </w:rPr>
        <w:t>), pokud údaje vypovídají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výsledcích jednotlivých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průměrných nebo souhrnných výsledcích za školu nebo více škol nebo za jinak vymezenou skupinu dětí, žáků nebo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srovnání výsledků mezi školami nebo jinak vymezenými skupinami dětí, žáků nebo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obsahu a formě zadání, která dosud nebyla využita v ukončeném zjišťování,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připravovaných nebo používaných nástrojích pro zjišťování a zpracování výsledků vzdělávání.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výkon funkce předsedy zkušební komise pro závěrečné zkoušky, pro absolutorium v konzervatoři a absolutorium, funkce předsedy zkušební maturitní komise, komisaře a hodnotitele písemné práce náleží odměna. Odměnu s výjimkou odměny komisaře a hodnotitele písemné práce poskytuje právnická osoba vykonávající činnost školy; v případě komisaře a hodnotitele písemné práce poskytuje odměnu Centrum. Výši odměny a pravidla jejího poskytování stanoví ministerstvo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w:t>
      </w:r>
      <w:r w:rsidRPr="00CC593D">
        <w:rPr>
          <w:rFonts w:eastAsia="Times New Roman" w:cs="Times New Roman"/>
          <w:szCs w:val="24"/>
          <w:lang w:eastAsia="cs-CZ"/>
        </w:rPr>
        <w:lastRenderedPageBreak/>
        <w:t>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w:t>
      </w:r>
      <w:r w:rsidRPr="00CC593D">
        <w:rPr>
          <w:rFonts w:eastAsia="Times New Roman" w:cs="Times New Roman"/>
          <w:szCs w:val="24"/>
          <w:lang w:eastAsia="cs-CZ"/>
        </w:rPr>
        <w:lastRenderedPageBreak/>
        <w:t>poskytování finančních prostředků státního rozpočtu na činnost škol a školských zařízení na školní rok 2004/2005 se vychází z údajů ze statistických výkonových výkazů pro příslušný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w:t>
      </w:r>
      <w:r w:rsidRPr="00CC593D">
        <w:rPr>
          <w:rFonts w:eastAsia="Times New Roman" w:cs="Times New Roman"/>
          <w:szCs w:val="24"/>
          <w:lang w:eastAsia="cs-CZ"/>
        </w:rPr>
        <w:lastRenderedPageBreak/>
        <w:t>do 31. srpna 2006, pokud jejich zřizovatelé doloží ministerstvu údaje a doklady uvedené v § 147 odst. 1 písm. a) až e), i) až l) první část věty a o) nejpozději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w:t>
      </w:r>
      <w:r w:rsidRPr="00CC593D">
        <w:rPr>
          <w:rFonts w:eastAsia="Times New Roman" w:cs="Times New Roman"/>
          <w:szCs w:val="24"/>
          <w:lang w:eastAsia="cs-CZ"/>
        </w:rPr>
        <w:lastRenderedPageBreak/>
        <w:t>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w:t>
      </w:r>
      <w:r w:rsidRPr="00CC593D">
        <w:rPr>
          <w:rFonts w:eastAsia="Times New Roman" w:cs="Times New Roman"/>
          <w:szCs w:val="24"/>
          <w:lang w:eastAsia="cs-CZ"/>
        </w:rPr>
        <w:lastRenderedPageBreak/>
        <w:t>evidence právnických osob, a den, k němuž byl zápis proveden, a to do 30 dnů od tohoto zápisu. Provedení zápisu o změně právní formy v příslušném rejstříku se dokládá veřejnou listinou osvědčující tuto skutečnost.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rsidR="004B3D56" w:rsidRPr="00CC593D" w:rsidRDefault="00E22AD0" w:rsidP="00CC593D">
      <w:pPr>
        <w:rPr>
          <w:rFonts w:eastAsia="Times New Roman" w:cs="Times New Roman"/>
          <w:szCs w:val="24"/>
          <w:lang w:eastAsia="cs-CZ"/>
        </w:rPr>
      </w:pPr>
      <w:r>
        <w:rPr>
          <w:rFonts w:eastAsia="Times New Roman" w:cs="Times New Roman"/>
          <w:szCs w:val="24"/>
          <w:lang w:eastAsia="cs-CZ"/>
        </w:rPr>
        <w:pict>
          <v:rect id="_x0000_i1025" style="width:0;height:1.5pt" o:hralign="center" o:hrstd="t" o:hr="t" fillcolor="#a0a0a0" stroked="f"/>
        </w:pict>
      </w:r>
    </w:p>
    <w:p w:rsidR="00DE7568" w:rsidRDefault="00DE7568" w:rsidP="00CC593D">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472/2011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82/2015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178/2016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rsidR="00EE26D5" w:rsidRPr="00CC593D" w:rsidRDefault="004B3D56" w:rsidP="00EE26D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00EE26D5" w:rsidRPr="00EE26D5">
        <w:rPr>
          <w:rFonts w:eastAsia="Times New Roman" w:cs="Times New Roman"/>
          <w:szCs w:val="24"/>
          <w:lang w:eastAsia="cs-CZ"/>
        </w:rPr>
        <w:t xml:space="preserve"> </w:t>
      </w:r>
    </w:p>
    <w:p w:rsidR="00EE26D5" w:rsidRPr="00CC593D" w:rsidRDefault="00EE26D5" w:rsidP="00EE26D5">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 xml:space="preserve">Přechodná ustanovení zavedena zákonem č. </w:t>
      </w:r>
      <w:r>
        <w:rPr>
          <w:rFonts w:eastAsia="Times New Roman" w:cs="Times New Roman"/>
          <w:b/>
          <w:bCs/>
          <w:szCs w:val="24"/>
          <w:lang w:eastAsia="cs-CZ"/>
        </w:rPr>
        <w:t>101/2017</w:t>
      </w:r>
      <w:r w:rsidRPr="00CC593D">
        <w:rPr>
          <w:rFonts w:eastAsia="Times New Roman" w:cs="Times New Roman"/>
          <w:b/>
          <w:bCs/>
          <w:szCs w:val="24"/>
          <w:lang w:eastAsia="cs-CZ"/>
        </w:rPr>
        <w:t xml:space="preserve"> Sb. Čl. II</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Pr="002938B6">
        <w:rPr>
          <w:rFonts w:eastAsia="Times New Roman" w:cs="Times New Roman"/>
          <w:strike/>
          <w:szCs w:val="24"/>
          <w:lang w:eastAsia="cs-CZ"/>
        </w:rPr>
        <w:t>201</w:t>
      </w:r>
      <w:r w:rsidR="002938B6" w:rsidRPr="002938B6">
        <w:rPr>
          <w:rFonts w:eastAsia="Times New Roman" w:cs="Times New Roman"/>
          <w:strike/>
          <w:szCs w:val="24"/>
          <w:lang w:eastAsia="cs-CZ"/>
        </w:rPr>
        <w:t>8</w:t>
      </w:r>
      <w:r w:rsidR="002938B6">
        <w:rPr>
          <w:rFonts w:eastAsia="Times New Roman" w:cs="Times New Roman"/>
          <w:szCs w:val="24"/>
          <w:lang w:eastAsia="cs-CZ"/>
        </w:rPr>
        <w:t xml:space="preserve"> </w:t>
      </w:r>
      <w:r w:rsidR="002938B6" w:rsidRPr="002938B6">
        <w:rPr>
          <w:rFonts w:eastAsia="Times New Roman" w:cs="Times New Roman"/>
          <w:b/>
          <w:szCs w:val="24"/>
          <w:lang w:eastAsia="cs-CZ"/>
        </w:rPr>
        <w:t>201</w:t>
      </w:r>
      <w:r w:rsidRPr="002938B6">
        <w:rPr>
          <w:rFonts w:eastAsia="Times New Roman" w:cs="Times New Roman"/>
          <w:b/>
          <w:szCs w:val="24"/>
          <w:lang w:eastAsia="cs-CZ"/>
        </w:rPr>
        <w:t>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w:t>
      </w:r>
      <w:r w:rsidRPr="00EE26D5">
        <w:rPr>
          <w:rFonts w:eastAsia="Times New Roman" w:cs="Times New Roman"/>
          <w:szCs w:val="24"/>
          <w:lang w:eastAsia="cs-CZ"/>
        </w:rPr>
        <w:lastRenderedPageBreak/>
        <w:t>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rsidR="004B3D56" w:rsidRPr="00CC593D"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13a</w:t>
      </w:r>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13b</w:t>
      </w:r>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příjímání státních příslušníků třetích zemí pro účely vědeckého výzkumu.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13d</w:t>
      </w:r>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ze den 27. ledna 2003, kterou se stanoví minimální normy pro přijímání žadatelů o azyl.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21b</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22a</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IVa zákona č. 326/1999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24a</w:t>
      </w:r>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25a</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26c</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36/1967 Sb., o znalcích a tlumočnících, ve znění zákona č. 322/2006 Sb.</w:t>
      </w:r>
      <w:r w:rsidRPr="00CC593D">
        <w:rPr>
          <w:rFonts w:eastAsia="Times New Roman" w:cs="Times New Roman"/>
          <w:szCs w:val="24"/>
          <w:lang w:eastAsia="cs-CZ"/>
        </w:rPr>
        <w:br/>
        <w:t>Vyhláška č. 37/1967 Sb., k provedení zákona o znalcích a tlumočnících,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26d</w:t>
      </w:r>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w:t>
      </w:r>
      <w:r w:rsidRPr="00CC593D">
        <w:rPr>
          <w:rFonts w:eastAsia="Times New Roman" w:cs="Times New Roman"/>
          <w:szCs w:val="24"/>
          <w:lang w:eastAsia="cs-CZ"/>
        </w:rPr>
        <w:lastRenderedPageBreak/>
        <w:t>znění pozdějších předpisů, vyhláška č. 21/1991 Sb., o bližších podmínkách zabezpečování rekvalifikace uchazečů o zaměstnání a zaměstnanců, ve znění vyhlášky č. 324/1992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4B3D56" w:rsidRDefault="004B3D56"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9E7ED8">
        <w:rPr>
          <w:rFonts w:eastAsia="Times New Roman" w:cs="Times New Roman"/>
          <w:iCs/>
          <w:strike/>
          <w:szCs w:val="24"/>
          <w:vertAlign w:val="superscript"/>
          <w:lang w:eastAsia="cs-CZ"/>
        </w:rPr>
        <w:t>34a</w:t>
      </w:r>
      <w:r w:rsidRPr="009E7ED8">
        <w:rPr>
          <w:rFonts w:eastAsia="Times New Roman" w:cs="Times New Roman"/>
          <w:iCs/>
          <w:strike/>
          <w:szCs w:val="24"/>
          <w:lang w:eastAsia="cs-CZ"/>
        </w:rPr>
        <w:t>)</w:t>
      </w:r>
      <w:r w:rsidRPr="009E7ED8">
        <w:rPr>
          <w:rFonts w:eastAsia="Times New Roman" w:cs="Times New Roman"/>
          <w:strike/>
          <w:szCs w:val="24"/>
          <w:lang w:eastAsia="cs-CZ"/>
        </w:rPr>
        <w:t xml:space="preserve"> Například § 16 zákona č. 109/2002 Sb., ve znění pozdějších předpisů.</w:t>
      </w:r>
    </w:p>
    <w:p w:rsidR="009E7ED8" w:rsidRPr="009E7ED8" w:rsidRDefault="009E7ED8" w:rsidP="009E7ED8">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t>Změna</w:t>
      </w:r>
      <w:r w:rsidRPr="00AC459D">
        <w:rPr>
          <w:rFonts w:eastAsia="Times New Roman" w:cs="Times New Roman"/>
          <w:b/>
          <w:i/>
          <w:szCs w:val="24"/>
          <w:lang w:eastAsia="cs-CZ"/>
        </w:rPr>
        <w:t xml:space="preserve"> se bude aplikovat až od 1. 1.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rsidR="004B3D56" w:rsidRDefault="004B3D56"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9E7ED8">
        <w:rPr>
          <w:rFonts w:eastAsia="Times New Roman" w:cs="Times New Roman"/>
          <w:iCs/>
          <w:strike/>
          <w:szCs w:val="24"/>
          <w:vertAlign w:val="superscript"/>
          <w:lang w:eastAsia="cs-CZ"/>
        </w:rPr>
        <w:t>37</w:t>
      </w:r>
      <w:r w:rsidRPr="009E7ED8">
        <w:rPr>
          <w:rFonts w:eastAsia="Times New Roman" w:cs="Times New Roman"/>
          <w:iCs/>
          <w:strike/>
          <w:szCs w:val="24"/>
          <w:lang w:eastAsia="cs-CZ"/>
        </w:rPr>
        <w:t>)</w:t>
      </w:r>
      <w:r w:rsidRPr="009E7ED8">
        <w:rPr>
          <w:rFonts w:eastAsia="Times New Roman" w:cs="Times New Roman"/>
          <w:strike/>
          <w:szCs w:val="24"/>
          <w:lang w:eastAsia="cs-CZ"/>
        </w:rPr>
        <w:t xml:space="preserve"> § 7 odst. 1 písm. c) zákona č. 218/2000 Sb.</w:t>
      </w:r>
    </w:p>
    <w:p w:rsidR="009E7ED8" w:rsidRPr="009E7ED8" w:rsidRDefault="009E7ED8" w:rsidP="009E7ED8">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t>Změna</w:t>
      </w:r>
      <w:r w:rsidRPr="00AC459D">
        <w:rPr>
          <w:rFonts w:eastAsia="Times New Roman" w:cs="Times New Roman"/>
          <w:b/>
          <w:i/>
          <w:szCs w:val="24"/>
          <w:lang w:eastAsia="cs-CZ"/>
        </w:rPr>
        <w:t xml:space="preserve"> se bude aplikovat až od 1. 1.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Sb.§ 61 zákona č. 128/2000 Sb., o obcích (obecní zřízení), ve znění zákona č. 313/2000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49d</w:t>
      </w:r>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rsidR="004B3D56" w:rsidRPr="009E7ED8" w:rsidRDefault="004B3D56"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9E7ED8">
        <w:rPr>
          <w:rFonts w:eastAsia="Times New Roman" w:cs="Times New Roman"/>
          <w:iCs/>
          <w:strike/>
          <w:szCs w:val="24"/>
          <w:vertAlign w:val="superscript"/>
          <w:lang w:eastAsia="cs-CZ"/>
        </w:rPr>
        <w:t>60</w:t>
      </w:r>
      <w:r w:rsidRPr="009E7ED8">
        <w:rPr>
          <w:rFonts w:eastAsia="Times New Roman" w:cs="Times New Roman"/>
          <w:iCs/>
          <w:strike/>
          <w:szCs w:val="24"/>
          <w:lang w:eastAsia="cs-CZ"/>
        </w:rPr>
        <w:t>)</w:t>
      </w:r>
      <w:r w:rsidRPr="009E7ED8">
        <w:rPr>
          <w:rFonts w:eastAsia="Times New Roman" w:cs="Times New Roman"/>
          <w:strike/>
          <w:szCs w:val="24"/>
          <w:lang w:eastAsia="cs-CZ"/>
        </w:rPr>
        <w:t xml:space="preserve"> Zákon č. 106/1999 Sb., o svobodném přístupu k informacím, ve znění pozdějších předpisů.</w:t>
      </w:r>
    </w:p>
    <w:p w:rsidR="004B3D56" w:rsidRPr="009E7ED8" w:rsidRDefault="004B3D56"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9E7ED8">
        <w:rPr>
          <w:rFonts w:eastAsia="Times New Roman" w:cs="Times New Roman"/>
          <w:iCs/>
          <w:strike/>
          <w:szCs w:val="24"/>
          <w:vertAlign w:val="superscript"/>
          <w:lang w:eastAsia="cs-CZ"/>
        </w:rPr>
        <w:t>60</w:t>
      </w:r>
      <w:r w:rsidRPr="009E7ED8">
        <w:rPr>
          <w:rFonts w:eastAsia="Times New Roman" w:cs="Times New Roman"/>
          <w:iCs/>
          <w:strike/>
          <w:szCs w:val="24"/>
          <w:lang w:eastAsia="cs-CZ"/>
        </w:rPr>
        <w:t>)</w:t>
      </w:r>
      <w:r w:rsidRPr="009E7ED8">
        <w:rPr>
          <w:rFonts w:eastAsia="Times New Roman" w:cs="Times New Roman"/>
          <w:strike/>
          <w:szCs w:val="24"/>
          <w:lang w:eastAsia="cs-CZ"/>
        </w:rPr>
        <w:t xml:space="preserve"> Zákon č. 89/2012 Sb., občanský zákoník.</w:t>
      </w:r>
      <w:r w:rsidRPr="009E7ED8">
        <w:rPr>
          <w:rFonts w:eastAsia="Times New Roman" w:cs="Times New Roman"/>
          <w:strike/>
          <w:szCs w:val="24"/>
          <w:lang w:eastAsia="cs-CZ"/>
        </w:rPr>
        <w:br/>
        <w:t>Zákon č. 183/2006 Sb., o územním plánování a stavebním řádu (stavební zákon), ve znění pozdějších předpisů.</w:t>
      </w:r>
    </w:p>
    <w:p w:rsidR="004B3D56" w:rsidRPr="009E7ED8" w:rsidRDefault="004B3D56"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9E7ED8">
        <w:rPr>
          <w:rFonts w:eastAsia="Times New Roman" w:cs="Times New Roman"/>
          <w:iCs/>
          <w:strike/>
          <w:szCs w:val="24"/>
          <w:vertAlign w:val="superscript"/>
          <w:lang w:eastAsia="cs-CZ"/>
        </w:rPr>
        <w:t>61</w:t>
      </w:r>
      <w:r w:rsidRPr="009E7ED8">
        <w:rPr>
          <w:rFonts w:eastAsia="Times New Roman" w:cs="Times New Roman"/>
          <w:iCs/>
          <w:strike/>
          <w:szCs w:val="24"/>
          <w:lang w:eastAsia="cs-CZ"/>
        </w:rPr>
        <w:t>)</w:t>
      </w:r>
      <w:r w:rsidRPr="009E7ED8">
        <w:rPr>
          <w:rFonts w:eastAsia="Times New Roman" w:cs="Times New Roman"/>
          <w:strike/>
          <w:szCs w:val="24"/>
          <w:lang w:eastAsia="cs-CZ"/>
        </w:rPr>
        <w:t xml:space="preserve"> Zákon č. 258/2000 Sb., o ochraně veřejného zdraví a o změně některých souvisejících zákonů, ve znění pozdějších předpisů.</w:t>
      </w:r>
    </w:p>
    <w:p w:rsidR="009E7ED8" w:rsidRPr="009E7ED8" w:rsidRDefault="009E7ED8" w:rsidP="009E7ED8">
      <w:pPr>
        <w:shd w:val="clear" w:color="auto" w:fill="FFF2CC" w:themeFill="accent4" w:themeFillTint="33"/>
        <w:spacing w:before="100" w:beforeAutospacing="1" w:after="100" w:afterAutospacing="1"/>
        <w:rPr>
          <w:rFonts w:eastAsia="Times New Roman" w:cs="Times New Roman"/>
          <w:b/>
          <w:szCs w:val="24"/>
          <w:lang w:eastAsia="cs-CZ"/>
        </w:rPr>
      </w:pPr>
      <w:r w:rsidRPr="009E7ED8">
        <w:rPr>
          <w:rFonts w:eastAsia="Times New Roman" w:cs="Times New Roman"/>
          <w:b/>
          <w:iCs/>
          <w:szCs w:val="24"/>
          <w:vertAlign w:val="superscript"/>
          <w:lang w:eastAsia="cs-CZ"/>
        </w:rPr>
        <w:t>60</w:t>
      </w:r>
      <w:r w:rsidRPr="009E7ED8">
        <w:rPr>
          <w:rFonts w:eastAsia="Times New Roman" w:cs="Times New Roman"/>
          <w:b/>
          <w:iCs/>
          <w:szCs w:val="24"/>
          <w:lang w:eastAsia="cs-CZ"/>
        </w:rPr>
        <w:t>)</w:t>
      </w:r>
      <w:r w:rsidRPr="009E7ED8">
        <w:rPr>
          <w:rFonts w:eastAsia="Times New Roman" w:cs="Times New Roman"/>
          <w:b/>
          <w:szCs w:val="24"/>
          <w:lang w:eastAsia="cs-CZ"/>
        </w:rPr>
        <w:t xml:space="preserve"> Nařízení vlády č. 75/2005 Sb., o stanovení rozsahu přímé vyučovací, přímé výchovné, přímé speciálně pedagogické a přímé pedagogicko-psychologické činnosti pedagogických pracovníků, ve znění pozdějších předpisů.</w:t>
      </w:r>
    </w:p>
    <w:p w:rsidR="009E7ED8" w:rsidRPr="009E7ED8" w:rsidRDefault="009E7ED8" w:rsidP="009E7ED8">
      <w:pPr>
        <w:shd w:val="clear" w:color="auto" w:fill="FFF2CC" w:themeFill="accent4" w:themeFillTint="33"/>
        <w:spacing w:before="100" w:beforeAutospacing="1" w:after="100" w:afterAutospacing="1"/>
        <w:rPr>
          <w:rFonts w:eastAsia="Times New Roman" w:cs="Times New Roman"/>
          <w:b/>
          <w:szCs w:val="24"/>
          <w:lang w:eastAsia="cs-CZ"/>
        </w:rPr>
      </w:pPr>
      <w:r w:rsidRPr="009E7ED8">
        <w:rPr>
          <w:rFonts w:eastAsia="Times New Roman" w:cs="Times New Roman"/>
          <w:b/>
          <w:iCs/>
          <w:szCs w:val="24"/>
          <w:vertAlign w:val="superscript"/>
          <w:lang w:eastAsia="cs-CZ"/>
        </w:rPr>
        <w:t>61</w:t>
      </w:r>
      <w:r w:rsidRPr="009E7ED8">
        <w:rPr>
          <w:rFonts w:eastAsia="Times New Roman" w:cs="Times New Roman"/>
          <w:b/>
          <w:iCs/>
          <w:szCs w:val="24"/>
          <w:lang w:eastAsia="cs-CZ"/>
        </w:rPr>
        <w:t>)</w:t>
      </w:r>
      <w:r w:rsidRPr="009E7ED8">
        <w:rPr>
          <w:rFonts w:eastAsia="Times New Roman" w:cs="Times New Roman"/>
          <w:b/>
          <w:szCs w:val="24"/>
          <w:lang w:eastAsia="cs-CZ"/>
        </w:rPr>
        <w:t xml:space="preserve"> Zákon č. 563/2004 Sb., o pedagogických pracovnících a o změně některých zákonů, ve znění pozdějších předpisů.</w:t>
      </w:r>
    </w:p>
    <w:p w:rsidR="009E7ED8" w:rsidRPr="009E7ED8" w:rsidRDefault="009E7ED8" w:rsidP="009E7ED8">
      <w:pPr>
        <w:shd w:val="clear" w:color="auto" w:fill="FFF2CC" w:themeFill="accent4" w:themeFillTint="33"/>
        <w:spacing w:before="100" w:beforeAutospacing="1" w:after="100" w:afterAutospacing="1"/>
        <w:rPr>
          <w:rFonts w:eastAsia="Times New Roman" w:cs="Times New Roman"/>
          <w:b/>
          <w:szCs w:val="24"/>
          <w:lang w:eastAsia="cs-CZ"/>
        </w:rPr>
      </w:pPr>
      <w:r w:rsidRPr="009E7ED8">
        <w:rPr>
          <w:rFonts w:eastAsia="Times New Roman" w:cs="Times New Roman"/>
          <w:b/>
          <w:iCs/>
          <w:szCs w:val="24"/>
          <w:vertAlign w:val="superscript"/>
          <w:lang w:eastAsia="cs-CZ"/>
        </w:rPr>
        <w:t>62</w:t>
      </w:r>
      <w:r w:rsidRPr="009E7ED8">
        <w:rPr>
          <w:rFonts w:eastAsia="Times New Roman" w:cs="Times New Roman"/>
          <w:b/>
          <w:iCs/>
          <w:szCs w:val="24"/>
          <w:lang w:eastAsia="cs-CZ"/>
        </w:rPr>
        <w:t>)</w:t>
      </w:r>
      <w:r w:rsidRPr="009E7ED8">
        <w:rPr>
          <w:rFonts w:eastAsia="Times New Roman" w:cs="Times New Roman"/>
          <w:b/>
          <w:szCs w:val="24"/>
          <w:lang w:eastAsia="cs-CZ"/>
        </w:rPr>
        <w:t xml:space="preserve"> Příloha č. 9 nařízení vlády č. 564/2006 Sb., o platových poměrech zaměstnanců ve veřejných službách a správě, ve znění pozdějších předpisů.</w:t>
      </w:r>
    </w:p>
    <w:p w:rsidR="009E7ED8" w:rsidRPr="009E7ED8" w:rsidRDefault="009E7ED8" w:rsidP="009E7ED8">
      <w:pPr>
        <w:shd w:val="clear" w:color="auto" w:fill="FFF2CC" w:themeFill="accent4" w:themeFillTint="33"/>
        <w:spacing w:before="100" w:beforeAutospacing="1" w:after="100" w:afterAutospacing="1"/>
        <w:rPr>
          <w:rFonts w:eastAsia="Times New Roman" w:cs="Times New Roman"/>
          <w:b/>
          <w:szCs w:val="24"/>
          <w:lang w:eastAsia="cs-CZ"/>
        </w:rPr>
      </w:pPr>
      <w:r w:rsidRPr="009E7ED8">
        <w:rPr>
          <w:rFonts w:eastAsia="Times New Roman" w:cs="Times New Roman"/>
          <w:b/>
          <w:iCs/>
          <w:szCs w:val="24"/>
          <w:vertAlign w:val="superscript"/>
          <w:lang w:eastAsia="cs-CZ"/>
        </w:rPr>
        <w:t>63</w:t>
      </w:r>
      <w:r w:rsidRPr="009E7ED8">
        <w:rPr>
          <w:rFonts w:eastAsia="Times New Roman" w:cs="Times New Roman"/>
          <w:b/>
          <w:iCs/>
          <w:szCs w:val="24"/>
          <w:lang w:eastAsia="cs-CZ"/>
        </w:rPr>
        <w:t>)</w:t>
      </w:r>
      <w:r w:rsidRPr="009E7ED8">
        <w:rPr>
          <w:rFonts w:eastAsia="Times New Roman" w:cs="Times New Roman"/>
          <w:b/>
          <w:szCs w:val="24"/>
          <w:lang w:eastAsia="cs-CZ"/>
        </w:rPr>
        <w:t xml:space="preserve"> Vyhláška č. 27/2016 Sb., o vzdělávání žáků se speciálními vzdělávacími potřebami a žáků nadaných.</w:t>
      </w:r>
    </w:p>
    <w:p w:rsidR="009E7ED8" w:rsidRPr="009E7ED8" w:rsidRDefault="009E7ED8" w:rsidP="009E7ED8">
      <w:pPr>
        <w:shd w:val="clear" w:color="auto" w:fill="FFF2CC" w:themeFill="accent4" w:themeFillTint="33"/>
        <w:spacing w:before="100" w:beforeAutospacing="1" w:after="100" w:afterAutospacing="1"/>
        <w:rPr>
          <w:rFonts w:eastAsia="Times New Roman" w:cs="Times New Roman"/>
          <w:b/>
          <w:szCs w:val="24"/>
          <w:lang w:eastAsia="cs-CZ"/>
        </w:rPr>
      </w:pPr>
      <w:r w:rsidRPr="009E7ED8">
        <w:rPr>
          <w:rFonts w:eastAsia="Times New Roman" w:cs="Times New Roman"/>
          <w:b/>
          <w:iCs/>
          <w:szCs w:val="24"/>
          <w:vertAlign w:val="superscript"/>
          <w:lang w:eastAsia="cs-CZ"/>
        </w:rPr>
        <w:t>64</w:t>
      </w:r>
      <w:r w:rsidRPr="009E7ED8">
        <w:rPr>
          <w:rFonts w:eastAsia="Times New Roman" w:cs="Times New Roman"/>
          <w:b/>
          <w:iCs/>
          <w:szCs w:val="24"/>
          <w:lang w:eastAsia="cs-CZ"/>
        </w:rPr>
        <w:t>)</w:t>
      </w:r>
      <w:r w:rsidRPr="009E7ED8">
        <w:rPr>
          <w:rFonts w:eastAsia="Times New Roman" w:cs="Times New Roman"/>
          <w:b/>
          <w:szCs w:val="24"/>
          <w:lang w:eastAsia="cs-CZ"/>
        </w:rPr>
        <w:t xml:space="preserve"> Například § 16 zákona č. 109/2002 Sb., ve znění pozdějších předpisů.</w:t>
      </w:r>
    </w:p>
    <w:p w:rsidR="009E7ED8" w:rsidRPr="009E7ED8" w:rsidRDefault="009E7ED8" w:rsidP="009E7ED8">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t>Změna</w:t>
      </w:r>
      <w:r w:rsidRPr="00AC459D">
        <w:rPr>
          <w:rFonts w:eastAsia="Times New Roman" w:cs="Times New Roman"/>
          <w:b/>
          <w:i/>
          <w:szCs w:val="24"/>
          <w:lang w:eastAsia="cs-CZ"/>
        </w:rPr>
        <w:t xml:space="preserve"> se bude aplikovat až od 1. 1. 2020.</w:t>
      </w:r>
    </w:p>
    <w:p w:rsidR="003C5087" w:rsidRPr="00CC593D" w:rsidRDefault="003C5087" w:rsidP="00CC593D">
      <w:pPr>
        <w:rPr>
          <w:rFonts w:cs="Times New Roman"/>
          <w:szCs w:val="24"/>
        </w:rPr>
      </w:pPr>
    </w:p>
    <w:sectPr w:rsidR="003C5087" w:rsidRPr="00CC593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AD0" w:rsidRDefault="00E22AD0" w:rsidP="00564522">
      <w:r>
        <w:separator/>
      </w:r>
    </w:p>
  </w:endnote>
  <w:endnote w:type="continuationSeparator" w:id="0">
    <w:p w:rsidR="00E22AD0" w:rsidRDefault="00E22AD0"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AD0" w:rsidRDefault="00E22AD0" w:rsidP="00564522">
      <w:r>
        <w:separator/>
      </w:r>
    </w:p>
  </w:footnote>
  <w:footnote w:type="continuationSeparator" w:id="0">
    <w:p w:rsidR="00E22AD0" w:rsidRDefault="00E22AD0" w:rsidP="00564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09E" w:rsidRPr="009E7ED8" w:rsidRDefault="0005309E" w:rsidP="00564522">
    <w:pPr>
      <w:pStyle w:val="Zhlav"/>
      <w:jc w:val="center"/>
      <w:rPr>
        <w:b/>
        <w:color w:val="FF0000"/>
        <w:sz w:val="22"/>
      </w:rPr>
    </w:pPr>
    <w:r w:rsidRPr="009E7ED8">
      <w:rPr>
        <w:b/>
        <w:color w:val="FF0000"/>
        <w:sz w:val="22"/>
      </w:rPr>
      <w:t>Úplné znění ke dni 1. 9. 2018 je zpracováno Ministerstvem školství, mládeže a tělovýchovy pouze jako informativní materiál. Právně závazné znění vyplývá výhradně ze Sbírky zákonů.</w:t>
    </w:r>
  </w:p>
  <w:p w:rsidR="0005309E" w:rsidRDefault="0005309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56"/>
    <w:rsid w:val="0003099B"/>
    <w:rsid w:val="0005309E"/>
    <w:rsid w:val="00066791"/>
    <w:rsid w:val="00074E6E"/>
    <w:rsid w:val="000A3A4D"/>
    <w:rsid w:val="000E3F9A"/>
    <w:rsid w:val="000F395A"/>
    <w:rsid w:val="00180B34"/>
    <w:rsid w:val="001913CE"/>
    <w:rsid w:val="0019179B"/>
    <w:rsid w:val="001937F0"/>
    <w:rsid w:val="001A2A8E"/>
    <w:rsid w:val="0021593F"/>
    <w:rsid w:val="002938B6"/>
    <w:rsid w:val="00293B8C"/>
    <w:rsid w:val="00326B8D"/>
    <w:rsid w:val="003336F4"/>
    <w:rsid w:val="003C5087"/>
    <w:rsid w:val="003C51B1"/>
    <w:rsid w:val="003D3FA5"/>
    <w:rsid w:val="004B3D56"/>
    <w:rsid w:val="004F1AC3"/>
    <w:rsid w:val="004F4465"/>
    <w:rsid w:val="00564522"/>
    <w:rsid w:val="00584FD4"/>
    <w:rsid w:val="005A43D8"/>
    <w:rsid w:val="005A73A0"/>
    <w:rsid w:val="005E243E"/>
    <w:rsid w:val="00603A9E"/>
    <w:rsid w:val="00735FD1"/>
    <w:rsid w:val="00750762"/>
    <w:rsid w:val="007C2B47"/>
    <w:rsid w:val="007E3EDF"/>
    <w:rsid w:val="007F64DB"/>
    <w:rsid w:val="0084360D"/>
    <w:rsid w:val="00857847"/>
    <w:rsid w:val="00872724"/>
    <w:rsid w:val="008A0E43"/>
    <w:rsid w:val="009338A4"/>
    <w:rsid w:val="00956588"/>
    <w:rsid w:val="009A1D46"/>
    <w:rsid w:val="009E7ED8"/>
    <w:rsid w:val="00A376D3"/>
    <w:rsid w:val="00A65D71"/>
    <w:rsid w:val="00AC459D"/>
    <w:rsid w:val="00BB15EA"/>
    <w:rsid w:val="00C605A7"/>
    <w:rsid w:val="00CC593D"/>
    <w:rsid w:val="00CC5A0D"/>
    <w:rsid w:val="00CD5348"/>
    <w:rsid w:val="00CD7005"/>
    <w:rsid w:val="00D619FB"/>
    <w:rsid w:val="00D7337B"/>
    <w:rsid w:val="00DE7568"/>
    <w:rsid w:val="00E22AD0"/>
    <w:rsid w:val="00E715D2"/>
    <w:rsid w:val="00EE26D5"/>
    <w:rsid w:val="00EF6488"/>
    <w:rsid w:val="00F62A7E"/>
    <w:rsid w:val="00FA279A"/>
    <w:rsid w:val="00FA375E"/>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basedOn w:val="Normln"/>
    <w:uiPriority w:val="34"/>
    <w:qFormat/>
    <w:rsid w:val="00D73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160</Pages>
  <Words>59471</Words>
  <Characters>350885</Characters>
  <Application>Microsoft Office Word</Application>
  <DocSecurity>0</DocSecurity>
  <Lines>2924</Lines>
  <Paragraphs>819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409537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Jan</dc:creator>
  <cp:lastModifiedBy>Fiala Jan</cp:lastModifiedBy>
  <cp:revision>7</cp:revision>
  <dcterms:created xsi:type="dcterms:W3CDTF">2018-08-16T13:54:00Z</dcterms:created>
  <dcterms:modified xsi:type="dcterms:W3CDTF">2018-08-17T12:28:00Z</dcterms:modified>
</cp:coreProperties>
</file>