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BA7" w:rsidRPr="00714D38" w:rsidRDefault="00763EB3" w:rsidP="003B2B91">
      <w:pPr>
        <w:pStyle w:val="Paragraf"/>
        <w:spacing w:after="120"/>
        <w:rPr>
          <w:szCs w:val="24"/>
        </w:rPr>
      </w:pPr>
      <w:r>
        <w:rPr>
          <w:szCs w:val="24"/>
        </w:rPr>
        <w:tab/>
      </w:r>
      <w:r>
        <w:rPr>
          <w:szCs w:val="24"/>
        </w:rPr>
        <w:tab/>
      </w:r>
      <w:r>
        <w:rPr>
          <w:szCs w:val="24"/>
        </w:rPr>
        <w:tab/>
      </w:r>
      <w:r>
        <w:rPr>
          <w:szCs w:val="24"/>
        </w:rPr>
        <w:tab/>
      </w:r>
      <w:r>
        <w:rPr>
          <w:szCs w:val="24"/>
        </w:rPr>
        <w:tab/>
      </w:r>
    </w:p>
    <w:p w:rsidR="00D36BA7" w:rsidRDefault="00D36BA7" w:rsidP="003B2B91">
      <w:pPr>
        <w:pStyle w:val="NAZENVLDY"/>
        <w:spacing w:after="120"/>
        <w:rPr>
          <w:szCs w:val="24"/>
        </w:rPr>
      </w:pPr>
      <w:r w:rsidRPr="00714D38">
        <w:rPr>
          <w:szCs w:val="24"/>
        </w:rPr>
        <w:t>NAŘÍZENÍ VLÁDY</w:t>
      </w:r>
    </w:p>
    <w:p w:rsidR="00570B3C" w:rsidRPr="00570B3C" w:rsidRDefault="00570B3C" w:rsidP="00570B3C">
      <w:pPr>
        <w:pStyle w:val="nadpisnazen"/>
      </w:pPr>
      <w:r>
        <w:t xml:space="preserve">č. 274/2016 Sb., </w:t>
      </w:r>
    </w:p>
    <w:p w:rsidR="00D36BA7" w:rsidRPr="00714D38" w:rsidRDefault="00D36BA7" w:rsidP="003B2B91">
      <w:pPr>
        <w:pStyle w:val="nadpisnazen"/>
        <w:spacing w:after="120"/>
        <w:rPr>
          <w:b w:val="0"/>
          <w:szCs w:val="24"/>
        </w:rPr>
      </w:pPr>
      <w:r w:rsidRPr="00714D38">
        <w:rPr>
          <w:b w:val="0"/>
          <w:szCs w:val="24"/>
        </w:rPr>
        <w:t>ze dne</w:t>
      </w:r>
      <w:r w:rsidR="00E767D1" w:rsidRPr="00714D38">
        <w:rPr>
          <w:b w:val="0"/>
          <w:szCs w:val="24"/>
        </w:rPr>
        <w:t xml:space="preserve"> </w:t>
      </w:r>
      <w:r w:rsidR="00E56988">
        <w:rPr>
          <w:b w:val="0"/>
          <w:szCs w:val="24"/>
        </w:rPr>
        <w:t xml:space="preserve">24. srpna </w:t>
      </w:r>
      <w:r w:rsidRPr="00714D38">
        <w:rPr>
          <w:b w:val="0"/>
          <w:szCs w:val="24"/>
        </w:rPr>
        <w:t>2016</w:t>
      </w:r>
      <w:r w:rsidR="00E767D1" w:rsidRPr="00714D38">
        <w:rPr>
          <w:b w:val="0"/>
          <w:strike/>
          <w:color w:val="FF0000"/>
          <w:szCs w:val="24"/>
        </w:rPr>
        <w:t xml:space="preserve"> </w:t>
      </w:r>
    </w:p>
    <w:p w:rsidR="00D36BA7" w:rsidRPr="00714D38" w:rsidRDefault="00D36BA7" w:rsidP="003B2B91">
      <w:pPr>
        <w:pStyle w:val="nadpisnazen"/>
        <w:spacing w:after="120"/>
        <w:rPr>
          <w:b w:val="0"/>
          <w:bCs/>
          <w:szCs w:val="24"/>
        </w:rPr>
      </w:pPr>
      <w:r w:rsidRPr="00714D38">
        <w:rPr>
          <w:szCs w:val="24"/>
        </w:rPr>
        <w:t>o standardech pro akreditace ve vysokém školství</w:t>
      </w:r>
    </w:p>
    <w:p w:rsidR="00D36BA7" w:rsidRPr="00714D38" w:rsidRDefault="00D36BA7" w:rsidP="003B2B91">
      <w:pPr>
        <w:pStyle w:val="Psmenkov"/>
        <w:widowControl/>
        <w:ind w:left="0" w:firstLine="0"/>
        <w:rPr>
          <w:b/>
          <w:bCs/>
          <w:color w:val="auto"/>
          <w:sz w:val="24"/>
          <w:szCs w:val="24"/>
        </w:rPr>
      </w:pPr>
    </w:p>
    <w:p w:rsidR="00D36BA7" w:rsidRPr="00714D38" w:rsidRDefault="00D36BA7" w:rsidP="003B2B91">
      <w:pPr>
        <w:spacing w:before="360" w:after="120" w:line="240" w:lineRule="auto"/>
        <w:ind w:firstLine="709"/>
        <w:rPr>
          <w:rFonts w:ascii="Times New Roman" w:hAnsi="Times New Roman"/>
          <w:szCs w:val="24"/>
        </w:rPr>
      </w:pPr>
      <w:r w:rsidRPr="00714D38">
        <w:rPr>
          <w:rFonts w:ascii="Times New Roman" w:hAnsi="Times New Roman"/>
          <w:szCs w:val="24"/>
        </w:rPr>
        <w:t xml:space="preserve">Vláda nařizuje podle § 82a zákona č. 111/1998 Sb., o vysokých školách a o změně a doplnění dalších zákonů (zákon o vysokých školách), ve znění zákona </w:t>
      </w:r>
      <w:r w:rsidR="00763EB3" w:rsidRPr="00714D38">
        <w:rPr>
          <w:rFonts w:ascii="Times New Roman" w:hAnsi="Times New Roman"/>
          <w:szCs w:val="24"/>
        </w:rPr>
        <w:t>č. 137</w:t>
      </w:r>
      <w:r w:rsidR="00E767D1" w:rsidRPr="00714D38">
        <w:rPr>
          <w:rFonts w:ascii="Times New Roman" w:hAnsi="Times New Roman"/>
          <w:szCs w:val="24"/>
        </w:rPr>
        <w:t xml:space="preserve">/2016 </w:t>
      </w:r>
      <w:r w:rsidRPr="00714D38">
        <w:rPr>
          <w:rFonts w:ascii="Times New Roman" w:hAnsi="Times New Roman"/>
          <w:szCs w:val="24"/>
        </w:rPr>
        <w:t xml:space="preserve"> Sb.:</w:t>
      </w:r>
    </w:p>
    <w:p w:rsidR="00D36BA7" w:rsidRPr="00714D38" w:rsidRDefault="00D36BA7" w:rsidP="003B2B91">
      <w:pPr>
        <w:pStyle w:val="NADPISSTI"/>
        <w:spacing w:after="120"/>
        <w:rPr>
          <w:szCs w:val="24"/>
        </w:rPr>
      </w:pPr>
    </w:p>
    <w:p w:rsidR="00964C81" w:rsidRPr="00714D38" w:rsidRDefault="00964C81" w:rsidP="003B2B91">
      <w:pPr>
        <w:spacing w:after="120" w:line="240" w:lineRule="auto"/>
        <w:jc w:val="center"/>
        <w:rPr>
          <w:rFonts w:ascii="Times New Roman" w:hAnsi="Times New Roman"/>
          <w:szCs w:val="24"/>
        </w:rPr>
      </w:pPr>
      <w:r w:rsidRPr="00714D38">
        <w:rPr>
          <w:rFonts w:ascii="Times New Roman" w:hAnsi="Times New Roman"/>
          <w:szCs w:val="24"/>
        </w:rPr>
        <w:t>§ 1</w:t>
      </w:r>
    </w:p>
    <w:p w:rsidR="00D36BA7" w:rsidRPr="00714D38" w:rsidRDefault="00D36BA7" w:rsidP="003B2B91">
      <w:pPr>
        <w:pStyle w:val="Nadpishlavy"/>
        <w:spacing w:after="120"/>
        <w:rPr>
          <w:szCs w:val="24"/>
        </w:rPr>
      </w:pPr>
      <w:r w:rsidRPr="00714D38">
        <w:rPr>
          <w:szCs w:val="24"/>
        </w:rPr>
        <w:t>Předmět úpravy</w:t>
      </w:r>
    </w:p>
    <w:p w:rsidR="00D36BA7" w:rsidRPr="00714D38" w:rsidRDefault="00D36BA7" w:rsidP="003B2B91">
      <w:pPr>
        <w:pStyle w:val="Textbodunovely"/>
        <w:spacing w:after="120"/>
        <w:rPr>
          <w:szCs w:val="24"/>
        </w:rPr>
      </w:pPr>
    </w:p>
    <w:p w:rsidR="00D36BA7" w:rsidRPr="00714D38" w:rsidRDefault="00D36BA7" w:rsidP="003B2B91">
      <w:pPr>
        <w:spacing w:after="120" w:line="240" w:lineRule="auto"/>
        <w:rPr>
          <w:rFonts w:ascii="Times New Roman" w:hAnsi="Times New Roman"/>
          <w:bCs/>
          <w:szCs w:val="24"/>
        </w:rPr>
      </w:pPr>
      <w:r w:rsidRPr="00714D38">
        <w:rPr>
          <w:rFonts w:ascii="Times New Roman" w:hAnsi="Times New Roman"/>
          <w:szCs w:val="24"/>
        </w:rPr>
        <w:t xml:space="preserve">Toto nařízení stanoví </w:t>
      </w:r>
      <w:r w:rsidR="003979B1" w:rsidRPr="00714D38">
        <w:rPr>
          <w:rFonts w:ascii="Times New Roman" w:hAnsi="Times New Roman"/>
          <w:szCs w:val="24"/>
        </w:rPr>
        <w:t xml:space="preserve">standardy pro </w:t>
      </w:r>
      <w:r w:rsidR="00444981" w:rsidRPr="00714D38">
        <w:rPr>
          <w:rFonts w:ascii="Times New Roman" w:hAnsi="Times New Roman"/>
          <w:szCs w:val="24"/>
        </w:rPr>
        <w:t xml:space="preserve">institucionální akreditaci, </w:t>
      </w:r>
      <w:r w:rsidR="009C2CEC" w:rsidRPr="00714D38">
        <w:rPr>
          <w:rFonts w:ascii="Times New Roman" w:hAnsi="Times New Roman"/>
          <w:szCs w:val="24"/>
        </w:rPr>
        <w:t xml:space="preserve">standardy pro akreditaci studijního programu, </w:t>
      </w:r>
      <w:r w:rsidR="003979B1" w:rsidRPr="00714D38">
        <w:rPr>
          <w:rFonts w:ascii="Times New Roman" w:hAnsi="Times New Roman"/>
          <w:szCs w:val="24"/>
        </w:rPr>
        <w:t>sta</w:t>
      </w:r>
      <w:r w:rsidR="00444981" w:rsidRPr="00714D38">
        <w:rPr>
          <w:rFonts w:ascii="Times New Roman" w:hAnsi="Times New Roman"/>
          <w:szCs w:val="24"/>
        </w:rPr>
        <w:t>ndardy pro akreditaci</w:t>
      </w:r>
      <w:r w:rsidR="003979B1" w:rsidRPr="00714D38">
        <w:rPr>
          <w:rFonts w:ascii="Times New Roman" w:hAnsi="Times New Roman"/>
          <w:szCs w:val="24"/>
        </w:rPr>
        <w:t xml:space="preserve"> </w:t>
      </w:r>
      <w:r w:rsidR="00444981" w:rsidRPr="00714D38">
        <w:rPr>
          <w:rFonts w:ascii="Times New Roman" w:hAnsi="Times New Roman"/>
          <w:szCs w:val="24"/>
        </w:rPr>
        <w:t xml:space="preserve">habilitačního řízení a standardy pro akreditaci řízení ke jmenování profesorem, </w:t>
      </w:r>
      <w:r w:rsidRPr="00714D38">
        <w:rPr>
          <w:rFonts w:ascii="Times New Roman" w:hAnsi="Times New Roman"/>
          <w:szCs w:val="24"/>
        </w:rPr>
        <w:t>které jsou uvedeny v příloze k tomuto nařízení</w:t>
      </w:r>
      <w:r w:rsidR="00CC32D0" w:rsidRPr="00714D38">
        <w:rPr>
          <w:rFonts w:ascii="Times New Roman" w:hAnsi="Times New Roman"/>
          <w:szCs w:val="24"/>
        </w:rPr>
        <w:t>.</w:t>
      </w:r>
      <w:r w:rsidR="00444981" w:rsidRPr="00714D38">
        <w:rPr>
          <w:rFonts w:ascii="Times New Roman" w:hAnsi="Times New Roman"/>
          <w:szCs w:val="24"/>
        </w:rPr>
        <w:t xml:space="preserve"> </w:t>
      </w:r>
    </w:p>
    <w:p w:rsidR="00D36BA7" w:rsidRPr="00714D38" w:rsidRDefault="00D36BA7" w:rsidP="003B2B91">
      <w:pPr>
        <w:pStyle w:val="Textbodunovely"/>
        <w:spacing w:after="120"/>
        <w:rPr>
          <w:szCs w:val="24"/>
        </w:rPr>
      </w:pPr>
    </w:p>
    <w:p w:rsidR="00D36BA7" w:rsidRPr="00714D38" w:rsidRDefault="00964C81" w:rsidP="003B2B91">
      <w:pPr>
        <w:spacing w:after="120" w:line="240" w:lineRule="auto"/>
        <w:jc w:val="center"/>
        <w:rPr>
          <w:rFonts w:ascii="Times New Roman" w:hAnsi="Times New Roman"/>
          <w:szCs w:val="24"/>
        </w:rPr>
      </w:pPr>
      <w:r w:rsidRPr="00714D38">
        <w:rPr>
          <w:rFonts w:ascii="Times New Roman" w:hAnsi="Times New Roman"/>
          <w:szCs w:val="24"/>
          <w:lang w:eastAsia="cs-CZ"/>
        </w:rPr>
        <w:t xml:space="preserve">§ 2 </w:t>
      </w:r>
    </w:p>
    <w:p w:rsidR="00D36BA7" w:rsidRPr="00714D38" w:rsidRDefault="00D36BA7" w:rsidP="003B2B91">
      <w:pPr>
        <w:overflowPunct w:val="0"/>
        <w:autoSpaceDE w:val="0"/>
        <w:autoSpaceDN w:val="0"/>
        <w:adjustRightInd w:val="0"/>
        <w:spacing w:after="120" w:line="240" w:lineRule="auto"/>
        <w:ind w:left="284" w:hanging="284"/>
        <w:jc w:val="center"/>
        <w:textAlignment w:val="baseline"/>
        <w:rPr>
          <w:rFonts w:ascii="Times New Roman" w:hAnsi="Times New Roman"/>
          <w:b/>
          <w:szCs w:val="24"/>
        </w:rPr>
      </w:pPr>
      <w:r w:rsidRPr="00714D38">
        <w:rPr>
          <w:rFonts w:ascii="Times New Roman" w:hAnsi="Times New Roman"/>
          <w:b/>
          <w:szCs w:val="24"/>
        </w:rPr>
        <w:t>Účinnost</w:t>
      </w:r>
    </w:p>
    <w:p w:rsidR="00D36BA7" w:rsidRDefault="00D36BA7" w:rsidP="003B2B91">
      <w:pPr>
        <w:overflowPunct w:val="0"/>
        <w:autoSpaceDE w:val="0"/>
        <w:autoSpaceDN w:val="0"/>
        <w:adjustRightInd w:val="0"/>
        <w:spacing w:before="240" w:after="120" w:line="240" w:lineRule="auto"/>
        <w:ind w:left="284" w:hanging="284"/>
        <w:textAlignment w:val="baseline"/>
        <w:rPr>
          <w:rFonts w:ascii="Times New Roman" w:hAnsi="Times New Roman"/>
          <w:szCs w:val="24"/>
        </w:rPr>
      </w:pPr>
      <w:r w:rsidRPr="00714D38">
        <w:rPr>
          <w:rFonts w:ascii="Times New Roman" w:hAnsi="Times New Roman"/>
          <w:szCs w:val="24"/>
        </w:rPr>
        <w:t xml:space="preserve">Toto nařízení nabývá účinnosti dnem </w:t>
      </w:r>
      <w:r w:rsidR="004B3483">
        <w:rPr>
          <w:rFonts w:ascii="Times New Roman" w:hAnsi="Times New Roman"/>
          <w:szCs w:val="24"/>
        </w:rPr>
        <w:t>1. září 2016.</w:t>
      </w:r>
      <w:r w:rsidRPr="00714D38">
        <w:rPr>
          <w:rFonts w:ascii="Times New Roman" w:hAnsi="Times New Roman"/>
          <w:szCs w:val="24"/>
        </w:rPr>
        <w:t xml:space="preserve"> </w:t>
      </w:r>
    </w:p>
    <w:p w:rsidR="00B82D63" w:rsidRDefault="00B82D63" w:rsidP="003B2B91">
      <w:pPr>
        <w:overflowPunct w:val="0"/>
        <w:autoSpaceDE w:val="0"/>
        <w:autoSpaceDN w:val="0"/>
        <w:adjustRightInd w:val="0"/>
        <w:spacing w:before="240" w:after="120" w:line="240" w:lineRule="auto"/>
        <w:ind w:left="284" w:hanging="284"/>
        <w:textAlignment w:val="baseline"/>
        <w:rPr>
          <w:rFonts w:ascii="Times New Roman" w:hAnsi="Times New Roman"/>
          <w:szCs w:val="24"/>
        </w:rPr>
      </w:pPr>
    </w:p>
    <w:p w:rsidR="00D65739" w:rsidRDefault="00D65739" w:rsidP="003B2B91">
      <w:pPr>
        <w:overflowPunct w:val="0"/>
        <w:autoSpaceDE w:val="0"/>
        <w:autoSpaceDN w:val="0"/>
        <w:adjustRightInd w:val="0"/>
        <w:spacing w:before="240" w:after="120" w:line="240" w:lineRule="auto"/>
        <w:ind w:left="284" w:hanging="284"/>
        <w:textAlignment w:val="baseline"/>
        <w:rPr>
          <w:rFonts w:ascii="Times New Roman" w:hAnsi="Times New Roman"/>
          <w:szCs w:val="24"/>
        </w:rPr>
      </w:pPr>
    </w:p>
    <w:p w:rsidR="00D65739" w:rsidRDefault="00D65739" w:rsidP="003B2B91">
      <w:pPr>
        <w:overflowPunct w:val="0"/>
        <w:autoSpaceDE w:val="0"/>
        <w:autoSpaceDN w:val="0"/>
        <w:adjustRightInd w:val="0"/>
        <w:spacing w:before="240" w:after="120" w:line="240" w:lineRule="auto"/>
        <w:ind w:left="284" w:hanging="284"/>
        <w:textAlignment w:val="baseline"/>
        <w:rPr>
          <w:rFonts w:ascii="Times New Roman" w:hAnsi="Times New Roman"/>
          <w:szCs w:val="24"/>
        </w:rPr>
      </w:pPr>
    </w:p>
    <w:p w:rsidR="00B82D63" w:rsidRDefault="00B82D63" w:rsidP="00B82D63">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r>
        <w:rPr>
          <w:rFonts w:ascii="Times New Roman" w:hAnsi="Times New Roman"/>
          <w:szCs w:val="24"/>
        </w:rPr>
        <w:t>Předseda vlády:</w:t>
      </w:r>
    </w:p>
    <w:p w:rsidR="00B82D63" w:rsidRDefault="00B82D63" w:rsidP="00B82D63">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r>
        <w:rPr>
          <w:rFonts w:ascii="Times New Roman" w:hAnsi="Times New Roman"/>
          <w:szCs w:val="24"/>
        </w:rPr>
        <w:t xml:space="preserve">Mgr. </w:t>
      </w:r>
      <w:r w:rsidRPr="00B82D63">
        <w:rPr>
          <w:rFonts w:ascii="Times New Roman" w:hAnsi="Times New Roman"/>
          <w:b/>
          <w:szCs w:val="24"/>
        </w:rPr>
        <w:t>Sobotka</w:t>
      </w:r>
      <w:r>
        <w:rPr>
          <w:rFonts w:ascii="Times New Roman" w:hAnsi="Times New Roman"/>
          <w:szCs w:val="24"/>
        </w:rPr>
        <w:t xml:space="preserve"> </w:t>
      </w:r>
      <w:proofErr w:type="gramStart"/>
      <w:r>
        <w:rPr>
          <w:rFonts w:ascii="Times New Roman" w:hAnsi="Times New Roman"/>
          <w:szCs w:val="24"/>
        </w:rPr>
        <w:t>v.r.</w:t>
      </w:r>
      <w:proofErr w:type="gramEnd"/>
    </w:p>
    <w:p w:rsidR="00B82D63" w:rsidRDefault="00B82D63" w:rsidP="00B82D63">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p>
    <w:p w:rsidR="00B82D63" w:rsidRDefault="00B82D63" w:rsidP="00B82D63">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r>
        <w:rPr>
          <w:rFonts w:ascii="Times New Roman" w:hAnsi="Times New Roman"/>
          <w:szCs w:val="24"/>
        </w:rPr>
        <w:t>Ministryně školství, mládeže a tělovýchovy:</w:t>
      </w:r>
    </w:p>
    <w:p w:rsidR="00B82D63" w:rsidRPr="00714D38" w:rsidRDefault="00B82D63" w:rsidP="00B82D63">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r>
        <w:rPr>
          <w:rFonts w:ascii="Times New Roman" w:hAnsi="Times New Roman"/>
          <w:szCs w:val="24"/>
        </w:rPr>
        <w:t xml:space="preserve">Mgr. </w:t>
      </w:r>
      <w:r w:rsidRPr="00B82D63">
        <w:rPr>
          <w:rFonts w:ascii="Times New Roman" w:hAnsi="Times New Roman"/>
          <w:b/>
          <w:szCs w:val="24"/>
        </w:rPr>
        <w:t>Valachová</w:t>
      </w:r>
      <w:r>
        <w:rPr>
          <w:rFonts w:ascii="Times New Roman" w:hAnsi="Times New Roman"/>
          <w:szCs w:val="24"/>
        </w:rPr>
        <w:t xml:space="preserve">, Ph.D., </w:t>
      </w:r>
      <w:proofErr w:type="gramStart"/>
      <w:r>
        <w:rPr>
          <w:rFonts w:ascii="Times New Roman" w:hAnsi="Times New Roman"/>
          <w:szCs w:val="24"/>
        </w:rPr>
        <w:t>v.r.</w:t>
      </w:r>
      <w:proofErr w:type="gramEnd"/>
    </w:p>
    <w:p w:rsidR="00D36BA7" w:rsidRPr="00714D38" w:rsidRDefault="00D36BA7" w:rsidP="003B2B91">
      <w:pPr>
        <w:overflowPunct w:val="0"/>
        <w:autoSpaceDE w:val="0"/>
        <w:autoSpaceDN w:val="0"/>
        <w:adjustRightInd w:val="0"/>
        <w:spacing w:after="120" w:line="240" w:lineRule="auto"/>
        <w:ind w:left="284" w:hanging="284"/>
        <w:jc w:val="center"/>
        <w:textAlignment w:val="baseline"/>
        <w:rPr>
          <w:rFonts w:ascii="Times New Roman" w:hAnsi="Times New Roman"/>
          <w:szCs w:val="24"/>
        </w:rPr>
      </w:pPr>
    </w:p>
    <w:p w:rsidR="00D36BA7" w:rsidRPr="00714D38" w:rsidRDefault="00D36BA7" w:rsidP="003B2B91">
      <w:pPr>
        <w:pStyle w:val="NAZENVLDY"/>
        <w:spacing w:after="120"/>
        <w:rPr>
          <w:szCs w:val="24"/>
        </w:rPr>
      </w:pPr>
      <w:r w:rsidRPr="00714D38">
        <w:rPr>
          <w:szCs w:val="24"/>
        </w:rPr>
        <w:br w:type="page"/>
      </w:r>
    </w:p>
    <w:p w:rsidR="00D36BA7" w:rsidRPr="00714D38" w:rsidRDefault="00D36BA7" w:rsidP="003B2B91">
      <w:pPr>
        <w:pStyle w:val="Nadpishlavy"/>
        <w:spacing w:after="120"/>
        <w:jc w:val="right"/>
        <w:rPr>
          <w:b w:val="0"/>
          <w:szCs w:val="24"/>
        </w:rPr>
      </w:pPr>
      <w:r w:rsidRPr="00714D38">
        <w:rPr>
          <w:szCs w:val="24"/>
        </w:rPr>
        <w:lastRenderedPageBreak/>
        <w:t xml:space="preserve">Příloha k nařízení vlády </w:t>
      </w:r>
      <w:r w:rsidR="001631CA" w:rsidRPr="00714D38">
        <w:rPr>
          <w:szCs w:val="24"/>
        </w:rPr>
        <w:t>č.</w:t>
      </w:r>
      <w:r w:rsidR="00086F29">
        <w:rPr>
          <w:szCs w:val="24"/>
        </w:rPr>
        <w:t xml:space="preserve"> </w:t>
      </w:r>
      <w:bookmarkStart w:id="0" w:name="_GoBack"/>
      <w:bookmarkEnd w:id="0"/>
      <w:r w:rsidR="00086F29">
        <w:rPr>
          <w:szCs w:val="24"/>
        </w:rPr>
        <w:t>274</w:t>
      </w:r>
      <w:r w:rsidR="001631CA" w:rsidRPr="00714D38">
        <w:rPr>
          <w:szCs w:val="24"/>
        </w:rPr>
        <w:t xml:space="preserve">/2016 Sb.  </w:t>
      </w:r>
    </w:p>
    <w:p w:rsidR="005F1D0B" w:rsidRPr="00714D38" w:rsidRDefault="005F1D0B" w:rsidP="005F1D0B">
      <w:pPr>
        <w:spacing w:after="160" w:line="259" w:lineRule="auto"/>
        <w:jc w:val="center"/>
        <w:rPr>
          <w:rFonts w:ascii="Times New Roman" w:hAnsi="Times New Roman"/>
          <w:b/>
          <w:sz w:val="28"/>
          <w:szCs w:val="24"/>
        </w:rPr>
      </w:pPr>
    </w:p>
    <w:p w:rsidR="005F1D0B" w:rsidRPr="00714D38" w:rsidRDefault="005F1D0B" w:rsidP="00714D38">
      <w:pPr>
        <w:spacing w:after="160" w:line="259" w:lineRule="auto"/>
        <w:jc w:val="center"/>
        <w:rPr>
          <w:rFonts w:ascii="Times New Roman" w:hAnsi="Times New Roman"/>
          <w:b/>
          <w:sz w:val="28"/>
          <w:szCs w:val="24"/>
        </w:rPr>
      </w:pPr>
      <w:r w:rsidRPr="00714D38">
        <w:rPr>
          <w:rFonts w:ascii="Times New Roman" w:hAnsi="Times New Roman"/>
          <w:b/>
          <w:sz w:val="28"/>
          <w:szCs w:val="24"/>
        </w:rPr>
        <w:t>Standardy pro akreditace ve vysokém školství</w:t>
      </w:r>
    </w:p>
    <w:p w:rsidR="00D36BA7" w:rsidRPr="00714D38" w:rsidRDefault="00D36BA7" w:rsidP="003B2B91">
      <w:pPr>
        <w:pStyle w:val="Dl"/>
        <w:spacing w:after="120"/>
        <w:rPr>
          <w:szCs w:val="24"/>
        </w:rPr>
      </w:pPr>
    </w:p>
    <w:p w:rsidR="00D36BA7" w:rsidRPr="00714D38" w:rsidRDefault="00D36BA7" w:rsidP="006B2A0A">
      <w:pPr>
        <w:spacing w:before="120" w:after="0" w:line="240" w:lineRule="auto"/>
        <w:jc w:val="left"/>
        <w:rPr>
          <w:rFonts w:ascii="Times New Roman" w:hAnsi="Times New Roman"/>
          <w:b/>
          <w:szCs w:val="24"/>
        </w:rPr>
      </w:pPr>
    </w:p>
    <w:p w:rsidR="00E253BE" w:rsidRPr="00714D38" w:rsidRDefault="00E253BE" w:rsidP="00E253BE">
      <w:pPr>
        <w:pStyle w:val="Psmenkov4"/>
        <w:numPr>
          <w:ilvl w:val="0"/>
          <w:numId w:val="0"/>
        </w:numPr>
        <w:spacing w:after="120"/>
        <w:ind w:left="1276"/>
        <w:jc w:val="center"/>
        <w:rPr>
          <w:rFonts w:ascii="Times New Roman" w:hAnsi="Times New Roman" w:cs="Times New Roman"/>
        </w:rPr>
      </w:pPr>
      <w:r w:rsidRPr="00714D38">
        <w:rPr>
          <w:rFonts w:ascii="Times New Roman" w:hAnsi="Times New Roman" w:cs="Times New Roman"/>
          <w:b/>
        </w:rPr>
        <w:t xml:space="preserve">ČÁST </w:t>
      </w:r>
      <w:r>
        <w:rPr>
          <w:rFonts w:ascii="Times New Roman" w:hAnsi="Times New Roman" w:cs="Times New Roman"/>
          <w:b/>
        </w:rPr>
        <w:t>PRVNÍ</w:t>
      </w:r>
    </w:p>
    <w:p w:rsidR="00E253BE" w:rsidRPr="00714D38" w:rsidRDefault="00E253BE" w:rsidP="00E253BE">
      <w:pPr>
        <w:pStyle w:val="Psmenkov4"/>
        <w:numPr>
          <w:ilvl w:val="0"/>
          <w:numId w:val="0"/>
        </w:numPr>
        <w:spacing w:after="120"/>
        <w:ind w:left="1560"/>
        <w:jc w:val="center"/>
        <w:rPr>
          <w:rFonts w:ascii="Times New Roman" w:hAnsi="Times New Roman" w:cs="Times New Roman"/>
          <w:b/>
        </w:rPr>
      </w:pPr>
      <w:r w:rsidRPr="00714D38">
        <w:rPr>
          <w:rFonts w:ascii="Times New Roman" w:hAnsi="Times New Roman" w:cs="Times New Roman"/>
          <w:b/>
        </w:rPr>
        <w:t>STANDARDY PRO INSTITUCIONÁLNÍ AKREDITACI</w:t>
      </w:r>
    </w:p>
    <w:p w:rsidR="00E253BE" w:rsidRPr="00714D38" w:rsidRDefault="00E253BE" w:rsidP="00E253BE">
      <w:pPr>
        <w:pStyle w:val="Psmenkov4"/>
        <w:numPr>
          <w:ilvl w:val="0"/>
          <w:numId w:val="0"/>
        </w:numPr>
        <w:spacing w:after="120"/>
        <w:ind w:left="1560"/>
        <w:jc w:val="center"/>
        <w:rPr>
          <w:rFonts w:ascii="Times New Roman" w:hAnsi="Times New Roman" w:cs="Times New Roman"/>
          <w:b/>
        </w:rPr>
      </w:pPr>
    </w:p>
    <w:p w:rsidR="00E253BE" w:rsidRPr="00714D38" w:rsidRDefault="00E253BE" w:rsidP="00314227">
      <w:pPr>
        <w:pStyle w:val="Psmenkovvelk2"/>
        <w:numPr>
          <w:ilvl w:val="0"/>
          <w:numId w:val="59"/>
        </w:numPr>
        <w:ind w:left="527" w:hanging="357"/>
        <w:rPr>
          <w:rFonts w:ascii="Times New Roman" w:hAnsi="Times New Roman"/>
          <w:szCs w:val="24"/>
        </w:rPr>
      </w:pPr>
      <w:r w:rsidRPr="00714D38">
        <w:rPr>
          <w:rFonts w:ascii="Times New Roman" w:hAnsi="Times New Roman"/>
          <w:szCs w:val="24"/>
        </w:rPr>
        <w:t xml:space="preserve">Požadavky na institucionální prostředí </w:t>
      </w:r>
    </w:p>
    <w:p w:rsidR="00E253BE" w:rsidRPr="00714D38" w:rsidRDefault="00E253BE" w:rsidP="00314227">
      <w:pPr>
        <w:pStyle w:val="Psmenkovvelk1"/>
        <w:numPr>
          <w:ilvl w:val="0"/>
          <w:numId w:val="72"/>
        </w:numPr>
        <w:ind w:left="924" w:hanging="357"/>
        <w:rPr>
          <w:rFonts w:ascii="Times New Roman" w:hAnsi="Times New Roman"/>
          <w:szCs w:val="24"/>
        </w:rPr>
      </w:pPr>
      <w:r>
        <w:rPr>
          <w:rFonts w:ascii="Times New Roman" w:hAnsi="Times New Roman"/>
          <w:szCs w:val="24"/>
        </w:rPr>
        <w:t>Působnost orgánů vysoké školy</w:t>
      </w:r>
      <w:r w:rsidRPr="00714D38">
        <w:rPr>
          <w:rFonts w:ascii="Times New Roman" w:hAnsi="Times New Roman"/>
          <w:szCs w:val="24"/>
        </w:rPr>
        <w:t>, řízení a hospodaření vysoké školy</w:t>
      </w:r>
    </w:p>
    <w:p w:rsidR="00E253BE" w:rsidRPr="00714D38" w:rsidRDefault="00E253BE" w:rsidP="00314227">
      <w:pPr>
        <w:widowControl w:val="0"/>
        <w:numPr>
          <w:ilvl w:val="0"/>
          <w:numId w:val="55"/>
        </w:numPr>
        <w:spacing w:before="120" w:after="0" w:line="240" w:lineRule="auto"/>
        <w:ind w:left="1701" w:hanging="357"/>
        <w:contextualSpacing/>
        <w:rPr>
          <w:rFonts w:ascii="Times New Roman" w:hAnsi="Times New Roman"/>
          <w:color w:val="000000"/>
          <w:szCs w:val="24"/>
          <w:lang w:eastAsia="cs-CZ"/>
        </w:rPr>
      </w:pPr>
      <w:r w:rsidRPr="00714D38">
        <w:rPr>
          <w:rFonts w:ascii="Times New Roman" w:hAnsi="Times New Roman"/>
          <w:color w:val="000000"/>
          <w:szCs w:val="24"/>
          <w:lang w:eastAsia="cs-CZ"/>
        </w:rPr>
        <w:t>Vysoká škola</w:t>
      </w:r>
      <w:r>
        <w:rPr>
          <w:rFonts w:ascii="Times New Roman" w:hAnsi="Times New Roman"/>
          <w:color w:val="000000"/>
          <w:szCs w:val="24"/>
          <w:lang w:eastAsia="cs-CZ"/>
        </w:rPr>
        <w:t xml:space="preserve"> má</w:t>
      </w:r>
      <w:r w:rsidRPr="00714D38">
        <w:rPr>
          <w:rFonts w:ascii="Times New Roman" w:hAnsi="Times New Roman"/>
          <w:color w:val="000000"/>
          <w:szCs w:val="24"/>
          <w:lang w:eastAsia="cs-CZ"/>
        </w:rPr>
        <w:t xml:space="preserve"> vymezen orgán, který plní </w:t>
      </w:r>
      <w:r w:rsidR="005E68D2">
        <w:rPr>
          <w:rFonts w:ascii="Times New Roman" w:hAnsi="Times New Roman"/>
          <w:color w:val="000000"/>
          <w:szCs w:val="24"/>
          <w:lang w:eastAsia="cs-CZ"/>
        </w:rPr>
        <w:t>působnost statutárního orgánu a </w:t>
      </w:r>
      <w:r w:rsidRPr="00714D38">
        <w:rPr>
          <w:rFonts w:ascii="Times New Roman" w:hAnsi="Times New Roman"/>
          <w:color w:val="000000"/>
          <w:szCs w:val="24"/>
          <w:lang w:eastAsia="cs-CZ"/>
        </w:rPr>
        <w:t>další orgány, jejich působnost, pravomoc a odpovědnost. Je vymezena působnost, pravomoci a odpovědnost vedoucích zaměstnanců.</w:t>
      </w:r>
    </w:p>
    <w:p w:rsidR="00E253BE" w:rsidRPr="00714D38" w:rsidRDefault="00E253BE" w:rsidP="00314227">
      <w:pPr>
        <w:widowControl w:val="0"/>
        <w:numPr>
          <w:ilvl w:val="0"/>
          <w:numId w:val="55"/>
        </w:numPr>
        <w:spacing w:before="120" w:after="0" w:line="240" w:lineRule="auto"/>
        <w:ind w:left="1701" w:hanging="357"/>
        <w:rPr>
          <w:rFonts w:ascii="Times New Roman" w:hAnsi="Times New Roman"/>
          <w:color w:val="000000"/>
          <w:szCs w:val="24"/>
          <w:lang w:eastAsia="cs-CZ"/>
        </w:rPr>
      </w:pPr>
      <w:r>
        <w:rPr>
          <w:rFonts w:ascii="Times New Roman" w:hAnsi="Times New Roman"/>
          <w:color w:val="000000"/>
          <w:szCs w:val="24"/>
          <w:lang w:eastAsia="cs-CZ"/>
        </w:rPr>
        <w:t>Vysoká škola má vymezeny</w:t>
      </w:r>
      <w:r w:rsidRPr="00714D38">
        <w:rPr>
          <w:rFonts w:ascii="Times New Roman" w:hAnsi="Times New Roman"/>
          <w:color w:val="000000"/>
          <w:szCs w:val="24"/>
          <w:lang w:eastAsia="cs-CZ"/>
        </w:rPr>
        <w:t xml:space="preserve"> působnosti, pr</w:t>
      </w:r>
      <w:r w:rsidR="005E68D2">
        <w:rPr>
          <w:rFonts w:ascii="Times New Roman" w:hAnsi="Times New Roman"/>
          <w:color w:val="000000"/>
          <w:szCs w:val="24"/>
          <w:lang w:eastAsia="cs-CZ"/>
        </w:rPr>
        <w:t>avomoci a odpovědnosti orgánů a </w:t>
      </w:r>
      <w:r w:rsidRPr="00714D38">
        <w:rPr>
          <w:rFonts w:ascii="Times New Roman" w:hAnsi="Times New Roman"/>
          <w:color w:val="000000"/>
          <w:szCs w:val="24"/>
          <w:lang w:eastAsia="cs-CZ"/>
        </w:rPr>
        <w:t>vedoucích zaměstnanců součástí vysoké školy</w:t>
      </w:r>
      <w:r>
        <w:rPr>
          <w:rFonts w:ascii="Times New Roman" w:hAnsi="Times New Roman"/>
          <w:color w:val="000000"/>
          <w:szCs w:val="24"/>
          <w:lang w:eastAsia="cs-CZ"/>
        </w:rPr>
        <w:t>, které tvoří funkční celek</w:t>
      </w:r>
      <w:r w:rsidRPr="00714D38">
        <w:rPr>
          <w:rFonts w:ascii="Times New Roman" w:hAnsi="Times New Roman"/>
          <w:color w:val="000000"/>
          <w:szCs w:val="24"/>
          <w:lang w:eastAsia="cs-CZ"/>
        </w:rPr>
        <w:t>.</w:t>
      </w:r>
    </w:p>
    <w:p w:rsidR="00E253BE" w:rsidRPr="00714D38" w:rsidRDefault="00E253BE" w:rsidP="00314227">
      <w:pPr>
        <w:widowControl w:val="0"/>
        <w:numPr>
          <w:ilvl w:val="0"/>
          <w:numId w:val="55"/>
        </w:numPr>
        <w:spacing w:before="120" w:after="0" w:line="240" w:lineRule="auto"/>
        <w:ind w:left="1701" w:hanging="357"/>
        <w:rPr>
          <w:rFonts w:ascii="Times New Roman" w:hAnsi="Times New Roman"/>
          <w:color w:val="000000"/>
          <w:szCs w:val="24"/>
          <w:lang w:eastAsia="cs-CZ"/>
        </w:rPr>
      </w:pPr>
      <w:r w:rsidRPr="00714D38">
        <w:rPr>
          <w:rFonts w:ascii="Times New Roman" w:hAnsi="Times New Roman"/>
          <w:color w:val="000000"/>
          <w:szCs w:val="24"/>
          <w:lang w:eastAsia="cs-CZ"/>
        </w:rPr>
        <w:t xml:space="preserve">Činnost orgánů vysoké školy a součástí vysoké školy odpovídá zákonu o vysokých školách a vymezení podle bodů </w:t>
      </w:r>
      <w:smartTag w:uri="urn:schemas-microsoft-com:office:smarttags" w:element="metricconverter">
        <w:smartTagPr>
          <w:attr w:name="ProductID" w:val="1 a"/>
        </w:smartTagPr>
        <w:r w:rsidRPr="00714D38">
          <w:rPr>
            <w:rFonts w:ascii="Times New Roman" w:hAnsi="Times New Roman"/>
            <w:color w:val="000000"/>
            <w:szCs w:val="24"/>
            <w:lang w:eastAsia="cs-CZ"/>
          </w:rPr>
          <w:t>1 a</w:t>
        </w:r>
      </w:smartTag>
      <w:r w:rsidRPr="00714D38">
        <w:rPr>
          <w:rFonts w:ascii="Times New Roman" w:hAnsi="Times New Roman"/>
          <w:color w:val="000000"/>
          <w:szCs w:val="24"/>
          <w:lang w:eastAsia="cs-CZ"/>
        </w:rPr>
        <w:t xml:space="preserve"> </w:t>
      </w:r>
      <w:smartTag w:uri="urn:schemas-microsoft-com:office:smarttags" w:element="metricconverter">
        <w:smartTagPr>
          <w:attr w:name="ProductID" w:val="2 a"/>
        </w:smartTagPr>
        <w:r w:rsidRPr="00714D38">
          <w:rPr>
            <w:rFonts w:ascii="Times New Roman" w:hAnsi="Times New Roman"/>
            <w:color w:val="000000"/>
            <w:szCs w:val="24"/>
            <w:lang w:eastAsia="cs-CZ"/>
          </w:rPr>
          <w:t>2 a</w:t>
        </w:r>
      </w:smartTag>
      <w:r w:rsidRPr="00714D38">
        <w:rPr>
          <w:rFonts w:ascii="Times New Roman" w:hAnsi="Times New Roman"/>
          <w:color w:val="000000"/>
          <w:szCs w:val="24"/>
          <w:lang w:eastAsia="cs-CZ"/>
        </w:rPr>
        <w:t xml:space="preserve"> zajišťuje plnění povinností vysoké školy stanovených zákonem o vysokých školách a způsobilost vysoké školy plnit požadavky standardů pro institucionální akreditaci.</w:t>
      </w:r>
    </w:p>
    <w:p w:rsidR="00E253BE" w:rsidRPr="00714D38" w:rsidRDefault="00E253BE" w:rsidP="00314227">
      <w:pPr>
        <w:widowControl w:val="0"/>
        <w:numPr>
          <w:ilvl w:val="0"/>
          <w:numId w:val="55"/>
        </w:numPr>
        <w:spacing w:before="120" w:after="120" w:line="240" w:lineRule="auto"/>
        <w:ind w:left="1701" w:hanging="357"/>
        <w:rPr>
          <w:rFonts w:ascii="Times New Roman" w:hAnsi="Times New Roman"/>
          <w:color w:val="000000"/>
          <w:szCs w:val="24"/>
          <w:lang w:eastAsia="cs-CZ"/>
        </w:rPr>
      </w:pPr>
      <w:r w:rsidRPr="00714D38">
        <w:rPr>
          <w:rFonts w:ascii="Times New Roman" w:hAnsi="Times New Roman"/>
          <w:color w:val="000000"/>
          <w:szCs w:val="24"/>
          <w:lang w:eastAsia="cs-CZ"/>
        </w:rPr>
        <w:t xml:space="preserve">Ekonomické mechanismy a kontrolní systém v oblasti hospodaření vysoké školy </w:t>
      </w:r>
      <w:r w:rsidRPr="00714D38">
        <w:rPr>
          <w:rFonts w:ascii="Times New Roman" w:hAnsi="Times New Roman"/>
          <w:szCs w:val="24"/>
          <w:lang w:eastAsia="cs-CZ"/>
        </w:rPr>
        <w:t>zajišťují u</w:t>
      </w:r>
      <w:r w:rsidRPr="00714D38">
        <w:rPr>
          <w:rFonts w:ascii="Times New Roman" w:hAnsi="Times New Roman"/>
          <w:color w:val="000000"/>
          <w:szCs w:val="24"/>
          <w:lang w:eastAsia="cs-CZ"/>
        </w:rPr>
        <w:t>držení odpovídající úrovně vzdělávací činnosti, tvůrčí činnosti a s nimi souvisejících činností.</w:t>
      </w:r>
    </w:p>
    <w:p w:rsidR="00E253BE" w:rsidRPr="00714D38" w:rsidRDefault="00E253BE" w:rsidP="00314227">
      <w:pPr>
        <w:pStyle w:val="Odstavecseseznamem"/>
        <w:widowControl w:val="0"/>
        <w:numPr>
          <w:ilvl w:val="0"/>
          <w:numId w:val="72"/>
        </w:numPr>
        <w:spacing w:after="120" w:line="240" w:lineRule="auto"/>
        <w:ind w:left="924" w:hanging="357"/>
        <w:rPr>
          <w:rFonts w:ascii="Times New Roman" w:hAnsi="Times New Roman"/>
          <w:b/>
          <w:color w:val="000000"/>
          <w:szCs w:val="24"/>
          <w:lang w:eastAsia="cs-CZ"/>
        </w:rPr>
      </w:pPr>
      <w:r w:rsidRPr="00714D38">
        <w:rPr>
          <w:rFonts w:ascii="Times New Roman" w:hAnsi="Times New Roman"/>
          <w:b/>
          <w:color w:val="000000"/>
          <w:szCs w:val="24"/>
          <w:lang w:eastAsia="cs-CZ"/>
        </w:rPr>
        <w:t xml:space="preserve">Poslání a strategie vysoké školy </w:t>
      </w:r>
    </w:p>
    <w:p w:rsidR="00E253BE" w:rsidRPr="00714D38" w:rsidRDefault="00E253BE" w:rsidP="00314227">
      <w:pPr>
        <w:widowControl w:val="0"/>
        <w:numPr>
          <w:ilvl w:val="0"/>
          <w:numId w:val="56"/>
        </w:numPr>
        <w:spacing w:after="120" w:line="240" w:lineRule="auto"/>
        <w:ind w:left="1638" w:hanging="357"/>
        <w:rPr>
          <w:rFonts w:ascii="Times New Roman" w:hAnsi="Times New Roman"/>
          <w:color w:val="000000"/>
          <w:szCs w:val="24"/>
          <w:lang w:eastAsia="cs-CZ"/>
        </w:rPr>
      </w:pPr>
      <w:r w:rsidRPr="00714D38">
        <w:rPr>
          <w:rFonts w:ascii="Times New Roman" w:hAnsi="Times New Roman"/>
          <w:color w:val="000000"/>
          <w:szCs w:val="24"/>
          <w:lang w:eastAsia="cs-CZ"/>
        </w:rPr>
        <w:t>Vysoká škola má srozumitelně vymezeno své poslání</w:t>
      </w:r>
      <w:r w:rsidRPr="00714D38">
        <w:rPr>
          <w:rFonts w:ascii="Times New Roman" w:hAnsi="Times New Roman"/>
          <w:color w:val="0070C0"/>
          <w:szCs w:val="24"/>
          <w:lang w:eastAsia="cs-CZ"/>
        </w:rPr>
        <w:t xml:space="preserve"> </w:t>
      </w:r>
      <w:r w:rsidRPr="00714D38">
        <w:rPr>
          <w:rFonts w:ascii="Times New Roman" w:hAnsi="Times New Roman"/>
          <w:color w:val="000000"/>
          <w:szCs w:val="24"/>
          <w:lang w:eastAsia="cs-CZ"/>
        </w:rPr>
        <w:t>s ohledem na roli, kterou vysoká škola plní v rámci České republiky, jejích regionech a v mezinárodním prostředí.</w:t>
      </w:r>
    </w:p>
    <w:p w:rsidR="00E253BE" w:rsidRPr="00714D38" w:rsidRDefault="00E253BE" w:rsidP="00314227">
      <w:pPr>
        <w:widowControl w:val="0"/>
        <w:numPr>
          <w:ilvl w:val="0"/>
          <w:numId w:val="56"/>
        </w:numPr>
        <w:spacing w:after="120" w:line="240" w:lineRule="auto"/>
        <w:ind w:left="1638" w:hanging="357"/>
        <w:rPr>
          <w:rFonts w:ascii="Times New Roman" w:hAnsi="Times New Roman"/>
          <w:color w:val="000000"/>
          <w:szCs w:val="24"/>
          <w:lang w:eastAsia="cs-CZ"/>
        </w:rPr>
      </w:pPr>
      <w:r w:rsidRPr="00714D38">
        <w:rPr>
          <w:rFonts w:ascii="Times New Roman" w:hAnsi="Times New Roman"/>
          <w:color w:val="000000"/>
          <w:szCs w:val="24"/>
          <w:lang w:eastAsia="cs-CZ"/>
        </w:rPr>
        <w:t xml:space="preserve">Vysoká škola má vymezeny strategické cíle z hlediska uskutečňované vzdělávací činnosti, tvůrčí činnosti </w:t>
      </w:r>
      <w:r w:rsidRPr="00714D38">
        <w:rPr>
          <w:rFonts w:ascii="Times New Roman" w:hAnsi="Times New Roman"/>
          <w:szCs w:val="24"/>
          <w:lang w:eastAsia="cs-CZ"/>
        </w:rPr>
        <w:t xml:space="preserve">a s nimi souvisejících </w:t>
      </w:r>
      <w:r w:rsidRPr="00714D38">
        <w:rPr>
          <w:rFonts w:ascii="Times New Roman" w:hAnsi="Times New Roman"/>
          <w:color w:val="000000"/>
          <w:szCs w:val="24"/>
          <w:lang w:eastAsia="cs-CZ"/>
        </w:rPr>
        <w:t xml:space="preserve">činností, mezinárodní spolupráce v těchto činnostech, rozvoje vysoké školy a z hlediska podpůrných aktivit potřebných pro tyto činnosti. </w:t>
      </w:r>
    </w:p>
    <w:p w:rsidR="00E253BE" w:rsidRPr="00714D38" w:rsidRDefault="00E253BE" w:rsidP="00314227">
      <w:pPr>
        <w:widowControl w:val="0"/>
        <w:numPr>
          <w:ilvl w:val="0"/>
          <w:numId w:val="56"/>
        </w:numPr>
        <w:spacing w:after="120" w:line="240" w:lineRule="auto"/>
        <w:ind w:left="1638" w:hanging="357"/>
        <w:rPr>
          <w:rFonts w:ascii="Times New Roman" w:hAnsi="Times New Roman"/>
          <w:szCs w:val="24"/>
          <w:lang w:eastAsia="cs-CZ"/>
        </w:rPr>
      </w:pPr>
      <w:r w:rsidRPr="00714D38">
        <w:rPr>
          <w:rFonts w:ascii="Times New Roman" w:hAnsi="Times New Roman"/>
          <w:color w:val="000000"/>
          <w:szCs w:val="24"/>
          <w:lang w:eastAsia="cs-CZ"/>
        </w:rPr>
        <w:t xml:space="preserve">Vysoká škola má vymezen soubor ukazatelů sledující naplňování cílů vzdělávací, tvůrčí a s nimi souvisejících činností vysoké školy odpovídající jejímu poslání, strategii a řízení. </w:t>
      </w:r>
      <w:r w:rsidRPr="00714D38">
        <w:rPr>
          <w:rFonts w:ascii="Times New Roman" w:hAnsi="Times New Roman"/>
          <w:szCs w:val="24"/>
          <w:lang w:eastAsia="cs-CZ"/>
        </w:rPr>
        <w:t>Tyto ukazatele zahrnují též mezinárodní spolupráci, rozvoj vysoké školy a podpůrné aktivity potřebné pro vzdělávací, tvůrčí a s nimi související činnosti.</w:t>
      </w:r>
    </w:p>
    <w:p w:rsidR="00E253BE" w:rsidRPr="00714D38" w:rsidRDefault="00E253BE" w:rsidP="00314227">
      <w:pPr>
        <w:widowControl w:val="0"/>
        <w:numPr>
          <w:ilvl w:val="0"/>
          <w:numId w:val="56"/>
        </w:numPr>
        <w:spacing w:after="120" w:line="240" w:lineRule="auto"/>
        <w:ind w:left="1638" w:hanging="357"/>
        <w:rPr>
          <w:rFonts w:ascii="Times New Roman" w:hAnsi="Times New Roman"/>
          <w:szCs w:val="24"/>
          <w:lang w:eastAsia="cs-CZ"/>
        </w:rPr>
      </w:pPr>
      <w:r w:rsidRPr="00714D38">
        <w:rPr>
          <w:rFonts w:ascii="Times New Roman" w:hAnsi="Times New Roman"/>
          <w:szCs w:val="24"/>
          <w:lang w:eastAsia="cs-CZ"/>
        </w:rPr>
        <w:t xml:space="preserve">Tvorba a schvalování strategického záměru vysoké školy a dalších zásadních strategických dokumentů probíhá podle stanovených </w:t>
      </w:r>
      <w:r>
        <w:rPr>
          <w:rFonts w:ascii="Times New Roman" w:hAnsi="Times New Roman"/>
          <w:szCs w:val="24"/>
          <w:lang w:eastAsia="cs-CZ"/>
        </w:rPr>
        <w:t xml:space="preserve">funkčních </w:t>
      </w:r>
      <w:r w:rsidRPr="00714D38">
        <w:rPr>
          <w:rFonts w:ascii="Times New Roman" w:hAnsi="Times New Roman"/>
          <w:szCs w:val="24"/>
          <w:lang w:eastAsia="cs-CZ"/>
        </w:rPr>
        <w:t>postupů, které podporují zapojení všech členů akademické obce i dalších relevantních odborníků.</w:t>
      </w:r>
    </w:p>
    <w:p w:rsidR="00E253BE" w:rsidRPr="00714D38" w:rsidRDefault="00E253BE" w:rsidP="00314227">
      <w:pPr>
        <w:widowControl w:val="0"/>
        <w:numPr>
          <w:ilvl w:val="0"/>
          <w:numId w:val="56"/>
        </w:numPr>
        <w:spacing w:after="120" w:line="240" w:lineRule="auto"/>
        <w:ind w:left="1638" w:hanging="357"/>
        <w:rPr>
          <w:rFonts w:ascii="Times New Roman" w:hAnsi="Times New Roman"/>
          <w:szCs w:val="24"/>
          <w:lang w:eastAsia="cs-CZ"/>
        </w:rPr>
      </w:pPr>
      <w:r w:rsidRPr="00714D38">
        <w:rPr>
          <w:rFonts w:ascii="Times New Roman" w:hAnsi="Times New Roman"/>
          <w:szCs w:val="24"/>
          <w:lang w:eastAsia="cs-CZ"/>
        </w:rPr>
        <w:t xml:space="preserve">Strategický záměr vysoké školy a další zásadní strategické dokumenty projednané a schválené samosprávnými akademickými orgány vysoké školy </w:t>
      </w:r>
      <w:r w:rsidRPr="00714D38">
        <w:rPr>
          <w:rFonts w:ascii="Times New Roman" w:hAnsi="Times New Roman"/>
          <w:szCs w:val="24"/>
          <w:lang w:eastAsia="cs-CZ"/>
        </w:rPr>
        <w:lastRenderedPageBreak/>
        <w:t>jsou přístupné všem členům akademické obce dané vysoké školy, dalším odborníkům na vysoké škole a veřejnosti.</w:t>
      </w:r>
    </w:p>
    <w:p w:rsidR="00E253BE" w:rsidRPr="00714D38" w:rsidRDefault="00E253BE" w:rsidP="00314227">
      <w:pPr>
        <w:widowControl w:val="0"/>
        <w:numPr>
          <w:ilvl w:val="0"/>
          <w:numId w:val="56"/>
        </w:numPr>
        <w:spacing w:after="120" w:line="240" w:lineRule="auto"/>
        <w:ind w:left="1638" w:hanging="357"/>
        <w:rPr>
          <w:rFonts w:ascii="Times New Roman" w:hAnsi="Times New Roman"/>
          <w:szCs w:val="24"/>
          <w:lang w:eastAsia="cs-CZ"/>
        </w:rPr>
      </w:pPr>
      <w:r w:rsidRPr="00714D38">
        <w:rPr>
          <w:rFonts w:ascii="Times New Roman" w:hAnsi="Times New Roman"/>
          <w:szCs w:val="24"/>
          <w:lang w:eastAsia="cs-CZ"/>
        </w:rPr>
        <w:t xml:space="preserve">Vysoká škola má nastaven </w:t>
      </w:r>
      <w:r>
        <w:rPr>
          <w:rFonts w:ascii="Times New Roman" w:hAnsi="Times New Roman"/>
          <w:szCs w:val="24"/>
          <w:lang w:eastAsia="cs-CZ"/>
        </w:rPr>
        <w:t xml:space="preserve">účinný </w:t>
      </w:r>
      <w:r w:rsidRPr="00714D38">
        <w:rPr>
          <w:rFonts w:ascii="Times New Roman" w:hAnsi="Times New Roman"/>
          <w:szCs w:val="24"/>
          <w:lang w:eastAsia="cs-CZ"/>
        </w:rPr>
        <w:t xml:space="preserve">systém zajišťující rovný přístup ke studiu všem uchazečům o studium a studentům. </w:t>
      </w:r>
      <w:r w:rsidR="005E68D2">
        <w:rPr>
          <w:rFonts w:ascii="Times New Roman" w:hAnsi="Times New Roman"/>
          <w:szCs w:val="24"/>
          <w:lang w:eastAsia="cs-CZ"/>
        </w:rPr>
        <w:t>Vysoká škola poskytuje služby a </w:t>
      </w:r>
      <w:r w:rsidRPr="00714D38">
        <w:rPr>
          <w:rFonts w:ascii="Times New Roman" w:hAnsi="Times New Roman"/>
          <w:szCs w:val="24"/>
          <w:lang w:eastAsia="cs-CZ"/>
        </w:rPr>
        <w:t>další podpůrná opatření pro vyrovnání příležitostí studovat na vysoké škole pro studenty se specifickými potřebami.</w:t>
      </w:r>
    </w:p>
    <w:p w:rsidR="00E253BE" w:rsidRPr="00714D38" w:rsidRDefault="00E253BE" w:rsidP="00314227">
      <w:pPr>
        <w:widowControl w:val="0"/>
        <w:numPr>
          <w:ilvl w:val="0"/>
          <w:numId w:val="56"/>
        </w:numPr>
        <w:spacing w:after="120" w:line="240" w:lineRule="auto"/>
        <w:ind w:left="1638" w:hanging="357"/>
        <w:rPr>
          <w:rFonts w:ascii="Times New Roman" w:hAnsi="Times New Roman"/>
          <w:szCs w:val="24"/>
          <w:lang w:eastAsia="cs-CZ"/>
        </w:rPr>
      </w:pPr>
      <w:r w:rsidRPr="00714D38">
        <w:rPr>
          <w:rFonts w:ascii="Times New Roman" w:hAnsi="Times New Roman"/>
          <w:szCs w:val="24"/>
          <w:lang w:eastAsia="cs-CZ"/>
        </w:rPr>
        <w:t>Vysoká škola má etický kodex vztahující se na všechny zaměstnance a studenty vysoké školy.</w:t>
      </w:r>
    </w:p>
    <w:p w:rsidR="00E253BE" w:rsidRPr="00714D38" w:rsidRDefault="00E253BE" w:rsidP="00314227">
      <w:pPr>
        <w:pStyle w:val="Odstavecseseznamem"/>
        <w:numPr>
          <w:ilvl w:val="0"/>
          <w:numId w:val="72"/>
        </w:numPr>
        <w:spacing w:after="120" w:line="240" w:lineRule="auto"/>
        <w:ind w:left="924" w:hanging="357"/>
        <w:rPr>
          <w:rFonts w:ascii="Times New Roman" w:hAnsi="Times New Roman"/>
          <w:b/>
          <w:color w:val="000000"/>
          <w:szCs w:val="24"/>
        </w:rPr>
      </w:pPr>
      <w:r w:rsidRPr="00714D38">
        <w:rPr>
          <w:rFonts w:ascii="Times New Roman" w:hAnsi="Times New Roman"/>
          <w:b/>
          <w:color w:val="000000"/>
          <w:szCs w:val="24"/>
        </w:rPr>
        <w:t>Aktivity vysoké školy spojené se vzdělávací činností</w:t>
      </w:r>
    </w:p>
    <w:p w:rsidR="00E253BE" w:rsidRPr="00714D38" w:rsidRDefault="00E253BE" w:rsidP="00314227">
      <w:pPr>
        <w:widowControl w:val="0"/>
        <w:numPr>
          <w:ilvl w:val="0"/>
          <w:numId w:val="57"/>
        </w:numPr>
        <w:spacing w:after="120" w:line="240" w:lineRule="auto"/>
        <w:ind w:left="1638" w:hanging="357"/>
        <w:rPr>
          <w:rFonts w:ascii="Times New Roman" w:hAnsi="Times New Roman"/>
          <w:color w:val="000000"/>
          <w:szCs w:val="24"/>
          <w:lang w:eastAsia="cs-CZ"/>
        </w:rPr>
      </w:pPr>
      <w:r w:rsidRPr="00714D38">
        <w:rPr>
          <w:rFonts w:ascii="Times New Roman" w:hAnsi="Times New Roman"/>
          <w:color w:val="000000"/>
          <w:szCs w:val="24"/>
          <w:lang w:eastAsia="cs-CZ"/>
        </w:rPr>
        <w:t xml:space="preserve">Mezinárodní spolupráce je promítána do vzdělávací činnosti vysoké školy. </w:t>
      </w:r>
    </w:p>
    <w:p w:rsidR="00E253BE" w:rsidRPr="00714D38" w:rsidRDefault="00E253BE" w:rsidP="00314227">
      <w:pPr>
        <w:widowControl w:val="0"/>
        <w:numPr>
          <w:ilvl w:val="0"/>
          <w:numId w:val="57"/>
        </w:numPr>
        <w:spacing w:after="120" w:line="240" w:lineRule="auto"/>
        <w:ind w:left="1638" w:hanging="357"/>
        <w:rPr>
          <w:rFonts w:ascii="Times New Roman" w:hAnsi="Times New Roman"/>
          <w:color w:val="000000"/>
          <w:szCs w:val="24"/>
          <w:lang w:eastAsia="cs-CZ"/>
        </w:rPr>
      </w:pPr>
      <w:r w:rsidRPr="00714D38">
        <w:rPr>
          <w:rFonts w:ascii="Times New Roman" w:hAnsi="Times New Roman"/>
          <w:color w:val="000000"/>
          <w:szCs w:val="24"/>
          <w:lang w:eastAsia="cs-CZ"/>
        </w:rPr>
        <w:t>Národní a regionální spolupráce je promítána do vzdělávací činnosti vysoké školy.</w:t>
      </w:r>
    </w:p>
    <w:p w:rsidR="00E253BE" w:rsidRPr="00714D38" w:rsidRDefault="00E253BE" w:rsidP="00314227">
      <w:pPr>
        <w:widowControl w:val="0"/>
        <w:numPr>
          <w:ilvl w:val="0"/>
          <w:numId w:val="57"/>
        </w:numPr>
        <w:spacing w:after="120" w:line="240" w:lineRule="auto"/>
        <w:ind w:left="1638" w:hanging="357"/>
        <w:rPr>
          <w:rFonts w:ascii="Times New Roman" w:hAnsi="Times New Roman"/>
          <w:color w:val="000000"/>
          <w:szCs w:val="24"/>
          <w:lang w:eastAsia="cs-CZ"/>
        </w:rPr>
      </w:pPr>
      <w:r w:rsidRPr="00714D38">
        <w:rPr>
          <w:rFonts w:ascii="Times New Roman" w:hAnsi="Times New Roman"/>
          <w:color w:val="000000"/>
          <w:szCs w:val="24"/>
          <w:lang w:eastAsia="cs-CZ"/>
        </w:rPr>
        <w:t>Vysoká škola má dokument upravující její společenskou odpovědnost ve vztahu ke vzdělávací činnosti vysoké školy a tuto odpovědnost naplňuje.</w:t>
      </w:r>
    </w:p>
    <w:p w:rsidR="00E253BE" w:rsidRPr="00714D38" w:rsidRDefault="00E253BE" w:rsidP="00314227">
      <w:pPr>
        <w:pStyle w:val="Odstavecseseznamem"/>
        <w:widowControl w:val="0"/>
        <w:numPr>
          <w:ilvl w:val="0"/>
          <w:numId w:val="72"/>
        </w:numPr>
        <w:spacing w:after="120" w:line="240" w:lineRule="auto"/>
        <w:ind w:left="924" w:hanging="357"/>
        <w:rPr>
          <w:rFonts w:ascii="Times New Roman" w:hAnsi="Times New Roman"/>
          <w:b/>
          <w:color w:val="000000"/>
          <w:szCs w:val="24"/>
          <w:lang w:eastAsia="cs-CZ"/>
        </w:rPr>
      </w:pPr>
      <w:r w:rsidRPr="00714D38">
        <w:rPr>
          <w:rFonts w:ascii="Times New Roman" w:hAnsi="Times New Roman"/>
          <w:b/>
          <w:color w:val="000000"/>
          <w:szCs w:val="24"/>
          <w:lang w:eastAsia="cs-CZ"/>
        </w:rPr>
        <w:t>Tvůrčí činnost vysoké školy</w:t>
      </w:r>
    </w:p>
    <w:p w:rsidR="00E253BE" w:rsidRPr="00714D38" w:rsidRDefault="00E253BE" w:rsidP="00314227">
      <w:pPr>
        <w:widowControl w:val="0"/>
        <w:numPr>
          <w:ilvl w:val="0"/>
          <w:numId w:val="78"/>
        </w:numPr>
        <w:spacing w:after="120" w:line="240" w:lineRule="auto"/>
        <w:rPr>
          <w:rFonts w:ascii="Times New Roman" w:hAnsi="Times New Roman"/>
          <w:szCs w:val="24"/>
          <w:lang w:eastAsia="cs-CZ"/>
        </w:rPr>
      </w:pPr>
      <w:r w:rsidRPr="00714D38">
        <w:rPr>
          <w:rFonts w:ascii="Times New Roman" w:hAnsi="Times New Roman"/>
          <w:color w:val="000000"/>
          <w:szCs w:val="24"/>
          <w:lang w:eastAsia="cs-CZ"/>
        </w:rPr>
        <w:t>Vysok</w:t>
      </w:r>
      <w:r w:rsidRPr="00714D38">
        <w:rPr>
          <w:rFonts w:ascii="Times New Roman" w:hAnsi="Times New Roman"/>
          <w:szCs w:val="24"/>
          <w:lang w:eastAsia="cs-CZ"/>
        </w:rPr>
        <w:t>á škola, pokud neuskutečňuje výlučně studijní programy z oblasti umění, uplatňuje metodiku hodnocení výsledků tvůrčí činnosti, jež se opírá o stanovené hlavní ukazatele výkonu v tvůrčí činnosti v souladu s Národní politikou výzkumu, vývoje a inovací České republiky.</w:t>
      </w:r>
    </w:p>
    <w:p w:rsidR="00E253BE" w:rsidRPr="00714D38" w:rsidRDefault="00E253BE" w:rsidP="00314227">
      <w:pPr>
        <w:widowControl w:val="0"/>
        <w:numPr>
          <w:ilvl w:val="0"/>
          <w:numId w:val="78"/>
        </w:numPr>
        <w:spacing w:after="120" w:line="240" w:lineRule="auto"/>
        <w:ind w:left="1638" w:hanging="357"/>
        <w:rPr>
          <w:rFonts w:ascii="Times New Roman" w:hAnsi="Times New Roman"/>
          <w:color w:val="000000"/>
          <w:szCs w:val="24"/>
          <w:lang w:eastAsia="cs-CZ"/>
        </w:rPr>
      </w:pPr>
      <w:r w:rsidRPr="00714D38">
        <w:rPr>
          <w:rFonts w:ascii="Times New Roman" w:hAnsi="Times New Roman"/>
          <w:szCs w:val="24"/>
          <w:lang w:eastAsia="cs-CZ"/>
        </w:rPr>
        <w:t xml:space="preserve">Vysoká škola </w:t>
      </w:r>
      <w:r>
        <w:rPr>
          <w:rFonts w:ascii="Times New Roman" w:hAnsi="Times New Roman"/>
          <w:szCs w:val="24"/>
          <w:lang w:eastAsia="cs-CZ"/>
        </w:rPr>
        <w:t>předkládá zhodnocení</w:t>
      </w:r>
      <w:r w:rsidRPr="00714D38">
        <w:rPr>
          <w:rFonts w:ascii="Times New Roman" w:hAnsi="Times New Roman"/>
          <w:szCs w:val="24"/>
          <w:lang w:eastAsia="cs-CZ"/>
        </w:rPr>
        <w:t xml:space="preserve"> </w:t>
      </w:r>
      <w:r>
        <w:rPr>
          <w:rFonts w:ascii="Times New Roman" w:hAnsi="Times New Roman"/>
          <w:szCs w:val="24"/>
          <w:lang w:eastAsia="cs-CZ"/>
        </w:rPr>
        <w:t xml:space="preserve">nejvýznamnějších aktivit </w:t>
      </w:r>
      <w:r w:rsidRPr="00714D38">
        <w:rPr>
          <w:rFonts w:ascii="Times New Roman" w:hAnsi="Times New Roman"/>
          <w:szCs w:val="24"/>
          <w:lang w:eastAsia="cs-CZ"/>
        </w:rPr>
        <w:t>vysoké školy v tvůrčí činnosti za posledních 5 let v oblasti vzdělávání, pro kterou vysoká škola žádá o institu</w:t>
      </w:r>
      <w:r w:rsidRPr="00714D38">
        <w:rPr>
          <w:rFonts w:ascii="Times New Roman" w:hAnsi="Times New Roman"/>
          <w:color w:val="000000"/>
          <w:szCs w:val="24"/>
          <w:lang w:eastAsia="cs-CZ"/>
        </w:rPr>
        <w:t>cionální akreditaci.</w:t>
      </w:r>
    </w:p>
    <w:p w:rsidR="00E253BE" w:rsidRPr="00714D38" w:rsidRDefault="00E253BE" w:rsidP="00314227">
      <w:pPr>
        <w:widowControl w:val="0"/>
        <w:numPr>
          <w:ilvl w:val="0"/>
          <w:numId w:val="78"/>
        </w:numPr>
        <w:spacing w:after="120" w:line="240" w:lineRule="auto"/>
        <w:ind w:left="1638" w:hanging="357"/>
        <w:rPr>
          <w:rFonts w:ascii="Times New Roman" w:hAnsi="Times New Roman"/>
          <w:b/>
          <w:color w:val="000000"/>
          <w:szCs w:val="24"/>
          <w:lang w:eastAsia="cs-CZ"/>
        </w:rPr>
      </w:pPr>
      <w:r w:rsidRPr="00714D38">
        <w:rPr>
          <w:rFonts w:ascii="Times New Roman" w:hAnsi="Times New Roman"/>
          <w:color w:val="000000"/>
          <w:szCs w:val="24"/>
          <w:lang w:eastAsia="cs-CZ"/>
        </w:rPr>
        <w:t>Tvůrčí činnost vysoké školy se promítá do vzdělávací činnosti, mezinárodní činnosti a spolupráce s praxí.</w:t>
      </w:r>
    </w:p>
    <w:p w:rsidR="00E253BE" w:rsidRPr="00714D38" w:rsidRDefault="00E253BE" w:rsidP="00314227">
      <w:pPr>
        <w:pStyle w:val="Odstavecseseznamem"/>
        <w:widowControl w:val="0"/>
        <w:numPr>
          <w:ilvl w:val="0"/>
          <w:numId w:val="72"/>
        </w:numPr>
        <w:spacing w:after="120" w:line="240" w:lineRule="auto"/>
        <w:ind w:left="924" w:hanging="357"/>
        <w:rPr>
          <w:rFonts w:ascii="Times New Roman" w:hAnsi="Times New Roman"/>
          <w:b/>
          <w:color w:val="000000"/>
          <w:szCs w:val="24"/>
          <w:lang w:eastAsia="cs-CZ"/>
        </w:rPr>
      </w:pPr>
      <w:r w:rsidRPr="00714D38">
        <w:rPr>
          <w:rFonts w:ascii="Times New Roman" w:hAnsi="Times New Roman"/>
          <w:b/>
          <w:color w:val="000000"/>
          <w:szCs w:val="24"/>
          <w:lang w:eastAsia="cs-CZ"/>
        </w:rPr>
        <w:t>Vnitřní systém zajišťování kvality vzdělávací, tvůrčí a s nimi souvisejících činností a vnitřní hodnocení kvality vzdělávací, tvůrčí a s nimi souvisejících činností vysoké školy</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Vnitřní systém zajišťování kvality vzdělávací, tvůrčí a s nimi souvisejících činností a vnitřní hodnocení kvality vzdělávací, tvůrčí a s nimi souvisejících činností je upraven ve vnitřním předpisu a případně dalších vnitřních dokumentech a pracovních náplních příslušných osob na vysoké škole</w:t>
      </w:r>
      <w:r>
        <w:rPr>
          <w:rFonts w:ascii="Times New Roman" w:hAnsi="Times New Roman"/>
          <w:color w:val="000000"/>
          <w:szCs w:val="24"/>
          <w:lang w:eastAsia="cs-CZ"/>
        </w:rPr>
        <w:t>. Vysoká škola prokáže, že nastavený systém je funkční.</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Vysoká škola má zřízenu funkční radu pro vnitřní hodnocení a na všech úrovních řízení má vymezeny odpovědnosti za kvalitu vzdělávací, tvůrčí a s nimi souvisejících činností. </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Na fungování vnitřního systému zajišťování a hodnocení kvality vzdělávací, tvůrčí a s nimi souvisejících činností jsou vyčleněny personální, materiální a finanční prostředky odpovídající velikosti a členění vysoké školy a rozsahu uskutečňované vzdělávací činnosti, tvůrčí činnosti a s nimi souvisejících činností. </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Zodpovědnost za zajišťování kvality vzdělávací, tvůrčí a s nimi souvisejících činností je zakotvena na všech úrovních řízení vysoké školy a rozdělení zodpovědností v rámci systému zajišťování kvality je jednoznačně stanoveno.</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lastRenderedPageBreak/>
        <w:t xml:space="preserve">Vysoká škola má srozumitelným způsobem popsáno propojení zajišťování a hodnocení kvality mezi vzdělávacími, tvůrčími a souvisejícími činnostmi vysoké školy a toto propojení odpovídajícím způsobem realizuje. </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Hodnocení kvality vzdělávací, tvůrčí a s nimi souvisejících činností se opírá o</w:t>
      </w:r>
      <w:r w:rsidR="00C81EEE">
        <w:rPr>
          <w:rFonts w:ascii="Times New Roman" w:hAnsi="Times New Roman"/>
          <w:color w:val="000000"/>
          <w:szCs w:val="24"/>
          <w:lang w:eastAsia="cs-CZ"/>
        </w:rPr>
        <w:t> </w:t>
      </w:r>
      <w:r w:rsidRPr="00714D38">
        <w:rPr>
          <w:rFonts w:ascii="Times New Roman" w:hAnsi="Times New Roman"/>
          <w:color w:val="000000"/>
          <w:szCs w:val="24"/>
          <w:lang w:eastAsia="cs-CZ"/>
        </w:rPr>
        <w:t>procesy zpětné vazby; do těchto procesů jsou zapojováni akademičtí pracovníci, studenti, absolventi a odborníci dané vysoké školy nebo z jiného pracoviště než z dané vysoké školy.</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Výsledky hodnocení kvality vzdělávací, tvůrčí a s nimi souvisejících činností vysoké školy jsou dostupné členům akademické obce dané vysoké školy </w:t>
      </w:r>
      <w:r w:rsidR="00314227">
        <w:rPr>
          <w:rFonts w:ascii="Times New Roman" w:hAnsi="Times New Roman"/>
          <w:color w:val="000000"/>
          <w:szCs w:val="24"/>
          <w:lang w:eastAsia="cs-CZ"/>
        </w:rPr>
        <w:t>a </w:t>
      </w:r>
      <w:r w:rsidRPr="00714D38">
        <w:rPr>
          <w:rFonts w:ascii="Times New Roman" w:hAnsi="Times New Roman"/>
          <w:color w:val="000000"/>
          <w:szCs w:val="24"/>
          <w:lang w:eastAsia="cs-CZ"/>
        </w:rPr>
        <w:t xml:space="preserve">ostatním odborníkům na vysoké škole. </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Hodnocení kvality vzdělávací, tvůrčí a s nimi souvisejících činností je prováděno pravidelně.</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Vysoká škola průběžně hodnotí a zdokonaluje systém a procesy zajišťování kvality vzdělávací, tvůrčí a s nimi souvisejících činností. </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Vnitřní systém zajišťování a hodnocení kvality vzdělávací, tvůrčí a s nimi souvisejících činností se opírá o systematické sledování všech souvisejících procesů vysoké školy.</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Vysoká škola má zavedeny </w:t>
      </w:r>
      <w:r>
        <w:rPr>
          <w:rFonts w:ascii="Times New Roman" w:hAnsi="Times New Roman"/>
          <w:color w:val="000000"/>
          <w:szCs w:val="24"/>
          <w:lang w:eastAsia="cs-CZ"/>
        </w:rPr>
        <w:t xml:space="preserve">účinné </w:t>
      </w:r>
      <w:r w:rsidRPr="00714D38">
        <w:rPr>
          <w:rFonts w:ascii="Times New Roman" w:hAnsi="Times New Roman"/>
          <w:color w:val="000000"/>
          <w:szCs w:val="24"/>
          <w:lang w:eastAsia="cs-CZ"/>
        </w:rPr>
        <w:t>kontrolní procesy a na ně navazující procesy směřující k nápravě zjištěných nedostatků.</w:t>
      </w:r>
    </w:p>
    <w:p w:rsidR="00E253BE" w:rsidRPr="00714D38" w:rsidRDefault="00E253BE" w:rsidP="00314227">
      <w:pPr>
        <w:widowControl w:val="0"/>
        <w:numPr>
          <w:ilvl w:val="0"/>
          <w:numId w:val="79"/>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Vysoká škola zveřejňuje základní informace o fungování vnitřního systému zajišťování a hodnocení kvality vzdělávací, tvůrčí a s nimi souvisejících činností, včetně pravidelných základních informací o dosažených výsledcích a případně přijatých opatřeních.</w:t>
      </w:r>
    </w:p>
    <w:p w:rsidR="00E253BE" w:rsidRPr="00714D38" w:rsidRDefault="00E253BE" w:rsidP="00314227">
      <w:pPr>
        <w:pStyle w:val="Odstavecseseznamem"/>
        <w:widowControl w:val="0"/>
        <w:numPr>
          <w:ilvl w:val="0"/>
          <w:numId w:val="72"/>
        </w:numPr>
        <w:spacing w:after="120" w:line="240" w:lineRule="auto"/>
        <w:ind w:left="924" w:hanging="357"/>
        <w:rPr>
          <w:rFonts w:ascii="Times New Roman" w:hAnsi="Times New Roman"/>
          <w:b/>
          <w:color w:val="000000"/>
          <w:szCs w:val="24"/>
          <w:lang w:eastAsia="cs-CZ"/>
        </w:rPr>
      </w:pPr>
      <w:r w:rsidRPr="00714D38">
        <w:rPr>
          <w:rFonts w:ascii="Times New Roman" w:hAnsi="Times New Roman"/>
          <w:b/>
          <w:color w:val="000000"/>
          <w:szCs w:val="24"/>
          <w:lang w:eastAsia="cs-CZ"/>
        </w:rPr>
        <w:t xml:space="preserve">Procesy schvalování, řízení a pravidelného hodnocení kvality studijních programů </w:t>
      </w:r>
    </w:p>
    <w:p w:rsidR="00E253BE" w:rsidRPr="00714D38" w:rsidRDefault="00E253BE" w:rsidP="00314227">
      <w:pPr>
        <w:widowControl w:val="0"/>
        <w:numPr>
          <w:ilvl w:val="0"/>
          <w:numId w:val="80"/>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Vnitřní předpisy a případně další vnitřní dokumenty vysoké školy vymezují procesy vzniku, schvalování a změn studijních programů. </w:t>
      </w:r>
    </w:p>
    <w:p w:rsidR="00E253BE" w:rsidRPr="00714D38" w:rsidRDefault="00E253BE" w:rsidP="00314227">
      <w:pPr>
        <w:widowControl w:val="0"/>
        <w:numPr>
          <w:ilvl w:val="0"/>
          <w:numId w:val="80"/>
        </w:numPr>
        <w:spacing w:after="120" w:line="240" w:lineRule="auto"/>
        <w:rPr>
          <w:rFonts w:ascii="Times New Roman" w:hAnsi="Times New Roman"/>
          <w:szCs w:val="24"/>
          <w:lang w:eastAsia="cs-CZ"/>
        </w:rPr>
      </w:pPr>
      <w:r w:rsidRPr="00714D38">
        <w:rPr>
          <w:rFonts w:ascii="Times New Roman" w:hAnsi="Times New Roman"/>
          <w:color w:val="000000"/>
          <w:szCs w:val="24"/>
          <w:lang w:eastAsia="cs-CZ"/>
        </w:rPr>
        <w:t>Vnitřním předpisem a případně dalšími vnitřními dokumenty vysoké školy je vymezen soubor vnitřních požadavků na studijní programy, které si vysoká škola bude schvalovat na základě udělené institucionální</w:t>
      </w:r>
      <w:r w:rsidRPr="00714D38">
        <w:rPr>
          <w:rFonts w:ascii="Times New Roman" w:hAnsi="Times New Roman"/>
          <w:szCs w:val="24"/>
          <w:lang w:eastAsia="cs-CZ"/>
        </w:rPr>
        <w:t xml:space="preserve"> akreditace. Tento soubor požadavků odpovídá standardům pro akreditaci studijního programu uvedeným v části </w:t>
      </w:r>
      <w:r>
        <w:rPr>
          <w:rFonts w:ascii="Times New Roman" w:hAnsi="Times New Roman"/>
          <w:szCs w:val="24"/>
          <w:lang w:eastAsia="cs-CZ"/>
        </w:rPr>
        <w:t>druhé</w:t>
      </w:r>
      <w:r w:rsidRPr="00714D38">
        <w:rPr>
          <w:rFonts w:ascii="Times New Roman" w:hAnsi="Times New Roman"/>
          <w:szCs w:val="24"/>
          <w:lang w:eastAsia="cs-CZ"/>
        </w:rPr>
        <w:t xml:space="preserve"> hlavě první oddílu A kapitolách II až IV, v části </w:t>
      </w:r>
      <w:r>
        <w:rPr>
          <w:rFonts w:ascii="Times New Roman" w:hAnsi="Times New Roman"/>
          <w:szCs w:val="24"/>
          <w:lang w:eastAsia="cs-CZ"/>
        </w:rPr>
        <w:t>druhé</w:t>
      </w:r>
      <w:r w:rsidRPr="00714D38">
        <w:rPr>
          <w:rFonts w:ascii="Times New Roman" w:hAnsi="Times New Roman"/>
          <w:szCs w:val="24"/>
          <w:lang w:eastAsia="cs-CZ"/>
        </w:rPr>
        <w:t xml:space="preserve"> hlavě první oddílu B a v části </w:t>
      </w:r>
      <w:r>
        <w:rPr>
          <w:rFonts w:ascii="Times New Roman" w:hAnsi="Times New Roman"/>
          <w:szCs w:val="24"/>
          <w:lang w:eastAsia="cs-CZ"/>
        </w:rPr>
        <w:t>druhé</w:t>
      </w:r>
      <w:r w:rsidRPr="00714D38">
        <w:rPr>
          <w:rFonts w:ascii="Times New Roman" w:hAnsi="Times New Roman"/>
          <w:szCs w:val="24"/>
          <w:lang w:eastAsia="cs-CZ"/>
        </w:rPr>
        <w:t xml:space="preserve"> hlavě druhé přiměřeně. Vysoká škola je schopna dodržování těchto požadavků a těchto standardů pro akreditaci studijního programu prokázat na kterémkoli studijním programu. </w:t>
      </w:r>
    </w:p>
    <w:p w:rsidR="00E253BE" w:rsidRPr="00714D38" w:rsidRDefault="00E253BE" w:rsidP="00314227">
      <w:pPr>
        <w:pStyle w:val="Odstavecseseznamem"/>
        <w:numPr>
          <w:ilvl w:val="0"/>
          <w:numId w:val="80"/>
        </w:numPr>
        <w:spacing w:after="120" w:line="240" w:lineRule="auto"/>
        <w:rPr>
          <w:rFonts w:ascii="Times New Roman" w:hAnsi="Times New Roman"/>
          <w:szCs w:val="24"/>
        </w:rPr>
      </w:pPr>
      <w:r w:rsidRPr="00714D38">
        <w:rPr>
          <w:rFonts w:ascii="Times New Roman" w:hAnsi="Times New Roman"/>
          <w:szCs w:val="24"/>
        </w:rPr>
        <w:t xml:space="preserve">Vysoká škola má nastaveny </w:t>
      </w:r>
      <w:r>
        <w:rPr>
          <w:rFonts w:ascii="Times New Roman" w:hAnsi="Times New Roman"/>
          <w:szCs w:val="24"/>
        </w:rPr>
        <w:t xml:space="preserve">účinné </w:t>
      </w:r>
      <w:r w:rsidRPr="00714D38">
        <w:rPr>
          <w:rFonts w:ascii="Times New Roman" w:hAnsi="Times New Roman"/>
          <w:szCs w:val="24"/>
        </w:rPr>
        <w:t>procesy pro sledování plnění schválených vnitřních požadavků na studijní programy a v případě jejich neplnění jsou nastaveny mechanismy zajišťující</w:t>
      </w:r>
      <w:r w:rsidRPr="00714D38">
        <w:rPr>
          <w:rFonts w:ascii="Times New Roman" w:hAnsi="Times New Roman"/>
          <w:b/>
          <w:szCs w:val="24"/>
        </w:rPr>
        <w:t xml:space="preserve"> </w:t>
      </w:r>
      <w:r w:rsidRPr="00714D38">
        <w:rPr>
          <w:rFonts w:ascii="Times New Roman" w:hAnsi="Times New Roman"/>
          <w:szCs w:val="24"/>
        </w:rPr>
        <w:t>zjednávání nápravy.</w:t>
      </w:r>
    </w:p>
    <w:p w:rsidR="00E253BE" w:rsidRPr="00714D38" w:rsidRDefault="00E253BE" w:rsidP="00314227">
      <w:pPr>
        <w:widowControl w:val="0"/>
        <w:numPr>
          <w:ilvl w:val="0"/>
          <w:numId w:val="80"/>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Vysoká škola má zaveden </w:t>
      </w:r>
      <w:r>
        <w:rPr>
          <w:rFonts w:ascii="Times New Roman" w:hAnsi="Times New Roman"/>
          <w:color w:val="000000"/>
          <w:szCs w:val="24"/>
          <w:lang w:eastAsia="cs-CZ"/>
        </w:rPr>
        <w:t xml:space="preserve">účinný </w:t>
      </w:r>
      <w:r w:rsidRPr="00714D38">
        <w:rPr>
          <w:rFonts w:ascii="Times New Roman" w:hAnsi="Times New Roman"/>
          <w:color w:val="000000"/>
          <w:szCs w:val="24"/>
          <w:lang w:eastAsia="cs-CZ"/>
        </w:rPr>
        <w:t xml:space="preserve">systém pravidelného hodnocení kvality studijních programů, který je zaměřen na dosahování cílů studia a jim odpovídajících výsledků učení a do nějž jsou zapojeni jak akademičtí pracovníci a studenti, tak další relevantní odborníci.  </w:t>
      </w:r>
    </w:p>
    <w:p w:rsidR="00E253BE" w:rsidRPr="00714D38" w:rsidRDefault="00E253BE" w:rsidP="00314227">
      <w:pPr>
        <w:widowControl w:val="0"/>
        <w:numPr>
          <w:ilvl w:val="0"/>
          <w:numId w:val="80"/>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Systém vnitřního zajišťování a hodnocení kvality se vztahuje na všechny</w:t>
      </w:r>
      <w:r w:rsidRPr="00714D38">
        <w:rPr>
          <w:rFonts w:ascii="Times New Roman" w:hAnsi="Times New Roman"/>
          <w:color w:val="4F81BD"/>
          <w:szCs w:val="24"/>
          <w:lang w:eastAsia="cs-CZ"/>
        </w:rPr>
        <w:t xml:space="preserve"> </w:t>
      </w:r>
      <w:r w:rsidRPr="00714D38">
        <w:rPr>
          <w:rFonts w:ascii="Times New Roman" w:hAnsi="Times New Roman"/>
          <w:color w:val="000000"/>
          <w:szCs w:val="24"/>
          <w:lang w:eastAsia="cs-CZ"/>
        </w:rPr>
        <w:t>studijní programy uskutečňované vysokou školou včetně studijních programů uskutečňovaných ve spolupráci s jinými právnickými osobami.</w:t>
      </w:r>
    </w:p>
    <w:p w:rsidR="00E253BE" w:rsidRPr="00714D38" w:rsidRDefault="00E253BE" w:rsidP="00314227">
      <w:pPr>
        <w:pStyle w:val="Odstavecseseznamem"/>
        <w:widowControl w:val="0"/>
        <w:numPr>
          <w:ilvl w:val="0"/>
          <w:numId w:val="72"/>
        </w:numPr>
        <w:spacing w:after="120" w:line="240" w:lineRule="auto"/>
        <w:ind w:left="924" w:hanging="357"/>
        <w:rPr>
          <w:rFonts w:ascii="Times New Roman" w:hAnsi="Times New Roman"/>
          <w:b/>
          <w:color w:val="000000"/>
          <w:szCs w:val="24"/>
          <w:lang w:eastAsia="cs-CZ"/>
        </w:rPr>
      </w:pPr>
      <w:r w:rsidRPr="00714D38">
        <w:rPr>
          <w:rFonts w:ascii="Times New Roman" w:hAnsi="Times New Roman"/>
          <w:b/>
          <w:color w:val="000000"/>
          <w:szCs w:val="24"/>
          <w:lang w:eastAsia="cs-CZ"/>
        </w:rPr>
        <w:lastRenderedPageBreak/>
        <w:t>Podpůrné zdroje a administrativa</w:t>
      </w:r>
    </w:p>
    <w:p w:rsidR="00E253BE" w:rsidRPr="00714D38" w:rsidRDefault="00E253BE" w:rsidP="00314227">
      <w:pPr>
        <w:widowControl w:val="0"/>
        <w:numPr>
          <w:ilvl w:val="0"/>
          <w:numId w:val="81"/>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Vysoká škola je schopna zabezpečit dostatečné a provozuschopné výukové prostory.</w:t>
      </w:r>
    </w:p>
    <w:p w:rsidR="00E253BE" w:rsidRPr="00714D38" w:rsidRDefault="00E253BE" w:rsidP="00314227">
      <w:pPr>
        <w:widowControl w:val="0"/>
        <w:numPr>
          <w:ilvl w:val="0"/>
          <w:numId w:val="81"/>
        </w:numPr>
        <w:spacing w:after="120" w:line="240" w:lineRule="auto"/>
        <w:rPr>
          <w:rFonts w:ascii="Times New Roman" w:hAnsi="Times New Roman"/>
          <w:color w:val="000000"/>
          <w:szCs w:val="24"/>
          <w:lang w:eastAsia="cs-CZ"/>
        </w:rPr>
      </w:pPr>
      <w:r>
        <w:rPr>
          <w:rFonts w:ascii="Times New Roman" w:hAnsi="Times New Roman"/>
          <w:color w:val="000000"/>
          <w:szCs w:val="24"/>
          <w:lang w:eastAsia="cs-CZ"/>
        </w:rPr>
        <w:t>Vysoká škola má</w:t>
      </w:r>
      <w:r w:rsidRPr="00714D38">
        <w:rPr>
          <w:rFonts w:ascii="Times New Roman" w:hAnsi="Times New Roman"/>
          <w:color w:val="000000"/>
          <w:szCs w:val="24"/>
          <w:lang w:eastAsia="cs-CZ"/>
        </w:rPr>
        <w:t xml:space="preserve"> vybudován </w:t>
      </w:r>
      <w:r>
        <w:rPr>
          <w:rFonts w:ascii="Times New Roman" w:hAnsi="Times New Roman"/>
          <w:color w:val="000000"/>
          <w:szCs w:val="24"/>
          <w:lang w:eastAsia="cs-CZ"/>
        </w:rPr>
        <w:t xml:space="preserve">funkční </w:t>
      </w:r>
      <w:r w:rsidRPr="00714D38">
        <w:rPr>
          <w:rFonts w:ascii="Times New Roman" w:hAnsi="Times New Roman"/>
          <w:color w:val="000000"/>
          <w:szCs w:val="24"/>
          <w:lang w:eastAsia="cs-CZ"/>
        </w:rPr>
        <w:t>informační systém a komunikační prostředky, které zajišťují přístup k přesn</w:t>
      </w:r>
      <w:r w:rsidR="00314227">
        <w:rPr>
          <w:rFonts w:ascii="Times New Roman" w:hAnsi="Times New Roman"/>
          <w:color w:val="000000"/>
          <w:szCs w:val="24"/>
          <w:lang w:eastAsia="cs-CZ"/>
        </w:rPr>
        <w:t>ým a srozumitelným informacím o </w:t>
      </w:r>
      <w:r w:rsidRPr="00714D38">
        <w:rPr>
          <w:rFonts w:ascii="Times New Roman" w:hAnsi="Times New Roman"/>
          <w:color w:val="000000"/>
          <w:szCs w:val="24"/>
          <w:lang w:eastAsia="cs-CZ"/>
        </w:rPr>
        <w:t>studijních programech, pravidlech studia a požadavcích spojených se studiem.</w:t>
      </w:r>
    </w:p>
    <w:p w:rsidR="00E253BE" w:rsidRPr="00714D38" w:rsidRDefault="00E253BE" w:rsidP="00314227">
      <w:pPr>
        <w:widowControl w:val="0"/>
        <w:numPr>
          <w:ilvl w:val="0"/>
          <w:numId w:val="81"/>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Služby knihoven a elektronické zdroje pro výuku jsou dostatečné a dostupné studentům. </w:t>
      </w:r>
    </w:p>
    <w:p w:rsidR="00E253BE" w:rsidRPr="00714D38" w:rsidRDefault="00E253BE" w:rsidP="00314227">
      <w:pPr>
        <w:widowControl w:val="0"/>
        <w:numPr>
          <w:ilvl w:val="0"/>
          <w:numId w:val="81"/>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Vysoká škola disponuje odpovídajícími podpůrnými službami a administrativními zdroji. </w:t>
      </w:r>
    </w:p>
    <w:p w:rsidR="00E253BE" w:rsidRPr="00714D38" w:rsidRDefault="00E253BE" w:rsidP="00314227">
      <w:pPr>
        <w:widowControl w:val="0"/>
        <w:numPr>
          <w:ilvl w:val="0"/>
          <w:numId w:val="81"/>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Uchazeči o studium a studenti mají k dispozici nabídku informačních a poradenských služeb souvisejících se studiem a s možností uplatnění absolventů studijních programů v praxi.</w:t>
      </w:r>
    </w:p>
    <w:p w:rsidR="00E253BE" w:rsidRPr="00714D38" w:rsidRDefault="00E253BE" w:rsidP="00314227">
      <w:pPr>
        <w:widowControl w:val="0"/>
        <w:numPr>
          <w:ilvl w:val="0"/>
          <w:numId w:val="50"/>
        </w:numPr>
        <w:tabs>
          <w:tab w:val="num" w:pos="360"/>
        </w:tabs>
        <w:spacing w:before="240" w:after="120" w:line="240" w:lineRule="auto"/>
        <w:ind w:left="170" w:firstLine="0"/>
        <w:rPr>
          <w:rFonts w:ascii="Times New Roman" w:hAnsi="Times New Roman"/>
          <w:b/>
          <w:color w:val="000000"/>
          <w:szCs w:val="24"/>
          <w:lang w:eastAsia="cs-CZ"/>
        </w:rPr>
      </w:pPr>
      <w:r w:rsidRPr="00714D38">
        <w:rPr>
          <w:rFonts w:ascii="Times New Roman" w:hAnsi="Times New Roman"/>
          <w:b/>
          <w:color w:val="000000"/>
          <w:szCs w:val="24"/>
          <w:lang w:eastAsia="cs-CZ"/>
        </w:rPr>
        <w:t>Požadavky na oblast vzdělávání</w:t>
      </w:r>
      <w:r w:rsidRPr="00714D38">
        <w:rPr>
          <w:rFonts w:ascii="Times New Roman" w:hAnsi="Times New Roman"/>
          <w:b/>
          <w:color w:val="FF0000"/>
          <w:szCs w:val="24"/>
          <w:lang w:eastAsia="cs-CZ"/>
        </w:rPr>
        <w:t xml:space="preserve"> </w:t>
      </w:r>
    </w:p>
    <w:p w:rsidR="00E253BE" w:rsidRPr="00714D38" w:rsidRDefault="00E253BE" w:rsidP="00314227">
      <w:pPr>
        <w:pStyle w:val="Odstavecseseznamem"/>
        <w:widowControl w:val="0"/>
        <w:numPr>
          <w:ilvl w:val="0"/>
          <w:numId w:val="73"/>
        </w:numPr>
        <w:spacing w:after="120" w:line="240" w:lineRule="auto"/>
        <w:ind w:left="924" w:hanging="357"/>
        <w:rPr>
          <w:rFonts w:ascii="Times New Roman" w:hAnsi="Times New Roman"/>
          <w:b/>
          <w:color w:val="000000"/>
          <w:szCs w:val="24"/>
          <w:lang w:eastAsia="cs-CZ"/>
        </w:rPr>
      </w:pPr>
      <w:r w:rsidRPr="00714D38">
        <w:rPr>
          <w:rFonts w:ascii="Times New Roman" w:hAnsi="Times New Roman"/>
          <w:b/>
          <w:color w:val="000000"/>
          <w:szCs w:val="24"/>
          <w:lang w:eastAsia="cs-CZ"/>
        </w:rPr>
        <w:t>Rozsah a struktura vzdělávací činnosti v dané oblasti vzdělávání</w:t>
      </w:r>
    </w:p>
    <w:p w:rsidR="00E253BE" w:rsidRPr="00714D38" w:rsidRDefault="00E253BE" w:rsidP="00314227">
      <w:pPr>
        <w:widowControl w:val="0"/>
        <w:numPr>
          <w:ilvl w:val="0"/>
          <w:numId w:val="82"/>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Povaha, rozsah a struktura vzdělávací činnosti uskutečňované vysokou školou v dané oblasti vzdělávání odpovídá popisu této oblasti vzdělávání uvedenému v nařízení vlády o oblastech vzdělávání ve vysokém školství, vydaném podle § 44a odst. 3 zákona o vysokých školách. </w:t>
      </w:r>
    </w:p>
    <w:p w:rsidR="00E253BE" w:rsidRPr="00714D38" w:rsidRDefault="00E253BE" w:rsidP="00314227">
      <w:pPr>
        <w:widowControl w:val="0"/>
        <w:numPr>
          <w:ilvl w:val="0"/>
          <w:numId w:val="82"/>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Cíle, obsah a organizace studia v rámci dané oblasti vzdělávání jsou v souladu s posláním a strategickým záměrem vysoké školy a ostatními strategickými dokumenty vysoké školy. </w:t>
      </w:r>
    </w:p>
    <w:p w:rsidR="00E253BE" w:rsidRPr="00714D38" w:rsidRDefault="00E253BE" w:rsidP="00314227">
      <w:pPr>
        <w:pStyle w:val="Odstavecseseznamem"/>
        <w:widowControl w:val="0"/>
        <w:numPr>
          <w:ilvl w:val="0"/>
          <w:numId w:val="73"/>
        </w:numPr>
        <w:spacing w:after="120" w:line="240" w:lineRule="auto"/>
        <w:ind w:left="924" w:hanging="357"/>
        <w:rPr>
          <w:rFonts w:ascii="Times New Roman" w:hAnsi="Times New Roman"/>
          <w:b/>
          <w:color w:val="000000"/>
          <w:szCs w:val="24"/>
          <w:lang w:eastAsia="cs-CZ"/>
        </w:rPr>
      </w:pPr>
      <w:r w:rsidRPr="00714D38">
        <w:rPr>
          <w:rFonts w:ascii="Times New Roman" w:hAnsi="Times New Roman"/>
          <w:b/>
          <w:color w:val="000000"/>
          <w:szCs w:val="24"/>
          <w:lang w:eastAsia="cs-CZ"/>
        </w:rPr>
        <w:t>Zajištění podmínek pro uskutečňování vzdělávací činnosti v dané oblasti vzdělávání</w:t>
      </w:r>
    </w:p>
    <w:p w:rsidR="00E253BE" w:rsidRPr="00714D38" w:rsidRDefault="00E253BE" w:rsidP="00314227">
      <w:pPr>
        <w:widowControl w:val="0"/>
        <w:numPr>
          <w:ilvl w:val="0"/>
          <w:numId w:val="61"/>
        </w:numPr>
        <w:spacing w:after="120" w:line="240" w:lineRule="auto"/>
        <w:ind w:left="1638" w:hanging="357"/>
        <w:rPr>
          <w:rFonts w:ascii="Times New Roman" w:hAnsi="Times New Roman"/>
          <w:color w:val="000000"/>
          <w:szCs w:val="24"/>
          <w:lang w:eastAsia="cs-CZ"/>
        </w:rPr>
      </w:pPr>
      <w:r w:rsidRPr="00714D38">
        <w:rPr>
          <w:rFonts w:ascii="Times New Roman" w:hAnsi="Times New Roman"/>
          <w:color w:val="000000"/>
          <w:szCs w:val="24"/>
          <w:lang w:eastAsia="cs-CZ"/>
        </w:rPr>
        <w:t xml:space="preserve">Tvůrčí činnost související s danou oblastí vzdělávání odpovídá charakteru uskutečňované vzdělávací činnosti v dané oblasti vzdělávání, pro niž vysoká škola žádá institucionální akreditaci. Žádá-li vysoká škola o institucionální akreditaci pro oprávnění samostatně vytvářet a uskutečňovat bakalářské studijní programy akademického zaměření, magisterské studijní programy nebo doktorské studijní programy, musí uskutečňovat </w:t>
      </w:r>
      <w:r>
        <w:rPr>
          <w:rFonts w:ascii="Times New Roman" w:hAnsi="Times New Roman"/>
          <w:color w:val="000000"/>
          <w:szCs w:val="24"/>
          <w:lang w:eastAsia="cs-CZ"/>
        </w:rPr>
        <w:t xml:space="preserve">odpovídající </w:t>
      </w:r>
      <w:r w:rsidRPr="00714D38">
        <w:rPr>
          <w:rFonts w:ascii="Times New Roman" w:hAnsi="Times New Roman"/>
          <w:color w:val="000000"/>
          <w:szCs w:val="24"/>
          <w:lang w:eastAsia="cs-CZ"/>
        </w:rPr>
        <w:t>vědeckou nebo uměleckou činnost; na tuto činnost se vztahují požadavky na tvůrčí činnost uváděné v těchto standardech pro institucionální akreditaci.</w:t>
      </w:r>
    </w:p>
    <w:p w:rsidR="00E253BE" w:rsidRPr="00714D38" w:rsidRDefault="00E253BE" w:rsidP="00314227">
      <w:pPr>
        <w:widowControl w:val="0"/>
        <w:numPr>
          <w:ilvl w:val="0"/>
          <w:numId w:val="61"/>
        </w:numPr>
        <w:spacing w:after="120" w:line="240" w:lineRule="auto"/>
        <w:ind w:left="1638" w:hanging="357"/>
        <w:rPr>
          <w:rFonts w:ascii="Times New Roman" w:hAnsi="Times New Roman"/>
          <w:color w:val="000000"/>
          <w:szCs w:val="24"/>
          <w:lang w:eastAsia="cs-CZ"/>
        </w:rPr>
      </w:pPr>
      <w:r w:rsidRPr="00714D38">
        <w:rPr>
          <w:rFonts w:ascii="Times New Roman" w:hAnsi="Times New Roman"/>
          <w:color w:val="000000"/>
          <w:szCs w:val="24"/>
          <w:lang w:eastAsia="cs-CZ"/>
        </w:rPr>
        <w:t xml:space="preserve">Celková struktura personálního zajištění výuky, tvůrčí činnosti a souvisejících činností akademickými pracovníky v dané oblasti vzdělávání odpovídá z hlediska kvalifikace, věku, délky </w:t>
      </w:r>
      <w:r w:rsidRPr="00714D38">
        <w:rPr>
          <w:rFonts w:ascii="Times New Roman" w:hAnsi="Times New Roman"/>
          <w:szCs w:val="24"/>
        </w:rPr>
        <w:t>týdenní pracovní doby</w:t>
      </w:r>
      <w:r w:rsidR="00314227">
        <w:rPr>
          <w:rFonts w:ascii="Times New Roman" w:hAnsi="Times New Roman"/>
          <w:color w:val="000000"/>
          <w:szCs w:val="24"/>
          <w:lang w:eastAsia="cs-CZ"/>
        </w:rPr>
        <w:t xml:space="preserve"> a zkušeností s </w:t>
      </w:r>
      <w:r w:rsidRPr="00714D38">
        <w:rPr>
          <w:rFonts w:ascii="Times New Roman" w:hAnsi="Times New Roman"/>
          <w:color w:val="000000"/>
          <w:szCs w:val="24"/>
          <w:lang w:eastAsia="cs-CZ"/>
        </w:rPr>
        <w:t xml:space="preserve">působením v zahraničí nebo v praxi charakteru uskutečňované vzdělávací činnosti v dané oblasti vzdělávání, pro niž vysoká škola žádá o institucionální akreditaci a žádanému typu nebo typům studijních programů a zajišťuje: </w:t>
      </w:r>
    </w:p>
    <w:p w:rsidR="00E253BE" w:rsidRPr="00714D38" w:rsidRDefault="00E253BE" w:rsidP="00314227">
      <w:pPr>
        <w:widowControl w:val="0"/>
        <w:numPr>
          <w:ilvl w:val="1"/>
          <w:numId w:val="61"/>
        </w:numPr>
        <w:spacing w:after="120" w:line="240" w:lineRule="auto"/>
        <w:ind w:left="2268" w:hanging="357"/>
        <w:rPr>
          <w:rFonts w:ascii="Times New Roman" w:hAnsi="Times New Roman"/>
          <w:color w:val="000000"/>
          <w:szCs w:val="24"/>
          <w:lang w:eastAsia="cs-CZ"/>
        </w:rPr>
      </w:pPr>
      <w:r w:rsidRPr="00714D38">
        <w:rPr>
          <w:rFonts w:ascii="Times New Roman" w:hAnsi="Times New Roman"/>
          <w:color w:val="000000"/>
          <w:szCs w:val="24"/>
          <w:lang w:eastAsia="cs-CZ"/>
        </w:rPr>
        <w:t>garantování úrovně kvality dané oblasti vzdělávání jako celku a jejího rozvoje,</w:t>
      </w:r>
    </w:p>
    <w:p w:rsidR="00E253BE" w:rsidRPr="00714D38" w:rsidRDefault="00E253BE" w:rsidP="00314227">
      <w:pPr>
        <w:widowControl w:val="0"/>
        <w:numPr>
          <w:ilvl w:val="1"/>
          <w:numId w:val="61"/>
        </w:numPr>
        <w:spacing w:after="120" w:line="240" w:lineRule="auto"/>
        <w:ind w:left="2268" w:hanging="357"/>
        <w:rPr>
          <w:rFonts w:ascii="Times New Roman" w:hAnsi="Times New Roman"/>
          <w:color w:val="000000"/>
          <w:szCs w:val="24"/>
          <w:lang w:eastAsia="cs-CZ"/>
        </w:rPr>
      </w:pPr>
      <w:r w:rsidRPr="00714D38">
        <w:rPr>
          <w:rFonts w:ascii="Times New Roman" w:hAnsi="Times New Roman"/>
          <w:color w:val="000000"/>
          <w:szCs w:val="24"/>
          <w:lang w:eastAsia="cs-CZ"/>
        </w:rPr>
        <w:t xml:space="preserve"> garantování studijních programů v této oblasti a</w:t>
      </w:r>
    </w:p>
    <w:p w:rsidR="00E253BE" w:rsidRPr="00714D38" w:rsidRDefault="00E253BE" w:rsidP="00314227">
      <w:pPr>
        <w:widowControl w:val="0"/>
        <w:numPr>
          <w:ilvl w:val="1"/>
          <w:numId w:val="61"/>
        </w:numPr>
        <w:spacing w:after="120" w:line="240" w:lineRule="auto"/>
        <w:ind w:left="2268" w:hanging="357"/>
        <w:rPr>
          <w:rFonts w:ascii="Times New Roman" w:hAnsi="Times New Roman"/>
          <w:color w:val="000000"/>
          <w:szCs w:val="24"/>
          <w:lang w:eastAsia="cs-CZ"/>
        </w:rPr>
      </w:pPr>
      <w:r w:rsidRPr="00714D38">
        <w:rPr>
          <w:rFonts w:ascii="Times New Roman" w:hAnsi="Times New Roman"/>
          <w:color w:val="000000"/>
          <w:szCs w:val="24"/>
          <w:lang w:eastAsia="cs-CZ"/>
        </w:rPr>
        <w:t xml:space="preserve"> garantování výuky těchto studijních programů.</w:t>
      </w:r>
    </w:p>
    <w:p w:rsidR="00E253BE" w:rsidRPr="00714D38" w:rsidRDefault="00E253BE" w:rsidP="00314227">
      <w:pPr>
        <w:pStyle w:val="Textlnku"/>
        <w:numPr>
          <w:ilvl w:val="0"/>
          <w:numId w:val="61"/>
        </w:numPr>
        <w:ind w:left="1638" w:hanging="357"/>
        <w:rPr>
          <w:szCs w:val="24"/>
        </w:rPr>
      </w:pPr>
      <w:r w:rsidRPr="00714D38">
        <w:rPr>
          <w:szCs w:val="24"/>
        </w:rPr>
        <w:lastRenderedPageBreak/>
        <w:t>Případné pracovní nebo služební poměry akademického pracovníka sjednané na dobu nejvýše jednoho roku s rozsahem týdenní pracovní doby nepřesahující 0,2 násobek stanovené týdenní pracovní doby podle § 79 zákoníku práce se při posuzování požadavků na délku týdenní pracovní doby akademického pracovníka nezohledňují.</w:t>
      </w:r>
    </w:p>
    <w:p w:rsidR="00E253BE" w:rsidRPr="00714D38" w:rsidRDefault="00E253BE" w:rsidP="00314227">
      <w:pPr>
        <w:pStyle w:val="Textlnku"/>
        <w:numPr>
          <w:ilvl w:val="0"/>
          <w:numId w:val="61"/>
        </w:numPr>
        <w:ind w:left="1638" w:hanging="357"/>
        <w:rPr>
          <w:szCs w:val="24"/>
        </w:rPr>
      </w:pPr>
      <w:r w:rsidRPr="00714D38">
        <w:rPr>
          <w:szCs w:val="24"/>
        </w:rPr>
        <w:t>V případě studijních programů zdravotnického zaměření se požadavky na délku týdenní pracovní doby akademických pracovníků považují za splněné i tehdy, jestliže lze těmito požadavky stanovenou délku pracovní doby dosáhnout tím, že se k délce týdenní pracovní doby akademického pracovníka na vysoké škole přičte týdenní pracovní doba této osoby daná jejím pracovním poměrem k fakultní nemocnici nebo k jinému zdravotnickému zařízení, se kterým má vysoká škola uzavřenu smlouvu</w:t>
      </w:r>
      <w:r>
        <w:rPr>
          <w:szCs w:val="24"/>
        </w:rPr>
        <w:t xml:space="preserve"> </w:t>
      </w:r>
      <w:r w:rsidRPr="00714D38">
        <w:rPr>
          <w:szCs w:val="24"/>
        </w:rPr>
        <w:t>o spolupráci při zajištění klinické praktické výuky nebo výzkumné</w:t>
      </w:r>
      <w:r>
        <w:rPr>
          <w:szCs w:val="24"/>
        </w:rPr>
        <w:t xml:space="preserve"> </w:t>
      </w:r>
      <w:r w:rsidRPr="00714D38">
        <w:rPr>
          <w:szCs w:val="24"/>
        </w:rPr>
        <w:t>a vývojové činnosti.</w:t>
      </w:r>
    </w:p>
    <w:p w:rsidR="00E253BE" w:rsidRPr="00714D38" w:rsidRDefault="00E253BE" w:rsidP="00314227">
      <w:pPr>
        <w:widowControl w:val="0"/>
        <w:numPr>
          <w:ilvl w:val="0"/>
          <w:numId w:val="61"/>
        </w:numPr>
        <w:spacing w:before="240" w:after="120" w:line="240" w:lineRule="auto"/>
        <w:ind w:left="1638" w:hanging="357"/>
        <w:rPr>
          <w:rFonts w:ascii="Times New Roman" w:hAnsi="Times New Roman"/>
          <w:szCs w:val="24"/>
          <w:lang w:eastAsia="cs-CZ"/>
        </w:rPr>
      </w:pPr>
      <w:r w:rsidRPr="00714D38">
        <w:rPr>
          <w:rFonts w:ascii="Times New Roman" w:hAnsi="Times New Roman"/>
          <w:color w:val="000000"/>
          <w:szCs w:val="24"/>
          <w:lang w:eastAsia="cs-CZ"/>
        </w:rPr>
        <w:t>Mezinárodní působení vysoké</w:t>
      </w:r>
      <w:r w:rsidRPr="00714D38">
        <w:rPr>
          <w:rFonts w:ascii="Times New Roman" w:hAnsi="Times New Roman"/>
          <w:szCs w:val="24"/>
          <w:lang w:eastAsia="cs-CZ"/>
        </w:rPr>
        <w:t xml:space="preserve"> školy mající vztah k dané oblasti vzdělávání, zejména zahraniční mobility studentů a akademických pracovníků, jejich zapojení do činnosti zahraničních a zvláště mezinárodních odborných organizací a do mezinárodních výzkumných projektů, nebo integrace možnosti zahraničních mobilit do studia ve studijních programech, a předpoklady pro uskutečňování těchto činností odpovídají charakteru uskutečňované vzdělávací činnosti v dané oblasti vzdělávání, pro niž vysoká škola žádá institucionální akreditaci. </w:t>
      </w:r>
    </w:p>
    <w:p w:rsidR="00E253BE" w:rsidRPr="00714D38" w:rsidRDefault="00E253BE" w:rsidP="00314227">
      <w:pPr>
        <w:widowControl w:val="0"/>
        <w:numPr>
          <w:ilvl w:val="0"/>
          <w:numId w:val="61"/>
        </w:numPr>
        <w:spacing w:before="240" w:after="120" w:line="240" w:lineRule="auto"/>
        <w:ind w:left="1638" w:hanging="357"/>
        <w:rPr>
          <w:rFonts w:ascii="Times New Roman" w:hAnsi="Times New Roman"/>
          <w:color w:val="000000"/>
          <w:szCs w:val="24"/>
          <w:lang w:eastAsia="cs-CZ"/>
        </w:rPr>
      </w:pPr>
      <w:r w:rsidRPr="00714D38">
        <w:rPr>
          <w:rFonts w:ascii="Times New Roman" w:hAnsi="Times New Roman"/>
          <w:szCs w:val="24"/>
          <w:lang w:eastAsia="cs-CZ"/>
        </w:rPr>
        <w:t>Spolupráce s praxí odpovídá charakteru uskutečňované vzdělávací činnosti v dané oblasti vzdělávání, pro niž vys</w:t>
      </w:r>
      <w:r w:rsidRPr="00714D38">
        <w:rPr>
          <w:rFonts w:ascii="Times New Roman" w:hAnsi="Times New Roman"/>
          <w:color w:val="000000"/>
          <w:szCs w:val="24"/>
          <w:lang w:eastAsia="cs-CZ"/>
        </w:rPr>
        <w:t xml:space="preserve">oká škola žádá institucionální akreditaci. </w:t>
      </w:r>
    </w:p>
    <w:p w:rsidR="00E253BE" w:rsidRPr="00714D38" w:rsidRDefault="00E253BE" w:rsidP="00314227">
      <w:pPr>
        <w:widowControl w:val="0"/>
        <w:numPr>
          <w:ilvl w:val="0"/>
          <w:numId w:val="61"/>
        </w:numPr>
        <w:spacing w:after="120" w:line="240" w:lineRule="auto"/>
        <w:ind w:left="1638" w:hanging="357"/>
        <w:rPr>
          <w:rFonts w:ascii="Times New Roman" w:hAnsi="Times New Roman"/>
          <w:color w:val="000000"/>
          <w:szCs w:val="24"/>
          <w:lang w:eastAsia="cs-CZ"/>
        </w:rPr>
      </w:pPr>
      <w:r w:rsidRPr="00714D38">
        <w:rPr>
          <w:rFonts w:ascii="Times New Roman" w:hAnsi="Times New Roman"/>
          <w:color w:val="000000"/>
          <w:szCs w:val="24"/>
          <w:lang w:eastAsia="cs-CZ"/>
        </w:rPr>
        <w:t>Finanční, prostorové, přístrojové, informační a komunikační vybavení a další zabezpečení</w:t>
      </w:r>
      <w:r w:rsidRPr="00714D38">
        <w:rPr>
          <w:rFonts w:ascii="Times New Roman" w:hAnsi="Times New Roman"/>
          <w:color w:val="0070C0"/>
          <w:szCs w:val="24"/>
          <w:lang w:eastAsia="cs-CZ"/>
        </w:rPr>
        <w:t xml:space="preserve"> </w:t>
      </w:r>
      <w:r w:rsidRPr="00714D38">
        <w:rPr>
          <w:rFonts w:ascii="Times New Roman" w:hAnsi="Times New Roman"/>
          <w:color w:val="000000"/>
          <w:szCs w:val="24"/>
          <w:lang w:eastAsia="cs-CZ"/>
        </w:rPr>
        <w:t xml:space="preserve">odpovídá charakteru uskutečňované vzdělávací činnosti v dané oblasti vzdělávání, pro niž vysoká škola žádá institucionální akreditaci. </w:t>
      </w:r>
    </w:p>
    <w:p w:rsidR="00E253BE" w:rsidRDefault="00E253BE" w:rsidP="006B2A0A">
      <w:pPr>
        <w:spacing w:before="120" w:after="0" w:line="240" w:lineRule="auto"/>
        <w:jc w:val="center"/>
        <w:rPr>
          <w:rFonts w:ascii="Times New Roman" w:hAnsi="Times New Roman"/>
          <w:b/>
          <w:szCs w:val="24"/>
        </w:rPr>
      </w:pPr>
    </w:p>
    <w:p w:rsidR="00E253BE" w:rsidRDefault="00E253BE" w:rsidP="006B2A0A">
      <w:pPr>
        <w:spacing w:before="120" w:after="0" w:line="240" w:lineRule="auto"/>
        <w:jc w:val="center"/>
        <w:rPr>
          <w:rFonts w:ascii="Times New Roman" w:hAnsi="Times New Roman"/>
          <w:b/>
          <w:szCs w:val="24"/>
        </w:rPr>
      </w:pPr>
    </w:p>
    <w:p w:rsidR="00D36BA7" w:rsidRPr="00714D38" w:rsidRDefault="00D36BA7" w:rsidP="006B2A0A">
      <w:pPr>
        <w:spacing w:before="120" w:after="0" w:line="240" w:lineRule="auto"/>
        <w:jc w:val="center"/>
        <w:rPr>
          <w:rFonts w:ascii="Times New Roman" w:hAnsi="Times New Roman"/>
          <w:szCs w:val="24"/>
        </w:rPr>
      </w:pPr>
      <w:r w:rsidRPr="00714D38">
        <w:rPr>
          <w:rFonts w:ascii="Times New Roman" w:hAnsi="Times New Roman"/>
          <w:b/>
          <w:szCs w:val="24"/>
        </w:rPr>
        <w:t xml:space="preserve">ČÁST </w:t>
      </w:r>
      <w:r w:rsidR="00B95BA2">
        <w:rPr>
          <w:rFonts w:ascii="Times New Roman" w:hAnsi="Times New Roman"/>
          <w:b/>
          <w:szCs w:val="24"/>
        </w:rPr>
        <w:t>DRUHÁ</w:t>
      </w:r>
    </w:p>
    <w:p w:rsidR="00D36BA7" w:rsidRPr="00714D38" w:rsidRDefault="00D36BA7" w:rsidP="006B2A0A">
      <w:pPr>
        <w:spacing w:before="120" w:after="0" w:line="240" w:lineRule="auto"/>
        <w:jc w:val="center"/>
        <w:rPr>
          <w:rFonts w:ascii="Times New Roman" w:hAnsi="Times New Roman"/>
          <w:b/>
          <w:szCs w:val="24"/>
        </w:rPr>
      </w:pPr>
      <w:r w:rsidRPr="00714D38">
        <w:rPr>
          <w:rFonts w:ascii="Times New Roman" w:hAnsi="Times New Roman"/>
          <w:b/>
          <w:szCs w:val="24"/>
        </w:rPr>
        <w:t>STANDARDY PRO AKREDITACI STUDIJNÍHO PROGRAMU</w:t>
      </w:r>
    </w:p>
    <w:p w:rsidR="00D36BA7" w:rsidRPr="00714D38" w:rsidRDefault="00D36BA7" w:rsidP="006B2A0A">
      <w:pPr>
        <w:spacing w:before="240" w:after="120" w:line="240" w:lineRule="auto"/>
        <w:jc w:val="center"/>
        <w:rPr>
          <w:rFonts w:ascii="Times New Roman" w:hAnsi="Times New Roman"/>
          <w:b/>
          <w:i/>
          <w:szCs w:val="24"/>
        </w:rPr>
      </w:pPr>
      <w:r w:rsidRPr="00714D38">
        <w:rPr>
          <w:rFonts w:ascii="Times New Roman" w:hAnsi="Times New Roman"/>
          <w:b/>
          <w:i/>
          <w:szCs w:val="24"/>
        </w:rPr>
        <w:t>Hlava I</w:t>
      </w:r>
    </w:p>
    <w:p w:rsidR="00D36BA7" w:rsidRPr="00714D38" w:rsidRDefault="00D36BA7" w:rsidP="003B2B91">
      <w:pPr>
        <w:spacing w:after="120" w:line="240" w:lineRule="auto"/>
        <w:jc w:val="center"/>
        <w:rPr>
          <w:rFonts w:ascii="Times New Roman" w:hAnsi="Times New Roman"/>
          <w:b/>
          <w:i/>
          <w:szCs w:val="24"/>
        </w:rPr>
      </w:pPr>
      <w:r w:rsidRPr="00714D38">
        <w:rPr>
          <w:rFonts w:ascii="Times New Roman" w:hAnsi="Times New Roman"/>
          <w:b/>
          <w:i/>
          <w:szCs w:val="24"/>
        </w:rPr>
        <w:t>Obecné požadavky</w:t>
      </w:r>
    </w:p>
    <w:p w:rsidR="00D36BA7" w:rsidRPr="00714D38" w:rsidRDefault="00D36BA7" w:rsidP="003B2B91">
      <w:pPr>
        <w:pStyle w:val="Psmenkovvelk2"/>
        <w:rPr>
          <w:rFonts w:ascii="Times New Roman" w:hAnsi="Times New Roman"/>
          <w:color w:val="auto"/>
          <w:szCs w:val="24"/>
        </w:rPr>
      </w:pPr>
      <w:r w:rsidRPr="00714D38">
        <w:rPr>
          <w:rFonts w:ascii="Times New Roman" w:hAnsi="Times New Roman"/>
          <w:color w:val="auto"/>
          <w:szCs w:val="24"/>
        </w:rPr>
        <w:t>Požadavky na institucionální prostředí</w:t>
      </w:r>
    </w:p>
    <w:p w:rsidR="00D36BA7" w:rsidRPr="003B59E1" w:rsidRDefault="003B59E1" w:rsidP="00314227">
      <w:pPr>
        <w:pStyle w:val="Psmenkovvelk1"/>
        <w:numPr>
          <w:ilvl w:val="0"/>
          <w:numId w:val="32"/>
        </w:numPr>
        <w:ind w:left="924" w:hanging="357"/>
        <w:rPr>
          <w:rFonts w:ascii="Times New Roman" w:hAnsi="Times New Roman"/>
          <w:color w:val="auto"/>
          <w:szCs w:val="24"/>
        </w:rPr>
      </w:pPr>
      <w:r>
        <w:rPr>
          <w:rFonts w:ascii="Times New Roman" w:hAnsi="Times New Roman"/>
          <w:color w:val="auto"/>
          <w:szCs w:val="24"/>
        </w:rPr>
        <w:t>Působnost orgánů vysoké školy</w:t>
      </w:r>
    </w:p>
    <w:p w:rsidR="00D36BA7" w:rsidRPr="00714D38" w:rsidRDefault="00D36BA7" w:rsidP="00314227">
      <w:pPr>
        <w:pStyle w:val="Psmenkov6"/>
        <w:numPr>
          <w:ilvl w:val="0"/>
          <w:numId w:val="62"/>
        </w:numPr>
        <w:rPr>
          <w:rFonts w:ascii="Times New Roman" w:hAnsi="Times New Roman"/>
          <w:color w:val="auto"/>
          <w:szCs w:val="24"/>
        </w:rPr>
      </w:pPr>
      <w:r w:rsidRPr="00714D38">
        <w:rPr>
          <w:rFonts w:ascii="Times New Roman" w:hAnsi="Times New Roman"/>
          <w:color w:val="auto"/>
          <w:szCs w:val="24"/>
        </w:rPr>
        <w:t>Vysoká škola</w:t>
      </w:r>
      <w:r w:rsidR="00E43CF9">
        <w:rPr>
          <w:rFonts w:ascii="Times New Roman" w:hAnsi="Times New Roman"/>
          <w:color w:val="auto"/>
          <w:szCs w:val="24"/>
        </w:rPr>
        <w:t xml:space="preserve"> má</w:t>
      </w:r>
      <w:r w:rsidRPr="00714D38">
        <w:rPr>
          <w:rFonts w:ascii="Times New Roman" w:hAnsi="Times New Roman"/>
          <w:color w:val="auto"/>
          <w:szCs w:val="24"/>
        </w:rPr>
        <w:t xml:space="preserve"> vymezen orgán vysoké školy, který plní působnost statutárního orgánu, a</w:t>
      </w:r>
      <w:r w:rsidR="00714D38">
        <w:rPr>
          <w:rFonts w:ascii="Times New Roman" w:hAnsi="Times New Roman"/>
          <w:color w:val="auto"/>
          <w:szCs w:val="24"/>
        </w:rPr>
        <w:t> </w:t>
      </w:r>
      <w:r w:rsidRPr="00714D38">
        <w:rPr>
          <w:rFonts w:ascii="Times New Roman" w:hAnsi="Times New Roman"/>
          <w:color w:val="auto"/>
          <w:szCs w:val="24"/>
        </w:rPr>
        <w:t xml:space="preserve">jsou vymezeny další orgány, jejich působnost, pravomoc a odpovědnost. </w:t>
      </w:r>
    </w:p>
    <w:p w:rsidR="00D36BA7" w:rsidRPr="00714D38" w:rsidRDefault="00712A24" w:rsidP="00314227">
      <w:pPr>
        <w:pStyle w:val="Psmenkov6"/>
        <w:numPr>
          <w:ilvl w:val="0"/>
          <w:numId w:val="62"/>
        </w:numPr>
        <w:rPr>
          <w:rFonts w:ascii="Times New Roman" w:hAnsi="Times New Roman"/>
          <w:color w:val="auto"/>
          <w:szCs w:val="24"/>
        </w:rPr>
      </w:pPr>
      <w:r w:rsidRPr="00714D38">
        <w:rPr>
          <w:rFonts w:ascii="Times New Roman" w:hAnsi="Times New Roman"/>
          <w:color w:val="auto"/>
          <w:szCs w:val="24"/>
        </w:rPr>
        <w:t xml:space="preserve">Vysoká škola má </w:t>
      </w:r>
      <w:r w:rsidR="00D25778">
        <w:rPr>
          <w:rFonts w:ascii="Times New Roman" w:hAnsi="Times New Roman"/>
          <w:color w:val="auto"/>
          <w:szCs w:val="24"/>
        </w:rPr>
        <w:t>vymezeny</w:t>
      </w:r>
      <w:r w:rsidR="00D36BA7" w:rsidRPr="00714D38">
        <w:rPr>
          <w:rFonts w:ascii="Times New Roman" w:hAnsi="Times New Roman"/>
          <w:color w:val="auto"/>
          <w:szCs w:val="24"/>
        </w:rPr>
        <w:t xml:space="preserve"> působnosti, pravomoci a odpovědnosti orgánů jejích součástí </w:t>
      </w:r>
      <w:r w:rsidR="0025337A" w:rsidRPr="00714D38">
        <w:rPr>
          <w:rFonts w:ascii="Times New Roman" w:hAnsi="Times New Roman"/>
          <w:color w:val="auto"/>
          <w:szCs w:val="24"/>
        </w:rPr>
        <w:t xml:space="preserve">k činnostem a jednáním, která </w:t>
      </w:r>
      <w:r w:rsidR="00D36BA7" w:rsidRPr="00714D38">
        <w:rPr>
          <w:rFonts w:ascii="Times New Roman" w:hAnsi="Times New Roman"/>
          <w:color w:val="auto"/>
          <w:szCs w:val="24"/>
        </w:rPr>
        <w:t>se týkají tvorby a uskutečňování studijních programů</w:t>
      </w:r>
      <w:r w:rsidR="00E43CF9">
        <w:rPr>
          <w:rFonts w:ascii="Times New Roman" w:hAnsi="Times New Roman"/>
          <w:color w:val="auto"/>
          <w:szCs w:val="24"/>
        </w:rPr>
        <w:t xml:space="preserve"> a které tvoří funkční celek</w:t>
      </w:r>
      <w:r w:rsidR="00D36BA7" w:rsidRPr="00714D38">
        <w:rPr>
          <w:rFonts w:ascii="Times New Roman" w:hAnsi="Times New Roman"/>
          <w:color w:val="auto"/>
          <w:szCs w:val="24"/>
        </w:rPr>
        <w:t xml:space="preserve">. </w:t>
      </w:r>
    </w:p>
    <w:p w:rsidR="00B72BDF" w:rsidRDefault="00B72BDF">
      <w:pPr>
        <w:spacing w:after="0" w:line="240" w:lineRule="auto"/>
        <w:jc w:val="left"/>
        <w:rPr>
          <w:rFonts w:ascii="Times New Roman" w:eastAsia="Times New Roman" w:hAnsi="Times New Roman"/>
          <w:b/>
          <w:color w:val="000000"/>
          <w:szCs w:val="24"/>
          <w:lang w:eastAsia="cs-CZ"/>
        </w:rPr>
      </w:pPr>
      <w:r>
        <w:rPr>
          <w:rFonts w:ascii="Times New Roman" w:hAnsi="Times New Roman"/>
          <w:szCs w:val="24"/>
        </w:rPr>
        <w:br w:type="page"/>
      </w:r>
    </w:p>
    <w:p w:rsidR="00D36BA7" w:rsidRPr="00714D38" w:rsidRDefault="00D36BA7" w:rsidP="003B2B91">
      <w:pPr>
        <w:pStyle w:val="Psmenkovvelk1"/>
        <w:rPr>
          <w:rFonts w:ascii="Times New Roman" w:hAnsi="Times New Roman"/>
          <w:b w:val="0"/>
          <w:szCs w:val="24"/>
        </w:rPr>
      </w:pPr>
      <w:r w:rsidRPr="00714D38">
        <w:rPr>
          <w:rFonts w:ascii="Times New Roman" w:hAnsi="Times New Roman"/>
          <w:szCs w:val="24"/>
        </w:rPr>
        <w:lastRenderedPageBreak/>
        <w:t xml:space="preserve">Vnitřní systém zajišťování a hodnocení kvality vzdělávací, tvůrčí a s nimi souvisejících činností vysoké školy </w:t>
      </w:r>
    </w:p>
    <w:p w:rsidR="00D36BA7" w:rsidRPr="00714D38" w:rsidRDefault="00D36BA7" w:rsidP="003B2B91">
      <w:pPr>
        <w:pStyle w:val="Psmenkov6"/>
        <w:rPr>
          <w:rFonts w:ascii="Times New Roman" w:hAnsi="Times New Roman"/>
          <w:szCs w:val="24"/>
        </w:rPr>
      </w:pPr>
      <w:r w:rsidRPr="00714D38">
        <w:rPr>
          <w:rFonts w:ascii="Times New Roman" w:hAnsi="Times New Roman"/>
          <w:szCs w:val="24"/>
        </w:rPr>
        <w:t>Na všech úrovních řízení vysoké školy jsou vymezeny pravomoci a</w:t>
      </w:r>
      <w:r w:rsidR="00F5122F" w:rsidRPr="00714D38">
        <w:rPr>
          <w:rFonts w:ascii="Times New Roman" w:hAnsi="Times New Roman"/>
          <w:szCs w:val="24"/>
        </w:rPr>
        <w:t> </w:t>
      </w:r>
      <w:r w:rsidRPr="00714D38">
        <w:rPr>
          <w:rFonts w:ascii="Times New Roman" w:hAnsi="Times New Roman"/>
          <w:szCs w:val="24"/>
        </w:rPr>
        <w:t>odpovědnost za kvalitu vzdělávací činnosti, vědecké a výzkumné, vývojové a inovační, umělecké nebo další tvůrčí činnost</w:t>
      </w:r>
      <w:r w:rsidR="00314227">
        <w:rPr>
          <w:rFonts w:ascii="Times New Roman" w:hAnsi="Times New Roman"/>
          <w:szCs w:val="24"/>
        </w:rPr>
        <w:t>i (dále jen „tvůrčí činnost“) a </w:t>
      </w:r>
      <w:r w:rsidRPr="00714D38">
        <w:rPr>
          <w:rFonts w:ascii="Times New Roman" w:hAnsi="Times New Roman"/>
          <w:szCs w:val="24"/>
        </w:rPr>
        <w:t>s nimi souvisejících činností</w:t>
      </w:r>
      <w:r w:rsidR="00D25778">
        <w:rPr>
          <w:rFonts w:ascii="Times New Roman" w:hAnsi="Times New Roman"/>
          <w:szCs w:val="24"/>
        </w:rPr>
        <w:t xml:space="preserve"> tak, aby tvořily funkční celek</w:t>
      </w:r>
      <w:r w:rsidR="009C7252">
        <w:rPr>
          <w:rFonts w:ascii="Times New Roman" w:hAnsi="Times New Roman"/>
          <w:szCs w:val="24"/>
        </w:rPr>
        <w:t>.</w:t>
      </w:r>
      <w:r w:rsidRPr="00714D38">
        <w:rPr>
          <w:rFonts w:ascii="Times New Roman" w:hAnsi="Times New Roman"/>
          <w:szCs w:val="24"/>
        </w:rPr>
        <w:t xml:space="preserve"> </w:t>
      </w:r>
    </w:p>
    <w:p w:rsidR="00D36BA7" w:rsidRPr="00714D38" w:rsidRDefault="00D36BA7" w:rsidP="003B2B91">
      <w:pPr>
        <w:pStyle w:val="Psmenkov6"/>
        <w:rPr>
          <w:rFonts w:ascii="Times New Roman" w:hAnsi="Times New Roman"/>
          <w:spacing w:val="-2"/>
          <w:szCs w:val="24"/>
        </w:rPr>
      </w:pPr>
      <w:r w:rsidRPr="00714D38">
        <w:rPr>
          <w:rFonts w:ascii="Times New Roman" w:hAnsi="Times New Roman"/>
          <w:spacing w:val="-2"/>
          <w:szCs w:val="24"/>
        </w:rPr>
        <w:t xml:space="preserve">Vnitřním předpisem vysoké školy jsou podrobněji vymezeny procesy vzniku, schvalování a změn návrhů studijních programů před jejich předložením k akreditaci Národnímu akreditačnímu úřadu pro vysoké školství. </w:t>
      </w:r>
    </w:p>
    <w:p w:rsidR="00D36BA7" w:rsidRPr="00714D38" w:rsidRDefault="00D36BA7" w:rsidP="003B2B91">
      <w:pPr>
        <w:pStyle w:val="Psmenkov6"/>
        <w:rPr>
          <w:rFonts w:ascii="Times New Roman" w:hAnsi="Times New Roman"/>
          <w:szCs w:val="24"/>
        </w:rPr>
      </w:pPr>
      <w:r w:rsidRPr="00714D38">
        <w:rPr>
          <w:rFonts w:ascii="Times New Roman" w:hAnsi="Times New Roman"/>
          <w:szCs w:val="24"/>
        </w:rPr>
        <w:t>Pokud vysoká škola hodlá posuzovat splnění podmínek pro přijetí ke studiu ve studijním programu s použitím ustanovení § 48 odst. 4 písm. d) nebo § 48 odst. 5 písm. c) zákona o vysokých školách, jsou vytvořena pravidla, stanoveny principy a popsán proces posuzování splněn</w:t>
      </w:r>
      <w:r w:rsidR="002225F2" w:rsidRPr="00714D38">
        <w:rPr>
          <w:rFonts w:ascii="Times New Roman" w:hAnsi="Times New Roman"/>
          <w:szCs w:val="24"/>
        </w:rPr>
        <w:t>í podmínky předchozího vzdělání</w:t>
      </w:r>
      <w:r w:rsidRPr="00714D38">
        <w:rPr>
          <w:rFonts w:ascii="Times New Roman" w:hAnsi="Times New Roman"/>
          <w:szCs w:val="24"/>
        </w:rPr>
        <w:t>.</w:t>
      </w:r>
    </w:p>
    <w:p w:rsidR="00D06504" w:rsidRPr="00714D38" w:rsidRDefault="00D06504" w:rsidP="003B2B91">
      <w:pPr>
        <w:pStyle w:val="Psmenkov6"/>
        <w:rPr>
          <w:rFonts w:ascii="Times New Roman" w:hAnsi="Times New Roman"/>
          <w:szCs w:val="24"/>
        </w:rPr>
      </w:pPr>
      <w:r w:rsidRPr="00714D38">
        <w:rPr>
          <w:rFonts w:ascii="Times New Roman" w:hAnsi="Times New Roman"/>
          <w:color w:val="auto"/>
          <w:szCs w:val="24"/>
        </w:rPr>
        <w:t>Vysoká škola</w:t>
      </w:r>
      <w:r w:rsidRPr="00714D38">
        <w:rPr>
          <w:rFonts w:ascii="Times New Roman" w:hAnsi="Times New Roman"/>
          <w:b/>
          <w:color w:val="auto"/>
          <w:szCs w:val="24"/>
        </w:rPr>
        <w:t xml:space="preserve"> </w:t>
      </w:r>
      <w:r w:rsidRPr="00714D38">
        <w:rPr>
          <w:rFonts w:ascii="Times New Roman" w:hAnsi="Times New Roman"/>
          <w:shd w:val="clear" w:color="auto" w:fill="FFFFFF"/>
        </w:rPr>
        <w:t xml:space="preserve">má přijata </w:t>
      </w:r>
      <w:r w:rsidR="00073DF3">
        <w:rPr>
          <w:rFonts w:ascii="Times New Roman" w:hAnsi="Times New Roman"/>
          <w:shd w:val="clear" w:color="auto" w:fill="FFFFFF"/>
        </w:rPr>
        <w:t>dostatečně účinná</w:t>
      </w:r>
      <w:r w:rsidR="009C7252">
        <w:rPr>
          <w:rFonts w:ascii="Times New Roman" w:hAnsi="Times New Roman"/>
          <w:shd w:val="clear" w:color="auto" w:fill="FFFFFF"/>
        </w:rPr>
        <w:t xml:space="preserve"> </w:t>
      </w:r>
      <w:r w:rsidRPr="00714D38">
        <w:rPr>
          <w:rFonts w:ascii="Times New Roman" w:hAnsi="Times New Roman"/>
          <w:shd w:val="clear" w:color="auto" w:fill="FFFFFF"/>
        </w:rPr>
        <w:t xml:space="preserve">opatření zajišťující úroveň kvality kvalifikačních prací a systematicky dbá na kvalitu </w:t>
      </w:r>
      <w:r w:rsidRPr="00714D38">
        <w:rPr>
          <w:rFonts w:ascii="Times New Roman" w:hAnsi="Times New Roman"/>
          <w:color w:val="auto"/>
          <w:szCs w:val="24"/>
        </w:rPr>
        <w:t>obhájených kvalifikačních prací a obhájených rigorózních prací. V rámci svých pravidel stanoví požadavky na způsob vedení těchto prací a kvalifikační požadavky na osoby, které vedou kvalifikační práce nebo rigorózní práce, a stanoví nejvyšší počet kvalifikačních prací nebo rigorózních prací, které může vést jedna osoba.</w:t>
      </w:r>
      <w:r w:rsidR="00444981" w:rsidRPr="00714D38">
        <w:rPr>
          <w:rFonts w:ascii="Times New Roman" w:hAnsi="Times New Roman"/>
          <w:color w:val="auto"/>
          <w:szCs w:val="24"/>
        </w:rPr>
        <w:t xml:space="preserve"> </w:t>
      </w:r>
    </w:p>
    <w:p w:rsidR="00D36BA7" w:rsidRPr="00714D38" w:rsidRDefault="00D36BA7" w:rsidP="003B2B91">
      <w:pPr>
        <w:pStyle w:val="Psmenkov6"/>
        <w:rPr>
          <w:rFonts w:ascii="Times New Roman" w:hAnsi="Times New Roman"/>
          <w:szCs w:val="24"/>
        </w:rPr>
      </w:pPr>
      <w:r w:rsidRPr="00714D38">
        <w:rPr>
          <w:rFonts w:ascii="Times New Roman" w:hAnsi="Times New Roman"/>
          <w:szCs w:val="24"/>
        </w:rPr>
        <w:t>Zajištění a hodnocení kvality vzdělávací, tvůrčí a s nimi souvisejících činností se opírá o procesy zpětné vazby, zejména ankety a kvantitativní a</w:t>
      </w:r>
      <w:r w:rsidR="00F5122F" w:rsidRPr="00714D38">
        <w:rPr>
          <w:rFonts w:ascii="Times New Roman" w:hAnsi="Times New Roman"/>
          <w:szCs w:val="24"/>
        </w:rPr>
        <w:t> </w:t>
      </w:r>
      <w:r w:rsidRPr="00714D38">
        <w:rPr>
          <w:rFonts w:ascii="Times New Roman" w:hAnsi="Times New Roman"/>
          <w:szCs w:val="24"/>
        </w:rPr>
        <w:t xml:space="preserve">kvalitativní průzkumy, přičemž do těchto procesů jsou </w:t>
      </w:r>
      <w:r w:rsidR="00D15482">
        <w:rPr>
          <w:rFonts w:ascii="Times New Roman" w:hAnsi="Times New Roman"/>
          <w:szCs w:val="24"/>
        </w:rPr>
        <w:t xml:space="preserve">v reprezentativní míře </w:t>
      </w:r>
      <w:r w:rsidRPr="00714D38">
        <w:rPr>
          <w:rFonts w:ascii="Times New Roman" w:hAnsi="Times New Roman"/>
          <w:szCs w:val="24"/>
        </w:rPr>
        <w:t xml:space="preserve">zapojeni akademičtí pracovníci, studenti, věcně příslušné profesní komory, oborová sdružení nebo organizace zaměstnavatelů </w:t>
      </w:r>
      <w:r w:rsidR="00314227">
        <w:rPr>
          <w:rFonts w:ascii="Times New Roman" w:hAnsi="Times New Roman"/>
          <w:szCs w:val="24"/>
        </w:rPr>
        <w:t>nebo další odborníci z praxe, s </w:t>
      </w:r>
      <w:r w:rsidRPr="00714D38">
        <w:rPr>
          <w:rFonts w:ascii="Times New Roman" w:hAnsi="Times New Roman"/>
          <w:szCs w:val="24"/>
        </w:rPr>
        <w:t xml:space="preserve">přihlédnutím k typům a případným profilům studijních programů. </w:t>
      </w:r>
    </w:p>
    <w:p w:rsidR="00D36BA7" w:rsidRPr="00714D38" w:rsidRDefault="00666F41" w:rsidP="003B2B91">
      <w:pPr>
        <w:pStyle w:val="Psmenkov6"/>
        <w:rPr>
          <w:rFonts w:ascii="Times New Roman" w:hAnsi="Times New Roman"/>
          <w:szCs w:val="24"/>
        </w:rPr>
      </w:pPr>
      <w:r w:rsidRPr="00561D93">
        <w:rPr>
          <w:rFonts w:ascii="Times New Roman" w:hAnsi="Times New Roman"/>
          <w:szCs w:val="24"/>
        </w:rPr>
        <w:t>Vysoká škola má v oblasti vzdělávací a tvůrčí činnosti nastaveny ukazatele, jejichž prostřednictvím sleduje míru úspěšnosti v přijímacím řízení, studijní neúspěšnost ve studijním programu, míru řádného ukončení studia studijního programu a uplatnitelnost absolventů.</w:t>
      </w:r>
    </w:p>
    <w:p w:rsidR="00D36BA7" w:rsidRPr="00714D38" w:rsidRDefault="00D36BA7" w:rsidP="003B2B91">
      <w:pPr>
        <w:pStyle w:val="Psmenkovvelk1"/>
        <w:rPr>
          <w:rFonts w:ascii="Times New Roman" w:hAnsi="Times New Roman"/>
          <w:szCs w:val="24"/>
        </w:rPr>
      </w:pPr>
      <w:r w:rsidRPr="00714D38">
        <w:rPr>
          <w:rFonts w:ascii="Times New Roman" w:hAnsi="Times New Roman"/>
          <w:szCs w:val="24"/>
        </w:rPr>
        <w:t>Vzdělávací, tvůrčí a s nimi související činnosti vysoké školy</w:t>
      </w:r>
    </w:p>
    <w:p w:rsidR="00D36BA7" w:rsidRPr="00714D38" w:rsidRDefault="00D36BA7" w:rsidP="00314227">
      <w:pPr>
        <w:pStyle w:val="Psmenkov6"/>
        <w:numPr>
          <w:ilvl w:val="0"/>
          <w:numId w:val="58"/>
        </w:numPr>
        <w:rPr>
          <w:rFonts w:ascii="Times New Roman" w:hAnsi="Times New Roman"/>
          <w:b/>
          <w:szCs w:val="24"/>
        </w:rPr>
      </w:pPr>
      <w:r w:rsidRPr="00714D38">
        <w:rPr>
          <w:rFonts w:ascii="Times New Roman" w:hAnsi="Times New Roman"/>
          <w:szCs w:val="24"/>
        </w:rPr>
        <w:t xml:space="preserve">Vzdělávací </w:t>
      </w:r>
      <w:r w:rsidR="00712A24" w:rsidRPr="00714D38">
        <w:rPr>
          <w:rFonts w:ascii="Times New Roman" w:hAnsi="Times New Roman"/>
          <w:color w:val="auto"/>
          <w:szCs w:val="24"/>
        </w:rPr>
        <w:t>a</w:t>
      </w:r>
      <w:r w:rsidR="00712A24" w:rsidRPr="00714D38">
        <w:rPr>
          <w:rFonts w:ascii="Times New Roman" w:hAnsi="Times New Roman"/>
          <w:color w:val="0070C0"/>
          <w:szCs w:val="24"/>
        </w:rPr>
        <w:t xml:space="preserve"> </w:t>
      </w:r>
      <w:r w:rsidRPr="00714D38">
        <w:rPr>
          <w:rFonts w:ascii="Times New Roman" w:hAnsi="Times New Roman"/>
          <w:szCs w:val="24"/>
        </w:rPr>
        <w:t>tvůrčí činnosti vysoké školy vycházejí ze soudobých poznatků</w:t>
      </w:r>
      <w:r w:rsidRPr="00714D38">
        <w:rPr>
          <w:rFonts w:ascii="Times New Roman" w:hAnsi="Times New Roman"/>
          <w:b/>
          <w:szCs w:val="24"/>
        </w:rPr>
        <w:t xml:space="preserve"> </w:t>
      </w:r>
      <w:r w:rsidRPr="00714D38">
        <w:rPr>
          <w:rFonts w:ascii="Times New Roman" w:hAnsi="Times New Roman"/>
          <w:szCs w:val="24"/>
        </w:rPr>
        <w:t xml:space="preserve">v širším kontextu a mají mezinárodní charakter </w:t>
      </w:r>
      <w:r w:rsidR="00314227">
        <w:rPr>
          <w:rFonts w:ascii="Times New Roman" w:hAnsi="Times New Roman"/>
          <w:szCs w:val="24"/>
        </w:rPr>
        <w:t>s přihlédnutím k typu a </w:t>
      </w:r>
      <w:r w:rsidRPr="00714D38">
        <w:rPr>
          <w:rFonts w:ascii="Times New Roman" w:hAnsi="Times New Roman"/>
          <w:szCs w:val="24"/>
        </w:rPr>
        <w:t>případnému profilu studijních programů, zejména:</w:t>
      </w:r>
    </w:p>
    <w:p w:rsidR="00D36BA7" w:rsidRPr="00714D38" w:rsidRDefault="00D36BA7" w:rsidP="00314227">
      <w:pPr>
        <w:pStyle w:val="Psmenkov6"/>
        <w:numPr>
          <w:ilvl w:val="1"/>
          <w:numId w:val="66"/>
        </w:numPr>
        <w:ind w:left="2268"/>
        <w:rPr>
          <w:rFonts w:ascii="Times New Roman" w:hAnsi="Times New Roman"/>
          <w:szCs w:val="24"/>
        </w:rPr>
      </w:pPr>
      <w:r w:rsidRPr="00714D38">
        <w:rPr>
          <w:rFonts w:ascii="Times New Roman" w:hAnsi="Times New Roman"/>
          <w:szCs w:val="24"/>
        </w:rPr>
        <w:t xml:space="preserve">jsou uskutečňovány zahraniční mobility studentů a akademických pracovníků, </w:t>
      </w:r>
    </w:p>
    <w:p w:rsidR="00D36BA7" w:rsidRPr="00714D38" w:rsidRDefault="00D36BA7" w:rsidP="00314227">
      <w:pPr>
        <w:pStyle w:val="Psmenkov6"/>
        <w:numPr>
          <w:ilvl w:val="1"/>
          <w:numId w:val="66"/>
        </w:numPr>
        <w:ind w:left="2268"/>
        <w:rPr>
          <w:rFonts w:ascii="Times New Roman" w:hAnsi="Times New Roman"/>
          <w:szCs w:val="24"/>
        </w:rPr>
      </w:pPr>
      <w:r w:rsidRPr="00714D38">
        <w:rPr>
          <w:rFonts w:ascii="Times New Roman" w:hAnsi="Times New Roman"/>
          <w:szCs w:val="24"/>
        </w:rPr>
        <w:t xml:space="preserve">jsou nabízeny studijní předměty vyučované v cizích jazycích nebo studijní programy uskutečňované v cizích jazycích. </w:t>
      </w:r>
    </w:p>
    <w:p w:rsidR="00D36BA7" w:rsidRPr="00714D38" w:rsidRDefault="00712A24" w:rsidP="000D4A3B">
      <w:pPr>
        <w:pStyle w:val="Psmenkov6"/>
        <w:numPr>
          <w:ilvl w:val="0"/>
          <w:numId w:val="18"/>
        </w:numPr>
        <w:rPr>
          <w:rFonts w:ascii="Times New Roman" w:hAnsi="Times New Roman"/>
          <w:szCs w:val="24"/>
        </w:rPr>
      </w:pPr>
      <w:r w:rsidRPr="00714D38">
        <w:rPr>
          <w:rFonts w:ascii="Times New Roman" w:hAnsi="Times New Roman"/>
          <w:szCs w:val="24"/>
        </w:rPr>
        <w:t xml:space="preserve">Vysoká škola rozvíjí </w:t>
      </w:r>
      <w:r w:rsidRPr="00714D38">
        <w:rPr>
          <w:rFonts w:ascii="Times New Roman" w:hAnsi="Times New Roman"/>
          <w:color w:val="auto"/>
          <w:szCs w:val="24"/>
        </w:rPr>
        <w:t>spolupráci</w:t>
      </w:r>
      <w:r w:rsidRPr="00714D38">
        <w:rPr>
          <w:rFonts w:ascii="Times New Roman" w:hAnsi="Times New Roman"/>
          <w:color w:val="0070C0"/>
          <w:szCs w:val="24"/>
        </w:rPr>
        <w:t xml:space="preserve"> </w:t>
      </w:r>
      <w:r w:rsidR="00D36BA7" w:rsidRPr="00714D38">
        <w:rPr>
          <w:rFonts w:ascii="Times New Roman" w:hAnsi="Times New Roman"/>
          <w:szCs w:val="24"/>
        </w:rPr>
        <w:t>s praxí s přihlédnutím k typům a případným profilům studijních programů; jde zejména o praktickou výuku, zadávání bakalářských, diplomových nebo disertačních prací (dále jen „kvalifikační práce“), zadávání rigorózních prací, přiznávání stipendií a zapojování odborníků z praxe do vzdělávacího procesu.</w:t>
      </w:r>
    </w:p>
    <w:p w:rsidR="00B0375E" w:rsidRPr="00714D38" w:rsidRDefault="00B0375E" w:rsidP="00B0375E">
      <w:pPr>
        <w:pStyle w:val="Psmenkov6"/>
        <w:rPr>
          <w:rFonts w:ascii="Times New Roman" w:hAnsi="Times New Roman"/>
        </w:rPr>
      </w:pPr>
      <w:r w:rsidRPr="00714D38">
        <w:rPr>
          <w:rFonts w:ascii="Times New Roman" w:hAnsi="Times New Roman"/>
        </w:rPr>
        <w:t xml:space="preserve">Vysoká škola komunikuje s profesními komorami, oborovými sdruženími, organizacemi zaměstnavatelů nebo dalšími odborníky z praxe a zjišťuje jejich </w:t>
      </w:r>
      <w:r w:rsidRPr="00714D38">
        <w:rPr>
          <w:rFonts w:ascii="Times New Roman" w:hAnsi="Times New Roman"/>
        </w:rPr>
        <w:lastRenderedPageBreak/>
        <w:t>očekávání a požadavky na absolventy studijních programů.</w:t>
      </w:r>
    </w:p>
    <w:p w:rsidR="00D36BA7" w:rsidRPr="00714D38" w:rsidRDefault="00D36BA7" w:rsidP="003B2B91">
      <w:pPr>
        <w:pStyle w:val="Psmenkovvelk1"/>
        <w:rPr>
          <w:rFonts w:ascii="Times New Roman" w:hAnsi="Times New Roman"/>
          <w:szCs w:val="24"/>
        </w:rPr>
      </w:pPr>
      <w:r w:rsidRPr="00714D38">
        <w:rPr>
          <w:rFonts w:ascii="Times New Roman" w:hAnsi="Times New Roman"/>
          <w:szCs w:val="24"/>
        </w:rPr>
        <w:t xml:space="preserve">Podpůrné zdroje a administrativa vysoké školy </w:t>
      </w:r>
    </w:p>
    <w:p w:rsidR="00D36BA7" w:rsidRPr="00714D38" w:rsidRDefault="006D23EF" w:rsidP="000D4A3B">
      <w:pPr>
        <w:pStyle w:val="Psmenkov6"/>
        <w:numPr>
          <w:ilvl w:val="0"/>
          <w:numId w:val="19"/>
        </w:numPr>
        <w:rPr>
          <w:rFonts w:ascii="Times New Roman" w:hAnsi="Times New Roman"/>
          <w:szCs w:val="24"/>
        </w:rPr>
      </w:pPr>
      <w:r w:rsidRPr="00714D38">
        <w:rPr>
          <w:rFonts w:ascii="Times New Roman" w:hAnsi="Times New Roman"/>
          <w:szCs w:val="24"/>
        </w:rPr>
        <w:t xml:space="preserve">Vysoká škola má </w:t>
      </w:r>
      <w:r w:rsidR="00D36BA7" w:rsidRPr="00714D38">
        <w:rPr>
          <w:rFonts w:ascii="Times New Roman" w:hAnsi="Times New Roman"/>
          <w:szCs w:val="24"/>
        </w:rPr>
        <w:t xml:space="preserve">vybudován </w:t>
      </w:r>
      <w:r w:rsidR="00734344">
        <w:rPr>
          <w:rFonts w:ascii="Times New Roman" w:hAnsi="Times New Roman"/>
          <w:szCs w:val="24"/>
        </w:rPr>
        <w:t xml:space="preserve">funkční </w:t>
      </w:r>
      <w:r w:rsidR="00D36BA7" w:rsidRPr="00714D38">
        <w:rPr>
          <w:rFonts w:ascii="Times New Roman" w:hAnsi="Times New Roman"/>
          <w:szCs w:val="24"/>
        </w:rPr>
        <w:t>informační systém a komunikační prostředky, které zajišťují přístup k přesn</w:t>
      </w:r>
      <w:r w:rsidR="00314227">
        <w:rPr>
          <w:rFonts w:ascii="Times New Roman" w:hAnsi="Times New Roman"/>
          <w:szCs w:val="24"/>
        </w:rPr>
        <w:t>ým a srozumitelným informacím o </w:t>
      </w:r>
      <w:r w:rsidR="00D36BA7" w:rsidRPr="00714D38">
        <w:rPr>
          <w:rFonts w:ascii="Times New Roman" w:hAnsi="Times New Roman"/>
          <w:szCs w:val="24"/>
        </w:rPr>
        <w:t>studijních programech, pravidlech studia a požadavcích spojených se studiem.</w:t>
      </w:r>
    </w:p>
    <w:p w:rsidR="00D36BA7" w:rsidRPr="00714D38" w:rsidRDefault="00D36BA7" w:rsidP="000D4A3B">
      <w:pPr>
        <w:pStyle w:val="Psmenkov6"/>
        <w:numPr>
          <w:ilvl w:val="0"/>
          <w:numId w:val="19"/>
        </w:numPr>
        <w:rPr>
          <w:rFonts w:ascii="Times New Roman" w:hAnsi="Times New Roman"/>
          <w:szCs w:val="24"/>
        </w:rPr>
      </w:pPr>
      <w:r w:rsidRPr="00714D38">
        <w:rPr>
          <w:rFonts w:ascii="Times New Roman" w:hAnsi="Times New Roman"/>
          <w:szCs w:val="24"/>
        </w:rPr>
        <w:t>Služby knihoven a elektronické zdroje pro výuku jsou</w:t>
      </w:r>
      <w:r w:rsidR="00314227">
        <w:rPr>
          <w:rFonts w:ascii="Times New Roman" w:hAnsi="Times New Roman"/>
          <w:szCs w:val="24"/>
        </w:rPr>
        <w:t xml:space="preserve"> s přihlédnutím k typu a </w:t>
      </w:r>
      <w:r w:rsidR="009A2BA1">
        <w:rPr>
          <w:rFonts w:ascii="Times New Roman" w:hAnsi="Times New Roman"/>
          <w:szCs w:val="24"/>
        </w:rPr>
        <w:t>případnému profilu studijního programu</w:t>
      </w:r>
      <w:r w:rsidRPr="00714D38">
        <w:rPr>
          <w:rFonts w:ascii="Times New Roman" w:hAnsi="Times New Roman"/>
          <w:szCs w:val="24"/>
        </w:rPr>
        <w:t xml:space="preserve"> do</w:t>
      </w:r>
      <w:r w:rsidR="00314227">
        <w:rPr>
          <w:rFonts w:ascii="Times New Roman" w:hAnsi="Times New Roman"/>
          <w:szCs w:val="24"/>
        </w:rPr>
        <w:t>statečné a dostupné studentům a </w:t>
      </w:r>
      <w:r w:rsidRPr="00714D38">
        <w:rPr>
          <w:rFonts w:ascii="Times New Roman" w:hAnsi="Times New Roman"/>
          <w:szCs w:val="24"/>
        </w:rPr>
        <w:t>akademickým pracovníkům.</w:t>
      </w:r>
    </w:p>
    <w:p w:rsidR="00D36BA7" w:rsidRPr="00714D38" w:rsidRDefault="00D36BA7" w:rsidP="000D4A3B">
      <w:pPr>
        <w:pStyle w:val="Psmenkov6"/>
        <w:numPr>
          <w:ilvl w:val="0"/>
          <w:numId w:val="19"/>
        </w:numPr>
        <w:rPr>
          <w:rFonts w:ascii="Times New Roman" w:hAnsi="Times New Roman"/>
          <w:szCs w:val="24"/>
        </w:rPr>
      </w:pPr>
      <w:r w:rsidRPr="00714D38">
        <w:rPr>
          <w:rFonts w:ascii="Times New Roman" w:hAnsi="Times New Roman"/>
          <w:szCs w:val="24"/>
        </w:rPr>
        <w:t>Pro uchazeče o studium, studenty a další osoby je k dispozici nabídka informačních a poradenských služeb souvisejících se studiem a s možností uplatnění absolventů studijních programů v praxi.</w:t>
      </w:r>
    </w:p>
    <w:p w:rsidR="00707EEB" w:rsidRPr="00714D38" w:rsidRDefault="001E760A" w:rsidP="00707EEB">
      <w:pPr>
        <w:pStyle w:val="Psmenkov6"/>
        <w:numPr>
          <w:ilvl w:val="0"/>
          <w:numId w:val="19"/>
        </w:numPr>
        <w:rPr>
          <w:rFonts w:ascii="Times New Roman" w:hAnsi="Times New Roman"/>
          <w:szCs w:val="24"/>
        </w:rPr>
      </w:pPr>
      <w:r>
        <w:rPr>
          <w:rFonts w:ascii="Times New Roman" w:hAnsi="Times New Roman"/>
          <w:szCs w:val="24"/>
        </w:rPr>
        <w:t xml:space="preserve">Vysoká škola zajišťuje </w:t>
      </w:r>
      <w:r w:rsidR="00D36BA7" w:rsidRPr="00714D38">
        <w:rPr>
          <w:rFonts w:ascii="Times New Roman" w:hAnsi="Times New Roman"/>
          <w:szCs w:val="24"/>
        </w:rPr>
        <w:t>dostupné služby,</w:t>
      </w:r>
      <w:r w:rsidR="00D36BA7" w:rsidRPr="00714D38">
        <w:rPr>
          <w:rFonts w:ascii="Times New Roman" w:hAnsi="Times New Roman"/>
          <w:b/>
          <w:szCs w:val="24"/>
        </w:rPr>
        <w:t xml:space="preserve"> </w:t>
      </w:r>
      <w:r w:rsidR="00D36BA7" w:rsidRPr="00714D38">
        <w:rPr>
          <w:rFonts w:ascii="Times New Roman" w:hAnsi="Times New Roman"/>
          <w:szCs w:val="24"/>
        </w:rPr>
        <w:t>stipendia</w:t>
      </w:r>
      <w:r w:rsidR="00D36BA7" w:rsidRPr="00714D38">
        <w:rPr>
          <w:rFonts w:ascii="Times New Roman" w:hAnsi="Times New Roman"/>
          <w:b/>
          <w:szCs w:val="24"/>
        </w:rPr>
        <w:t xml:space="preserve"> </w:t>
      </w:r>
      <w:r w:rsidR="00D36BA7" w:rsidRPr="00714D38">
        <w:rPr>
          <w:rFonts w:ascii="Times New Roman" w:hAnsi="Times New Roman"/>
          <w:szCs w:val="24"/>
        </w:rPr>
        <w:t>a další podpůrná opatření pro vyrovnání příležitostí studovat na vysoké škole pro studenty se specifickými potřebami</w:t>
      </w:r>
      <w:r w:rsidR="00707EEB" w:rsidRPr="00714D38">
        <w:rPr>
          <w:rFonts w:ascii="Times New Roman" w:hAnsi="Times New Roman"/>
          <w:szCs w:val="24"/>
        </w:rPr>
        <w:t>. Vysoká škola zejména</w:t>
      </w:r>
      <w:r w:rsidR="00DC414B">
        <w:rPr>
          <w:rFonts w:ascii="Times New Roman" w:hAnsi="Times New Roman"/>
          <w:szCs w:val="24"/>
        </w:rPr>
        <w:t>:</w:t>
      </w:r>
      <w:r w:rsidR="00707EEB" w:rsidRPr="00714D38">
        <w:rPr>
          <w:rFonts w:ascii="Times New Roman" w:hAnsi="Times New Roman"/>
          <w:szCs w:val="24"/>
        </w:rPr>
        <w:t xml:space="preserve"> </w:t>
      </w:r>
    </w:p>
    <w:p w:rsidR="0068428C" w:rsidRPr="00714D38" w:rsidRDefault="0068428C" w:rsidP="00314227">
      <w:pPr>
        <w:pStyle w:val="Odstavecseseznamem"/>
        <w:numPr>
          <w:ilvl w:val="0"/>
          <w:numId w:val="84"/>
        </w:numPr>
        <w:spacing w:after="120" w:line="240" w:lineRule="auto"/>
        <w:ind w:left="2359" w:hanging="357"/>
        <w:rPr>
          <w:rFonts w:ascii="Times New Roman" w:eastAsia="Times New Roman" w:hAnsi="Times New Roman"/>
          <w:color w:val="000000"/>
          <w:szCs w:val="24"/>
          <w:lang w:eastAsia="cs-CZ"/>
        </w:rPr>
      </w:pPr>
      <w:r w:rsidRPr="00714D38">
        <w:rPr>
          <w:rFonts w:ascii="Times New Roman" w:eastAsia="Times New Roman" w:hAnsi="Times New Roman"/>
          <w:color w:val="000000"/>
          <w:szCs w:val="24"/>
          <w:lang w:eastAsia="cs-CZ"/>
        </w:rPr>
        <w:t>v oblasti vyrovnávání podmínek studia studentů se speci</w:t>
      </w:r>
      <w:r w:rsidR="000370B7" w:rsidRPr="00714D38">
        <w:rPr>
          <w:rFonts w:ascii="Times New Roman" w:eastAsia="Times New Roman" w:hAnsi="Times New Roman"/>
          <w:color w:val="000000"/>
          <w:szCs w:val="24"/>
          <w:lang w:eastAsia="cs-CZ"/>
        </w:rPr>
        <w:t>fickými</w:t>
      </w:r>
      <w:r w:rsidRPr="00714D38">
        <w:rPr>
          <w:rFonts w:ascii="Times New Roman" w:eastAsia="Times New Roman" w:hAnsi="Times New Roman"/>
          <w:color w:val="000000"/>
          <w:szCs w:val="24"/>
          <w:lang w:eastAsia="cs-CZ"/>
        </w:rPr>
        <w:t xml:space="preserve"> potřebami vychází z obecně </w:t>
      </w:r>
      <w:r w:rsidR="00493553" w:rsidRPr="00714D38">
        <w:rPr>
          <w:rFonts w:ascii="Times New Roman" w:eastAsia="Times New Roman" w:hAnsi="Times New Roman"/>
          <w:color w:val="000000"/>
          <w:szCs w:val="24"/>
          <w:lang w:eastAsia="cs-CZ"/>
        </w:rPr>
        <w:t xml:space="preserve">závazných </w:t>
      </w:r>
      <w:r w:rsidR="00C4156A" w:rsidRPr="00714D38">
        <w:rPr>
          <w:rFonts w:ascii="Times New Roman" w:eastAsia="Times New Roman" w:hAnsi="Times New Roman"/>
          <w:color w:val="000000"/>
          <w:szCs w:val="24"/>
          <w:lang w:eastAsia="cs-CZ"/>
        </w:rPr>
        <w:t xml:space="preserve">právních </w:t>
      </w:r>
      <w:r w:rsidRPr="00714D38">
        <w:rPr>
          <w:rFonts w:ascii="Times New Roman" w:eastAsia="Times New Roman" w:hAnsi="Times New Roman"/>
          <w:color w:val="000000"/>
          <w:szCs w:val="24"/>
          <w:lang w:eastAsia="cs-CZ"/>
        </w:rPr>
        <w:t>předpisů,</w:t>
      </w:r>
    </w:p>
    <w:p w:rsidR="00707EEB" w:rsidRPr="00714D38" w:rsidRDefault="00707EEB" w:rsidP="00314227">
      <w:pPr>
        <w:pStyle w:val="Psmenkov6"/>
        <w:numPr>
          <w:ilvl w:val="0"/>
          <w:numId w:val="84"/>
        </w:numPr>
        <w:rPr>
          <w:rFonts w:ascii="Times New Roman" w:hAnsi="Times New Roman"/>
          <w:szCs w:val="24"/>
        </w:rPr>
      </w:pPr>
      <w:r w:rsidRPr="00714D38">
        <w:rPr>
          <w:rFonts w:ascii="Times New Roman" w:hAnsi="Times New Roman"/>
          <w:szCs w:val="24"/>
        </w:rPr>
        <w:t>zajišťuje poučený a lidskou důstojnost respektující přístup všech svých zaměstnanců ke studentům a uchazečům se speci</w:t>
      </w:r>
      <w:r w:rsidR="000370B7" w:rsidRPr="00714D38">
        <w:rPr>
          <w:rFonts w:ascii="Times New Roman" w:hAnsi="Times New Roman"/>
          <w:szCs w:val="24"/>
        </w:rPr>
        <w:t>fickými</w:t>
      </w:r>
      <w:r w:rsidRPr="00714D38">
        <w:rPr>
          <w:rFonts w:ascii="Times New Roman" w:hAnsi="Times New Roman"/>
          <w:szCs w:val="24"/>
        </w:rPr>
        <w:t xml:space="preserve"> potřebami,</w:t>
      </w:r>
    </w:p>
    <w:p w:rsidR="00D36BA7" w:rsidRPr="00714D38" w:rsidRDefault="00707EEB" w:rsidP="00314227">
      <w:pPr>
        <w:pStyle w:val="Psmenkov6"/>
        <w:numPr>
          <w:ilvl w:val="0"/>
          <w:numId w:val="84"/>
        </w:numPr>
        <w:rPr>
          <w:rFonts w:ascii="Times New Roman" w:hAnsi="Times New Roman"/>
          <w:szCs w:val="24"/>
        </w:rPr>
      </w:pPr>
      <w:r w:rsidRPr="00714D38">
        <w:rPr>
          <w:rFonts w:ascii="Times New Roman" w:hAnsi="Times New Roman"/>
          <w:szCs w:val="24"/>
        </w:rPr>
        <w:t xml:space="preserve">zajišťuje, aby poskytované služby a </w:t>
      </w:r>
      <w:r w:rsidR="00F41AA2" w:rsidRPr="00714D38">
        <w:rPr>
          <w:rFonts w:ascii="Times New Roman" w:hAnsi="Times New Roman"/>
          <w:szCs w:val="24"/>
        </w:rPr>
        <w:t>úpravy</w:t>
      </w:r>
      <w:r w:rsidRPr="00714D38">
        <w:rPr>
          <w:rFonts w:ascii="Times New Roman" w:hAnsi="Times New Roman"/>
          <w:szCs w:val="24"/>
        </w:rPr>
        <w:t xml:space="preserve"> </w:t>
      </w:r>
      <w:r w:rsidR="00F41AA2" w:rsidRPr="00714D38">
        <w:rPr>
          <w:rFonts w:ascii="Times New Roman" w:hAnsi="Times New Roman"/>
          <w:szCs w:val="24"/>
        </w:rPr>
        <w:t>realizované</w:t>
      </w:r>
      <w:r w:rsidRPr="00714D38">
        <w:rPr>
          <w:rFonts w:ascii="Times New Roman" w:hAnsi="Times New Roman"/>
          <w:szCs w:val="24"/>
        </w:rPr>
        <w:t xml:space="preserve"> s cílem dosáhnout přístupnosti akademického života </w:t>
      </w:r>
      <w:r w:rsidR="00A15A08" w:rsidRPr="00714D38">
        <w:rPr>
          <w:rFonts w:ascii="Times New Roman" w:hAnsi="Times New Roman"/>
          <w:szCs w:val="24"/>
        </w:rPr>
        <w:t>pro studenty se speci</w:t>
      </w:r>
      <w:r w:rsidR="000370B7" w:rsidRPr="00714D38">
        <w:rPr>
          <w:rFonts w:ascii="Times New Roman" w:hAnsi="Times New Roman"/>
          <w:szCs w:val="24"/>
        </w:rPr>
        <w:t>fickými</w:t>
      </w:r>
      <w:r w:rsidR="00A15A08" w:rsidRPr="00714D38">
        <w:rPr>
          <w:rFonts w:ascii="Times New Roman" w:hAnsi="Times New Roman"/>
          <w:szCs w:val="24"/>
        </w:rPr>
        <w:t xml:space="preserve"> potřebami </w:t>
      </w:r>
      <w:r w:rsidR="00724650" w:rsidRPr="00714D38">
        <w:rPr>
          <w:rFonts w:ascii="Times New Roman" w:hAnsi="Times New Roman"/>
          <w:szCs w:val="24"/>
        </w:rPr>
        <w:t>nevedly ke snižování</w:t>
      </w:r>
      <w:r w:rsidRPr="00714D38">
        <w:rPr>
          <w:rFonts w:ascii="Times New Roman" w:hAnsi="Times New Roman"/>
          <w:szCs w:val="24"/>
        </w:rPr>
        <w:t xml:space="preserve"> </w:t>
      </w:r>
      <w:r w:rsidR="00F41AA2" w:rsidRPr="00714D38">
        <w:rPr>
          <w:rFonts w:ascii="Times New Roman" w:hAnsi="Times New Roman"/>
          <w:szCs w:val="24"/>
        </w:rPr>
        <w:t>studijní</w:t>
      </w:r>
      <w:r w:rsidR="00724650" w:rsidRPr="00714D38">
        <w:rPr>
          <w:rFonts w:ascii="Times New Roman" w:hAnsi="Times New Roman"/>
          <w:szCs w:val="24"/>
        </w:rPr>
        <w:t>ch</w:t>
      </w:r>
      <w:r w:rsidRPr="00714D38">
        <w:rPr>
          <w:rFonts w:ascii="Times New Roman" w:hAnsi="Times New Roman"/>
          <w:szCs w:val="24"/>
        </w:rPr>
        <w:t xml:space="preserve"> </w:t>
      </w:r>
      <w:r w:rsidR="00F41AA2" w:rsidRPr="00714D38">
        <w:rPr>
          <w:rFonts w:ascii="Times New Roman" w:hAnsi="Times New Roman"/>
          <w:szCs w:val="24"/>
        </w:rPr>
        <w:t>nárok</w:t>
      </w:r>
      <w:r w:rsidR="00724650" w:rsidRPr="00714D38">
        <w:rPr>
          <w:rFonts w:ascii="Times New Roman" w:hAnsi="Times New Roman"/>
          <w:szCs w:val="24"/>
        </w:rPr>
        <w:t>ů</w:t>
      </w:r>
      <w:r w:rsidRPr="00714D38">
        <w:rPr>
          <w:rFonts w:ascii="Times New Roman" w:hAnsi="Times New Roman"/>
          <w:szCs w:val="24"/>
        </w:rPr>
        <w:t xml:space="preserve">. </w:t>
      </w:r>
    </w:p>
    <w:p w:rsidR="00D36BA7" w:rsidRPr="00714D38" w:rsidRDefault="006D23EF" w:rsidP="000D4A3B">
      <w:pPr>
        <w:pStyle w:val="Psmenkov6"/>
        <w:numPr>
          <w:ilvl w:val="0"/>
          <w:numId w:val="19"/>
        </w:numPr>
        <w:rPr>
          <w:rFonts w:ascii="Times New Roman" w:hAnsi="Times New Roman"/>
          <w:bCs/>
          <w:szCs w:val="24"/>
        </w:rPr>
      </w:pPr>
      <w:r w:rsidRPr="00714D38">
        <w:rPr>
          <w:rFonts w:ascii="Times New Roman" w:hAnsi="Times New Roman"/>
          <w:szCs w:val="24"/>
        </w:rPr>
        <w:t xml:space="preserve">Vysoká škola přijala </w:t>
      </w:r>
      <w:r w:rsidR="00E46346">
        <w:rPr>
          <w:rFonts w:ascii="Times New Roman" w:hAnsi="Times New Roman"/>
          <w:szCs w:val="24"/>
        </w:rPr>
        <w:t xml:space="preserve">dostatečně účinná </w:t>
      </w:r>
      <w:r w:rsidR="00D36BA7" w:rsidRPr="00714D38">
        <w:rPr>
          <w:rFonts w:ascii="Times New Roman" w:hAnsi="Times New Roman"/>
          <w:szCs w:val="24"/>
        </w:rPr>
        <w:t>opatření:</w:t>
      </w:r>
    </w:p>
    <w:p w:rsidR="00D36BA7" w:rsidRPr="00714D38" w:rsidRDefault="00D36BA7" w:rsidP="00314227">
      <w:pPr>
        <w:pStyle w:val="Psmenkov6"/>
        <w:numPr>
          <w:ilvl w:val="0"/>
          <w:numId w:val="83"/>
        </w:numPr>
        <w:rPr>
          <w:rFonts w:ascii="Times New Roman" w:hAnsi="Times New Roman"/>
          <w:bCs/>
          <w:szCs w:val="24"/>
        </w:rPr>
      </w:pPr>
      <w:r w:rsidRPr="00714D38">
        <w:rPr>
          <w:rFonts w:ascii="Times New Roman" w:hAnsi="Times New Roman"/>
          <w:szCs w:val="24"/>
        </w:rPr>
        <w:t>k ochraně duševního vlastnictví,</w:t>
      </w:r>
    </w:p>
    <w:p w:rsidR="00D36BA7" w:rsidRPr="00714D38" w:rsidRDefault="00D36BA7" w:rsidP="00314227">
      <w:pPr>
        <w:pStyle w:val="Psmenkov6"/>
        <w:numPr>
          <w:ilvl w:val="0"/>
          <w:numId w:val="83"/>
        </w:numPr>
        <w:rPr>
          <w:rFonts w:ascii="Times New Roman" w:hAnsi="Times New Roman"/>
          <w:szCs w:val="24"/>
        </w:rPr>
      </w:pPr>
      <w:r w:rsidRPr="00714D38">
        <w:rPr>
          <w:rFonts w:ascii="Times New Roman" w:hAnsi="Times New Roman"/>
          <w:szCs w:val="24"/>
        </w:rPr>
        <w:t>proti úmyslnému jednání proti dobrým mravům při studiu; zejména proti plagiátorství a podvodům při studiu.</w:t>
      </w:r>
    </w:p>
    <w:p w:rsidR="002E6498" w:rsidRPr="00714D38" w:rsidRDefault="00D36BA7" w:rsidP="002E6498">
      <w:pPr>
        <w:pStyle w:val="Psmenkovvelk2"/>
        <w:rPr>
          <w:rFonts w:ascii="Times New Roman" w:hAnsi="Times New Roman"/>
          <w:bCs/>
          <w:szCs w:val="24"/>
        </w:rPr>
      </w:pPr>
      <w:r w:rsidRPr="00714D38">
        <w:rPr>
          <w:rFonts w:ascii="Times New Roman" w:hAnsi="Times New Roman"/>
          <w:szCs w:val="24"/>
        </w:rPr>
        <w:t>Požadavky na studijní program</w:t>
      </w:r>
    </w:p>
    <w:p w:rsidR="00D36BA7" w:rsidRPr="00714D38" w:rsidRDefault="00D36BA7" w:rsidP="00314227">
      <w:pPr>
        <w:pStyle w:val="Psmenkovvelk1"/>
        <w:numPr>
          <w:ilvl w:val="0"/>
          <w:numId w:val="33"/>
        </w:numPr>
        <w:ind w:left="924" w:hanging="357"/>
        <w:rPr>
          <w:rFonts w:ascii="Times New Roman" w:hAnsi="Times New Roman"/>
          <w:szCs w:val="24"/>
        </w:rPr>
      </w:pPr>
      <w:r w:rsidRPr="00714D38">
        <w:rPr>
          <w:rFonts w:ascii="Times New Roman" w:hAnsi="Times New Roman"/>
          <w:szCs w:val="24"/>
        </w:rPr>
        <w:t xml:space="preserve">Soulad studijního programu s posláním vysoké školy </w:t>
      </w:r>
      <w:r w:rsidRPr="00714D38">
        <w:rPr>
          <w:rFonts w:ascii="Times New Roman" w:hAnsi="Times New Roman"/>
          <w:color w:val="auto"/>
          <w:szCs w:val="24"/>
        </w:rPr>
        <w:t>a jeho cíle</w:t>
      </w:r>
    </w:p>
    <w:p w:rsidR="00EC383E" w:rsidRPr="00714D38" w:rsidRDefault="00D36BA7" w:rsidP="00314227">
      <w:pPr>
        <w:pStyle w:val="Psmenkov6"/>
        <w:numPr>
          <w:ilvl w:val="0"/>
          <w:numId w:val="35"/>
        </w:numPr>
        <w:rPr>
          <w:rFonts w:ascii="Times New Roman" w:hAnsi="Times New Roman"/>
          <w:szCs w:val="24"/>
        </w:rPr>
      </w:pPr>
      <w:r w:rsidRPr="00714D38">
        <w:rPr>
          <w:rFonts w:ascii="Times New Roman" w:hAnsi="Times New Roman"/>
          <w:szCs w:val="24"/>
        </w:rPr>
        <w:t xml:space="preserve">Studijní program je z hlediska typu, formy a případného profilu v souladu s posláním a strategickým záměrem vzdělávací a vědecké, výzkumné, vývojové a inovační, umělecké nebo další tvůrčí činnosti vysoké školy (dále jen „strategický záměr vysoké školy“) a ostatními strategickými dokumenty vysoké školy. </w:t>
      </w:r>
    </w:p>
    <w:p w:rsidR="00D36BA7" w:rsidRPr="00714D38" w:rsidRDefault="00D36BA7" w:rsidP="000D4A3B">
      <w:pPr>
        <w:widowControl w:val="0"/>
        <w:numPr>
          <w:ilvl w:val="0"/>
          <w:numId w:val="18"/>
        </w:numPr>
        <w:spacing w:after="120" w:line="240" w:lineRule="auto"/>
        <w:rPr>
          <w:rFonts w:ascii="Times New Roman" w:hAnsi="Times New Roman"/>
          <w:color w:val="000000"/>
          <w:szCs w:val="24"/>
          <w:lang w:eastAsia="cs-CZ"/>
        </w:rPr>
      </w:pPr>
      <w:r w:rsidRPr="00714D38">
        <w:rPr>
          <w:rFonts w:ascii="Times New Roman" w:hAnsi="Times New Roman"/>
          <w:color w:val="000000"/>
          <w:szCs w:val="24"/>
          <w:lang w:eastAsia="cs-CZ"/>
        </w:rPr>
        <w:t xml:space="preserve">U studijního programu </w:t>
      </w:r>
      <w:r w:rsidR="00E43CF9">
        <w:rPr>
          <w:rFonts w:ascii="Times New Roman" w:hAnsi="Times New Roman"/>
          <w:color w:val="000000"/>
          <w:szCs w:val="24"/>
          <w:lang w:eastAsia="cs-CZ"/>
        </w:rPr>
        <w:t>vysoká škola prokáže</w:t>
      </w:r>
      <w:r w:rsidRPr="00714D38">
        <w:rPr>
          <w:rFonts w:ascii="Times New Roman" w:hAnsi="Times New Roman"/>
          <w:color w:val="000000"/>
          <w:szCs w:val="24"/>
          <w:lang w:eastAsia="cs-CZ"/>
        </w:rPr>
        <w:t>:</w:t>
      </w:r>
    </w:p>
    <w:p w:rsidR="00D36BA7" w:rsidRPr="00714D38" w:rsidRDefault="00D36BA7" w:rsidP="00314227">
      <w:pPr>
        <w:pStyle w:val="Odstavecseseznamem"/>
        <w:widowControl w:val="0"/>
        <w:numPr>
          <w:ilvl w:val="0"/>
          <w:numId w:val="52"/>
        </w:numPr>
        <w:spacing w:after="240" w:line="240" w:lineRule="auto"/>
        <w:ind w:left="2268" w:hanging="357"/>
        <w:rPr>
          <w:rFonts w:ascii="Times New Roman" w:hAnsi="Times New Roman"/>
          <w:color w:val="000000"/>
          <w:szCs w:val="24"/>
          <w:lang w:eastAsia="cs-CZ"/>
        </w:rPr>
      </w:pPr>
      <w:r w:rsidRPr="00714D38">
        <w:rPr>
          <w:rFonts w:ascii="Times New Roman" w:hAnsi="Times New Roman"/>
          <w:color w:val="000000"/>
          <w:szCs w:val="24"/>
          <w:lang w:eastAsia="cs-CZ"/>
        </w:rPr>
        <w:t>v případě akademicky zaměřeného bakalářského nebo magisterského studijního programu souvislost a propojení s tvůrčí činností vysoké školy,</w:t>
      </w:r>
    </w:p>
    <w:p w:rsidR="00D36BA7" w:rsidRPr="00714D38" w:rsidRDefault="00D36BA7" w:rsidP="00314227">
      <w:pPr>
        <w:pStyle w:val="Odstavecseseznamem"/>
        <w:widowControl w:val="0"/>
        <w:numPr>
          <w:ilvl w:val="0"/>
          <w:numId w:val="52"/>
        </w:numPr>
        <w:spacing w:after="120" w:line="240" w:lineRule="auto"/>
        <w:ind w:left="2268"/>
        <w:rPr>
          <w:rFonts w:ascii="Times New Roman" w:hAnsi="Times New Roman"/>
          <w:color w:val="000000"/>
          <w:szCs w:val="24"/>
          <w:lang w:eastAsia="cs-CZ"/>
        </w:rPr>
      </w:pPr>
      <w:r w:rsidRPr="00714D38">
        <w:rPr>
          <w:rFonts w:ascii="Times New Roman" w:hAnsi="Times New Roman"/>
          <w:color w:val="000000"/>
          <w:szCs w:val="24"/>
          <w:lang w:eastAsia="cs-CZ"/>
        </w:rPr>
        <w:t xml:space="preserve">v případě profesně zaměřeného bakalářského nebo magisterského studijního programu spolupráci v daném studijním programu s praxí, </w:t>
      </w:r>
    </w:p>
    <w:p w:rsidR="00D36BA7" w:rsidRPr="00714D38" w:rsidRDefault="00D36BA7" w:rsidP="00314227">
      <w:pPr>
        <w:pStyle w:val="Odstavecseseznamem"/>
        <w:widowControl w:val="0"/>
        <w:numPr>
          <w:ilvl w:val="0"/>
          <w:numId w:val="52"/>
        </w:numPr>
        <w:spacing w:after="120" w:line="240" w:lineRule="auto"/>
        <w:ind w:left="2268"/>
        <w:rPr>
          <w:rFonts w:ascii="Times New Roman" w:hAnsi="Times New Roman"/>
          <w:color w:val="000000"/>
          <w:szCs w:val="24"/>
          <w:lang w:eastAsia="cs-CZ"/>
        </w:rPr>
      </w:pPr>
      <w:r w:rsidRPr="00714D38">
        <w:rPr>
          <w:rFonts w:ascii="Times New Roman" w:hAnsi="Times New Roman"/>
          <w:color w:val="000000"/>
          <w:szCs w:val="24"/>
          <w:lang w:eastAsia="cs-CZ"/>
        </w:rPr>
        <w:t xml:space="preserve">v případě doktorského studijního programu souvislost a propojení s vědeckou nebo uměleckou činností vysoké školy. </w:t>
      </w:r>
    </w:p>
    <w:p w:rsidR="00D36BA7" w:rsidRPr="00714D38" w:rsidRDefault="002225F2" w:rsidP="00314227">
      <w:pPr>
        <w:pStyle w:val="Psmenkov6"/>
        <w:numPr>
          <w:ilvl w:val="0"/>
          <w:numId w:val="35"/>
        </w:numPr>
        <w:rPr>
          <w:rFonts w:ascii="Times New Roman" w:hAnsi="Times New Roman"/>
          <w:szCs w:val="24"/>
        </w:rPr>
      </w:pPr>
      <w:r w:rsidRPr="00714D38">
        <w:rPr>
          <w:rFonts w:ascii="Times New Roman" w:hAnsi="Times New Roman"/>
          <w:color w:val="auto"/>
          <w:szCs w:val="24"/>
        </w:rPr>
        <w:t xml:space="preserve">Vysokou školou je </w:t>
      </w:r>
      <w:r w:rsidR="00D36BA7" w:rsidRPr="00714D38">
        <w:rPr>
          <w:rFonts w:ascii="Times New Roman" w:hAnsi="Times New Roman"/>
          <w:color w:val="auto"/>
          <w:szCs w:val="24"/>
        </w:rPr>
        <w:t xml:space="preserve">zohledněn </w:t>
      </w:r>
      <w:r w:rsidR="00D36BA7" w:rsidRPr="00714D38">
        <w:rPr>
          <w:rFonts w:ascii="Times New Roman" w:hAnsi="Times New Roman"/>
          <w:szCs w:val="24"/>
        </w:rPr>
        <w:t xml:space="preserve">mezinárodní rozměr studijního programu, </w:t>
      </w:r>
      <w:r w:rsidR="00D36BA7" w:rsidRPr="00714D38">
        <w:rPr>
          <w:rFonts w:ascii="Times New Roman" w:hAnsi="Times New Roman"/>
          <w:szCs w:val="24"/>
        </w:rPr>
        <w:lastRenderedPageBreak/>
        <w:t>s</w:t>
      </w:r>
      <w:r w:rsidR="00F5122F" w:rsidRPr="00714D38">
        <w:rPr>
          <w:rFonts w:ascii="Times New Roman" w:hAnsi="Times New Roman"/>
          <w:szCs w:val="24"/>
        </w:rPr>
        <w:t> </w:t>
      </w:r>
      <w:r w:rsidR="00D36BA7" w:rsidRPr="00714D38">
        <w:rPr>
          <w:rFonts w:ascii="Times New Roman" w:hAnsi="Times New Roman"/>
          <w:szCs w:val="24"/>
        </w:rPr>
        <w:t>přihlédnutím k typu a případnému profilu studijního programu</w:t>
      </w:r>
      <w:r w:rsidR="00D36BA7" w:rsidRPr="00714D38">
        <w:rPr>
          <w:rStyle w:val="Odkaznakoment"/>
          <w:rFonts w:ascii="Times New Roman" w:hAnsi="Times New Roman"/>
          <w:color w:val="auto"/>
          <w:sz w:val="24"/>
          <w:szCs w:val="24"/>
          <w:lang w:eastAsia="en-US"/>
        </w:rPr>
        <w:t xml:space="preserve">. </w:t>
      </w:r>
    </w:p>
    <w:p w:rsidR="00D36BA7" w:rsidRPr="00714D38" w:rsidRDefault="00D36BA7" w:rsidP="00346B99">
      <w:pPr>
        <w:pStyle w:val="Psmenkovvelk1"/>
        <w:ind w:left="993"/>
        <w:rPr>
          <w:rFonts w:ascii="Times New Roman" w:hAnsi="Times New Roman"/>
          <w:szCs w:val="24"/>
        </w:rPr>
      </w:pPr>
      <w:r w:rsidRPr="00714D38">
        <w:rPr>
          <w:rFonts w:ascii="Times New Roman" w:hAnsi="Times New Roman"/>
          <w:szCs w:val="24"/>
        </w:rPr>
        <w:t>Profil absolventa studijního programu a obsah studia ve studijním programu</w:t>
      </w:r>
    </w:p>
    <w:p w:rsidR="00D36BA7" w:rsidRPr="00714D38" w:rsidRDefault="00D36BA7" w:rsidP="00314227">
      <w:pPr>
        <w:pStyle w:val="Psmenkov6"/>
        <w:numPr>
          <w:ilvl w:val="0"/>
          <w:numId w:val="20"/>
        </w:numPr>
        <w:ind w:hanging="357"/>
        <w:rPr>
          <w:rFonts w:ascii="Times New Roman" w:hAnsi="Times New Roman"/>
          <w:szCs w:val="24"/>
        </w:rPr>
      </w:pPr>
      <w:r w:rsidRPr="00714D38">
        <w:rPr>
          <w:rFonts w:ascii="Times New Roman" w:hAnsi="Times New Roman"/>
          <w:szCs w:val="24"/>
        </w:rPr>
        <w:t>Odborné znalosti, odborné dovednosti a obecné způsobilosti, které si absolventi studijního programu osvojují, jsou v souladu s daným typem a</w:t>
      </w:r>
      <w:r w:rsidR="00F5122F" w:rsidRPr="00714D38">
        <w:rPr>
          <w:rFonts w:ascii="Times New Roman" w:hAnsi="Times New Roman"/>
          <w:szCs w:val="24"/>
        </w:rPr>
        <w:t> </w:t>
      </w:r>
      <w:r w:rsidRPr="00714D38">
        <w:rPr>
          <w:rFonts w:ascii="Times New Roman" w:hAnsi="Times New Roman"/>
          <w:szCs w:val="24"/>
        </w:rPr>
        <w:t>případným profilem studijního programu.</w:t>
      </w:r>
    </w:p>
    <w:p w:rsidR="00B82ADA" w:rsidRPr="00714D38" w:rsidRDefault="00B82ADA" w:rsidP="00314227">
      <w:pPr>
        <w:pStyle w:val="Psmenkov6"/>
        <w:numPr>
          <w:ilvl w:val="0"/>
          <w:numId w:val="20"/>
        </w:numPr>
        <w:ind w:hanging="357"/>
        <w:rPr>
          <w:rFonts w:ascii="Times New Roman" w:hAnsi="Times New Roman"/>
          <w:szCs w:val="24"/>
        </w:rPr>
      </w:pPr>
      <w:r w:rsidRPr="00714D38">
        <w:rPr>
          <w:rFonts w:ascii="Times New Roman" w:hAnsi="Times New Roman"/>
          <w:color w:val="auto"/>
          <w:szCs w:val="24"/>
        </w:rPr>
        <w:t xml:space="preserve">Studijní program je koncipován tak, aby student v průběhu studia při plnění studijních povinností prokázal schopnost používat </w:t>
      </w:r>
      <w:r w:rsidR="009A2BA1">
        <w:rPr>
          <w:rFonts w:ascii="Times New Roman" w:hAnsi="Times New Roman"/>
          <w:color w:val="auto"/>
          <w:szCs w:val="24"/>
        </w:rPr>
        <w:t>získané</w:t>
      </w:r>
      <w:r w:rsidR="009A2BA1" w:rsidRPr="00714D38">
        <w:rPr>
          <w:rFonts w:ascii="Times New Roman" w:hAnsi="Times New Roman"/>
          <w:color w:val="auto"/>
          <w:szCs w:val="24"/>
        </w:rPr>
        <w:t xml:space="preserve"> </w:t>
      </w:r>
      <w:r w:rsidRPr="00714D38">
        <w:rPr>
          <w:rFonts w:ascii="Times New Roman" w:hAnsi="Times New Roman"/>
          <w:color w:val="auto"/>
          <w:szCs w:val="24"/>
        </w:rPr>
        <w:t>odborné znalosti, odborné dovednosti a obecné způsobilosti alespoň v jednom cizím jazyce.</w:t>
      </w:r>
    </w:p>
    <w:p w:rsidR="00D36BA7" w:rsidRPr="00714D38" w:rsidRDefault="00D36BA7" w:rsidP="00314227">
      <w:pPr>
        <w:pStyle w:val="Psmenkov6"/>
        <w:numPr>
          <w:ilvl w:val="0"/>
          <w:numId w:val="20"/>
        </w:numPr>
        <w:ind w:hanging="357"/>
        <w:rPr>
          <w:rFonts w:ascii="Times New Roman" w:hAnsi="Times New Roman"/>
          <w:szCs w:val="24"/>
        </w:rPr>
      </w:pPr>
      <w:r w:rsidRPr="00714D38">
        <w:rPr>
          <w:rFonts w:ascii="Times New Roman" w:hAnsi="Times New Roman"/>
          <w:szCs w:val="24"/>
        </w:rPr>
        <w:t xml:space="preserve">Vysoká škola má nastavena </w:t>
      </w:r>
      <w:r w:rsidR="009A2BA1">
        <w:rPr>
          <w:rFonts w:ascii="Times New Roman" w:hAnsi="Times New Roman"/>
          <w:szCs w:val="24"/>
        </w:rPr>
        <w:t xml:space="preserve">funkční </w:t>
      </w:r>
      <w:r w:rsidRPr="00714D38">
        <w:rPr>
          <w:rFonts w:ascii="Times New Roman" w:hAnsi="Times New Roman"/>
          <w:szCs w:val="24"/>
        </w:rPr>
        <w:t xml:space="preserve">pravidla a podmínky pro vytváření studijních plánů, včetně vymezení případné praktické výuky realizované případně i u jiné fyzické nebo právnické osoby a délky této praktické výuky, přičemž: </w:t>
      </w:r>
    </w:p>
    <w:p w:rsidR="00D36BA7" w:rsidRPr="00714D38" w:rsidRDefault="00D36BA7" w:rsidP="00314227">
      <w:pPr>
        <w:pStyle w:val="Psmenkov7"/>
        <w:numPr>
          <w:ilvl w:val="0"/>
          <w:numId w:val="36"/>
        </w:numPr>
        <w:ind w:left="2268"/>
        <w:rPr>
          <w:rFonts w:ascii="Times New Roman" w:hAnsi="Times New Roman"/>
          <w:color w:val="auto"/>
          <w:szCs w:val="24"/>
        </w:rPr>
      </w:pPr>
      <w:r w:rsidRPr="00714D38">
        <w:rPr>
          <w:rFonts w:ascii="Times New Roman" w:hAnsi="Times New Roman"/>
          <w:szCs w:val="24"/>
        </w:rPr>
        <w:t xml:space="preserve">studijní plán akademicky zaměřeného bakalářského nebo magisterského studijního programu je sestaven tak, aby </w:t>
      </w:r>
      <w:r w:rsidRPr="00714D38">
        <w:rPr>
          <w:rFonts w:ascii="Times New Roman" w:hAnsi="Times New Roman"/>
          <w:color w:val="auto"/>
          <w:szCs w:val="24"/>
        </w:rPr>
        <w:t xml:space="preserve">umožňoval studentům zejména získání teoretických znalostí potřebných pro výkon povolání včetně uplatnění v tvůrčí činnosti a dále osvojení nezbytných praktických dovedností,  </w:t>
      </w:r>
    </w:p>
    <w:p w:rsidR="00D36BA7" w:rsidRPr="00714D38" w:rsidRDefault="00D36BA7" w:rsidP="00314227">
      <w:pPr>
        <w:pStyle w:val="Psmenkov7"/>
        <w:numPr>
          <w:ilvl w:val="0"/>
          <w:numId w:val="36"/>
        </w:numPr>
        <w:ind w:left="2268"/>
        <w:rPr>
          <w:rFonts w:ascii="Times New Roman" w:hAnsi="Times New Roman"/>
          <w:color w:val="auto"/>
          <w:szCs w:val="24"/>
        </w:rPr>
      </w:pPr>
      <w:r w:rsidRPr="00714D38">
        <w:rPr>
          <w:rFonts w:ascii="Times New Roman" w:hAnsi="Times New Roman"/>
          <w:color w:val="auto"/>
          <w:szCs w:val="24"/>
        </w:rPr>
        <w:t xml:space="preserve">studijní plán profesně zaměřeného bakalářského nebo magisterského studijního programu je sestaven tak, aby umožňoval studentům zejména zvládnutí praktických dovedností potřebných k výkonu povolání podložené získáním nezbytných teoretických znalostí,  </w:t>
      </w:r>
    </w:p>
    <w:p w:rsidR="00D36BA7" w:rsidRPr="00714D38" w:rsidRDefault="00D36BA7" w:rsidP="00314227">
      <w:pPr>
        <w:pStyle w:val="Psmenkov7"/>
        <w:numPr>
          <w:ilvl w:val="0"/>
          <w:numId w:val="36"/>
        </w:numPr>
        <w:ind w:left="2268"/>
        <w:rPr>
          <w:rFonts w:ascii="Times New Roman" w:hAnsi="Times New Roman"/>
          <w:szCs w:val="24"/>
        </w:rPr>
      </w:pPr>
      <w:r w:rsidRPr="00714D38">
        <w:rPr>
          <w:rFonts w:ascii="Times New Roman" w:hAnsi="Times New Roman"/>
          <w:color w:val="auto"/>
          <w:szCs w:val="24"/>
        </w:rPr>
        <w:t>studijní plán doktorského studijního programu je sestaven tak, aby umožňoval</w:t>
      </w:r>
      <w:r w:rsidRPr="00714D38">
        <w:rPr>
          <w:rFonts w:ascii="Times New Roman" w:hAnsi="Times New Roman"/>
          <w:szCs w:val="24"/>
        </w:rPr>
        <w:t xml:space="preserve"> studentům získání znalostí a dovedností potřebných pro vědeckou nebo uměleckou činnost. </w:t>
      </w:r>
    </w:p>
    <w:p w:rsidR="00D36BA7" w:rsidRPr="00714D38" w:rsidRDefault="00D36BA7" w:rsidP="003B2B91">
      <w:pPr>
        <w:pStyle w:val="Psmenkov6"/>
        <w:ind w:hanging="357"/>
        <w:rPr>
          <w:rFonts w:ascii="Times New Roman" w:hAnsi="Times New Roman"/>
          <w:szCs w:val="24"/>
        </w:rPr>
      </w:pPr>
      <w:r w:rsidRPr="00714D38">
        <w:rPr>
          <w:rFonts w:ascii="Times New Roman" w:hAnsi="Times New Roman"/>
          <w:szCs w:val="24"/>
        </w:rPr>
        <w:t xml:space="preserve">Studijní program má vymezeno rámcové uplatnění absolventů studijního programu a </w:t>
      </w:r>
      <w:r w:rsidR="00724819" w:rsidRPr="00714D38">
        <w:rPr>
          <w:rFonts w:ascii="Times New Roman" w:hAnsi="Times New Roman"/>
          <w:szCs w:val="24"/>
        </w:rPr>
        <w:t xml:space="preserve">typické </w:t>
      </w:r>
      <w:r w:rsidRPr="00714D38">
        <w:rPr>
          <w:rFonts w:ascii="Times New Roman" w:hAnsi="Times New Roman"/>
          <w:szCs w:val="24"/>
        </w:rPr>
        <w:t>pracovní pozice, které může absolvent zastávat.</w:t>
      </w:r>
    </w:p>
    <w:p w:rsidR="00D36BA7" w:rsidRPr="00714D38" w:rsidRDefault="00D36BA7" w:rsidP="003B2B91">
      <w:pPr>
        <w:pStyle w:val="Psmenkov6"/>
        <w:ind w:hanging="357"/>
        <w:rPr>
          <w:rFonts w:ascii="Times New Roman" w:hAnsi="Times New Roman"/>
          <w:szCs w:val="24"/>
        </w:rPr>
      </w:pPr>
      <w:r w:rsidRPr="00714D38">
        <w:rPr>
          <w:rFonts w:ascii="Times New Roman" w:hAnsi="Times New Roman"/>
          <w:szCs w:val="24"/>
        </w:rPr>
        <w:t>Standardní doba studia odpovídá průměrné studijní zátěži, obsahu a cílům studia a profilu absolventa studijního programu.</w:t>
      </w:r>
      <w:r w:rsidR="009C6B9B" w:rsidRPr="00714D38">
        <w:rPr>
          <w:rFonts w:ascii="Times New Roman" w:hAnsi="Times New Roman"/>
          <w:szCs w:val="24"/>
        </w:rPr>
        <w:t xml:space="preserve"> </w:t>
      </w:r>
    </w:p>
    <w:p w:rsidR="00C54E7F" w:rsidRPr="00714D38" w:rsidRDefault="00C54E7F" w:rsidP="003B2B91">
      <w:pPr>
        <w:pStyle w:val="Psmenkov6"/>
        <w:ind w:hanging="357"/>
        <w:rPr>
          <w:rFonts w:ascii="Times New Roman" w:hAnsi="Times New Roman"/>
          <w:szCs w:val="24"/>
        </w:rPr>
      </w:pPr>
      <w:r w:rsidRPr="00714D38">
        <w:rPr>
          <w:rFonts w:ascii="Times New Roman" w:hAnsi="Times New Roman"/>
          <w:szCs w:val="24"/>
        </w:rPr>
        <w:t>Obsah studia ve studijním programu odpovídá cílům studia a umožňuje dosažení stanoveného profilu absolventa studijního programu.</w:t>
      </w:r>
    </w:p>
    <w:p w:rsidR="00D36BA7" w:rsidRPr="00714D38" w:rsidRDefault="00D36BA7" w:rsidP="003B2B91">
      <w:pPr>
        <w:pStyle w:val="Psmenkov6"/>
        <w:rPr>
          <w:rFonts w:ascii="Times New Roman" w:hAnsi="Times New Roman"/>
          <w:szCs w:val="24"/>
        </w:rPr>
      </w:pPr>
      <w:r w:rsidRPr="00714D38">
        <w:rPr>
          <w:rFonts w:ascii="Times New Roman" w:hAnsi="Times New Roman"/>
          <w:szCs w:val="24"/>
        </w:rPr>
        <w:t>Studijní program má nastavenu a zdůvodněnu strukturu studijních předmětů, jejich rozsah a charakteristiku.</w:t>
      </w:r>
    </w:p>
    <w:p w:rsidR="00D36BA7" w:rsidRPr="00714D38" w:rsidRDefault="00D36BA7" w:rsidP="002E6498">
      <w:pPr>
        <w:pStyle w:val="Psmenkov6"/>
        <w:rPr>
          <w:rFonts w:ascii="Times New Roman" w:hAnsi="Times New Roman"/>
          <w:szCs w:val="24"/>
        </w:rPr>
      </w:pPr>
      <w:r w:rsidRPr="00714D38">
        <w:rPr>
          <w:rFonts w:ascii="Times New Roman" w:hAnsi="Times New Roman"/>
          <w:szCs w:val="24"/>
        </w:rPr>
        <w:t>Obsah vyučovaných studijních předmětů, metody výuky, zajištění praktické výuky, způsob hodnocení, obsah státních zkoušek, témata a zaměření kvalifikačních prací jsou v souladu s</w:t>
      </w:r>
      <w:r w:rsidR="00CE636F" w:rsidRPr="00714D38">
        <w:rPr>
          <w:rFonts w:ascii="Times New Roman" w:hAnsi="Times New Roman"/>
          <w:szCs w:val="24"/>
        </w:rPr>
        <w:t> plánovanými výsledky učení</w:t>
      </w:r>
      <w:r w:rsidRPr="00714D38">
        <w:rPr>
          <w:rFonts w:ascii="Times New Roman" w:hAnsi="Times New Roman"/>
          <w:szCs w:val="24"/>
        </w:rPr>
        <w:t xml:space="preserve"> a profilem absolventa v daném studijním programu a vytvářejí logický celek. Na státní rigorózní zkoušky a témata rigorózních prací absolventů magisterských studijních programů, kteří získali akademický titul „magistr“, se tento požadavek vztahuje přiměřeně.</w:t>
      </w:r>
    </w:p>
    <w:p w:rsidR="00D36BA7" w:rsidRPr="00714D38" w:rsidRDefault="00D36BA7" w:rsidP="003B2B91">
      <w:pPr>
        <w:pStyle w:val="Psmenkovvelk1"/>
        <w:rPr>
          <w:rFonts w:ascii="Times New Roman" w:hAnsi="Times New Roman"/>
          <w:szCs w:val="24"/>
        </w:rPr>
      </w:pPr>
      <w:r w:rsidRPr="00714D38">
        <w:rPr>
          <w:rFonts w:ascii="Times New Roman" w:hAnsi="Times New Roman"/>
          <w:szCs w:val="24"/>
        </w:rPr>
        <w:t>Personální zabezpečení studijního programu</w:t>
      </w:r>
    </w:p>
    <w:p w:rsidR="00D36BA7" w:rsidRPr="00714D38" w:rsidRDefault="006D23EF" w:rsidP="00314227">
      <w:pPr>
        <w:pStyle w:val="Psmenkov6"/>
        <w:numPr>
          <w:ilvl w:val="0"/>
          <w:numId w:val="22"/>
        </w:numPr>
        <w:ind w:left="1638" w:hanging="357"/>
        <w:rPr>
          <w:rFonts w:ascii="Times New Roman" w:hAnsi="Times New Roman"/>
          <w:szCs w:val="24"/>
        </w:rPr>
      </w:pPr>
      <w:r w:rsidRPr="00714D38">
        <w:rPr>
          <w:rFonts w:ascii="Times New Roman" w:hAnsi="Times New Roman"/>
          <w:color w:val="auto"/>
          <w:szCs w:val="24"/>
        </w:rPr>
        <w:t xml:space="preserve">Vysoká škola má </w:t>
      </w:r>
      <w:r w:rsidR="009D6158">
        <w:rPr>
          <w:rFonts w:ascii="Times New Roman" w:hAnsi="Times New Roman"/>
          <w:color w:val="auto"/>
          <w:szCs w:val="24"/>
        </w:rPr>
        <w:t xml:space="preserve">v dostatečné míře </w:t>
      </w:r>
      <w:r w:rsidR="00D36BA7" w:rsidRPr="00714D38">
        <w:rPr>
          <w:rFonts w:ascii="Times New Roman" w:hAnsi="Times New Roman"/>
          <w:color w:val="auto"/>
          <w:szCs w:val="24"/>
        </w:rPr>
        <w:t xml:space="preserve">vymezeny </w:t>
      </w:r>
      <w:r w:rsidR="00D36BA7" w:rsidRPr="00714D38">
        <w:rPr>
          <w:rFonts w:ascii="Times New Roman" w:hAnsi="Times New Roman"/>
          <w:szCs w:val="24"/>
        </w:rPr>
        <w:t>pravomoci a odpovědnost garanta studijního programu</w:t>
      </w:r>
      <w:r w:rsidR="009D6158">
        <w:rPr>
          <w:rFonts w:ascii="Times New Roman" w:hAnsi="Times New Roman"/>
          <w:szCs w:val="24"/>
        </w:rPr>
        <w:t xml:space="preserve"> tak, aby byla zajištěna kvalita studijního programu</w:t>
      </w:r>
      <w:r w:rsidR="00D36BA7" w:rsidRPr="00714D38">
        <w:rPr>
          <w:rFonts w:ascii="Times New Roman" w:hAnsi="Times New Roman"/>
          <w:szCs w:val="24"/>
        </w:rPr>
        <w:t xml:space="preserve">. </w:t>
      </w:r>
    </w:p>
    <w:p w:rsidR="00D36BA7" w:rsidRPr="00714D38" w:rsidRDefault="00D36BA7" w:rsidP="00314227">
      <w:pPr>
        <w:pStyle w:val="Psmenkov6"/>
        <w:numPr>
          <w:ilvl w:val="0"/>
          <w:numId w:val="22"/>
        </w:numPr>
        <w:ind w:left="1638" w:hanging="357"/>
        <w:rPr>
          <w:rFonts w:ascii="Times New Roman" w:hAnsi="Times New Roman"/>
          <w:szCs w:val="24"/>
        </w:rPr>
      </w:pPr>
      <w:r w:rsidRPr="00714D38">
        <w:rPr>
          <w:rFonts w:ascii="Times New Roman" w:hAnsi="Times New Roman"/>
          <w:szCs w:val="24"/>
        </w:rPr>
        <w:t xml:space="preserve">Je zajištěna garance studijního programu akademickým pracovníkem </w:t>
      </w:r>
      <w:r w:rsidRPr="00714D38">
        <w:rPr>
          <w:rFonts w:ascii="Times New Roman" w:hAnsi="Times New Roman"/>
          <w:szCs w:val="24"/>
        </w:rPr>
        <w:lastRenderedPageBreak/>
        <w:t>splňujícím podmínky stanovené v § 44 odst. 6 zákona o vysokých školách, s</w:t>
      </w:r>
      <w:r w:rsidR="00F5122F" w:rsidRPr="00714D38">
        <w:rPr>
          <w:rFonts w:ascii="Times New Roman" w:hAnsi="Times New Roman"/>
          <w:szCs w:val="24"/>
        </w:rPr>
        <w:t> </w:t>
      </w:r>
      <w:r w:rsidRPr="00714D38">
        <w:rPr>
          <w:rFonts w:ascii="Times New Roman" w:hAnsi="Times New Roman"/>
          <w:szCs w:val="24"/>
        </w:rPr>
        <w:t xml:space="preserve">dostatečnou odbornou kvalifikací v daném studijním programu nebo ve studijním programu blízkého nebo příbuzného obsahového zaměření. Garant je akademickým pracovníkem příslušné vysoké školy. </w:t>
      </w:r>
    </w:p>
    <w:p w:rsidR="00D36BA7" w:rsidRPr="00714D38" w:rsidRDefault="00D36BA7" w:rsidP="00314227">
      <w:pPr>
        <w:pStyle w:val="Psmenkov6"/>
        <w:numPr>
          <w:ilvl w:val="0"/>
          <w:numId w:val="22"/>
        </w:numPr>
        <w:ind w:left="1638" w:hanging="357"/>
        <w:rPr>
          <w:rFonts w:ascii="Times New Roman" w:hAnsi="Times New Roman"/>
          <w:szCs w:val="24"/>
        </w:rPr>
      </w:pPr>
      <w:r w:rsidRPr="00714D38">
        <w:rPr>
          <w:rFonts w:ascii="Times New Roman" w:hAnsi="Times New Roman"/>
          <w:szCs w:val="24"/>
        </w:rPr>
        <w:t>Studijní program je zabezpečen akademickými pracovníky, popřípadě i</w:t>
      </w:r>
      <w:r w:rsidR="00F5122F" w:rsidRPr="00714D38">
        <w:rPr>
          <w:rFonts w:ascii="Times New Roman" w:hAnsi="Times New Roman"/>
          <w:szCs w:val="24"/>
        </w:rPr>
        <w:t> </w:t>
      </w:r>
      <w:r w:rsidRPr="00714D38">
        <w:rPr>
          <w:rFonts w:ascii="Times New Roman" w:hAnsi="Times New Roman"/>
          <w:szCs w:val="24"/>
        </w:rPr>
        <w:t xml:space="preserve">dalšími odborníky s příslušnou kvalifikací pro zajištění jednotlivých studijních předmětů. </w:t>
      </w:r>
    </w:p>
    <w:p w:rsidR="00D36BA7" w:rsidRPr="00714D38" w:rsidRDefault="00D36BA7" w:rsidP="00314227">
      <w:pPr>
        <w:pStyle w:val="Psmenkov6"/>
        <w:numPr>
          <w:ilvl w:val="0"/>
          <w:numId w:val="22"/>
        </w:numPr>
        <w:ind w:left="1638" w:hanging="357"/>
        <w:rPr>
          <w:rFonts w:ascii="Times New Roman" w:hAnsi="Times New Roman"/>
          <w:szCs w:val="24"/>
        </w:rPr>
      </w:pPr>
      <w:r w:rsidRPr="00714D38">
        <w:rPr>
          <w:rFonts w:ascii="Times New Roman" w:hAnsi="Times New Roman"/>
          <w:szCs w:val="24"/>
        </w:rPr>
        <w:t xml:space="preserve">Celková struktura akademických pracovníků zabezpečujících studijní program odpovídá z hlediska kvalifikace, věku, délky týdenní pracovní doby a zkušeností s působením v zahraničí nebo v praxi struktuře studijního plánu, cílům a případnému profilu studijního programu, přičemž: </w:t>
      </w:r>
    </w:p>
    <w:p w:rsidR="00D36BA7" w:rsidRPr="00714D38" w:rsidRDefault="00D36BA7" w:rsidP="00314227">
      <w:pPr>
        <w:pStyle w:val="Psmenkov7"/>
        <w:numPr>
          <w:ilvl w:val="0"/>
          <w:numId w:val="37"/>
        </w:numPr>
        <w:ind w:left="2268" w:hanging="357"/>
        <w:rPr>
          <w:rFonts w:ascii="Times New Roman" w:hAnsi="Times New Roman"/>
          <w:szCs w:val="24"/>
        </w:rPr>
      </w:pPr>
      <w:r w:rsidRPr="00714D38">
        <w:rPr>
          <w:rFonts w:ascii="Times New Roman" w:hAnsi="Times New Roman"/>
          <w:szCs w:val="24"/>
        </w:rPr>
        <w:t xml:space="preserve">v případě akademicky zaměřeného bakalářského nebo magisterského studijního programu akademičtí pracovníci vykonávají tvůrčí činnost, jež odpovídá tomuto nebo příbuznému studijnímu programu, </w:t>
      </w:r>
    </w:p>
    <w:p w:rsidR="00D36BA7" w:rsidRPr="00714D38" w:rsidRDefault="00D36BA7" w:rsidP="00314227">
      <w:pPr>
        <w:pStyle w:val="Psmenkov7"/>
        <w:numPr>
          <w:ilvl w:val="0"/>
          <w:numId w:val="37"/>
        </w:numPr>
        <w:ind w:left="2268"/>
        <w:rPr>
          <w:rFonts w:ascii="Times New Roman" w:hAnsi="Times New Roman"/>
          <w:szCs w:val="24"/>
        </w:rPr>
      </w:pPr>
      <w:r w:rsidRPr="00714D38">
        <w:rPr>
          <w:rFonts w:ascii="Times New Roman" w:hAnsi="Times New Roman"/>
          <w:szCs w:val="24"/>
        </w:rPr>
        <w:t>v případě profesně zaměřeného bakalářského nebo magisterského studijního programu je přiměřeně zajištěno zastoupení odborníků z praxe, kteří se podílejí na výuce,</w:t>
      </w:r>
    </w:p>
    <w:p w:rsidR="00D36BA7" w:rsidRPr="00714D38" w:rsidRDefault="00D36BA7" w:rsidP="00314227">
      <w:pPr>
        <w:pStyle w:val="Psmenkov7"/>
        <w:numPr>
          <w:ilvl w:val="0"/>
          <w:numId w:val="37"/>
        </w:numPr>
        <w:ind w:left="2268"/>
        <w:rPr>
          <w:rFonts w:ascii="Times New Roman" w:hAnsi="Times New Roman"/>
          <w:szCs w:val="24"/>
        </w:rPr>
      </w:pPr>
      <w:r w:rsidRPr="00714D38">
        <w:rPr>
          <w:rFonts w:ascii="Times New Roman" w:hAnsi="Times New Roman"/>
          <w:szCs w:val="24"/>
        </w:rPr>
        <w:t>v případě doktorského studijního programu akademičtí pracovníci vykonávají tvůrčí činnost, jež odpovídá tomuto nebo příbuznému studijnímu programu.</w:t>
      </w:r>
    </w:p>
    <w:p w:rsidR="00D36BA7" w:rsidRPr="00714D38" w:rsidRDefault="00D36BA7" w:rsidP="003B2B91">
      <w:pPr>
        <w:pStyle w:val="Psmenkov6"/>
        <w:rPr>
          <w:rFonts w:ascii="Times New Roman" w:hAnsi="Times New Roman"/>
          <w:color w:val="auto"/>
          <w:szCs w:val="24"/>
        </w:rPr>
      </w:pPr>
      <w:r w:rsidRPr="00714D38">
        <w:rPr>
          <w:rFonts w:ascii="Times New Roman" w:hAnsi="Times New Roman"/>
          <w:szCs w:val="24"/>
        </w:rPr>
        <w:t>Poče</w:t>
      </w:r>
      <w:r w:rsidRPr="00714D38">
        <w:rPr>
          <w:rFonts w:ascii="Times New Roman" w:hAnsi="Times New Roman"/>
          <w:color w:val="auto"/>
          <w:szCs w:val="24"/>
        </w:rPr>
        <w:t xml:space="preserve">t akademických pracovníků zabezpečujících studijní program, </w:t>
      </w:r>
      <w:r w:rsidR="00311E0A" w:rsidRPr="00714D38">
        <w:rPr>
          <w:rFonts w:ascii="Times New Roman" w:hAnsi="Times New Roman"/>
          <w:color w:val="auto"/>
          <w:szCs w:val="24"/>
        </w:rPr>
        <w:t>o jehož akreditaci je žádáno</w:t>
      </w:r>
      <w:r w:rsidRPr="00714D38">
        <w:rPr>
          <w:rFonts w:ascii="Times New Roman" w:hAnsi="Times New Roman"/>
          <w:color w:val="auto"/>
          <w:szCs w:val="24"/>
        </w:rPr>
        <w:t xml:space="preserve">, </w:t>
      </w:r>
      <w:r w:rsidR="00991958" w:rsidRPr="00714D38">
        <w:rPr>
          <w:rFonts w:ascii="Times New Roman" w:hAnsi="Times New Roman"/>
          <w:color w:val="auto"/>
          <w:szCs w:val="24"/>
        </w:rPr>
        <w:t xml:space="preserve">odpovídá typu studijního programu, oblasti nebo oblastem vzdělávání, v rámci které nebo v rámci kterých má být studijní program uskutečňován, formě studia, </w:t>
      </w:r>
      <w:r w:rsidR="00944356" w:rsidRPr="00714D38">
        <w:rPr>
          <w:rFonts w:ascii="Times New Roman" w:hAnsi="Times New Roman"/>
          <w:color w:val="auto"/>
          <w:szCs w:val="24"/>
        </w:rPr>
        <w:t>metodám výuky,</w:t>
      </w:r>
      <w:r w:rsidR="00714D38">
        <w:rPr>
          <w:rFonts w:ascii="Times New Roman" w:hAnsi="Times New Roman"/>
          <w:color w:val="auto"/>
          <w:szCs w:val="24"/>
        </w:rPr>
        <w:t xml:space="preserve"> </w:t>
      </w:r>
      <w:r w:rsidRPr="00714D38">
        <w:rPr>
          <w:rFonts w:ascii="Times New Roman" w:hAnsi="Times New Roman"/>
          <w:color w:val="auto"/>
          <w:szCs w:val="24"/>
        </w:rPr>
        <w:t>předpokládanému počtu studentů</w:t>
      </w:r>
      <w:r w:rsidR="00944356" w:rsidRPr="00714D38">
        <w:rPr>
          <w:rFonts w:ascii="Times New Roman" w:hAnsi="Times New Roman"/>
          <w:color w:val="auto"/>
          <w:szCs w:val="24"/>
        </w:rPr>
        <w:t xml:space="preserve"> a </w:t>
      </w:r>
      <w:r w:rsidRPr="00714D38">
        <w:rPr>
          <w:rFonts w:ascii="Times New Roman" w:hAnsi="Times New Roman"/>
          <w:color w:val="auto"/>
          <w:szCs w:val="24"/>
        </w:rPr>
        <w:t>případnému profilu</w:t>
      </w:r>
      <w:r w:rsidR="00B600FB" w:rsidRPr="00714D38">
        <w:rPr>
          <w:rFonts w:ascii="Times New Roman" w:hAnsi="Times New Roman"/>
          <w:color w:val="auto"/>
          <w:szCs w:val="24"/>
        </w:rPr>
        <w:t xml:space="preserve"> studijního programu</w:t>
      </w:r>
      <w:r w:rsidRPr="00714D38">
        <w:rPr>
          <w:rFonts w:ascii="Times New Roman" w:hAnsi="Times New Roman"/>
          <w:color w:val="auto"/>
          <w:szCs w:val="24"/>
        </w:rPr>
        <w:t>; žádá-li vysoká škola o rozšíření nebo prodloužení platnosti akreditace studijního programu, je počet akademických pracovníků zabezpečujících studijní program dále přiměřený i skutečnému</w:t>
      </w:r>
      <w:r w:rsidR="00311E0A" w:rsidRPr="00714D38">
        <w:rPr>
          <w:rFonts w:ascii="Times New Roman" w:hAnsi="Times New Roman"/>
          <w:color w:val="auto"/>
          <w:szCs w:val="24"/>
        </w:rPr>
        <w:t xml:space="preserve"> počtu studentů</w:t>
      </w:r>
      <w:r w:rsidRPr="00714D38">
        <w:rPr>
          <w:rFonts w:ascii="Times New Roman" w:hAnsi="Times New Roman"/>
          <w:color w:val="auto"/>
          <w:szCs w:val="24"/>
        </w:rPr>
        <w:t xml:space="preserve">. </w:t>
      </w:r>
    </w:p>
    <w:p w:rsidR="00D36BA7" w:rsidRPr="00714D38" w:rsidRDefault="009A3612" w:rsidP="003B2B91">
      <w:pPr>
        <w:pStyle w:val="Psmenkov6"/>
        <w:rPr>
          <w:rFonts w:ascii="Times New Roman" w:hAnsi="Times New Roman"/>
          <w:color w:val="auto"/>
          <w:szCs w:val="24"/>
        </w:rPr>
      </w:pPr>
      <w:r w:rsidRPr="00714D38">
        <w:rPr>
          <w:rFonts w:ascii="Times New Roman" w:hAnsi="Times New Roman"/>
          <w:color w:val="auto"/>
          <w:szCs w:val="24"/>
        </w:rPr>
        <w:t xml:space="preserve">Vysoká škola má vypracovánu </w:t>
      </w:r>
      <w:r w:rsidR="00073DF3">
        <w:rPr>
          <w:rFonts w:ascii="Times New Roman" w:hAnsi="Times New Roman"/>
          <w:color w:val="auto"/>
          <w:szCs w:val="24"/>
        </w:rPr>
        <w:t>účinnou</w:t>
      </w:r>
      <w:r w:rsidR="009A2BA1">
        <w:rPr>
          <w:rFonts w:ascii="Times New Roman" w:hAnsi="Times New Roman"/>
          <w:color w:val="auto"/>
          <w:szCs w:val="24"/>
        </w:rPr>
        <w:t xml:space="preserve"> </w:t>
      </w:r>
      <w:r w:rsidRPr="00714D38">
        <w:rPr>
          <w:rFonts w:ascii="Times New Roman" w:hAnsi="Times New Roman"/>
          <w:color w:val="auto"/>
          <w:szCs w:val="24"/>
        </w:rPr>
        <w:t>strategii</w:t>
      </w:r>
      <w:r w:rsidRPr="00714D38">
        <w:rPr>
          <w:rFonts w:ascii="Times New Roman" w:hAnsi="Times New Roman"/>
          <w:b/>
          <w:color w:val="auto"/>
          <w:szCs w:val="24"/>
        </w:rPr>
        <w:t xml:space="preserve"> </w:t>
      </w:r>
      <w:r w:rsidR="00D36BA7" w:rsidRPr="00714D38">
        <w:rPr>
          <w:rFonts w:ascii="Times New Roman" w:hAnsi="Times New Roman"/>
          <w:color w:val="auto"/>
          <w:szCs w:val="24"/>
        </w:rPr>
        <w:t>personálního rozvoje akademických pracovníků a existují motivační nástroje k tomuto rozvoji.</w:t>
      </w:r>
    </w:p>
    <w:p w:rsidR="003B2B91" w:rsidRPr="00714D38" w:rsidRDefault="00D36BA7" w:rsidP="002E6498">
      <w:pPr>
        <w:pStyle w:val="Psmenkov6"/>
        <w:spacing w:after="0"/>
        <w:rPr>
          <w:rFonts w:ascii="Times New Roman" w:hAnsi="Times New Roman"/>
          <w:szCs w:val="24"/>
        </w:rPr>
      </w:pPr>
      <w:r w:rsidRPr="00714D38">
        <w:rPr>
          <w:rFonts w:ascii="Times New Roman" w:hAnsi="Times New Roman"/>
          <w:color w:val="auto"/>
          <w:szCs w:val="24"/>
        </w:rPr>
        <w:t>Výuk</w:t>
      </w:r>
      <w:r w:rsidRPr="00714D38">
        <w:rPr>
          <w:rFonts w:ascii="Times New Roman" w:hAnsi="Times New Roman"/>
          <w:szCs w:val="24"/>
        </w:rPr>
        <w:t>a, která probíhá mimo sídlo vysoké školy, s výjimkou odborných praxí,</w:t>
      </w:r>
    </w:p>
    <w:p w:rsidR="00D36BA7" w:rsidRPr="00714D38" w:rsidRDefault="00D36BA7" w:rsidP="00314227">
      <w:pPr>
        <w:pStyle w:val="Psmenkov6"/>
        <w:numPr>
          <w:ilvl w:val="0"/>
          <w:numId w:val="0"/>
        </w:numPr>
        <w:spacing w:after="0"/>
        <w:ind w:left="1644"/>
        <w:rPr>
          <w:rFonts w:ascii="Times New Roman" w:hAnsi="Times New Roman"/>
          <w:szCs w:val="24"/>
        </w:rPr>
      </w:pPr>
      <w:r w:rsidRPr="00714D38">
        <w:rPr>
          <w:rFonts w:ascii="Times New Roman" w:hAnsi="Times New Roman"/>
          <w:szCs w:val="24"/>
        </w:rPr>
        <w:t xml:space="preserve">je zabezpečena </w:t>
      </w:r>
      <w:r w:rsidR="001E760A">
        <w:rPr>
          <w:rFonts w:ascii="Times New Roman" w:hAnsi="Times New Roman"/>
          <w:szCs w:val="24"/>
        </w:rPr>
        <w:t>obdobně kvalifikovanými pracovníky</w:t>
      </w:r>
      <w:r w:rsidRPr="00714D38">
        <w:rPr>
          <w:rFonts w:ascii="Times New Roman" w:hAnsi="Times New Roman"/>
          <w:szCs w:val="24"/>
        </w:rPr>
        <w:t xml:space="preserve"> jako v sídle vysoké školy.  </w:t>
      </w:r>
    </w:p>
    <w:p w:rsidR="00D36BA7" w:rsidRPr="00714D38" w:rsidRDefault="00D36BA7" w:rsidP="00346B99">
      <w:pPr>
        <w:pStyle w:val="Psmenkovvelk1"/>
        <w:rPr>
          <w:rFonts w:ascii="Times New Roman" w:hAnsi="Times New Roman"/>
          <w:szCs w:val="24"/>
        </w:rPr>
      </w:pPr>
      <w:r w:rsidRPr="00714D38">
        <w:rPr>
          <w:rFonts w:ascii="Times New Roman" w:hAnsi="Times New Roman"/>
          <w:szCs w:val="24"/>
        </w:rPr>
        <w:t>Metody výuky a hodnocení výsledků studia</w:t>
      </w:r>
    </w:p>
    <w:p w:rsidR="00D36BA7" w:rsidRPr="00714D38" w:rsidRDefault="00D36BA7" w:rsidP="00314227">
      <w:pPr>
        <w:pStyle w:val="Psmenkov6"/>
        <w:numPr>
          <w:ilvl w:val="0"/>
          <w:numId w:val="21"/>
        </w:numPr>
        <w:rPr>
          <w:rFonts w:ascii="Times New Roman" w:hAnsi="Times New Roman"/>
          <w:color w:val="auto"/>
          <w:szCs w:val="24"/>
        </w:rPr>
      </w:pPr>
      <w:r w:rsidRPr="00714D38">
        <w:rPr>
          <w:rFonts w:ascii="Times New Roman" w:hAnsi="Times New Roman"/>
          <w:color w:val="auto"/>
          <w:szCs w:val="24"/>
        </w:rPr>
        <w:t xml:space="preserve">Při uskutečňování studijního programu se využívají moderní výukové metody odpovídající výsledkům učení </w:t>
      </w:r>
      <w:r w:rsidR="009C6B9B" w:rsidRPr="00714D38">
        <w:rPr>
          <w:rFonts w:ascii="Times New Roman" w:hAnsi="Times New Roman"/>
          <w:color w:val="auto"/>
          <w:szCs w:val="24"/>
        </w:rPr>
        <w:t xml:space="preserve">studijního programu </w:t>
      </w:r>
      <w:r w:rsidRPr="00714D38">
        <w:rPr>
          <w:rFonts w:ascii="Times New Roman" w:hAnsi="Times New Roman"/>
          <w:color w:val="auto"/>
          <w:szCs w:val="24"/>
        </w:rPr>
        <w:t>a</w:t>
      </w:r>
      <w:r w:rsidR="00F5122F" w:rsidRPr="00714D38">
        <w:rPr>
          <w:rFonts w:ascii="Times New Roman" w:hAnsi="Times New Roman"/>
          <w:color w:val="auto"/>
          <w:szCs w:val="24"/>
        </w:rPr>
        <w:t> </w:t>
      </w:r>
      <w:r w:rsidRPr="00714D38">
        <w:rPr>
          <w:rFonts w:ascii="Times New Roman" w:hAnsi="Times New Roman"/>
          <w:color w:val="auto"/>
          <w:szCs w:val="24"/>
        </w:rPr>
        <w:t>přístupy podporující aktivní roli studentů v procesu výuky.</w:t>
      </w:r>
    </w:p>
    <w:p w:rsidR="00D36BA7" w:rsidRPr="00714D38" w:rsidRDefault="00D36BA7" w:rsidP="00314227">
      <w:pPr>
        <w:pStyle w:val="Psmenkov6"/>
        <w:numPr>
          <w:ilvl w:val="0"/>
          <w:numId w:val="21"/>
        </w:numPr>
        <w:rPr>
          <w:rFonts w:ascii="Times New Roman" w:hAnsi="Times New Roman"/>
          <w:szCs w:val="24"/>
        </w:rPr>
      </w:pPr>
      <w:r w:rsidRPr="00714D38">
        <w:rPr>
          <w:rFonts w:ascii="Times New Roman" w:hAnsi="Times New Roman"/>
          <w:szCs w:val="24"/>
        </w:rPr>
        <w:t>Poměr přímé výuky a samostudia odpovídá studijnímu programu, formě studia, případnému profilu studijního programu a metodám výuky.</w:t>
      </w:r>
    </w:p>
    <w:p w:rsidR="005372F0" w:rsidRPr="005372F0" w:rsidRDefault="00D36BA7" w:rsidP="00314227">
      <w:pPr>
        <w:pStyle w:val="Psmenkov6"/>
        <w:numPr>
          <w:ilvl w:val="0"/>
          <w:numId w:val="21"/>
        </w:numPr>
        <w:rPr>
          <w:rFonts w:ascii="Times New Roman" w:hAnsi="Times New Roman"/>
          <w:i/>
          <w:szCs w:val="24"/>
          <w:u w:val="single"/>
        </w:rPr>
      </w:pPr>
      <w:r w:rsidRPr="00714D38">
        <w:rPr>
          <w:rFonts w:ascii="Times New Roman" w:hAnsi="Times New Roman"/>
          <w:szCs w:val="24"/>
        </w:rPr>
        <w:t xml:space="preserve">Skladba studijní literatury a dále skladba výukových zdrojů a souborů informací, které nahradí studentovi přímou výuku (dále jen „studijní opora“), které jsou uvedeny v požadavcích studijních předmětů profilujícího základu, odráží aktuální stav poznání. Studentům je zajištěna dostupnost studijní literatury a studijních opor, které jsou uváděny v požadavcích studijních předmětů profilujícího základu. </w:t>
      </w:r>
    </w:p>
    <w:p w:rsidR="00D36BA7" w:rsidRPr="005372F0" w:rsidRDefault="00E578B0" w:rsidP="00314227">
      <w:pPr>
        <w:pStyle w:val="Psmenkov6"/>
        <w:numPr>
          <w:ilvl w:val="0"/>
          <w:numId w:val="21"/>
        </w:numPr>
        <w:rPr>
          <w:rFonts w:ascii="Times New Roman" w:hAnsi="Times New Roman"/>
          <w:i/>
          <w:szCs w:val="24"/>
          <w:u w:val="single"/>
        </w:rPr>
      </w:pPr>
      <w:r>
        <w:rPr>
          <w:rFonts w:ascii="Times New Roman" w:hAnsi="Times New Roman"/>
          <w:szCs w:val="24"/>
        </w:rPr>
        <w:lastRenderedPageBreak/>
        <w:t>Vysoká škola má zveřejněna kritéria</w:t>
      </w:r>
      <w:r w:rsidR="009C6B9B" w:rsidRPr="005372F0">
        <w:rPr>
          <w:rFonts w:ascii="Times New Roman" w:hAnsi="Times New Roman"/>
          <w:szCs w:val="24"/>
        </w:rPr>
        <w:t>, která odpovídají cílům studia a umožňují objektivní hodnocení</w:t>
      </w:r>
      <w:r>
        <w:rPr>
          <w:rFonts w:ascii="Times New Roman" w:hAnsi="Times New Roman"/>
          <w:szCs w:val="24"/>
        </w:rPr>
        <w:t xml:space="preserve"> a podle kterých jsou studenti hodnoceni</w:t>
      </w:r>
      <w:r w:rsidR="00D36BA7" w:rsidRPr="005372F0">
        <w:rPr>
          <w:rFonts w:ascii="Times New Roman" w:hAnsi="Times New Roman"/>
          <w:szCs w:val="24"/>
        </w:rPr>
        <w:t xml:space="preserve">. Hodnocení umožňuje studentům zlepšovat se během studia. </w:t>
      </w:r>
    </w:p>
    <w:p w:rsidR="00D36BA7" w:rsidRPr="00714D38" w:rsidRDefault="00D36BA7" w:rsidP="00346B99">
      <w:pPr>
        <w:pStyle w:val="Psmenkovvelk1"/>
        <w:rPr>
          <w:rFonts w:ascii="Times New Roman" w:hAnsi="Times New Roman"/>
          <w:szCs w:val="24"/>
        </w:rPr>
      </w:pPr>
      <w:r w:rsidRPr="00714D38">
        <w:rPr>
          <w:rFonts w:ascii="Times New Roman" w:hAnsi="Times New Roman"/>
          <w:szCs w:val="24"/>
        </w:rPr>
        <w:t>Tvůrčí činnost vztahující se ke studijnímu programu</w:t>
      </w:r>
    </w:p>
    <w:p w:rsidR="00D36BA7" w:rsidRPr="00714D38" w:rsidRDefault="00D36BA7" w:rsidP="0099787E">
      <w:pPr>
        <w:pStyle w:val="Psmenkov6"/>
        <w:numPr>
          <w:ilvl w:val="0"/>
          <w:numId w:val="0"/>
        </w:numPr>
        <w:ind w:left="1644"/>
        <w:rPr>
          <w:rFonts w:ascii="Times New Roman" w:hAnsi="Times New Roman"/>
          <w:szCs w:val="24"/>
        </w:rPr>
      </w:pPr>
      <w:r w:rsidRPr="00714D38">
        <w:rPr>
          <w:rFonts w:ascii="Times New Roman" w:hAnsi="Times New Roman"/>
          <w:szCs w:val="24"/>
        </w:rPr>
        <w:t>Vysoká škola uskutečňuje tvůrčí činnost, která odpovídá oblasti nebo oblastem vzdělávání, v rámci které nebo v rámci kterých má být studijní program příslušného typu uskutečňován, a hodnotí její výstupy</w:t>
      </w:r>
      <w:r w:rsidR="001E760A">
        <w:rPr>
          <w:rFonts w:ascii="Times New Roman" w:hAnsi="Times New Roman"/>
          <w:szCs w:val="24"/>
        </w:rPr>
        <w:t xml:space="preserve"> </w:t>
      </w:r>
      <w:r w:rsidR="004B0F16">
        <w:rPr>
          <w:rFonts w:ascii="Times New Roman" w:hAnsi="Times New Roman"/>
          <w:szCs w:val="24"/>
        </w:rPr>
        <w:t>s ohledem na případný profil studijního programu</w:t>
      </w:r>
      <w:r w:rsidRPr="00714D38">
        <w:rPr>
          <w:rFonts w:ascii="Times New Roman" w:hAnsi="Times New Roman"/>
          <w:szCs w:val="24"/>
        </w:rPr>
        <w:t xml:space="preserve">. </w:t>
      </w:r>
    </w:p>
    <w:p w:rsidR="00D36BA7" w:rsidRPr="00714D38" w:rsidRDefault="00D36BA7" w:rsidP="00594C6F">
      <w:pPr>
        <w:pStyle w:val="Psmenkovvelk1"/>
        <w:rPr>
          <w:rFonts w:ascii="Times New Roman" w:hAnsi="Times New Roman"/>
          <w:color w:val="auto"/>
          <w:spacing w:val="6"/>
          <w:szCs w:val="24"/>
        </w:rPr>
      </w:pPr>
      <w:r w:rsidRPr="00714D38">
        <w:rPr>
          <w:rFonts w:ascii="Times New Roman" w:hAnsi="Times New Roman"/>
          <w:szCs w:val="24"/>
        </w:rPr>
        <w:t>Finanční, materiální a další zabezpečení st</w:t>
      </w:r>
      <w:r w:rsidRPr="00714D38">
        <w:rPr>
          <w:rFonts w:ascii="Times New Roman" w:hAnsi="Times New Roman"/>
          <w:color w:val="auto"/>
          <w:szCs w:val="24"/>
        </w:rPr>
        <w:t>udijního programu</w:t>
      </w:r>
      <w:r w:rsidRPr="00714D38">
        <w:rPr>
          <w:rFonts w:ascii="Times New Roman" w:hAnsi="Times New Roman"/>
          <w:color w:val="auto"/>
          <w:spacing w:val="6"/>
          <w:szCs w:val="24"/>
        </w:rPr>
        <w:t xml:space="preserve">  </w:t>
      </w:r>
    </w:p>
    <w:p w:rsidR="0045460B" w:rsidRPr="00714D38" w:rsidRDefault="007A3623" w:rsidP="00314227">
      <w:pPr>
        <w:pStyle w:val="Psmenkov6"/>
        <w:numPr>
          <w:ilvl w:val="0"/>
          <w:numId w:val="23"/>
        </w:numPr>
        <w:ind w:left="1638" w:hanging="357"/>
        <w:rPr>
          <w:rFonts w:ascii="Times New Roman" w:hAnsi="Times New Roman"/>
          <w:color w:val="auto"/>
          <w:spacing w:val="6"/>
          <w:szCs w:val="24"/>
        </w:rPr>
      </w:pPr>
      <w:r w:rsidRPr="00714D38">
        <w:rPr>
          <w:rFonts w:ascii="Times New Roman" w:hAnsi="Times New Roman"/>
          <w:color w:val="auto"/>
          <w:spacing w:val="6"/>
          <w:szCs w:val="24"/>
        </w:rPr>
        <w:t xml:space="preserve">Vysoká škola </w:t>
      </w:r>
      <w:r w:rsidR="0045460B" w:rsidRPr="00714D38">
        <w:rPr>
          <w:rFonts w:ascii="Times New Roman" w:hAnsi="Times New Roman"/>
          <w:color w:val="auto"/>
          <w:spacing w:val="6"/>
          <w:szCs w:val="24"/>
        </w:rPr>
        <w:t xml:space="preserve">má zhodnoceny předpokládané </w:t>
      </w:r>
      <w:r w:rsidR="00944356" w:rsidRPr="00714D38">
        <w:rPr>
          <w:rFonts w:ascii="Times New Roman" w:hAnsi="Times New Roman"/>
          <w:color w:val="auto"/>
          <w:spacing w:val="6"/>
          <w:szCs w:val="24"/>
        </w:rPr>
        <w:t>finančn</w:t>
      </w:r>
      <w:r w:rsidR="0045460B" w:rsidRPr="00714D38">
        <w:rPr>
          <w:rFonts w:ascii="Times New Roman" w:hAnsi="Times New Roman"/>
          <w:color w:val="auto"/>
          <w:spacing w:val="6"/>
          <w:szCs w:val="24"/>
        </w:rPr>
        <w:t xml:space="preserve">í náklady na </w:t>
      </w:r>
      <w:r w:rsidR="00714D38">
        <w:rPr>
          <w:rFonts w:ascii="Times New Roman" w:hAnsi="Times New Roman"/>
          <w:color w:val="auto"/>
          <w:spacing w:val="6"/>
          <w:szCs w:val="24"/>
        </w:rPr>
        <w:t xml:space="preserve">uskutečňování </w:t>
      </w:r>
      <w:r w:rsidR="00D36BA7" w:rsidRPr="00714D38">
        <w:rPr>
          <w:rFonts w:ascii="Times New Roman" w:hAnsi="Times New Roman"/>
          <w:color w:val="auto"/>
          <w:spacing w:val="6"/>
          <w:szCs w:val="24"/>
        </w:rPr>
        <w:t>studijního programu, zejména náklad</w:t>
      </w:r>
      <w:r w:rsidR="0045460B" w:rsidRPr="00714D38">
        <w:rPr>
          <w:rFonts w:ascii="Times New Roman" w:hAnsi="Times New Roman"/>
          <w:color w:val="auto"/>
          <w:spacing w:val="6"/>
          <w:szCs w:val="24"/>
        </w:rPr>
        <w:t>y</w:t>
      </w:r>
      <w:r w:rsidR="00D36BA7" w:rsidRPr="00714D38">
        <w:rPr>
          <w:rFonts w:ascii="Times New Roman" w:hAnsi="Times New Roman"/>
          <w:color w:val="auto"/>
          <w:spacing w:val="6"/>
          <w:szCs w:val="24"/>
        </w:rPr>
        <w:t xml:space="preserve"> na přístrojové vybavení a jeho provoz, náklad</w:t>
      </w:r>
      <w:r w:rsidR="0045460B" w:rsidRPr="00714D38">
        <w:rPr>
          <w:rFonts w:ascii="Times New Roman" w:hAnsi="Times New Roman"/>
          <w:color w:val="auto"/>
          <w:spacing w:val="6"/>
          <w:szCs w:val="24"/>
        </w:rPr>
        <w:t>y</w:t>
      </w:r>
      <w:r w:rsidR="00D36BA7" w:rsidRPr="00714D38">
        <w:rPr>
          <w:rFonts w:ascii="Times New Roman" w:hAnsi="Times New Roman"/>
          <w:color w:val="auto"/>
          <w:spacing w:val="6"/>
          <w:szCs w:val="24"/>
        </w:rPr>
        <w:t xml:space="preserve"> na materiální a technické vybavení a jeho modernizaci, osobní náklad</w:t>
      </w:r>
      <w:r w:rsidR="00FF1556" w:rsidRPr="00714D38">
        <w:rPr>
          <w:rFonts w:ascii="Times New Roman" w:hAnsi="Times New Roman"/>
          <w:color w:val="auto"/>
          <w:spacing w:val="6"/>
          <w:szCs w:val="24"/>
        </w:rPr>
        <w:t>y</w:t>
      </w:r>
      <w:r w:rsidR="00D36BA7" w:rsidRPr="00714D38">
        <w:rPr>
          <w:rFonts w:ascii="Times New Roman" w:hAnsi="Times New Roman"/>
          <w:color w:val="auto"/>
          <w:spacing w:val="6"/>
          <w:szCs w:val="24"/>
        </w:rPr>
        <w:t xml:space="preserve">, </w:t>
      </w:r>
      <w:r w:rsidR="00FF1556" w:rsidRPr="00714D38">
        <w:rPr>
          <w:rFonts w:ascii="Times New Roman" w:hAnsi="Times New Roman"/>
          <w:color w:val="auto"/>
          <w:spacing w:val="6"/>
          <w:szCs w:val="24"/>
        </w:rPr>
        <w:t xml:space="preserve">náklady </w:t>
      </w:r>
      <w:r w:rsidR="00D36BA7" w:rsidRPr="00714D38">
        <w:rPr>
          <w:rFonts w:ascii="Times New Roman" w:hAnsi="Times New Roman"/>
          <w:color w:val="auto"/>
          <w:spacing w:val="6"/>
          <w:szCs w:val="24"/>
        </w:rPr>
        <w:t>dalšího vzdělávání akademických pracovníků a výdaj</w:t>
      </w:r>
      <w:r w:rsidR="00FF1556" w:rsidRPr="00714D38">
        <w:rPr>
          <w:rFonts w:ascii="Times New Roman" w:hAnsi="Times New Roman"/>
          <w:color w:val="auto"/>
          <w:spacing w:val="6"/>
          <w:szCs w:val="24"/>
        </w:rPr>
        <w:t>e</w:t>
      </w:r>
      <w:r w:rsidR="00D36BA7" w:rsidRPr="00714D38">
        <w:rPr>
          <w:rFonts w:ascii="Times New Roman" w:hAnsi="Times New Roman"/>
          <w:color w:val="auto"/>
          <w:spacing w:val="6"/>
          <w:szCs w:val="24"/>
        </w:rPr>
        <w:t xml:space="preserve"> na inovace, a </w:t>
      </w:r>
      <w:r w:rsidR="00FF1556" w:rsidRPr="00714D38">
        <w:rPr>
          <w:rFonts w:ascii="Times New Roman" w:hAnsi="Times New Roman"/>
          <w:color w:val="auto"/>
          <w:spacing w:val="6"/>
          <w:szCs w:val="24"/>
        </w:rPr>
        <w:t>má</w:t>
      </w:r>
      <w:r w:rsidR="00D36BA7" w:rsidRPr="00714D38">
        <w:rPr>
          <w:rFonts w:ascii="Times New Roman" w:hAnsi="Times New Roman"/>
          <w:color w:val="auto"/>
          <w:spacing w:val="6"/>
          <w:szCs w:val="24"/>
        </w:rPr>
        <w:t xml:space="preserve"> zajištěny odpovídající zdroje na pokrytí těchto nákladů.</w:t>
      </w:r>
    </w:p>
    <w:p w:rsidR="00D36BA7" w:rsidRPr="00714D38" w:rsidRDefault="007A3623" w:rsidP="00314227">
      <w:pPr>
        <w:pStyle w:val="Psmenkov6"/>
        <w:numPr>
          <w:ilvl w:val="0"/>
          <w:numId w:val="23"/>
        </w:numPr>
        <w:ind w:left="1638" w:hanging="357"/>
        <w:rPr>
          <w:rFonts w:ascii="Times New Roman" w:hAnsi="Times New Roman"/>
          <w:color w:val="auto"/>
          <w:spacing w:val="2"/>
          <w:szCs w:val="24"/>
        </w:rPr>
      </w:pPr>
      <w:r w:rsidRPr="00714D38">
        <w:rPr>
          <w:rFonts w:ascii="Times New Roman" w:hAnsi="Times New Roman"/>
          <w:color w:val="auto"/>
          <w:spacing w:val="2"/>
          <w:szCs w:val="24"/>
        </w:rPr>
        <w:t xml:space="preserve">Vysoká škola má zajištěnu infrastrukturu </w:t>
      </w:r>
      <w:r w:rsidR="00D36BA7" w:rsidRPr="00714D38">
        <w:rPr>
          <w:rFonts w:ascii="Times New Roman" w:hAnsi="Times New Roman"/>
          <w:color w:val="auto"/>
          <w:spacing w:val="2"/>
          <w:szCs w:val="24"/>
        </w:rPr>
        <w:t>pro výuku ve studijním programu, zejména odpovídající materiální a technické zabezpečení, dostatečné a</w:t>
      </w:r>
      <w:r w:rsidR="00305144" w:rsidRPr="00714D38">
        <w:rPr>
          <w:rFonts w:ascii="Times New Roman" w:hAnsi="Times New Roman"/>
          <w:color w:val="auto"/>
          <w:spacing w:val="2"/>
          <w:szCs w:val="24"/>
        </w:rPr>
        <w:t> </w:t>
      </w:r>
      <w:r w:rsidR="00D36BA7" w:rsidRPr="00714D38">
        <w:rPr>
          <w:rFonts w:ascii="Times New Roman" w:hAnsi="Times New Roman"/>
          <w:color w:val="auto"/>
          <w:spacing w:val="2"/>
          <w:szCs w:val="24"/>
        </w:rPr>
        <w:t xml:space="preserve">provozuschopné výukové a studijní prostory, vybavení učeben a laboratoří pomůckami a laboratorním a výukovým zařízením, které odpovídá danému typu studijního programu a v případě bakalářského nebo magisterského studijního programu i profilu studijního programu, a počtu studentů. </w:t>
      </w:r>
    </w:p>
    <w:p w:rsidR="00D36BA7" w:rsidRPr="00714D38" w:rsidRDefault="00D36BA7" w:rsidP="00314227">
      <w:pPr>
        <w:pStyle w:val="Psmenkov6"/>
        <w:numPr>
          <w:ilvl w:val="0"/>
          <w:numId w:val="23"/>
        </w:numPr>
        <w:ind w:left="1638" w:hanging="357"/>
        <w:rPr>
          <w:rFonts w:ascii="Times New Roman" w:hAnsi="Times New Roman"/>
          <w:color w:val="auto"/>
          <w:spacing w:val="2"/>
          <w:szCs w:val="24"/>
        </w:rPr>
      </w:pPr>
      <w:r w:rsidRPr="00714D38">
        <w:rPr>
          <w:rFonts w:ascii="Times New Roman" w:hAnsi="Times New Roman"/>
          <w:color w:val="auto"/>
          <w:spacing w:val="2"/>
          <w:szCs w:val="24"/>
        </w:rPr>
        <w:t xml:space="preserve">Studenti mají </w:t>
      </w:r>
      <w:r w:rsidR="001E760A">
        <w:rPr>
          <w:rFonts w:ascii="Times New Roman" w:hAnsi="Times New Roman"/>
          <w:color w:val="auto"/>
          <w:spacing w:val="2"/>
          <w:szCs w:val="24"/>
        </w:rPr>
        <w:t xml:space="preserve">dostatečný </w:t>
      </w:r>
      <w:r w:rsidRPr="00714D38">
        <w:rPr>
          <w:rFonts w:ascii="Times New Roman" w:hAnsi="Times New Roman"/>
          <w:color w:val="auto"/>
          <w:spacing w:val="2"/>
          <w:szCs w:val="24"/>
        </w:rPr>
        <w:t>přístup k</w:t>
      </w:r>
      <w:r w:rsidR="0040443C" w:rsidRPr="00714D38">
        <w:rPr>
          <w:rFonts w:ascii="Times New Roman" w:hAnsi="Times New Roman"/>
          <w:color w:val="auto"/>
          <w:spacing w:val="2"/>
          <w:szCs w:val="24"/>
        </w:rPr>
        <w:t xml:space="preserve"> odborné literatuře a dalším </w:t>
      </w:r>
      <w:r w:rsidRPr="00714D38">
        <w:rPr>
          <w:rFonts w:ascii="Times New Roman" w:hAnsi="Times New Roman"/>
          <w:color w:val="auto"/>
          <w:spacing w:val="2"/>
          <w:szCs w:val="24"/>
        </w:rPr>
        <w:t>informačním zdrojům odpovídajícím danému typu studijního programu a v případě bakalářského nebo magisterského studijního programu i profilu studijního programu.</w:t>
      </w:r>
    </w:p>
    <w:p w:rsidR="00D36BA7" w:rsidRPr="00714D38" w:rsidRDefault="00D36BA7" w:rsidP="00314227">
      <w:pPr>
        <w:pStyle w:val="Psmenkov6"/>
        <w:numPr>
          <w:ilvl w:val="0"/>
          <w:numId w:val="23"/>
        </w:numPr>
        <w:ind w:left="1638" w:hanging="357"/>
        <w:rPr>
          <w:rFonts w:ascii="Times New Roman" w:hAnsi="Times New Roman"/>
          <w:spacing w:val="6"/>
          <w:szCs w:val="24"/>
        </w:rPr>
      </w:pPr>
      <w:r w:rsidRPr="00714D38">
        <w:rPr>
          <w:rFonts w:ascii="Times New Roman" w:hAnsi="Times New Roman"/>
          <w:color w:val="auto"/>
          <w:spacing w:val="6"/>
          <w:szCs w:val="24"/>
        </w:rPr>
        <w:t>Materiální a technické zabezpečení studijního programu uskutečňovaného mimo sídlo vysoké školy musí být</w:t>
      </w:r>
      <w:r w:rsidRPr="00714D38">
        <w:rPr>
          <w:rFonts w:ascii="Times New Roman" w:hAnsi="Times New Roman"/>
          <w:b/>
          <w:color w:val="auto"/>
          <w:spacing w:val="6"/>
          <w:szCs w:val="24"/>
        </w:rPr>
        <w:t xml:space="preserve"> </w:t>
      </w:r>
      <w:r w:rsidRPr="00714D38">
        <w:rPr>
          <w:rFonts w:ascii="Times New Roman" w:hAnsi="Times New Roman"/>
          <w:color w:val="auto"/>
          <w:spacing w:val="6"/>
          <w:szCs w:val="24"/>
        </w:rPr>
        <w:t xml:space="preserve">srovnatelné se zabezpečením zajištěným </w:t>
      </w:r>
      <w:r w:rsidR="00C20143" w:rsidRPr="00714D38">
        <w:rPr>
          <w:rFonts w:ascii="Times New Roman" w:hAnsi="Times New Roman"/>
          <w:color w:val="auto"/>
          <w:spacing w:val="6"/>
          <w:szCs w:val="24"/>
        </w:rPr>
        <w:t xml:space="preserve">při uskutečňování studijního programu </w:t>
      </w:r>
      <w:r w:rsidRPr="00714D38">
        <w:rPr>
          <w:rFonts w:ascii="Times New Roman" w:hAnsi="Times New Roman"/>
          <w:color w:val="auto"/>
          <w:spacing w:val="6"/>
          <w:szCs w:val="24"/>
        </w:rPr>
        <w:t>v sídle vysoké školy. Je-li mimo sídlo vysoké školy uskutečňovaná pouze</w:t>
      </w:r>
      <w:r w:rsidRPr="00714D38">
        <w:rPr>
          <w:rFonts w:ascii="Times New Roman" w:hAnsi="Times New Roman"/>
          <w:spacing w:val="6"/>
          <w:szCs w:val="24"/>
        </w:rPr>
        <w:t xml:space="preserve"> praktická výuka, musí materiální a</w:t>
      </w:r>
      <w:r w:rsidR="00305144" w:rsidRPr="00714D38">
        <w:rPr>
          <w:rFonts w:ascii="Times New Roman" w:hAnsi="Times New Roman"/>
          <w:spacing w:val="6"/>
          <w:szCs w:val="24"/>
        </w:rPr>
        <w:t> </w:t>
      </w:r>
      <w:r w:rsidRPr="00714D38">
        <w:rPr>
          <w:rFonts w:ascii="Times New Roman" w:hAnsi="Times New Roman"/>
          <w:spacing w:val="6"/>
          <w:szCs w:val="24"/>
        </w:rPr>
        <w:t xml:space="preserve">technické zabezpečení odpovídat potřebám této výuky. </w:t>
      </w:r>
    </w:p>
    <w:p w:rsidR="00064241" w:rsidRPr="00714D38" w:rsidRDefault="00064241" w:rsidP="004837AC">
      <w:pPr>
        <w:pStyle w:val="Psmenkov6"/>
        <w:numPr>
          <w:ilvl w:val="0"/>
          <w:numId w:val="0"/>
        </w:numPr>
        <w:rPr>
          <w:rFonts w:ascii="Times New Roman" w:hAnsi="Times New Roman"/>
          <w:b/>
          <w:i/>
          <w:szCs w:val="24"/>
        </w:rPr>
      </w:pPr>
    </w:p>
    <w:p w:rsidR="00D36BA7" w:rsidRPr="00DC414B" w:rsidRDefault="00D36BA7" w:rsidP="00DC414B">
      <w:pPr>
        <w:jc w:val="center"/>
        <w:rPr>
          <w:rFonts w:ascii="Times New Roman" w:hAnsi="Times New Roman"/>
          <w:b/>
          <w:i/>
        </w:rPr>
      </w:pPr>
      <w:r w:rsidRPr="00DC414B">
        <w:rPr>
          <w:rFonts w:ascii="Times New Roman" w:hAnsi="Times New Roman"/>
          <w:b/>
          <w:i/>
        </w:rPr>
        <w:t>Hlava II</w:t>
      </w:r>
    </w:p>
    <w:p w:rsidR="00D36BA7" w:rsidRPr="00714D38" w:rsidRDefault="00D36BA7" w:rsidP="003B2B91">
      <w:pPr>
        <w:pStyle w:val="Psmenkov6"/>
        <w:numPr>
          <w:ilvl w:val="0"/>
          <w:numId w:val="0"/>
        </w:numPr>
        <w:ind w:left="1571"/>
        <w:jc w:val="center"/>
        <w:rPr>
          <w:rFonts w:ascii="Times New Roman" w:hAnsi="Times New Roman"/>
          <w:b/>
          <w:i/>
          <w:szCs w:val="24"/>
        </w:rPr>
      </w:pPr>
      <w:r w:rsidRPr="00714D38">
        <w:rPr>
          <w:rFonts w:ascii="Times New Roman" w:hAnsi="Times New Roman"/>
          <w:b/>
          <w:i/>
          <w:szCs w:val="24"/>
        </w:rPr>
        <w:t>Specifikace požadavků pro jednotlivé typy a formy studijních programů</w:t>
      </w:r>
    </w:p>
    <w:p w:rsidR="00D36BA7" w:rsidRPr="00714D38" w:rsidRDefault="00D36BA7" w:rsidP="00314227">
      <w:pPr>
        <w:pStyle w:val="Psmenkovvelk2"/>
        <w:numPr>
          <w:ilvl w:val="0"/>
          <w:numId w:val="51"/>
        </w:numPr>
        <w:ind w:left="527" w:hanging="357"/>
        <w:rPr>
          <w:rFonts w:ascii="Times New Roman" w:hAnsi="Times New Roman"/>
          <w:szCs w:val="24"/>
        </w:rPr>
      </w:pPr>
      <w:r w:rsidRPr="00714D38">
        <w:rPr>
          <w:rFonts w:ascii="Times New Roman" w:hAnsi="Times New Roman"/>
          <w:szCs w:val="24"/>
        </w:rPr>
        <w:t xml:space="preserve">Obecné požadavky </w:t>
      </w:r>
      <w:r w:rsidRPr="00714D38">
        <w:rPr>
          <w:rFonts w:ascii="Times New Roman" w:hAnsi="Times New Roman"/>
          <w:color w:val="auto"/>
          <w:szCs w:val="24"/>
        </w:rPr>
        <w:t xml:space="preserve">pro </w:t>
      </w:r>
      <w:r w:rsidR="00712A3C" w:rsidRPr="00714D38">
        <w:rPr>
          <w:rFonts w:ascii="Times New Roman" w:hAnsi="Times New Roman"/>
          <w:color w:val="auto"/>
          <w:szCs w:val="24"/>
        </w:rPr>
        <w:t xml:space="preserve">všechny </w:t>
      </w:r>
      <w:r w:rsidRPr="00714D38">
        <w:rPr>
          <w:rFonts w:ascii="Times New Roman" w:hAnsi="Times New Roman"/>
          <w:szCs w:val="24"/>
        </w:rPr>
        <w:t xml:space="preserve">typy a formy studijních programů </w:t>
      </w:r>
    </w:p>
    <w:p w:rsidR="00D36BA7" w:rsidRPr="00714D38" w:rsidRDefault="00D36BA7" w:rsidP="00314227">
      <w:pPr>
        <w:pStyle w:val="Psmenkov6"/>
        <w:numPr>
          <w:ilvl w:val="0"/>
          <w:numId w:val="53"/>
        </w:numPr>
        <w:ind w:left="1638" w:hanging="357"/>
        <w:rPr>
          <w:rFonts w:ascii="Times New Roman" w:hAnsi="Times New Roman"/>
          <w:szCs w:val="24"/>
        </w:rPr>
      </w:pPr>
      <w:r w:rsidRPr="00714D38">
        <w:rPr>
          <w:rFonts w:ascii="Times New Roman" w:hAnsi="Times New Roman"/>
          <w:szCs w:val="24"/>
        </w:rPr>
        <w:t>Akademický pracovník může být na vysokých školách</w:t>
      </w:r>
      <w:r w:rsidR="00342D24" w:rsidRPr="00714D38">
        <w:rPr>
          <w:rFonts w:ascii="Times New Roman" w:hAnsi="Times New Roman"/>
          <w:szCs w:val="24"/>
        </w:rPr>
        <w:t>:</w:t>
      </w:r>
    </w:p>
    <w:p w:rsidR="00D36BA7" w:rsidRPr="00714D38" w:rsidRDefault="00D36BA7" w:rsidP="00314227">
      <w:pPr>
        <w:pStyle w:val="Psmenkov7"/>
        <w:numPr>
          <w:ilvl w:val="0"/>
          <w:numId w:val="70"/>
        </w:numPr>
        <w:ind w:left="2268" w:hanging="357"/>
        <w:rPr>
          <w:rFonts w:ascii="Times New Roman" w:hAnsi="Times New Roman"/>
          <w:szCs w:val="24"/>
        </w:rPr>
      </w:pPr>
      <w:r w:rsidRPr="00714D38">
        <w:rPr>
          <w:rFonts w:ascii="Times New Roman" w:hAnsi="Times New Roman"/>
          <w:szCs w:val="24"/>
        </w:rPr>
        <w:t xml:space="preserve">garantem nejvýše jednoho studijního programu,  </w:t>
      </w:r>
    </w:p>
    <w:p w:rsidR="00D36BA7" w:rsidRPr="00714D38" w:rsidRDefault="00D36BA7" w:rsidP="00314227">
      <w:pPr>
        <w:pStyle w:val="Psmenkov7"/>
        <w:numPr>
          <w:ilvl w:val="0"/>
          <w:numId w:val="70"/>
        </w:numPr>
        <w:ind w:left="2268" w:hanging="357"/>
        <w:rPr>
          <w:rFonts w:ascii="Times New Roman" w:hAnsi="Times New Roman"/>
          <w:szCs w:val="24"/>
        </w:rPr>
      </w:pPr>
      <w:r w:rsidRPr="00714D38">
        <w:rPr>
          <w:rFonts w:ascii="Times New Roman" w:hAnsi="Times New Roman"/>
          <w:szCs w:val="24"/>
        </w:rPr>
        <w:t xml:space="preserve">garantem nejvýše jednoho bakalářského studijního programu a jednoho magisterského studijního programu téhož, blízkého nebo příbuzného obsahového zaměření, </w:t>
      </w:r>
    </w:p>
    <w:p w:rsidR="00D36BA7" w:rsidRPr="00714D38" w:rsidRDefault="00D36BA7" w:rsidP="00314227">
      <w:pPr>
        <w:pStyle w:val="Psmenkov7"/>
        <w:numPr>
          <w:ilvl w:val="0"/>
          <w:numId w:val="70"/>
        </w:numPr>
        <w:ind w:left="2268" w:hanging="357"/>
        <w:rPr>
          <w:rFonts w:ascii="Times New Roman" w:hAnsi="Times New Roman"/>
          <w:szCs w:val="24"/>
        </w:rPr>
      </w:pPr>
      <w:r w:rsidRPr="00714D38">
        <w:rPr>
          <w:rFonts w:ascii="Times New Roman" w:hAnsi="Times New Roman"/>
          <w:szCs w:val="24"/>
        </w:rPr>
        <w:t>garantem nejvýše jednoho magisterského studijního programu a</w:t>
      </w:r>
      <w:r w:rsidR="00F5122F" w:rsidRPr="00714D38">
        <w:rPr>
          <w:rFonts w:ascii="Times New Roman" w:hAnsi="Times New Roman"/>
          <w:szCs w:val="24"/>
        </w:rPr>
        <w:t> </w:t>
      </w:r>
      <w:r w:rsidRPr="00714D38">
        <w:rPr>
          <w:rFonts w:ascii="Times New Roman" w:hAnsi="Times New Roman"/>
          <w:szCs w:val="24"/>
        </w:rPr>
        <w:t xml:space="preserve">jednoho doktorského studijního programu téhož, blízkého nebo příbuzného obsahového zaměření, nebo </w:t>
      </w:r>
    </w:p>
    <w:p w:rsidR="00D36BA7" w:rsidRPr="00714D38" w:rsidRDefault="00D36BA7" w:rsidP="00314227">
      <w:pPr>
        <w:pStyle w:val="Psmenkov7"/>
        <w:numPr>
          <w:ilvl w:val="0"/>
          <w:numId w:val="70"/>
        </w:numPr>
        <w:ind w:left="2268" w:hanging="357"/>
        <w:rPr>
          <w:rFonts w:ascii="Times New Roman" w:hAnsi="Times New Roman"/>
          <w:szCs w:val="24"/>
        </w:rPr>
      </w:pPr>
      <w:r w:rsidRPr="00714D38">
        <w:rPr>
          <w:rFonts w:ascii="Times New Roman" w:hAnsi="Times New Roman"/>
          <w:szCs w:val="24"/>
        </w:rPr>
        <w:lastRenderedPageBreak/>
        <w:t>garantem v oblasti umění nejvýše jednoho bakalářského studijního programu, jednoho magisterského studijního programu a jednoho doktorského studijního programu téhož, blízkého nebo příbuzného obsahového zaměření,</w:t>
      </w:r>
    </w:p>
    <w:p w:rsidR="00B82ADA" w:rsidRPr="00714D38" w:rsidRDefault="00D36BA7" w:rsidP="0082753C">
      <w:pPr>
        <w:pStyle w:val="Psmenkov7"/>
        <w:numPr>
          <w:ilvl w:val="0"/>
          <w:numId w:val="0"/>
        </w:numPr>
        <w:ind w:left="1638" w:firstLine="63"/>
        <w:rPr>
          <w:rFonts w:ascii="Times New Roman" w:hAnsi="Times New Roman"/>
          <w:szCs w:val="24"/>
        </w:rPr>
      </w:pPr>
      <w:r w:rsidRPr="00714D38">
        <w:rPr>
          <w:rFonts w:ascii="Times New Roman" w:hAnsi="Times New Roman"/>
          <w:szCs w:val="24"/>
        </w:rPr>
        <w:t xml:space="preserve">uskutečňovaných v českém </w:t>
      </w:r>
      <w:r w:rsidR="00EE74E8" w:rsidRPr="00714D38">
        <w:rPr>
          <w:rFonts w:ascii="Times New Roman" w:hAnsi="Times New Roman"/>
          <w:szCs w:val="24"/>
        </w:rPr>
        <w:t xml:space="preserve">jazyce a v případě </w:t>
      </w:r>
      <w:r w:rsidR="00714D38">
        <w:rPr>
          <w:rFonts w:ascii="Times New Roman" w:hAnsi="Times New Roman"/>
          <w:szCs w:val="24"/>
        </w:rPr>
        <w:t>studijního programu</w:t>
      </w:r>
      <w:r w:rsidR="00EE74E8" w:rsidRPr="00714D38">
        <w:rPr>
          <w:rFonts w:ascii="Times New Roman" w:hAnsi="Times New Roman"/>
          <w:szCs w:val="24"/>
        </w:rPr>
        <w:t xml:space="preserve"> </w:t>
      </w:r>
      <w:r w:rsidR="00E7494E">
        <w:rPr>
          <w:rFonts w:ascii="Times New Roman" w:hAnsi="Times New Roman"/>
          <w:szCs w:val="24"/>
        </w:rPr>
        <w:t xml:space="preserve">téhož obsahového zaměření </w:t>
      </w:r>
      <w:r w:rsidR="00EE74E8" w:rsidRPr="00714D38">
        <w:rPr>
          <w:rFonts w:ascii="Times New Roman" w:hAnsi="Times New Roman"/>
          <w:szCs w:val="24"/>
        </w:rPr>
        <w:t xml:space="preserve">v českém a </w:t>
      </w:r>
      <w:r w:rsidRPr="00714D38">
        <w:rPr>
          <w:rFonts w:ascii="Times New Roman" w:hAnsi="Times New Roman"/>
          <w:szCs w:val="24"/>
        </w:rPr>
        <w:t>cizím jazyce.</w:t>
      </w:r>
      <w:r w:rsidR="00B82ADA" w:rsidRPr="00714D38">
        <w:rPr>
          <w:rFonts w:ascii="Times New Roman" w:hAnsi="Times New Roman"/>
          <w:szCs w:val="24"/>
        </w:rPr>
        <w:t xml:space="preserve"> </w:t>
      </w:r>
    </w:p>
    <w:p w:rsidR="00D36BA7" w:rsidRPr="00714D38" w:rsidRDefault="00D36BA7" w:rsidP="00314227">
      <w:pPr>
        <w:pStyle w:val="Psmenkov6"/>
        <w:numPr>
          <w:ilvl w:val="0"/>
          <w:numId w:val="53"/>
        </w:numPr>
        <w:ind w:left="1638" w:hanging="357"/>
        <w:rPr>
          <w:rFonts w:ascii="Times New Roman" w:hAnsi="Times New Roman"/>
          <w:color w:val="auto"/>
          <w:szCs w:val="24"/>
        </w:rPr>
      </w:pPr>
      <w:r w:rsidRPr="00714D38">
        <w:rPr>
          <w:rFonts w:ascii="Times New Roman" w:hAnsi="Times New Roman"/>
          <w:szCs w:val="24"/>
        </w:rPr>
        <w:t>Garant studijního programu působ</w:t>
      </w:r>
      <w:r w:rsidRPr="00714D38">
        <w:rPr>
          <w:rFonts w:ascii="Times New Roman" w:hAnsi="Times New Roman"/>
          <w:color w:val="auto"/>
          <w:szCs w:val="24"/>
        </w:rPr>
        <w:t xml:space="preserve">í na vysoké škole jako akademický pracovník na základě pracovního </w:t>
      </w:r>
      <w:r w:rsidR="00B52A62" w:rsidRPr="00714D38">
        <w:rPr>
          <w:rFonts w:ascii="Times New Roman" w:hAnsi="Times New Roman"/>
          <w:color w:val="auto"/>
          <w:szCs w:val="24"/>
        </w:rPr>
        <w:t xml:space="preserve">nebo služebního </w:t>
      </w:r>
      <w:r w:rsidRPr="00714D38">
        <w:rPr>
          <w:rFonts w:ascii="Times New Roman" w:hAnsi="Times New Roman"/>
          <w:color w:val="auto"/>
          <w:szCs w:val="24"/>
        </w:rPr>
        <w:t>poměru</w:t>
      </w:r>
      <w:r w:rsidR="00FD65E6" w:rsidRPr="00714D38">
        <w:rPr>
          <w:rFonts w:ascii="Times New Roman" w:hAnsi="Times New Roman"/>
          <w:color w:val="auto"/>
          <w:szCs w:val="24"/>
        </w:rPr>
        <w:t xml:space="preserve"> nebo poměrů</w:t>
      </w:r>
      <w:r w:rsidR="00E53AA2" w:rsidRPr="00714D38">
        <w:rPr>
          <w:rFonts w:ascii="Times New Roman" w:hAnsi="Times New Roman"/>
          <w:color w:val="auto"/>
          <w:szCs w:val="24"/>
        </w:rPr>
        <w:t xml:space="preserve"> </w:t>
      </w:r>
      <w:r w:rsidRPr="00714D38">
        <w:rPr>
          <w:rFonts w:ascii="Times New Roman" w:hAnsi="Times New Roman"/>
          <w:color w:val="auto"/>
          <w:szCs w:val="24"/>
        </w:rPr>
        <w:t>s</w:t>
      </w:r>
      <w:r w:rsidR="00FD65E6" w:rsidRPr="00714D38">
        <w:rPr>
          <w:rFonts w:ascii="Times New Roman" w:hAnsi="Times New Roman"/>
          <w:color w:val="auto"/>
          <w:szCs w:val="24"/>
        </w:rPr>
        <w:t xml:space="preserve"> celkovou </w:t>
      </w:r>
      <w:r w:rsidRPr="00714D38">
        <w:rPr>
          <w:rFonts w:ascii="Times New Roman" w:hAnsi="Times New Roman"/>
          <w:color w:val="auto"/>
          <w:szCs w:val="24"/>
        </w:rPr>
        <w:t xml:space="preserve">týdenní pracovní dobou odpovídající </w:t>
      </w:r>
      <w:r w:rsidR="00CC32D0" w:rsidRPr="00714D38">
        <w:rPr>
          <w:rFonts w:ascii="Times New Roman" w:hAnsi="Times New Roman"/>
          <w:color w:val="auto"/>
          <w:szCs w:val="24"/>
        </w:rPr>
        <w:t xml:space="preserve">stanovené </w:t>
      </w:r>
      <w:r w:rsidRPr="00714D38">
        <w:rPr>
          <w:rFonts w:ascii="Times New Roman" w:hAnsi="Times New Roman"/>
          <w:color w:val="auto"/>
          <w:szCs w:val="24"/>
        </w:rPr>
        <w:t xml:space="preserve">týdenní pracovní době </w:t>
      </w:r>
      <w:r w:rsidR="00CC32D0" w:rsidRPr="00714D38">
        <w:rPr>
          <w:rFonts w:ascii="Times New Roman" w:hAnsi="Times New Roman"/>
          <w:color w:val="auto"/>
          <w:szCs w:val="24"/>
        </w:rPr>
        <w:t xml:space="preserve">podle </w:t>
      </w:r>
      <w:r w:rsidRPr="00714D38">
        <w:rPr>
          <w:rFonts w:ascii="Times New Roman" w:hAnsi="Times New Roman"/>
          <w:color w:val="auto"/>
          <w:szCs w:val="24"/>
        </w:rPr>
        <w:t xml:space="preserve">§ 79 zákoníku práce. V případě, že jde o studijní program uskutečňovaný na součásti vysoké školy, </w:t>
      </w:r>
      <w:r w:rsidR="00FD65E6" w:rsidRPr="00714D38">
        <w:rPr>
          <w:rFonts w:ascii="Times New Roman" w:hAnsi="Times New Roman"/>
          <w:color w:val="auto"/>
          <w:szCs w:val="24"/>
        </w:rPr>
        <w:t xml:space="preserve">platí též, že garant studijního programu </w:t>
      </w:r>
      <w:r w:rsidR="005D640C" w:rsidRPr="00714D38">
        <w:rPr>
          <w:rFonts w:ascii="Times New Roman" w:hAnsi="Times New Roman"/>
          <w:color w:val="auto"/>
          <w:szCs w:val="24"/>
        </w:rPr>
        <w:t xml:space="preserve">působí na této součásti jako akademický pracovník na základě pracovního nebo služebního poměru </w:t>
      </w:r>
      <w:r w:rsidR="00FD65E6" w:rsidRPr="00714D38">
        <w:rPr>
          <w:rFonts w:ascii="Times New Roman" w:hAnsi="Times New Roman"/>
          <w:color w:val="auto"/>
          <w:szCs w:val="24"/>
        </w:rPr>
        <w:t xml:space="preserve">podle věty první </w:t>
      </w:r>
      <w:r w:rsidR="005D640C" w:rsidRPr="00714D38">
        <w:rPr>
          <w:rFonts w:ascii="Times New Roman" w:hAnsi="Times New Roman"/>
          <w:color w:val="auto"/>
          <w:szCs w:val="24"/>
        </w:rPr>
        <w:t xml:space="preserve">s týdenní pracovní dobou odpovídající alespoň polovině </w:t>
      </w:r>
      <w:r w:rsidR="001969C2">
        <w:rPr>
          <w:rFonts w:ascii="Times New Roman" w:hAnsi="Times New Roman"/>
          <w:color w:val="auto"/>
          <w:szCs w:val="24"/>
        </w:rPr>
        <w:t xml:space="preserve">stanovené </w:t>
      </w:r>
      <w:r w:rsidR="005D640C" w:rsidRPr="00714D38">
        <w:rPr>
          <w:rFonts w:ascii="Times New Roman" w:hAnsi="Times New Roman"/>
          <w:color w:val="auto"/>
          <w:szCs w:val="24"/>
        </w:rPr>
        <w:t>týdenní pracovní dob</w:t>
      </w:r>
      <w:r w:rsidR="00A15A08" w:rsidRPr="00714D38">
        <w:rPr>
          <w:rFonts w:ascii="Times New Roman" w:hAnsi="Times New Roman"/>
          <w:color w:val="auto"/>
          <w:szCs w:val="24"/>
        </w:rPr>
        <w:t>y</w:t>
      </w:r>
      <w:r w:rsidR="005D640C" w:rsidRPr="00714D38">
        <w:rPr>
          <w:rFonts w:ascii="Times New Roman" w:hAnsi="Times New Roman"/>
          <w:color w:val="auto"/>
          <w:szCs w:val="24"/>
        </w:rPr>
        <w:t xml:space="preserve"> </w:t>
      </w:r>
      <w:r w:rsidR="001969C2">
        <w:rPr>
          <w:rFonts w:ascii="Times New Roman" w:hAnsi="Times New Roman"/>
          <w:color w:val="auto"/>
          <w:szCs w:val="24"/>
        </w:rPr>
        <w:t xml:space="preserve">podle </w:t>
      </w:r>
      <w:r w:rsidR="005D640C" w:rsidRPr="00714D38">
        <w:rPr>
          <w:rFonts w:ascii="Times New Roman" w:hAnsi="Times New Roman"/>
          <w:color w:val="auto"/>
          <w:szCs w:val="24"/>
        </w:rPr>
        <w:t>§</w:t>
      </w:r>
      <w:r w:rsidR="00714D38">
        <w:rPr>
          <w:rFonts w:ascii="Times New Roman" w:hAnsi="Times New Roman"/>
          <w:color w:val="auto"/>
          <w:szCs w:val="24"/>
        </w:rPr>
        <w:t> </w:t>
      </w:r>
      <w:r w:rsidR="005D640C" w:rsidRPr="00714D38">
        <w:rPr>
          <w:rFonts w:ascii="Times New Roman" w:hAnsi="Times New Roman"/>
          <w:color w:val="auto"/>
          <w:szCs w:val="24"/>
        </w:rPr>
        <w:t xml:space="preserve">79 zákoníku práce. </w:t>
      </w:r>
    </w:p>
    <w:p w:rsidR="00AA4EEC" w:rsidRPr="00714D38" w:rsidRDefault="00D36BA7" w:rsidP="00314227">
      <w:pPr>
        <w:pStyle w:val="Odstavecseseznamem"/>
        <w:numPr>
          <w:ilvl w:val="0"/>
          <w:numId w:val="53"/>
        </w:numPr>
        <w:spacing w:after="120" w:line="240" w:lineRule="auto"/>
        <w:ind w:left="1638" w:hanging="357"/>
        <w:rPr>
          <w:rFonts w:ascii="Times New Roman" w:hAnsi="Times New Roman"/>
          <w:spacing w:val="2"/>
          <w:szCs w:val="24"/>
          <w:lang w:eastAsia="cs-CZ"/>
        </w:rPr>
      </w:pPr>
      <w:r w:rsidRPr="00714D38">
        <w:rPr>
          <w:rFonts w:ascii="Times New Roman" w:hAnsi="Times New Roman"/>
          <w:spacing w:val="2"/>
          <w:szCs w:val="24"/>
        </w:rPr>
        <w:t xml:space="preserve">Případné další pracovní </w:t>
      </w:r>
      <w:r w:rsidR="00B52A62" w:rsidRPr="00714D38">
        <w:rPr>
          <w:rFonts w:ascii="Times New Roman" w:hAnsi="Times New Roman"/>
          <w:spacing w:val="2"/>
          <w:szCs w:val="24"/>
        </w:rPr>
        <w:t xml:space="preserve">nebo služební </w:t>
      </w:r>
      <w:r w:rsidRPr="00714D38">
        <w:rPr>
          <w:rFonts w:ascii="Times New Roman" w:hAnsi="Times New Roman"/>
          <w:spacing w:val="2"/>
          <w:szCs w:val="24"/>
        </w:rPr>
        <w:t>poměry garanta studijního programu, na základě kterých působí jako akademický pracovník na téže nebo jiných vysokých školách</w:t>
      </w:r>
      <w:r w:rsidR="003B0262" w:rsidRPr="00714D38">
        <w:rPr>
          <w:rFonts w:ascii="Times New Roman" w:hAnsi="Times New Roman"/>
          <w:spacing w:val="2"/>
          <w:szCs w:val="24"/>
        </w:rPr>
        <w:t xml:space="preserve"> nebo na </w:t>
      </w:r>
      <w:r w:rsidR="00AA4EEC" w:rsidRPr="00714D38">
        <w:rPr>
          <w:rFonts w:ascii="Times New Roman" w:hAnsi="Times New Roman"/>
          <w:spacing w:val="2"/>
          <w:szCs w:val="24"/>
        </w:rPr>
        <w:t>zahraniční vysoké</w:t>
      </w:r>
      <w:r w:rsidR="00C75F65" w:rsidRPr="00714D38">
        <w:rPr>
          <w:rFonts w:ascii="Times New Roman" w:hAnsi="Times New Roman"/>
          <w:spacing w:val="2"/>
          <w:szCs w:val="24"/>
        </w:rPr>
        <w:t xml:space="preserve"> škole</w:t>
      </w:r>
      <w:r w:rsidR="00AA4EEC" w:rsidRPr="00714D38">
        <w:rPr>
          <w:rFonts w:ascii="Times New Roman" w:hAnsi="Times New Roman"/>
          <w:spacing w:val="2"/>
          <w:szCs w:val="24"/>
        </w:rPr>
        <w:t xml:space="preserve"> </w:t>
      </w:r>
      <w:r w:rsidR="007F7DEE" w:rsidRPr="00714D38">
        <w:rPr>
          <w:rFonts w:ascii="Times New Roman" w:hAnsi="Times New Roman"/>
          <w:spacing w:val="2"/>
          <w:szCs w:val="24"/>
        </w:rPr>
        <w:t>nebo</w:t>
      </w:r>
      <w:r w:rsidR="00C75F65" w:rsidRPr="00714D38">
        <w:rPr>
          <w:rFonts w:ascii="Times New Roman" w:hAnsi="Times New Roman"/>
          <w:spacing w:val="2"/>
          <w:szCs w:val="24"/>
        </w:rPr>
        <w:t xml:space="preserve"> tuzemské právnické osobě</w:t>
      </w:r>
      <w:r w:rsidR="007F7DEE" w:rsidRPr="00714D38">
        <w:rPr>
          <w:rFonts w:ascii="Times New Roman" w:hAnsi="Times New Roman"/>
          <w:spacing w:val="2"/>
          <w:szCs w:val="24"/>
        </w:rPr>
        <w:t xml:space="preserve"> podle § 93a zákona o v</w:t>
      </w:r>
      <w:r w:rsidR="00AA4EEC" w:rsidRPr="00714D38">
        <w:rPr>
          <w:rFonts w:ascii="Times New Roman" w:hAnsi="Times New Roman"/>
          <w:spacing w:val="2"/>
          <w:szCs w:val="24"/>
        </w:rPr>
        <w:t>ysokých školách</w:t>
      </w:r>
      <w:r w:rsidRPr="00714D38">
        <w:rPr>
          <w:rFonts w:ascii="Times New Roman" w:hAnsi="Times New Roman"/>
          <w:spacing w:val="2"/>
          <w:szCs w:val="24"/>
        </w:rPr>
        <w:t>, nezakládají povinnost výkonu práce nebo přítomnosti na pracovišti v</w:t>
      </w:r>
      <w:r w:rsidR="00F5122F" w:rsidRPr="00714D38">
        <w:rPr>
          <w:rFonts w:ascii="Times New Roman" w:hAnsi="Times New Roman"/>
          <w:spacing w:val="2"/>
          <w:szCs w:val="24"/>
        </w:rPr>
        <w:t> </w:t>
      </w:r>
      <w:r w:rsidRPr="00714D38">
        <w:rPr>
          <w:rFonts w:ascii="Times New Roman" w:hAnsi="Times New Roman"/>
          <w:spacing w:val="2"/>
          <w:szCs w:val="24"/>
        </w:rPr>
        <w:t xml:space="preserve">celkovém rozsahu přesahujícím polovinu </w:t>
      </w:r>
      <w:r w:rsidR="00CC32D0" w:rsidRPr="00714D38">
        <w:rPr>
          <w:rFonts w:ascii="Times New Roman" w:hAnsi="Times New Roman"/>
          <w:spacing w:val="2"/>
          <w:szCs w:val="24"/>
        </w:rPr>
        <w:t xml:space="preserve">stanovené </w:t>
      </w:r>
      <w:r w:rsidRPr="00714D38">
        <w:rPr>
          <w:rFonts w:ascii="Times New Roman" w:hAnsi="Times New Roman"/>
          <w:spacing w:val="2"/>
          <w:szCs w:val="24"/>
        </w:rPr>
        <w:t xml:space="preserve">týdenní pracovní doby </w:t>
      </w:r>
      <w:r w:rsidR="00714D38">
        <w:rPr>
          <w:rFonts w:ascii="Times New Roman" w:hAnsi="Times New Roman"/>
          <w:spacing w:val="2"/>
          <w:szCs w:val="24"/>
        </w:rPr>
        <w:t xml:space="preserve">podle § </w:t>
      </w:r>
      <w:r w:rsidRPr="00714D38">
        <w:rPr>
          <w:rFonts w:ascii="Times New Roman" w:hAnsi="Times New Roman"/>
          <w:spacing w:val="2"/>
          <w:szCs w:val="24"/>
        </w:rPr>
        <w:t xml:space="preserve">79 zákoníku práce. </w:t>
      </w:r>
    </w:p>
    <w:p w:rsidR="007F7DEE" w:rsidRPr="00714D38" w:rsidRDefault="007F7DEE" w:rsidP="00314227">
      <w:pPr>
        <w:pStyle w:val="Psmenkov6"/>
        <w:numPr>
          <w:ilvl w:val="0"/>
          <w:numId w:val="53"/>
        </w:numPr>
        <w:ind w:left="1638" w:hanging="357"/>
        <w:rPr>
          <w:rFonts w:ascii="Times New Roman" w:hAnsi="Times New Roman"/>
          <w:color w:val="auto"/>
          <w:szCs w:val="24"/>
        </w:rPr>
      </w:pPr>
      <w:r w:rsidRPr="00714D38">
        <w:rPr>
          <w:rFonts w:ascii="Times New Roman" w:hAnsi="Times New Roman"/>
          <w:szCs w:val="24"/>
        </w:rPr>
        <w:t xml:space="preserve">Základní teoretické studijní předměty profilujícího základu studijního programu mají garanty, kteří se </w:t>
      </w:r>
      <w:r w:rsidR="00B95AA7" w:rsidRPr="00714D38">
        <w:rPr>
          <w:rFonts w:ascii="Times New Roman" w:hAnsi="Times New Roman"/>
          <w:szCs w:val="24"/>
        </w:rPr>
        <w:t xml:space="preserve">významně </w:t>
      </w:r>
      <w:r w:rsidRPr="00714D38">
        <w:rPr>
          <w:rFonts w:ascii="Times New Roman" w:hAnsi="Times New Roman"/>
          <w:szCs w:val="24"/>
        </w:rPr>
        <w:t>podílejí na jejich výuce</w:t>
      </w:r>
      <w:r w:rsidR="00B95AA7" w:rsidRPr="00714D38">
        <w:rPr>
          <w:rFonts w:ascii="Times New Roman" w:hAnsi="Times New Roman"/>
          <w:szCs w:val="24"/>
        </w:rPr>
        <w:t xml:space="preserve">, </w:t>
      </w:r>
      <w:r w:rsidR="00072881" w:rsidRPr="00714D38">
        <w:rPr>
          <w:rFonts w:ascii="Times New Roman" w:hAnsi="Times New Roman"/>
          <w:szCs w:val="24"/>
        </w:rPr>
        <w:t>například</w:t>
      </w:r>
      <w:r w:rsidR="00B95AA7" w:rsidRPr="00714D38">
        <w:rPr>
          <w:rFonts w:ascii="Times New Roman" w:hAnsi="Times New Roman"/>
          <w:szCs w:val="24"/>
        </w:rPr>
        <w:t xml:space="preserve"> vedením přednášek</w:t>
      </w:r>
      <w:r w:rsidRPr="00714D38">
        <w:rPr>
          <w:rFonts w:ascii="Times New Roman" w:hAnsi="Times New Roman"/>
          <w:szCs w:val="24"/>
        </w:rPr>
        <w:t xml:space="preserve">. </w:t>
      </w:r>
      <w:r w:rsidRPr="00714D38">
        <w:rPr>
          <w:rFonts w:ascii="Times New Roman" w:hAnsi="Times New Roman"/>
          <w:color w:val="auto"/>
          <w:szCs w:val="24"/>
        </w:rPr>
        <w:t>Studijní program je dostatečně personálně zabezpečen i</w:t>
      </w:r>
      <w:r w:rsidR="00714D38">
        <w:rPr>
          <w:rFonts w:ascii="Times New Roman" w:hAnsi="Times New Roman"/>
          <w:color w:val="auto"/>
          <w:szCs w:val="24"/>
        </w:rPr>
        <w:t> </w:t>
      </w:r>
      <w:r w:rsidRPr="00714D38">
        <w:rPr>
          <w:rFonts w:ascii="Times New Roman" w:hAnsi="Times New Roman"/>
          <w:color w:val="auto"/>
          <w:szCs w:val="24"/>
        </w:rPr>
        <w:t xml:space="preserve">z hlediska doby </w:t>
      </w:r>
      <w:r w:rsidR="00C20143" w:rsidRPr="00714D38">
        <w:rPr>
          <w:rFonts w:ascii="Times New Roman" w:hAnsi="Times New Roman"/>
          <w:color w:val="auto"/>
          <w:szCs w:val="24"/>
        </w:rPr>
        <w:t xml:space="preserve">platnosti </w:t>
      </w:r>
      <w:r w:rsidRPr="00714D38">
        <w:rPr>
          <w:rFonts w:ascii="Times New Roman" w:hAnsi="Times New Roman"/>
          <w:color w:val="auto"/>
          <w:szCs w:val="24"/>
        </w:rPr>
        <w:t>jeho akreditace a perspektivy jeho rozvoje, a to zejména se zřetelem na</w:t>
      </w:r>
      <w:r w:rsidR="00342D24" w:rsidRPr="00714D38">
        <w:rPr>
          <w:rFonts w:ascii="Times New Roman" w:hAnsi="Times New Roman"/>
          <w:color w:val="auto"/>
          <w:szCs w:val="24"/>
        </w:rPr>
        <w:t>:</w:t>
      </w:r>
      <w:r w:rsidRPr="00714D38">
        <w:rPr>
          <w:rFonts w:ascii="Times New Roman" w:hAnsi="Times New Roman"/>
          <w:color w:val="auto"/>
          <w:szCs w:val="24"/>
        </w:rPr>
        <w:t xml:space="preserve"> </w:t>
      </w:r>
    </w:p>
    <w:p w:rsidR="007F7DEE" w:rsidRPr="00714D38" w:rsidRDefault="007F7DEE" w:rsidP="00314227">
      <w:pPr>
        <w:pStyle w:val="Textlnku"/>
        <w:numPr>
          <w:ilvl w:val="0"/>
          <w:numId w:val="71"/>
        </w:numPr>
        <w:spacing w:before="0" w:after="120"/>
        <w:ind w:left="2268" w:hanging="357"/>
        <w:rPr>
          <w:szCs w:val="24"/>
        </w:rPr>
      </w:pPr>
      <w:r w:rsidRPr="00714D38">
        <w:rPr>
          <w:szCs w:val="24"/>
        </w:rPr>
        <w:t>délku týdenní pracovní doby garantů základních teoretických studijních předmětů profilujícího základu studijního programu,</w:t>
      </w:r>
    </w:p>
    <w:p w:rsidR="007F7DEE" w:rsidRPr="00714D38" w:rsidRDefault="007F7DEE" w:rsidP="00314227">
      <w:pPr>
        <w:pStyle w:val="Textlnku"/>
        <w:numPr>
          <w:ilvl w:val="0"/>
          <w:numId w:val="71"/>
        </w:numPr>
        <w:spacing w:before="0" w:after="120"/>
        <w:ind w:left="2268" w:hanging="357"/>
        <w:rPr>
          <w:szCs w:val="24"/>
        </w:rPr>
      </w:pPr>
      <w:r w:rsidRPr="00714D38">
        <w:rPr>
          <w:szCs w:val="24"/>
        </w:rPr>
        <w:t xml:space="preserve">dobu, na kterou je pracovní poměr těchto zaměstnanců k dané vysoké škole sjednán nebo na kterou je jeho sjednání zajištěno. </w:t>
      </w:r>
    </w:p>
    <w:p w:rsidR="007F7DEE" w:rsidRPr="008F3AA2" w:rsidRDefault="007F7DEE" w:rsidP="00314227">
      <w:pPr>
        <w:pStyle w:val="Odstavecseseznamem"/>
        <w:numPr>
          <w:ilvl w:val="0"/>
          <w:numId w:val="53"/>
        </w:numPr>
        <w:spacing w:after="120" w:line="240" w:lineRule="auto"/>
        <w:ind w:left="1638" w:hanging="357"/>
        <w:rPr>
          <w:rFonts w:ascii="Times New Roman" w:hAnsi="Times New Roman"/>
          <w:szCs w:val="24"/>
        </w:rPr>
      </w:pPr>
      <w:r w:rsidRPr="008F3AA2">
        <w:rPr>
          <w:rFonts w:ascii="Times New Roman" w:hAnsi="Times New Roman"/>
          <w:szCs w:val="24"/>
        </w:rPr>
        <w:t xml:space="preserve">V případě, že součet týdenní pracovní doby akademického pracovníka ze všech uzavřených pracovních </w:t>
      </w:r>
      <w:r w:rsidR="00B52A62" w:rsidRPr="008F3AA2">
        <w:rPr>
          <w:rFonts w:ascii="Times New Roman" w:hAnsi="Times New Roman"/>
          <w:szCs w:val="24"/>
        </w:rPr>
        <w:t xml:space="preserve">nebo služebních </w:t>
      </w:r>
      <w:r w:rsidRPr="008F3AA2">
        <w:rPr>
          <w:rFonts w:ascii="Times New Roman" w:hAnsi="Times New Roman"/>
          <w:szCs w:val="24"/>
        </w:rPr>
        <w:t xml:space="preserve">poměrů na činnost akademického pracovníka na téže nebo jiné vysoké škole přesáhne 1,5 násobek </w:t>
      </w:r>
      <w:r w:rsidR="00CC32D0" w:rsidRPr="008F3AA2">
        <w:rPr>
          <w:rFonts w:ascii="Times New Roman" w:hAnsi="Times New Roman"/>
          <w:szCs w:val="24"/>
        </w:rPr>
        <w:t xml:space="preserve">stanovené </w:t>
      </w:r>
      <w:r w:rsidRPr="008F3AA2">
        <w:rPr>
          <w:rFonts w:ascii="Times New Roman" w:hAnsi="Times New Roman"/>
          <w:szCs w:val="24"/>
        </w:rPr>
        <w:t xml:space="preserve">týdenní pracovní doby </w:t>
      </w:r>
      <w:r w:rsidR="00CC32D0" w:rsidRPr="008F3AA2">
        <w:rPr>
          <w:rFonts w:ascii="Times New Roman" w:hAnsi="Times New Roman"/>
          <w:szCs w:val="24"/>
        </w:rPr>
        <w:t xml:space="preserve">podle § 79 </w:t>
      </w:r>
      <w:r w:rsidRPr="008F3AA2">
        <w:rPr>
          <w:rFonts w:ascii="Times New Roman" w:hAnsi="Times New Roman"/>
          <w:szCs w:val="24"/>
        </w:rPr>
        <w:t>zákoník</w:t>
      </w:r>
      <w:r w:rsidR="00CC32D0" w:rsidRPr="008F3AA2">
        <w:rPr>
          <w:rFonts w:ascii="Times New Roman" w:hAnsi="Times New Roman"/>
          <w:szCs w:val="24"/>
        </w:rPr>
        <w:t>u</w:t>
      </w:r>
      <w:r w:rsidRPr="008F3AA2">
        <w:rPr>
          <w:rFonts w:ascii="Times New Roman" w:hAnsi="Times New Roman"/>
          <w:szCs w:val="24"/>
        </w:rPr>
        <w:t xml:space="preserve"> práce, nebude tento akademický pracovník brán v úvahu při posuzování personálního zabezpečení studijního programu na žádné vysoké škole. </w:t>
      </w:r>
    </w:p>
    <w:p w:rsidR="005D640C" w:rsidRPr="00714D38" w:rsidRDefault="005D640C" w:rsidP="00314227">
      <w:pPr>
        <w:pStyle w:val="Psmenkov6"/>
        <w:numPr>
          <w:ilvl w:val="0"/>
          <w:numId w:val="53"/>
        </w:numPr>
        <w:ind w:left="1638" w:hanging="357"/>
        <w:rPr>
          <w:rFonts w:ascii="Times New Roman" w:hAnsi="Times New Roman"/>
          <w:color w:val="auto"/>
          <w:szCs w:val="24"/>
        </w:rPr>
      </w:pPr>
      <w:r w:rsidRPr="00714D38">
        <w:rPr>
          <w:rFonts w:ascii="Times New Roman" w:hAnsi="Times New Roman"/>
          <w:szCs w:val="24"/>
        </w:rPr>
        <w:t xml:space="preserve">Případné pracovní nebo služební poměry akademického pracovníka sjednané na dobu nejvýše jednoho roku s rozsahem týdenní pracovní doby nepřesahující 0,2 násobek </w:t>
      </w:r>
      <w:r w:rsidR="00CC32D0" w:rsidRPr="00714D38">
        <w:rPr>
          <w:rFonts w:ascii="Times New Roman" w:hAnsi="Times New Roman"/>
          <w:szCs w:val="24"/>
        </w:rPr>
        <w:t xml:space="preserve">stanovené </w:t>
      </w:r>
      <w:r w:rsidRPr="00714D38">
        <w:rPr>
          <w:rFonts w:ascii="Times New Roman" w:hAnsi="Times New Roman"/>
          <w:szCs w:val="24"/>
        </w:rPr>
        <w:t xml:space="preserve">týdenní pracovní doby </w:t>
      </w:r>
      <w:r w:rsidR="00CC32D0" w:rsidRPr="00714D38">
        <w:rPr>
          <w:rFonts w:ascii="Times New Roman" w:hAnsi="Times New Roman"/>
          <w:szCs w:val="24"/>
        </w:rPr>
        <w:t xml:space="preserve">podle </w:t>
      </w:r>
      <w:r w:rsidRPr="00714D38">
        <w:rPr>
          <w:rFonts w:ascii="Times New Roman" w:hAnsi="Times New Roman"/>
          <w:szCs w:val="24"/>
        </w:rPr>
        <w:t>§ 79</w:t>
      </w:r>
      <w:r w:rsidRPr="00714D38">
        <w:rPr>
          <w:rFonts w:ascii="Times New Roman" w:hAnsi="Times New Roman"/>
          <w:color w:val="auto"/>
          <w:szCs w:val="24"/>
        </w:rPr>
        <w:t xml:space="preserve"> zákoníku práce se při posuzování požadavků na délku týdenní pracovní doby akademického pracovníka nezohledňují.</w:t>
      </w:r>
    </w:p>
    <w:p w:rsidR="007F7DEE" w:rsidRPr="00714D38" w:rsidRDefault="007F7DEE" w:rsidP="00314227">
      <w:pPr>
        <w:pStyle w:val="Psmenkov6"/>
        <w:numPr>
          <w:ilvl w:val="0"/>
          <w:numId w:val="53"/>
        </w:numPr>
        <w:ind w:left="1638" w:hanging="357"/>
        <w:rPr>
          <w:rFonts w:ascii="Times New Roman" w:hAnsi="Times New Roman"/>
          <w:szCs w:val="24"/>
        </w:rPr>
      </w:pPr>
      <w:r w:rsidRPr="00714D38">
        <w:rPr>
          <w:rFonts w:ascii="Times New Roman" w:hAnsi="Times New Roman"/>
          <w:szCs w:val="24"/>
        </w:rPr>
        <w:t>V případě studijních programů zdravotnického zaměření se požadavky na délku týdenní pracovní doby akademických pracovníků považují za splněné i</w:t>
      </w:r>
      <w:r w:rsidR="00C81EEE">
        <w:rPr>
          <w:rFonts w:ascii="Times New Roman" w:hAnsi="Times New Roman"/>
          <w:szCs w:val="24"/>
        </w:rPr>
        <w:t> </w:t>
      </w:r>
      <w:r w:rsidRPr="00714D38">
        <w:rPr>
          <w:rFonts w:ascii="Times New Roman" w:hAnsi="Times New Roman"/>
          <w:szCs w:val="24"/>
        </w:rPr>
        <w:t xml:space="preserve">tehdy, jestliže lze těmito požadavky stanovenou délku pracovní doby dosáhnout tím, že se k délce týdenní pracovní doby akademického pracovníka </w:t>
      </w:r>
      <w:r w:rsidRPr="00714D38">
        <w:rPr>
          <w:rFonts w:ascii="Times New Roman" w:hAnsi="Times New Roman"/>
          <w:szCs w:val="24"/>
        </w:rPr>
        <w:lastRenderedPageBreak/>
        <w:t>na vysoké škole přičte týdenní pracovní doba této osoby daná jejím pracovním poměrem k fakultní nemocnici</w:t>
      </w:r>
      <w:r w:rsidR="00724819" w:rsidRPr="00714D38">
        <w:rPr>
          <w:rFonts w:ascii="Times New Roman" w:hAnsi="Times New Roman"/>
        </w:rPr>
        <w:t xml:space="preserve"> </w:t>
      </w:r>
      <w:r w:rsidR="00724819" w:rsidRPr="00714D38">
        <w:rPr>
          <w:rFonts w:ascii="Times New Roman" w:hAnsi="Times New Roman"/>
          <w:szCs w:val="24"/>
        </w:rPr>
        <w:t>nebo k jinému zdravotnickému zařízení, se kterým má vysoká škola uzavřenu smlouvu</w:t>
      </w:r>
      <w:r w:rsidR="00D65739">
        <w:rPr>
          <w:rFonts w:ascii="Times New Roman" w:hAnsi="Times New Roman"/>
          <w:szCs w:val="24"/>
        </w:rPr>
        <w:t xml:space="preserve"> </w:t>
      </w:r>
      <w:r w:rsidR="00724819" w:rsidRPr="00714D38">
        <w:rPr>
          <w:rFonts w:ascii="Times New Roman" w:hAnsi="Times New Roman"/>
          <w:szCs w:val="24"/>
        </w:rPr>
        <w:t>o spolupráci při zajištění klinické a praktické výuky nebo výzkumné</w:t>
      </w:r>
      <w:r w:rsidR="00D65739">
        <w:rPr>
          <w:rFonts w:ascii="Times New Roman" w:hAnsi="Times New Roman"/>
          <w:szCs w:val="24"/>
        </w:rPr>
        <w:t xml:space="preserve"> </w:t>
      </w:r>
      <w:r w:rsidR="00724819" w:rsidRPr="00714D38">
        <w:rPr>
          <w:rFonts w:ascii="Times New Roman" w:hAnsi="Times New Roman"/>
          <w:szCs w:val="24"/>
        </w:rPr>
        <w:t>a vývojové činnosti.</w:t>
      </w:r>
    </w:p>
    <w:p w:rsidR="00D36BA7" w:rsidRPr="00714D38" w:rsidRDefault="00D36BA7" w:rsidP="00314227">
      <w:pPr>
        <w:pStyle w:val="Psmenkov6"/>
        <w:numPr>
          <w:ilvl w:val="0"/>
          <w:numId w:val="53"/>
        </w:numPr>
        <w:ind w:left="1638" w:hanging="357"/>
        <w:rPr>
          <w:rFonts w:ascii="Times New Roman" w:hAnsi="Times New Roman"/>
          <w:color w:val="auto"/>
          <w:szCs w:val="24"/>
        </w:rPr>
      </w:pPr>
      <w:r w:rsidRPr="00714D38">
        <w:rPr>
          <w:rFonts w:ascii="Times New Roman" w:hAnsi="Times New Roman"/>
          <w:color w:val="auto"/>
          <w:szCs w:val="24"/>
        </w:rPr>
        <w:t>U odborníků z praxe je uvedeno jejich působení v oboru za posledních 5 let.</w:t>
      </w:r>
    </w:p>
    <w:p w:rsidR="00D36BA7" w:rsidRPr="00714D38" w:rsidRDefault="00D36BA7" w:rsidP="00314227">
      <w:pPr>
        <w:pStyle w:val="Psmenkov6"/>
        <w:numPr>
          <w:ilvl w:val="0"/>
          <w:numId w:val="53"/>
        </w:numPr>
        <w:ind w:left="1638" w:hanging="357"/>
        <w:rPr>
          <w:rFonts w:ascii="Times New Roman" w:hAnsi="Times New Roman"/>
          <w:szCs w:val="24"/>
        </w:rPr>
      </w:pPr>
      <w:r w:rsidRPr="00714D38">
        <w:rPr>
          <w:rFonts w:ascii="Times New Roman" w:hAnsi="Times New Roman"/>
          <w:szCs w:val="24"/>
        </w:rPr>
        <w:t>Nejde-li o studijní program v oblasti umění, mají vyučující zajišťující jeho uskutečňování vysokoškolské vzdělání získané absolvováním alespoň magisterského studijního programu</w:t>
      </w:r>
      <w:r w:rsidR="006F49DD" w:rsidRPr="00714D38">
        <w:rPr>
          <w:rFonts w:ascii="Times New Roman" w:hAnsi="Times New Roman"/>
          <w:szCs w:val="24"/>
        </w:rPr>
        <w:t xml:space="preserve"> nebo jeho ekvivalent získaný</w:t>
      </w:r>
      <w:r w:rsidR="00DF1F8F" w:rsidRPr="00714D38">
        <w:rPr>
          <w:rFonts w:ascii="Times New Roman" w:hAnsi="Times New Roman"/>
          <w:szCs w:val="24"/>
        </w:rPr>
        <w:t xml:space="preserve"> na zahraniční vysoké škole</w:t>
      </w:r>
      <w:r w:rsidRPr="00714D38">
        <w:rPr>
          <w:rFonts w:ascii="Times New Roman" w:hAnsi="Times New Roman"/>
          <w:szCs w:val="24"/>
        </w:rPr>
        <w:t>.</w:t>
      </w:r>
      <w:r w:rsidR="00B3587A" w:rsidRPr="00714D38">
        <w:rPr>
          <w:rFonts w:ascii="Times New Roman" w:hAnsi="Times New Roman"/>
          <w:szCs w:val="24"/>
        </w:rPr>
        <w:t xml:space="preserve"> </w:t>
      </w:r>
    </w:p>
    <w:p w:rsidR="00D36BA7" w:rsidRPr="00714D38" w:rsidRDefault="00D36BA7" w:rsidP="00314227">
      <w:pPr>
        <w:pStyle w:val="Textlnku"/>
        <w:numPr>
          <w:ilvl w:val="0"/>
          <w:numId w:val="53"/>
        </w:numPr>
        <w:spacing w:before="0" w:after="120"/>
        <w:ind w:left="1638" w:hanging="357"/>
        <w:rPr>
          <w:szCs w:val="24"/>
        </w:rPr>
      </w:pPr>
      <w:r w:rsidRPr="00714D38">
        <w:rPr>
          <w:szCs w:val="24"/>
        </w:rPr>
        <w:t xml:space="preserve">V případě studijních programů, které mají být uskutečňovány ve spolupráci se zahraniční vysokou školou podle § 47a zákona o vysokých školách, je </w:t>
      </w:r>
      <w:r w:rsidR="006F49DD" w:rsidRPr="00714D38">
        <w:rPr>
          <w:szCs w:val="24"/>
        </w:rPr>
        <w:t>doložena platnost zahraniční akreditace nebo jiné formy uznání obsahově souvisejícího zahraničního vysokoškolského studijního programu podle právních předpisů domovského státu zahraniční vysoké školy</w:t>
      </w:r>
      <w:r w:rsidR="00C4156A" w:rsidRPr="00714D38">
        <w:rPr>
          <w:szCs w:val="24"/>
        </w:rPr>
        <w:t xml:space="preserve">, popřípadě je doloženo podání žádosti zahraniční vysoké školy o tuto </w:t>
      </w:r>
      <w:r w:rsidR="006F49DD" w:rsidRPr="00714D38">
        <w:rPr>
          <w:szCs w:val="24"/>
        </w:rPr>
        <w:t xml:space="preserve">zahraniční akreditaci nebo uznání; příslušné právní předpisy domovského státu zahraniční vysoké školy jsou konkrétně určeny. </w:t>
      </w:r>
    </w:p>
    <w:p w:rsidR="00D36BA7" w:rsidRPr="00714D38" w:rsidRDefault="00D36BA7" w:rsidP="003956C8">
      <w:pPr>
        <w:pStyle w:val="Psmenkovvelk2"/>
        <w:ind w:left="527" w:hanging="357"/>
        <w:rPr>
          <w:rFonts w:ascii="Times New Roman" w:hAnsi="Times New Roman"/>
          <w:szCs w:val="24"/>
        </w:rPr>
      </w:pPr>
      <w:r w:rsidRPr="00714D38">
        <w:rPr>
          <w:rFonts w:ascii="Times New Roman" w:hAnsi="Times New Roman"/>
          <w:szCs w:val="24"/>
        </w:rPr>
        <w:t xml:space="preserve">Obecné </w:t>
      </w:r>
      <w:r w:rsidRPr="00714D38">
        <w:rPr>
          <w:rFonts w:ascii="Times New Roman" w:hAnsi="Times New Roman"/>
          <w:color w:val="auto"/>
          <w:szCs w:val="24"/>
        </w:rPr>
        <w:t xml:space="preserve">požadavky </w:t>
      </w:r>
      <w:r w:rsidR="00280109" w:rsidRPr="00714D38">
        <w:rPr>
          <w:rFonts w:ascii="Times New Roman" w:hAnsi="Times New Roman"/>
          <w:color w:val="auto"/>
          <w:szCs w:val="24"/>
        </w:rPr>
        <w:t xml:space="preserve">na </w:t>
      </w:r>
      <w:r w:rsidRPr="00714D38">
        <w:rPr>
          <w:rFonts w:ascii="Times New Roman" w:hAnsi="Times New Roman"/>
          <w:szCs w:val="24"/>
        </w:rPr>
        <w:t>bakalářské studijní programy</w:t>
      </w:r>
    </w:p>
    <w:p w:rsidR="00D36BA7" w:rsidRPr="00714D38" w:rsidRDefault="00D36BA7" w:rsidP="00314227">
      <w:pPr>
        <w:pStyle w:val="Psmenkovvelk1"/>
        <w:numPr>
          <w:ilvl w:val="0"/>
          <w:numId w:val="39"/>
        </w:numPr>
        <w:ind w:left="924" w:hanging="357"/>
        <w:rPr>
          <w:rFonts w:ascii="Times New Roman" w:hAnsi="Times New Roman"/>
          <w:szCs w:val="24"/>
        </w:rPr>
      </w:pPr>
      <w:r w:rsidRPr="00714D38">
        <w:rPr>
          <w:rFonts w:ascii="Times New Roman" w:hAnsi="Times New Roman"/>
          <w:szCs w:val="24"/>
        </w:rPr>
        <w:t xml:space="preserve">Obsah studia v bakalářském studijním programu </w:t>
      </w:r>
    </w:p>
    <w:p w:rsidR="00D36BA7" w:rsidRPr="00714D38" w:rsidRDefault="00D36BA7" w:rsidP="00314227">
      <w:pPr>
        <w:pStyle w:val="Psmenkov6"/>
        <w:numPr>
          <w:ilvl w:val="0"/>
          <w:numId w:val="38"/>
        </w:numPr>
        <w:ind w:left="1638" w:hanging="357"/>
        <w:rPr>
          <w:rFonts w:ascii="Times New Roman" w:hAnsi="Times New Roman"/>
          <w:szCs w:val="24"/>
        </w:rPr>
      </w:pPr>
      <w:r w:rsidRPr="00714D38">
        <w:rPr>
          <w:rFonts w:ascii="Times New Roman" w:hAnsi="Times New Roman"/>
          <w:szCs w:val="24"/>
        </w:rPr>
        <w:t>Obsah studia v bakalářském studijním programu vychází z aplikace soudobých poznatků a metod tvůrčí činnosti v dané oblasti vzdělávání.</w:t>
      </w:r>
    </w:p>
    <w:p w:rsidR="00D36BA7" w:rsidRPr="00714D38" w:rsidRDefault="00D36BA7" w:rsidP="00314227">
      <w:pPr>
        <w:pStyle w:val="Psmenkov6"/>
        <w:numPr>
          <w:ilvl w:val="0"/>
          <w:numId w:val="38"/>
        </w:numPr>
        <w:ind w:left="1638" w:hanging="357"/>
        <w:rPr>
          <w:rFonts w:ascii="Times New Roman" w:hAnsi="Times New Roman"/>
          <w:szCs w:val="24"/>
        </w:rPr>
      </w:pPr>
      <w:r w:rsidRPr="00714D38">
        <w:rPr>
          <w:rFonts w:ascii="Times New Roman" w:hAnsi="Times New Roman"/>
          <w:szCs w:val="24"/>
        </w:rPr>
        <w:t>Součástí obsahu studia v bakalářském studijním programu jsou základní teoretické disciplíny.</w:t>
      </w:r>
    </w:p>
    <w:p w:rsidR="00D36BA7" w:rsidRPr="00714D38" w:rsidRDefault="00D36BA7" w:rsidP="00314227">
      <w:pPr>
        <w:pStyle w:val="Psmenkovvelk1"/>
        <w:numPr>
          <w:ilvl w:val="0"/>
          <w:numId w:val="39"/>
        </w:numPr>
        <w:ind w:left="924" w:hanging="357"/>
        <w:rPr>
          <w:rFonts w:ascii="Times New Roman" w:hAnsi="Times New Roman"/>
          <w:szCs w:val="24"/>
        </w:rPr>
      </w:pPr>
      <w:r w:rsidRPr="00714D38">
        <w:rPr>
          <w:rFonts w:ascii="Times New Roman" w:hAnsi="Times New Roman"/>
          <w:szCs w:val="24"/>
        </w:rPr>
        <w:t xml:space="preserve">Personální zabezpečení bakalářského studijního programu </w:t>
      </w:r>
    </w:p>
    <w:p w:rsidR="00D36BA7" w:rsidRPr="00714D38" w:rsidRDefault="00D36BA7" w:rsidP="00314227">
      <w:pPr>
        <w:pStyle w:val="Psmenkov6"/>
        <w:numPr>
          <w:ilvl w:val="0"/>
          <w:numId w:val="40"/>
        </w:numPr>
        <w:ind w:left="1638" w:hanging="357"/>
        <w:rPr>
          <w:rFonts w:ascii="Times New Roman" w:hAnsi="Times New Roman"/>
          <w:b/>
          <w:color w:val="auto"/>
          <w:spacing w:val="-2"/>
          <w:szCs w:val="24"/>
        </w:rPr>
      </w:pPr>
      <w:r w:rsidRPr="00714D38">
        <w:rPr>
          <w:rFonts w:ascii="Times New Roman" w:hAnsi="Times New Roman"/>
          <w:color w:val="auto"/>
          <w:spacing w:val="-2"/>
          <w:szCs w:val="24"/>
        </w:rPr>
        <w:t>Garantem bakalářského studijního programu je akademický pracovník, který byl jmenován profesorem nebo jmenován docentem anebo má vědeckou hodnost „kandidáta věd“ (ve zkratce „CSc.“) nebo vzdělání získané absolvováním doktorského studijního programu (dále jen „vědecká hodnost“).</w:t>
      </w:r>
      <w:r w:rsidRPr="00714D38">
        <w:rPr>
          <w:rFonts w:ascii="Times New Roman" w:hAnsi="Times New Roman"/>
          <w:b/>
          <w:color w:val="auto"/>
          <w:spacing w:val="-2"/>
          <w:szCs w:val="24"/>
        </w:rPr>
        <w:t xml:space="preserve"> </w:t>
      </w:r>
    </w:p>
    <w:p w:rsidR="0071054F" w:rsidRPr="005E68D2" w:rsidRDefault="00D36BA7" w:rsidP="005E68D2">
      <w:pPr>
        <w:pStyle w:val="Psmenkov6"/>
        <w:ind w:left="1638" w:hanging="357"/>
        <w:rPr>
          <w:rFonts w:ascii="Times New Roman" w:hAnsi="Times New Roman"/>
          <w:color w:val="auto"/>
          <w:szCs w:val="24"/>
        </w:rPr>
      </w:pPr>
      <w:r w:rsidRPr="00714D38">
        <w:rPr>
          <w:rFonts w:ascii="Times New Roman" w:hAnsi="Times New Roman"/>
          <w:color w:val="auto"/>
          <w:szCs w:val="24"/>
        </w:rPr>
        <w:t>Základní teoretické studijní předměty profilujícího základu bakalářského studijního programu jsou garantovány akademickými pracovníky jmenovanými profesorem nebo docentem anebo akademickými pracovníky s vědeckou hodností; studijní předměty profilujícího základu studijních programů z oblasti umění mohou být též garantovány akademickými pracovníky s odpovídající uměleckou erudicí. Garanti těchto studijních předmětů se podílejí na jejich výuce.</w:t>
      </w:r>
    </w:p>
    <w:p w:rsidR="00D36BA7" w:rsidRPr="00714D38" w:rsidRDefault="00D36BA7" w:rsidP="00594C6F">
      <w:pPr>
        <w:pStyle w:val="Psmenkovvelk2"/>
        <w:ind w:left="527" w:hanging="357"/>
        <w:rPr>
          <w:rFonts w:ascii="Times New Roman" w:hAnsi="Times New Roman"/>
          <w:szCs w:val="24"/>
        </w:rPr>
      </w:pPr>
      <w:r w:rsidRPr="00714D38">
        <w:rPr>
          <w:rFonts w:ascii="Times New Roman" w:hAnsi="Times New Roman"/>
          <w:szCs w:val="24"/>
        </w:rPr>
        <w:t>Akademicky zaměřený bakalářský studijní program</w:t>
      </w:r>
    </w:p>
    <w:p w:rsidR="00D36BA7" w:rsidRPr="00714D38" w:rsidRDefault="00D36BA7" w:rsidP="00314227">
      <w:pPr>
        <w:pStyle w:val="Psmenkov6"/>
        <w:numPr>
          <w:ilvl w:val="0"/>
          <w:numId w:val="24"/>
        </w:numPr>
        <w:ind w:left="1638" w:hanging="357"/>
        <w:rPr>
          <w:rFonts w:ascii="Times New Roman" w:hAnsi="Times New Roman"/>
          <w:b/>
          <w:color w:val="auto"/>
          <w:szCs w:val="24"/>
        </w:rPr>
      </w:pPr>
      <w:r w:rsidRPr="00714D38">
        <w:rPr>
          <w:rFonts w:ascii="Times New Roman" w:hAnsi="Times New Roman"/>
          <w:szCs w:val="24"/>
        </w:rPr>
        <w:t xml:space="preserve">Garant akademicky zaměřeného bakalářského studijního programu má odbornou kvalifikaci vztahující se k danému bakalářskému studijnímu programu nebo studijnímu programu blízkého nebo příbuzného obsahového zaměření a v posledních pěti letech </w:t>
      </w:r>
      <w:r w:rsidR="008814CD" w:rsidRPr="00714D38">
        <w:rPr>
          <w:rFonts w:ascii="Times New Roman" w:hAnsi="Times New Roman"/>
          <w:color w:val="auto"/>
          <w:szCs w:val="24"/>
        </w:rPr>
        <w:t>vykonával</w:t>
      </w:r>
      <w:r w:rsidR="00B073D1" w:rsidRPr="00714D38">
        <w:rPr>
          <w:rFonts w:ascii="Times New Roman" w:hAnsi="Times New Roman"/>
          <w:color w:val="auto"/>
          <w:szCs w:val="24"/>
        </w:rPr>
        <w:t xml:space="preserve"> </w:t>
      </w:r>
      <w:r w:rsidRPr="00714D38">
        <w:rPr>
          <w:rFonts w:ascii="Times New Roman" w:hAnsi="Times New Roman"/>
          <w:color w:val="auto"/>
          <w:szCs w:val="24"/>
        </w:rPr>
        <w:t>vědeckou nebo uměleckou činnost, jež odpovídá oblasti nebo oblastem vzdělávání, v rámci které nebo v rámci kterých má být bakalářský studijní program</w:t>
      </w:r>
      <w:r w:rsidR="002225F2" w:rsidRPr="00714D38">
        <w:rPr>
          <w:rFonts w:ascii="Times New Roman" w:hAnsi="Times New Roman"/>
          <w:color w:val="auto"/>
          <w:szCs w:val="24"/>
        </w:rPr>
        <w:t xml:space="preserve"> </w:t>
      </w:r>
      <w:r w:rsidRPr="00714D38">
        <w:rPr>
          <w:rFonts w:ascii="Times New Roman" w:hAnsi="Times New Roman"/>
          <w:color w:val="auto"/>
          <w:szCs w:val="24"/>
        </w:rPr>
        <w:t>uskutečňován.</w:t>
      </w:r>
    </w:p>
    <w:p w:rsidR="00D36BA7" w:rsidRPr="00714D38" w:rsidRDefault="00D36BA7" w:rsidP="00314227">
      <w:pPr>
        <w:pStyle w:val="Psmenkov6"/>
        <w:numPr>
          <w:ilvl w:val="0"/>
          <w:numId w:val="24"/>
        </w:numPr>
        <w:ind w:left="1638" w:hanging="357"/>
        <w:rPr>
          <w:rFonts w:ascii="Times New Roman" w:hAnsi="Times New Roman"/>
          <w:color w:val="auto"/>
          <w:szCs w:val="24"/>
        </w:rPr>
      </w:pPr>
      <w:r w:rsidRPr="00714D38">
        <w:rPr>
          <w:rFonts w:ascii="Times New Roman" w:hAnsi="Times New Roman"/>
          <w:color w:val="auto"/>
          <w:szCs w:val="24"/>
        </w:rPr>
        <w:t xml:space="preserve">Vysoká škola uskutečňuje vědeckou nebo uměleckou činnost, která odpovídá oblasti nebo oblastem vzdělávání, </w:t>
      </w:r>
      <w:r w:rsidR="00A45EB7" w:rsidRPr="00714D38">
        <w:rPr>
          <w:rFonts w:ascii="Times New Roman" w:hAnsi="Times New Roman"/>
          <w:color w:val="auto"/>
          <w:szCs w:val="24"/>
        </w:rPr>
        <w:t xml:space="preserve">v rámci které nebo v rámci kterých </w:t>
      </w:r>
      <w:r w:rsidRPr="00714D38">
        <w:rPr>
          <w:rFonts w:ascii="Times New Roman" w:hAnsi="Times New Roman"/>
          <w:color w:val="auto"/>
          <w:szCs w:val="24"/>
        </w:rPr>
        <w:t xml:space="preserve">má být </w:t>
      </w:r>
      <w:r w:rsidRPr="00714D38">
        <w:rPr>
          <w:rFonts w:ascii="Times New Roman" w:hAnsi="Times New Roman"/>
          <w:color w:val="auto"/>
          <w:szCs w:val="24"/>
        </w:rPr>
        <w:lastRenderedPageBreak/>
        <w:t xml:space="preserve">bakalářský studijní program uskutečňován. </w:t>
      </w:r>
    </w:p>
    <w:p w:rsidR="00D36BA7" w:rsidRPr="00714D38" w:rsidRDefault="00D36BA7" w:rsidP="00594C6F">
      <w:pPr>
        <w:pStyle w:val="Psmenkovvelk2"/>
        <w:ind w:left="527" w:hanging="357"/>
        <w:rPr>
          <w:rFonts w:ascii="Times New Roman" w:hAnsi="Times New Roman"/>
          <w:color w:val="auto"/>
          <w:szCs w:val="24"/>
        </w:rPr>
      </w:pPr>
      <w:r w:rsidRPr="00714D38">
        <w:rPr>
          <w:rFonts w:ascii="Times New Roman" w:hAnsi="Times New Roman"/>
          <w:color w:val="auto"/>
          <w:szCs w:val="24"/>
        </w:rPr>
        <w:t xml:space="preserve">Profesně zaměřený bakalářský studijní program </w:t>
      </w:r>
    </w:p>
    <w:p w:rsidR="00D36BA7" w:rsidRPr="00714D38" w:rsidRDefault="00D36BA7" w:rsidP="00314227">
      <w:pPr>
        <w:pStyle w:val="Psmenkov6"/>
        <w:numPr>
          <w:ilvl w:val="0"/>
          <w:numId w:val="25"/>
        </w:numPr>
        <w:ind w:left="1638" w:hanging="357"/>
        <w:rPr>
          <w:rFonts w:ascii="Times New Roman" w:hAnsi="Times New Roman"/>
          <w:b/>
          <w:color w:val="auto"/>
          <w:szCs w:val="24"/>
        </w:rPr>
      </w:pPr>
      <w:r w:rsidRPr="00714D38">
        <w:rPr>
          <w:rFonts w:ascii="Times New Roman" w:hAnsi="Times New Roman"/>
          <w:color w:val="auto"/>
          <w:szCs w:val="24"/>
        </w:rPr>
        <w:t xml:space="preserve">Garant profesně zaměřeného bakalářského studijního programu má odbornou kvalifikaci vztahující se k danému bakalářskému studijnímu programu nebo ke studijnímu programu blízkého nebo příbuzného obsahového zaměření a v posledních pěti letech </w:t>
      </w:r>
      <w:r w:rsidR="008814CD" w:rsidRPr="00714D38">
        <w:rPr>
          <w:rFonts w:ascii="Times New Roman" w:hAnsi="Times New Roman"/>
          <w:color w:val="auto"/>
          <w:szCs w:val="24"/>
        </w:rPr>
        <w:t>vykonával</w:t>
      </w:r>
      <w:r w:rsidR="00A45EB7" w:rsidRPr="00714D38">
        <w:rPr>
          <w:rFonts w:ascii="Times New Roman" w:hAnsi="Times New Roman"/>
          <w:color w:val="auto"/>
          <w:szCs w:val="24"/>
        </w:rPr>
        <w:t xml:space="preserve"> </w:t>
      </w:r>
      <w:r w:rsidRPr="00714D38">
        <w:rPr>
          <w:rFonts w:ascii="Times New Roman" w:hAnsi="Times New Roman"/>
          <w:color w:val="auto"/>
          <w:szCs w:val="24"/>
        </w:rPr>
        <w:t xml:space="preserve">tvůrčí činnost, jež odpovídá oblasti nebo oblastem vzdělávání, v rámci které nebo v rámci kterých má být bakalářský studijní program uskutečňován, anebo během této doby </w:t>
      </w:r>
      <w:r w:rsidR="00DA068A" w:rsidRPr="00714D38">
        <w:rPr>
          <w:rFonts w:ascii="Times New Roman" w:hAnsi="Times New Roman"/>
          <w:color w:val="auto"/>
          <w:szCs w:val="24"/>
        </w:rPr>
        <w:t xml:space="preserve">působil </w:t>
      </w:r>
      <w:r w:rsidRPr="00714D38">
        <w:rPr>
          <w:rFonts w:ascii="Times New Roman" w:hAnsi="Times New Roman"/>
          <w:color w:val="auto"/>
          <w:szCs w:val="24"/>
        </w:rPr>
        <w:t xml:space="preserve">ve věcně odpovídající odborné praxi. </w:t>
      </w:r>
    </w:p>
    <w:p w:rsidR="00D36BA7" w:rsidRPr="00714D38" w:rsidRDefault="00D36BA7" w:rsidP="00314227">
      <w:pPr>
        <w:pStyle w:val="Psmenkov6"/>
        <w:numPr>
          <w:ilvl w:val="0"/>
          <w:numId w:val="25"/>
        </w:numPr>
        <w:ind w:left="1638" w:hanging="357"/>
        <w:rPr>
          <w:rFonts w:ascii="Times New Roman" w:hAnsi="Times New Roman"/>
          <w:color w:val="auto"/>
          <w:szCs w:val="24"/>
        </w:rPr>
      </w:pPr>
      <w:r w:rsidRPr="00714D38">
        <w:rPr>
          <w:rFonts w:ascii="Times New Roman" w:hAnsi="Times New Roman"/>
          <w:color w:val="auto"/>
          <w:szCs w:val="24"/>
        </w:rPr>
        <w:t xml:space="preserve">Obsah profesně zaměřeného bakalářského studijního programu zohledňuje specifika spojená s potřebou spolupráce s praxí. </w:t>
      </w:r>
    </w:p>
    <w:p w:rsidR="00DC414B" w:rsidRDefault="00D36BA7" w:rsidP="00314227">
      <w:pPr>
        <w:pStyle w:val="Psmenkov6"/>
        <w:numPr>
          <w:ilvl w:val="0"/>
          <w:numId w:val="25"/>
        </w:numPr>
        <w:ind w:left="1638" w:hanging="357"/>
        <w:rPr>
          <w:rFonts w:ascii="Times New Roman" w:hAnsi="Times New Roman"/>
          <w:color w:val="auto"/>
          <w:szCs w:val="24"/>
        </w:rPr>
      </w:pPr>
      <w:r w:rsidRPr="00714D38">
        <w:rPr>
          <w:rFonts w:ascii="Times New Roman" w:hAnsi="Times New Roman"/>
          <w:color w:val="auto"/>
          <w:szCs w:val="24"/>
        </w:rPr>
        <w:t xml:space="preserve">Personální zajištění profesně zaměřeného bakalářského studijního programu zahrnuje taktéž </w:t>
      </w:r>
      <w:r w:rsidR="0082753C">
        <w:rPr>
          <w:rFonts w:ascii="Times New Roman" w:hAnsi="Times New Roman"/>
          <w:color w:val="auto"/>
          <w:szCs w:val="24"/>
        </w:rPr>
        <w:t xml:space="preserve">dostatečné </w:t>
      </w:r>
      <w:r w:rsidRPr="00714D38">
        <w:rPr>
          <w:rFonts w:ascii="Times New Roman" w:hAnsi="Times New Roman"/>
          <w:color w:val="auto"/>
          <w:szCs w:val="24"/>
        </w:rPr>
        <w:t>zapojení odborníků z</w:t>
      </w:r>
      <w:r w:rsidR="00DC414B">
        <w:rPr>
          <w:rFonts w:ascii="Times New Roman" w:hAnsi="Times New Roman"/>
          <w:color w:val="auto"/>
          <w:szCs w:val="24"/>
        </w:rPr>
        <w:t> </w:t>
      </w:r>
      <w:r w:rsidRPr="00714D38">
        <w:rPr>
          <w:rFonts w:ascii="Times New Roman" w:hAnsi="Times New Roman"/>
          <w:color w:val="auto"/>
          <w:szCs w:val="24"/>
        </w:rPr>
        <w:t>praxe</w:t>
      </w:r>
      <w:r w:rsidR="009F0513">
        <w:rPr>
          <w:rFonts w:ascii="Times New Roman" w:hAnsi="Times New Roman"/>
          <w:color w:val="auto"/>
          <w:szCs w:val="24"/>
        </w:rPr>
        <w:t>.</w:t>
      </w:r>
    </w:p>
    <w:p w:rsidR="00D36BA7" w:rsidRPr="00714D38" w:rsidRDefault="00DC414B" w:rsidP="00314227">
      <w:pPr>
        <w:pStyle w:val="Psmenkov6"/>
        <w:numPr>
          <w:ilvl w:val="0"/>
          <w:numId w:val="25"/>
        </w:numPr>
        <w:ind w:left="1638" w:hanging="357"/>
        <w:rPr>
          <w:rFonts w:ascii="Times New Roman" w:hAnsi="Times New Roman"/>
          <w:color w:val="auto"/>
          <w:szCs w:val="24"/>
        </w:rPr>
      </w:pPr>
      <w:r w:rsidRPr="00714D38">
        <w:rPr>
          <w:rFonts w:ascii="Times New Roman" w:hAnsi="Times New Roman"/>
          <w:szCs w:val="24"/>
        </w:rPr>
        <w:t>Studijní plán profesně zaměřeného bakalářského studijního programu je koncipován tak, aby obsahoval praxi studentů v rozsahu alespoň 12 týdnů</w:t>
      </w:r>
      <w:r w:rsidR="00D36BA7" w:rsidRPr="00714D38">
        <w:rPr>
          <w:rFonts w:ascii="Times New Roman" w:hAnsi="Times New Roman"/>
          <w:color w:val="auto"/>
          <w:szCs w:val="24"/>
        </w:rPr>
        <w:t>.</w:t>
      </w:r>
    </w:p>
    <w:p w:rsidR="00D36BA7" w:rsidRPr="00714D38" w:rsidRDefault="00D36BA7">
      <w:pPr>
        <w:pStyle w:val="Psmenkovvelk2"/>
        <w:ind w:left="527" w:hanging="357"/>
        <w:rPr>
          <w:rFonts w:ascii="Times New Roman" w:hAnsi="Times New Roman"/>
          <w:szCs w:val="24"/>
        </w:rPr>
      </w:pPr>
      <w:r w:rsidRPr="00714D38">
        <w:rPr>
          <w:rFonts w:ascii="Times New Roman" w:hAnsi="Times New Roman"/>
          <w:color w:val="auto"/>
          <w:szCs w:val="24"/>
        </w:rPr>
        <w:t xml:space="preserve">Obecné požadavky </w:t>
      </w:r>
      <w:r w:rsidR="005B63A7" w:rsidRPr="00714D38">
        <w:rPr>
          <w:rFonts w:ascii="Times New Roman" w:hAnsi="Times New Roman"/>
          <w:color w:val="auto"/>
          <w:szCs w:val="24"/>
        </w:rPr>
        <w:t xml:space="preserve">na </w:t>
      </w:r>
      <w:r w:rsidRPr="00714D38">
        <w:rPr>
          <w:rFonts w:ascii="Times New Roman" w:hAnsi="Times New Roman"/>
          <w:color w:val="auto"/>
          <w:szCs w:val="24"/>
        </w:rPr>
        <w:t>magisterské studijní pro</w:t>
      </w:r>
      <w:r w:rsidRPr="00714D38">
        <w:rPr>
          <w:rFonts w:ascii="Times New Roman" w:hAnsi="Times New Roman"/>
          <w:szCs w:val="24"/>
        </w:rPr>
        <w:t>gramy</w:t>
      </w:r>
    </w:p>
    <w:p w:rsidR="00D36BA7" w:rsidRPr="00714D38" w:rsidRDefault="00D36BA7" w:rsidP="00314227">
      <w:pPr>
        <w:pStyle w:val="Psmenkovvelk1"/>
        <w:numPr>
          <w:ilvl w:val="0"/>
          <w:numId w:val="41"/>
        </w:numPr>
        <w:ind w:left="924" w:hanging="357"/>
        <w:rPr>
          <w:rFonts w:ascii="Times New Roman" w:hAnsi="Times New Roman"/>
          <w:szCs w:val="24"/>
        </w:rPr>
      </w:pPr>
      <w:r w:rsidRPr="00714D38">
        <w:rPr>
          <w:rFonts w:ascii="Times New Roman" w:hAnsi="Times New Roman"/>
          <w:szCs w:val="24"/>
        </w:rPr>
        <w:t>Obsah studia v magisterském studijním programu</w:t>
      </w:r>
    </w:p>
    <w:p w:rsidR="00D36BA7" w:rsidRPr="00714D38" w:rsidRDefault="00D36BA7" w:rsidP="00EC400C">
      <w:pPr>
        <w:pStyle w:val="Psmenkov6"/>
        <w:numPr>
          <w:ilvl w:val="0"/>
          <w:numId w:val="0"/>
        </w:numPr>
        <w:ind w:left="1638"/>
        <w:rPr>
          <w:rFonts w:ascii="Times New Roman" w:hAnsi="Times New Roman"/>
          <w:szCs w:val="24"/>
        </w:rPr>
      </w:pPr>
      <w:r w:rsidRPr="00714D38">
        <w:rPr>
          <w:rFonts w:ascii="Times New Roman" w:hAnsi="Times New Roman"/>
          <w:szCs w:val="24"/>
        </w:rPr>
        <w:t xml:space="preserve">Obsah studia v magisterském studijním programu vychází ze soudobého stavu vědeckého poznání a tvůrčí činnosti v dané oblasti vzdělávání. </w:t>
      </w:r>
    </w:p>
    <w:p w:rsidR="00D36BA7" w:rsidRPr="00714D38" w:rsidRDefault="00D36BA7" w:rsidP="00314227">
      <w:pPr>
        <w:pStyle w:val="Psmenkovvelk1"/>
        <w:numPr>
          <w:ilvl w:val="0"/>
          <w:numId w:val="39"/>
        </w:numPr>
        <w:ind w:left="924" w:hanging="357"/>
        <w:rPr>
          <w:rFonts w:ascii="Times New Roman" w:hAnsi="Times New Roman"/>
          <w:szCs w:val="24"/>
        </w:rPr>
      </w:pPr>
      <w:r w:rsidRPr="00714D38">
        <w:rPr>
          <w:rFonts w:ascii="Times New Roman" w:hAnsi="Times New Roman"/>
          <w:szCs w:val="24"/>
        </w:rPr>
        <w:t xml:space="preserve">Personální zabezpečení magisterského studijního programu </w:t>
      </w:r>
    </w:p>
    <w:p w:rsidR="00D36BA7" w:rsidRDefault="00D36BA7" w:rsidP="00314227">
      <w:pPr>
        <w:pStyle w:val="Psmenkov6"/>
        <w:numPr>
          <w:ilvl w:val="0"/>
          <w:numId w:val="42"/>
        </w:numPr>
        <w:ind w:left="1638" w:hanging="357"/>
        <w:rPr>
          <w:rFonts w:ascii="Times New Roman" w:hAnsi="Times New Roman"/>
          <w:color w:val="auto"/>
          <w:spacing w:val="4"/>
          <w:szCs w:val="24"/>
        </w:rPr>
      </w:pPr>
      <w:r w:rsidRPr="00714D38">
        <w:rPr>
          <w:rFonts w:ascii="Times New Roman" w:hAnsi="Times New Roman"/>
          <w:spacing w:val="4"/>
          <w:szCs w:val="24"/>
        </w:rPr>
        <w:t>Garantem magisterského studijního programu je akademický pracovník, který byl jmenován profesorem nebo jmenován docentem v oboru, který odpovídá dané oblasti nebo oblastem vzdělávání</w:t>
      </w:r>
      <w:r w:rsidR="00EF17F2" w:rsidRPr="00714D38">
        <w:rPr>
          <w:rFonts w:ascii="Times New Roman" w:hAnsi="Times New Roman"/>
          <w:spacing w:val="4"/>
          <w:szCs w:val="24"/>
        </w:rPr>
        <w:t xml:space="preserve"> </w:t>
      </w:r>
      <w:r w:rsidRPr="00714D38">
        <w:rPr>
          <w:rFonts w:ascii="Times New Roman" w:hAnsi="Times New Roman"/>
          <w:spacing w:val="4"/>
          <w:szCs w:val="24"/>
        </w:rPr>
        <w:t>v rámci které nebo v</w:t>
      </w:r>
      <w:r w:rsidR="00714D38">
        <w:rPr>
          <w:rFonts w:ascii="Times New Roman" w:hAnsi="Times New Roman"/>
          <w:spacing w:val="4"/>
          <w:szCs w:val="24"/>
        </w:rPr>
        <w:t> </w:t>
      </w:r>
      <w:r w:rsidRPr="00714D38">
        <w:rPr>
          <w:rFonts w:ascii="Times New Roman" w:hAnsi="Times New Roman"/>
          <w:spacing w:val="4"/>
          <w:szCs w:val="24"/>
        </w:rPr>
        <w:t xml:space="preserve">rámci kterých má </w:t>
      </w:r>
      <w:r w:rsidRPr="00A57006">
        <w:rPr>
          <w:rFonts w:ascii="Times New Roman" w:hAnsi="Times New Roman"/>
          <w:spacing w:val="4"/>
          <w:szCs w:val="24"/>
        </w:rPr>
        <w:t>být daný magisterský stu</w:t>
      </w:r>
      <w:r w:rsidRPr="00A57006">
        <w:rPr>
          <w:rFonts w:ascii="Times New Roman" w:hAnsi="Times New Roman"/>
          <w:color w:val="auto"/>
          <w:spacing w:val="4"/>
          <w:szCs w:val="24"/>
        </w:rPr>
        <w:t>dijní program uskutečňován, a který v</w:t>
      </w:r>
      <w:r w:rsidR="00F5122F" w:rsidRPr="00A57006">
        <w:rPr>
          <w:rFonts w:ascii="Times New Roman" w:hAnsi="Times New Roman"/>
          <w:color w:val="auto"/>
          <w:spacing w:val="4"/>
          <w:szCs w:val="24"/>
        </w:rPr>
        <w:t> </w:t>
      </w:r>
      <w:r w:rsidRPr="00A57006">
        <w:rPr>
          <w:rFonts w:ascii="Times New Roman" w:hAnsi="Times New Roman"/>
          <w:color w:val="auto"/>
          <w:spacing w:val="4"/>
          <w:szCs w:val="24"/>
        </w:rPr>
        <w:t>d</w:t>
      </w:r>
      <w:r w:rsidRPr="00206512">
        <w:rPr>
          <w:rFonts w:ascii="Times New Roman" w:hAnsi="Times New Roman"/>
          <w:color w:val="auto"/>
          <w:spacing w:val="4"/>
          <w:szCs w:val="24"/>
        </w:rPr>
        <w:t>aném oboru v</w:t>
      </w:r>
      <w:r w:rsidR="00064241" w:rsidRPr="00206512">
        <w:rPr>
          <w:rFonts w:ascii="Times New Roman" w:hAnsi="Times New Roman"/>
          <w:color w:val="auto"/>
          <w:spacing w:val="4"/>
          <w:szCs w:val="24"/>
        </w:rPr>
        <w:t> </w:t>
      </w:r>
      <w:r w:rsidRPr="00206512">
        <w:rPr>
          <w:rFonts w:ascii="Times New Roman" w:hAnsi="Times New Roman"/>
          <w:color w:val="auto"/>
          <w:spacing w:val="4"/>
          <w:szCs w:val="24"/>
        </w:rPr>
        <w:t xml:space="preserve">posledních pěti letech </w:t>
      </w:r>
      <w:r w:rsidR="00B52A62" w:rsidRPr="00206512">
        <w:rPr>
          <w:rFonts w:ascii="Times New Roman" w:hAnsi="Times New Roman"/>
          <w:color w:val="auto"/>
          <w:spacing w:val="4"/>
          <w:szCs w:val="24"/>
        </w:rPr>
        <w:t>vykonával</w:t>
      </w:r>
      <w:r w:rsidR="002225F2" w:rsidRPr="00206512">
        <w:rPr>
          <w:rFonts w:ascii="Times New Roman" w:hAnsi="Times New Roman"/>
          <w:color w:val="auto"/>
          <w:spacing w:val="4"/>
          <w:szCs w:val="24"/>
        </w:rPr>
        <w:t xml:space="preserve"> </w:t>
      </w:r>
      <w:r w:rsidRPr="00206512">
        <w:rPr>
          <w:rFonts w:ascii="Times New Roman" w:hAnsi="Times New Roman"/>
          <w:color w:val="auto"/>
          <w:spacing w:val="4"/>
          <w:szCs w:val="24"/>
        </w:rPr>
        <w:t>vědeckou nebo uměleckou činnost.</w:t>
      </w:r>
    </w:p>
    <w:p w:rsidR="0071054F" w:rsidRPr="005E68D2" w:rsidRDefault="00206512" w:rsidP="00314227">
      <w:pPr>
        <w:pStyle w:val="Psmenkov6"/>
        <w:numPr>
          <w:ilvl w:val="0"/>
          <w:numId w:val="42"/>
        </w:numPr>
        <w:ind w:left="1638" w:hanging="357"/>
        <w:rPr>
          <w:rFonts w:ascii="Times New Roman" w:hAnsi="Times New Roman"/>
          <w:color w:val="auto"/>
          <w:spacing w:val="4"/>
          <w:szCs w:val="24"/>
        </w:rPr>
      </w:pPr>
      <w:r w:rsidRPr="00206512">
        <w:rPr>
          <w:rFonts w:ascii="Times New Roman" w:hAnsi="Times New Roman"/>
          <w:color w:val="auto"/>
          <w:spacing w:val="4"/>
          <w:szCs w:val="24"/>
        </w:rPr>
        <w:t>Studijní předměty profilujícího základu magisterského studijního programu jsou garantovány akademickými pracovníky s vědeckou hodností;</w:t>
      </w:r>
      <w:r w:rsidRPr="00A57006">
        <w:rPr>
          <w:rFonts w:ascii="Times New Roman" w:hAnsi="Times New Roman"/>
          <w:color w:val="auto"/>
          <w:spacing w:val="4"/>
          <w:szCs w:val="24"/>
        </w:rPr>
        <w:t xml:space="preserve">  studijní předměty profilujícího základu studijních programů z oblasti umění mohou být též garantovány akademickými pracovníky s odpovídající uměleckou erudicí. Garanti těchto studijních předmětů se </w:t>
      </w:r>
      <w:r w:rsidR="00E44D29">
        <w:rPr>
          <w:rFonts w:ascii="Times New Roman" w:hAnsi="Times New Roman"/>
          <w:color w:val="auto"/>
          <w:spacing w:val="4"/>
          <w:szCs w:val="24"/>
        </w:rPr>
        <w:t>dostatečně</w:t>
      </w:r>
      <w:r w:rsidR="00E44D29" w:rsidRPr="00A57006">
        <w:rPr>
          <w:rFonts w:ascii="Times New Roman" w:hAnsi="Times New Roman"/>
          <w:color w:val="auto"/>
          <w:spacing w:val="4"/>
          <w:szCs w:val="24"/>
        </w:rPr>
        <w:t xml:space="preserve"> </w:t>
      </w:r>
      <w:r w:rsidRPr="00A57006">
        <w:rPr>
          <w:rFonts w:ascii="Times New Roman" w:hAnsi="Times New Roman"/>
          <w:color w:val="auto"/>
          <w:spacing w:val="4"/>
          <w:szCs w:val="24"/>
        </w:rPr>
        <w:t>podílejí na jejich výuce</w:t>
      </w:r>
      <w:r w:rsidR="00E44D29">
        <w:rPr>
          <w:rFonts w:ascii="Times New Roman" w:hAnsi="Times New Roman"/>
          <w:color w:val="auto"/>
          <w:spacing w:val="4"/>
          <w:szCs w:val="24"/>
        </w:rPr>
        <w:t>.</w:t>
      </w:r>
    </w:p>
    <w:p w:rsidR="00D36BA7" w:rsidRPr="00714D38" w:rsidRDefault="00D36BA7" w:rsidP="0071054F">
      <w:pPr>
        <w:pStyle w:val="Psmenkov6"/>
        <w:tabs>
          <w:tab w:val="left" w:pos="5812"/>
        </w:tabs>
        <w:ind w:left="1638" w:hanging="357"/>
        <w:rPr>
          <w:rFonts w:ascii="Times New Roman" w:hAnsi="Times New Roman"/>
          <w:szCs w:val="24"/>
        </w:rPr>
      </w:pPr>
      <w:r w:rsidRPr="00714D38">
        <w:rPr>
          <w:rFonts w:ascii="Times New Roman" w:hAnsi="Times New Roman"/>
          <w:color w:val="auto"/>
          <w:szCs w:val="24"/>
        </w:rPr>
        <w:t>Základní teoretické studijní předměty profilujícího základu magisterského studijního programu jsou garantovány akademickými pracovníky jmenovanými profesorem nebo jmenovanými docentem v oboru, který odpovídá oblasti nebo oblastem vzdělávání, v rámci které nebo v rámci kterých má být daný magisterský studijní program uskutečňován nebo v oboru příbuzném; základní teoretické studijní předměty profilujícího základu studijních programů z oblasti</w:t>
      </w:r>
      <w:r w:rsidRPr="00714D38">
        <w:rPr>
          <w:rFonts w:ascii="Times New Roman" w:hAnsi="Times New Roman"/>
          <w:szCs w:val="24"/>
        </w:rPr>
        <w:t xml:space="preserve"> umění mohou být též garantovány akademickými pracovníky s odpovídající uměleckou erudicí</w:t>
      </w:r>
      <w:r w:rsidRPr="00714D38">
        <w:rPr>
          <w:rFonts w:ascii="Times New Roman" w:hAnsi="Times New Roman"/>
          <w:color w:val="auto"/>
          <w:szCs w:val="24"/>
        </w:rPr>
        <w:t>.</w:t>
      </w:r>
      <w:r w:rsidRPr="00714D38" w:rsidDel="007C329C">
        <w:rPr>
          <w:rFonts w:ascii="Times New Roman" w:hAnsi="Times New Roman"/>
          <w:color w:val="auto"/>
          <w:szCs w:val="24"/>
        </w:rPr>
        <w:t xml:space="preserve"> </w:t>
      </w:r>
      <w:r w:rsidRPr="00714D38">
        <w:rPr>
          <w:rFonts w:ascii="Times New Roman" w:hAnsi="Times New Roman"/>
          <w:color w:val="auto"/>
          <w:szCs w:val="24"/>
        </w:rPr>
        <w:t xml:space="preserve">Garanti těchto studijních předmětů se </w:t>
      </w:r>
      <w:r w:rsidR="00E44D29">
        <w:rPr>
          <w:rFonts w:ascii="Times New Roman" w:hAnsi="Times New Roman"/>
          <w:color w:val="auto"/>
          <w:szCs w:val="24"/>
        </w:rPr>
        <w:t>dostatečně</w:t>
      </w:r>
      <w:r w:rsidR="00E44D29" w:rsidRPr="00714D38">
        <w:rPr>
          <w:rFonts w:ascii="Times New Roman" w:hAnsi="Times New Roman"/>
          <w:color w:val="auto"/>
          <w:szCs w:val="24"/>
        </w:rPr>
        <w:t xml:space="preserve"> </w:t>
      </w:r>
      <w:r w:rsidRPr="00714D38">
        <w:rPr>
          <w:rFonts w:ascii="Times New Roman" w:hAnsi="Times New Roman"/>
          <w:color w:val="auto"/>
          <w:szCs w:val="24"/>
        </w:rPr>
        <w:t xml:space="preserve">podílejí na </w:t>
      </w:r>
      <w:r w:rsidR="00EC400C">
        <w:rPr>
          <w:rFonts w:ascii="Times New Roman" w:hAnsi="Times New Roman"/>
          <w:color w:val="auto"/>
          <w:szCs w:val="24"/>
        </w:rPr>
        <w:t xml:space="preserve">jejich </w:t>
      </w:r>
      <w:r w:rsidRPr="00714D38">
        <w:rPr>
          <w:rFonts w:ascii="Times New Roman" w:hAnsi="Times New Roman"/>
          <w:color w:val="auto"/>
          <w:szCs w:val="24"/>
        </w:rPr>
        <w:t>výuce</w:t>
      </w:r>
      <w:r w:rsidR="00E44D29">
        <w:rPr>
          <w:rFonts w:ascii="Times New Roman" w:hAnsi="Times New Roman"/>
          <w:color w:val="auto"/>
          <w:szCs w:val="24"/>
        </w:rPr>
        <w:t>.</w:t>
      </w:r>
    </w:p>
    <w:p w:rsidR="00D36BA7" w:rsidRPr="00714D38" w:rsidRDefault="00D36BA7" w:rsidP="00314227">
      <w:pPr>
        <w:pStyle w:val="Psmenkovvelk1"/>
        <w:numPr>
          <w:ilvl w:val="0"/>
          <w:numId w:val="39"/>
        </w:numPr>
        <w:ind w:left="924" w:hanging="357"/>
        <w:rPr>
          <w:rFonts w:ascii="Times New Roman" w:hAnsi="Times New Roman"/>
          <w:szCs w:val="24"/>
        </w:rPr>
      </w:pPr>
      <w:r w:rsidRPr="00714D38">
        <w:rPr>
          <w:rFonts w:ascii="Times New Roman" w:hAnsi="Times New Roman"/>
          <w:szCs w:val="24"/>
        </w:rPr>
        <w:t xml:space="preserve">Tvůrčí činnost </w:t>
      </w:r>
    </w:p>
    <w:p w:rsidR="00D36BA7" w:rsidRPr="00714D38" w:rsidRDefault="00D36BA7" w:rsidP="00314227">
      <w:pPr>
        <w:pStyle w:val="Psmenkov6"/>
        <w:numPr>
          <w:ilvl w:val="0"/>
          <w:numId w:val="43"/>
        </w:numPr>
        <w:rPr>
          <w:rFonts w:ascii="Times New Roman" w:hAnsi="Times New Roman"/>
          <w:szCs w:val="24"/>
        </w:rPr>
      </w:pPr>
      <w:r w:rsidRPr="00714D38">
        <w:rPr>
          <w:rFonts w:ascii="Times New Roman" w:hAnsi="Times New Roman"/>
          <w:szCs w:val="24"/>
        </w:rPr>
        <w:t xml:space="preserve">Vysoká škola </w:t>
      </w:r>
      <w:r w:rsidRPr="00714D38">
        <w:rPr>
          <w:rFonts w:ascii="Times New Roman" w:hAnsi="Times New Roman"/>
          <w:color w:val="auto"/>
          <w:szCs w:val="24"/>
        </w:rPr>
        <w:t>uskutečňuje</w:t>
      </w:r>
      <w:r w:rsidRPr="00714D38">
        <w:rPr>
          <w:rFonts w:ascii="Times New Roman" w:hAnsi="Times New Roman"/>
          <w:szCs w:val="24"/>
        </w:rPr>
        <w:t xml:space="preserve"> vědeckou nebo uměleckou činnost, která </w:t>
      </w:r>
      <w:r w:rsidRPr="00714D38">
        <w:rPr>
          <w:rFonts w:ascii="Times New Roman" w:hAnsi="Times New Roman"/>
          <w:szCs w:val="24"/>
        </w:rPr>
        <w:lastRenderedPageBreak/>
        <w:t xml:space="preserve">odpovídá  oblasti nebo oblastem vzdělávání, </w:t>
      </w:r>
      <w:r w:rsidRPr="00714D38">
        <w:rPr>
          <w:rFonts w:ascii="Times New Roman" w:hAnsi="Times New Roman"/>
          <w:color w:val="auto"/>
          <w:szCs w:val="24"/>
        </w:rPr>
        <w:t>v rámci které</w:t>
      </w:r>
      <w:r w:rsidRPr="00714D38">
        <w:rPr>
          <w:rFonts w:ascii="Times New Roman" w:hAnsi="Times New Roman"/>
          <w:szCs w:val="24"/>
        </w:rPr>
        <w:t xml:space="preserve"> nebo v rámci kterých studijní program je nebo má být uskutečňován</w:t>
      </w:r>
      <w:r w:rsidR="005C16B3">
        <w:rPr>
          <w:rFonts w:ascii="Times New Roman" w:hAnsi="Times New Roman"/>
          <w:color w:val="auto"/>
          <w:szCs w:val="24"/>
        </w:rPr>
        <w:t>, a která odpovídá typu studijního programu</w:t>
      </w:r>
      <w:r w:rsidRPr="00714D38">
        <w:rPr>
          <w:rFonts w:ascii="Times New Roman" w:hAnsi="Times New Roman"/>
          <w:szCs w:val="24"/>
        </w:rPr>
        <w:t>.</w:t>
      </w:r>
    </w:p>
    <w:p w:rsidR="00D36BA7" w:rsidRPr="00714D38" w:rsidRDefault="00D36BA7" w:rsidP="00314227">
      <w:pPr>
        <w:pStyle w:val="Psmenkov6"/>
        <w:numPr>
          <w:ilvl w:val="0"/>
          <w:numId w:val="43"/>
        </w:numPr>
        <w:rPr>
          <w:rFonts w:ascii="Times New Roman" w:hAnsi="Times New Roman"/>
          <w:szCs w:val="24"/>
        </w:rPr>
      </w:pPr>
      <w:r w:rsidRPr="00714D38">
        <w:rPr>
          <w:rFonts w:ascii="Times New Roman" w:hAnsi="Times New Roman"/>
          <w:szCs w:val="24"/>
        </w:rPr>
        <w:t xml:space="preserve">Vysoká škola umožňuje studentům účastnit se vědecké nebo umělecké činnosti vysoké školy. </w:t>
      </w:r>
    </w:p>
    <w:p w:rsidR="00D36BA7" w:rsidRPr="00714D38" w:rsidRDefault="00D36BA7" w:rsidP="00314227">
      <w:pPr>
        <w:pStyle w:val="Psmenkovvelk1"/>
        <w:numPr>
          <w:ilvl w:val="0"/>
          <w:numId w:val="39"/>
        </w:numPr>
        <w:ind w:left="924" w:hanging="357"/>
        <w:rPr>
          <w:rFonts w:ascii="Times New Roman" w:hAnsi="Times New Roman"/>
          <w:color w:val="auto"/>
          <w:szCs w:val="24"/>
        </w:rPr>
      </w:pPr>
      <w:r w:rsidRPr="00714D38">
        <w:rPr>
          <w:rFonts w:ascii="Times New Roman" w:hAnsi="Times New Roman"/>
          <w:szCs w:val="24"/>
        </w:rPr>
        <w:t xml:space="preserve">Oprávnění konat státní rigorózní </w:t>
      </w:r>
      <w:r w:rsidRPr="00714D38">
        <w:rPr>
          <w:rFonts w:ascii="Times New Roman" w:hAnsi="Times New Roman"/>
          <w:color w:val="auto"/>
          <w:szCs w:val="24"/>
        </w:rPr>
        <w:t xml:space="preserve">zkoušky pro absolventy magisterského studijního programu, kteří získali akademický titul </w:t>
      </w:r>
      <w:r w:rsidR="008D18D0" w:rsidRPr="00714D38">
        <w:rPr>
          <w:rFonts w:ascii="Times New Roman" w:hAnsi="Times New Roman"/>
          <w:color w:val="auto"/>
          <w:szCs w:val="24"/>
        </w:rPr>
        <w:t>„</w:t>
      </w:r>
      <w:r w:rsidRPr="00714D38">
        <w:rPr>
          <w:rFonts w:ascii="Times New Roman" w:hAnsi="Times New Roman"/>
          <w:color w:val="auto"/>
          <w:szCs w:val="24"/>
        </w:rPr>
        <w:t>magistr</w:t>
      </w:r>
      <w:r w:rsidR="008D18D0" w:rsidRPr="00714D38">
        <w:rPr>
          <w:rFonts w:ascii="Times New Roman" w:hAnsi="Times New Roman"/>
          <w:color w:val="auto"/>
          <w:szCs w:val="24"/>
        </w:rPr>
        <w:t>“</w:t>
      </w:r>
    </w:p>
    <w:p w:rsidR="00D36BA7" w:rsidRPr="00714D38" w:rsidRDefault="00D36BA7" w:rsidP="00314227">
      <w:pPr>
        <w:pStyle w:val="Psmenkov6"/>
        <w:numPr>
          <w:ilvl w:val="0"/>
          <w:numId w:val="44"/>
        </w:numPr>
        <w:ind w:left="1638" w:hanging="357"/>
        <w:rPr>
          <w:rFonts w:ascii="Times New Roman" w:hAnsi="Times New Roman"/>
          <w:szCs w:val="24"/>
        </w:rPr>
      </w:pPr>
      <w:r w:rsidRPr="00714D38">
        <w:rPr>
          <w:rFonts w:ascii="Times New Roman" w:hAnsi="Times New Roman"/>
          <w:color w:val="auto"/>
          <w:szCs w:val="24"/>
        </w:rPr>
        <w:t>Obsah státní rigorózní zkoušky a témata rigorózních prací souvisejí s</w:t>
      </w:r>
      <w:r w:rsidR="008D18D0" w:rsidRPr="00714D38">
        <w:rPr>
          <w:rFonts w:ascii="Times New Roman" w:hAnsi="Times New Roman"/>
          <w:color w:val="auto"/>
          <w:szCs w:val="24"/>
        </w:rPr>
        <w:t> </w:t>
      </w:r>
      <w:r w:rsidRPr="00714D38">
        <w:rPr>
          <w:rFonts w:ascii="Times New Roman" w:hAnsi="Times New Roman"/>
          <w:color w:val="auto"/>
          <w:szCs w:val="24"/>
        </w:rPr>
        <w:t>magisterským studijním programem podle § 78 odst. 10 zákona o vysokých školách, který vysoká škola uskutečňuje, nebo o jehož akreditaci žádá, nebo s doktorským studijním programem téhož, blízkého nebo příbuzného obsahového zaměření s příslušným magisterským studijním programem podle § 78 odst. 10 zákona o vysokých školách, kt</w:t>
      </w:r>
      <w:r w:rsidR="00314227">
        <w:rPr>
          <w:rFonts w:ascii="Times New Roman" w:hAnsi="Times New Roman"/>
          <w:color w:val="auto"/>
          <w:szCs w:val="24"/>
        </w:rPr>
        <w:t>erý vysoká škola uskutečňuje, a </w:t>
      </w:r>
      <w:r w:rsidRPr="00714D38">
        <w:rPr>
          <w:rFonts w:ascii="Times New Roman" w:hAnsi="Times New Roman"/>
          <w:color w:val="auto"/>
          <w:szCs w:val="24"/>
        </w:rPr>
        <w:t xml:space="preserve">vycházejí </w:t>
      </w:r>
      <w:r w:rsidRPr="00714D38">
        <w:rPr>
          <w:rFonts w:ascii="Times New Roman" w:hAnsi="Times New Roman"/>
          <w:szCs w:val="24"/>
        </w:rPr>
        <w:t xml:space="preserve">ze soudobého stavu vědeckého poznání a tvůrčí činnosti v daném oboru. </w:t>
      </w:r>
    </w:p>
    <w:p w:rsidR="00D36BA7" w:rsidRPr="00E578B0" w:rsidRDefault="00D36BA7" w:rsidP="00314227">
      <w:pPr>
        <w:pStyle w:val="Psmenkov6"/>
        <w:numPr>
          <w:ilvl w:val="0"/>
          <w:numId w:val="44"/>
        </w:numPr>
        <w:ind w:left="1638" w:hanging="357"/>
        <w:rPr>
          <w:rFonts w:ascii="Times New Roman" w:hAnsi="Times New Roman"/>
          <w:szCs w:val="24"/>
        </w:rPr>
      </w:pPr>
      <w:r w:rsidRPr="00E578B0">
        <w:rPr>
          <w:rFonts w:ascii="Times New Roman" w:hAnsi="Times New Roman"/>
          <w:szCs w:val="24"/>
        </w:rPr>
        <w:t xml:space="preserve">Vysoká škola má zveřejněna pravidla </w:t>
      </w:r>
      <w:r w:rsidR="00493553" w:rsidRPr="00E578B0">
        <w:rPr>
          <w:rFonts w:ascii="Times New Roman" w:hAnsi="Times New Roman"/>
          <w:szCs w:val="24"/>
        </w:rPr>
        <w:t>vymezující</w:t>
      </w:r>
      <w:r w:rsidR="00DF1F8F" w:rsidRPr="00E578B0">
        <w:rPr>
          <w:rFonts w:ascii="Times New Roman" w:hAnsi="Times New Roman"/>
          <w:szCs w:val="24"/>
        </w:rPr>
        <w:t xml:space="preserve"> </w:t>
      </w:r>
      <w:r w:rsidRPr="00E578B0">
        <w:rPr>
          <w:rFonts w:ascii="Times New Roman" w:hAnsi="Times New Roman"/>
          <w:szCs w:val="24"/>
        </w:rPr>
        <w:t xml:space="preserve">požadavky na státní rigorózní zkoušky a na rigorózní práce a upravující </w:t>
      </w:r>
      <w:r w:rsidR="00DF1F8F" w:rsidRPr="00E578B0">
        <w:rPr>
          <w:rFonts w:ascii="Times New Roman" w:hAnsi="Times New Roman"/>
          <w:szCs w:val="24"/>
        </w:rPr>
        <w:t xml:space="preserve">organizační </w:t>
      </w:r>
      <w:r w:rsidRPr="00E578B0">
        <w:rPr>
          <w:rFonts w:ascii="Times New Roman" w:hAnsi="Times New Roman"/>
          <w:szCs w:val="24"/>
        </w:rPr>
        <w:t>postupy při přípravě na státní rigorózní zkoušky a na obhajoby rigorózních prací.</w:t>
      </w:r>
    </w:p>
    <w:p w:rsidR="00D36BA7" w:rsidRPr="00714D38" w:rsidRDefault="00D36BA7" w:rsidP="00594C6F">
      <w:pPr>
        <w:pStyle w:val="Psmenkovvelk2"/>
        <w:ind w:left="527" w:hanging="357"/>
        <w:rPr>
          <w:rFonts w:ascii="Times New Roman" w:hAnsi="Times New Roman"/>
          <w:szCs w:val="24"/>
        </w:rPr>
      </w:pPr>
      <w:r w:rsidRPr="00714D38">
        <w:rPr>
          <w:rFonts w:ascii="Times New Roman" w:hAnsi="Times New Roman"/>
          <w:szCs w:val="24"/>
        </w:rPr>
        <w:t>Akademicky zaměřený magisterský studijní program</w:t>
      </w:r>
    </w:p>
    <w:p w:rsidR="00D36BA7" w:rsidRPr="00714D38" w:rsidRDefault="00D36BA7" w:rsidP="00314227">
      <w:pPr>
        <w:pStyle w:val="Psmenkov6"/>
        <w:numPr>
          <w:ilvl w:val="0"/>
          <w:numId w:val="26"/>
        </w:numPr>
        <w:ind w:left="1638" w:hanging="357"/>
        <w:rPr>
          <w:rFonts w:ascii="Times New Roman" w:hAnsi="Times New Roman"/>
          <w:b/>
          <w:szCs w:val="24"/>
        </w:rPr>
      </w:pPr>
      <w:r w:rsidRPr="00714D38">
        <w:rPr>
          <w:rFonts w:ascii="Times New Roman" w:hAnsi="Times New Roman"/>
          <w:szCs w:val="24"/>
        </w:rPr>
        <w:t xml:space="preserve">Vysoká škola uskutečňuje vědeckou nebo uměleckou činnost s mezinárodním rozměrem, která odpovídá oblasti nebo oblastem vzdělávání, ve které nebo ve kterých má být studijní program uskutečňován. </w:t>
      </w:r>
    </w:p>
    <w:p w:rsidR="00D36BA7" w:rsidRPr="00714D38" w:rsidRDefault="00D36BA7" w:rsidP="00314227">
      <w:pPr>
        <w:pStyle w:val="Psmenkov6"/>
        <w:numPr>
          <w:ilvl w:val="0"/>
          <w:numId w:val="26"/>
        </w:numPr>
        <w:ind w:left="1638" w:hanging="357"/>
        <w:rPr>
          <w:rFonts w:ascii="Times New Roman" w:hAnsi="Times New Roman"/>
          <w:b/>
          <w:szCs w:val="24"/>
        </w:rPr>
      </w:pPr>
      <w:r w:rsidRPr="00714D38">
        <w:rPr>
          <w:rFonts w:ascii="Times New Roman" w:hAnsi="Times New Roman"/>
          <w:szCs w:val="24"/>
        </w:rPr>
        <w:t>Vysoká škola je řešitelem vědeckých nebo uměleckých projektů v České republice nebo v zahraničí, které se odborně vztahují k oblasti nebo oblastem vzdělávání, v rámci které nebo v rámci kterých studijní program je nebo má být uskutečňován.</w:t>
      </w:r>
    </w:p>
    <w:p w:rsidR="00D36BA7" w:rsidRPr="00714D38" w:rsidRDefault="00D36BA7" w:rsidP="00594C6F">
      <w:pPr>
        <w:pStyle w:val="Psmenkovvelk2"/>
        <w:rPr>
          <w:rFonts w:ascii="Times New Roman" w:hAnsi="Times New Roman"/>
          <w:szCs w:val="24"/>
        </w:rPr>
      </w:pPr>
      <w:r w:rsidRPr="00714D38">
        <w:rPr>
          <w:rFonts w:ascii="Times New Roman" w:hAnsi="Times New Roman"/>
          <w:szCs w:val="24"/>
        </w:rPr>
        <w:t>Profesně zaměřený magisterský studijní program</w:t>
      </w:r>
    </w:p>
    <w:p w:rsidR="00D36BA7" w:rsidRPr="00714D38" w:rsidRDefault="00D36BA7" w:rsidP="00314227">
      <w:pPr>
        <w:pStyle w:val="Psmenkov6"/>
        <w:numPr>
          <w:ilvl w:val="0"/>
          <w:numId w:val="27"/>
        </w:numPr>
        <w:rPr>
          <w:rFonts w:ascii="Times New Roman" w:hAnsi="Times New Roman"/>
          <w:color w:val="auto"/>
          <w:szCs w:val="24"/>
        </w:rPr>
      </w:pPr>
      <w:r w:rsidRPr="00714D38">
        <w:rPr>
          <w:rFonts w:ascii="Times New Roman" w:hAnsi="Times New Roman"/>
          <w:szCs w:val="24"/>
        </w:rPr>
        <w:t xml:space="preserve">Vysoká škola je </w:t>
      </w:r>
      <w:r w:rsidRPr="00714D38">
        <w:rPr>
          <w:rFonts w:ascii="Times New Roman" w:hAnsi="Times New Roman"/>
          <w:color w:val="auto"/>
          <w:szCs w:val="24"/>
        </w:rPr>
        <w:t>nebo v posledních třech letech byla</w:t>
      </w:r>
      <w:r w:rsidRPr="00714D38">
        <w:rPr>
          <w:rFonts w:ascii="Times New Roman" w:hAnsi="Times New Roman"/>
          <w:b/>
          <w:color w:val="auto"/>
          <w:szCs w:val="24"/>
        </w:rPr>
        <w:t xml:space="preserve"> </w:t>
      </w:r>
      <w:r w:rsidR="007C78E6" w:rsidRPr="00714D38">
        <w:rPr>
          <w:rFonts w:ascii="Times New Roman" w:hAnsi="Times New Roman"/>
          <w:color w:val="auto"/>
          <w:szCs w:val="24"/>
        </w:rPr>
        <w:t>řešitelem</w:t>
      </w:r>
      <w:r w:rsidR="007C78E6" w:rsidRPr="00714D38">
        <w:rPr>
          <w:rFonts w:ascii="Times New Roman" w:hAnsi="Times New Roman"/>
          <w:b/>
          <w:color w:val="auto"/>
          <w:szCs w:val="24"/>
        </w:rPr>
        <w:t xml:space="preserve"> </w:t>
      </w:r>
      <w:r w:rsidRPr="00714D38">
        <w:rPr>
          <w:rFonts w:ascii="Times New Roman" w:hAnsi="Times New Roman"/>
          <w:color w:val="auto"/>
          <w:szCs w:val="24"/>
        </w:rPr>
        <w:t>vědeckých nebo uměleckých projektů anebo projektů aplikovaného nebo smluvního výzkumu v České republice nebo v zahraničí, které se odborně vztahují k oblasti nebo oblastem vzdělávání, v rámci které nebo v rámci kterých studijní program je nebo má být uskutečňován.</w:t>
      </w:r>
    </w:p>
    <w:p w:rsidR="00D36BA7" w:rsidRPr="00714D38" w:rsidRDefault="00D36BA7" w:rsidP="00314227">
      <w:pPr>
        <w:pStyle w:val="Psmenkov6"/>
        <w:numPr>
          <w:ilvl w:val="0"/>
          <w:numId w:val="27"/>
        </w:numPr>
        <w:rPr>
          <w:rFonts w:ascii="Times New Roman" w:hAnsi="Times New Roman"/>
          <w:b/>
          <w:color w:val="auto"/>
          <w:szCs w:val="24"/>
        </w:rPr>
      </w:pPr>
      <w:r w:rsidRPr="00714D38">
        <w:rPr>
          <w:rFonts w:ascii="Times New Roman" w:hAnsi="Times New Roman"/>
          <w:color w:val="auto"/>
          <w:szCs w:val="24"/>
        </w:rPr>
        <w:t>Studijní plán profesně zaměřeného magisterského studijního programu je koncipován tak, aby obsahoval praktickou výuku studentů v rozsahu alespoň 6 týdnů.</w:t>
      </w:r>
    </w:p>
    <w:p w:rsidR="007A3623" w:rsidRPr="00714D38" w:rsidRDefault="007A3623" w:rsidP="00314227">
      <w:pPr>
        <w:pStyle w:val="Psmenkov6"/>
        <w:numPr>
          <w:ilvl w:val="0"/>
          <w:numId w:val="27"/>
        </w:numPr>
        <w:rPr>
          <w:rFonts w:ascii="Times New Roman" w:hAnsi="Times New Roman"/>
          <w:b/>
          <w:color w:val="auto"/>
          <w:szCs w:val="24"/>
        </w:rPr>
      </w:pPr>
      <w:r w:rsidRPr="00714D38">
        <w:rPr>
          <w:rFonts w:ascii="Times New Roman" w:hAnsi="Times New Roman"/>
          <w:color w:val="auto"/>
          <w:szCs w:val="24"/>
        </w:rPr>
        <w:t xml:space="preserve">Studijní plán profesně zaměřeného magisterského studijního programu, který </w:t>
      </w:r>
      <w:r w:rsidR="00493553" w:rsidRPr="00714D38">
        <w:rPr>
          <w:rFonts w:ascii="Times New Roman" w:hAnsi="Times New Roman"/>
          <w:color w:val="auto"/>
          <w:szCs w:val="24"/>
        </w:rPr>
        <w:t>po</w:t>
      </w:r>
      <w:r w:rsidR="00DF1F8F" w:rsidRPr="00714D38">
        <w:rPr>
          <w:rFonts w:ascii="Times New Roman" w:hAnsi="Times New Roman"/>
          <w:color w:val="auto"/>
          <w:szCs w:val="24"/>
        </w:rPr>
        <w:t>dle § 46</w:t>
      </w:r>
      <w:r w:rsidR="00A15A08" w:rsidRPr="00714D38">
        <w:rPr>
          <w:rFonts w:ascii="Times New Roman" w:hAnsi="Times New Roman"/>
          <w:color w:val="auto"/>
          <w:szCs w:val="24"/>
        </w:rPr>
        <w:t xml:space="preserve"> odst. 2 věty druhé</w:t>
      </w:r>
      <w:r w:rsidR="00DF1F8F" w:rsidRPr="00714D38">
        <w:rPr>
          <w:rFonts w:ascii="Times New Roman" w:hAnsi="Times New Roman"/>
          <w:color w:val="auto"/>
          <w:szCs w:val="24"/>
        </w:rPr>
        <w:t xml:space="preserve"> zákona o vysokých školách </w:t>
      </w:r>
      <w:r w:rsidRPr="00714D38">
        <w:rPr>
          <w:rFonts w:ascii="Times New Roman" w:hAnsi="Times New Roman"/>
          <w:color w:val="auto"/>
          <w:szCs w:val="24"/>
        </w:rPr>
        <w:t>nenavazuje na bakalářský studijní program</w:t>
      </w:r>
      <w:r w:rsidR="004C2C7E" w:rsidRPr="00714D38">
        <w:rPr>
          <w:rFonts w:ascii="Times New Roman" w:hAnsi="Times New Roman"/>
          <w:color w:val="auto"/>
          <w:szCs w:val="24"/>
        </w:rPr>
        <w:t>,</w:t>
      </w:r>
      <w:r w:rsidR="00712483" w:rsidRPr="00714D38">
        <w:rPr>
          <w:rFonts w:ascii="Times New Roman" w:hAnsi="Times New Roman"/>
          <w:color w:val="auto"/>
          <w:szCs w:val="24"/>
        </w:rPr>
        <w:t xml:space="preserve"> </w:t>
      </w:r>
      <w:r w:rsidRPr="00714D38">
        <w:rPr>
          <w:rFonts w:ascii="Times New Roman" w:hAnsi="Times New Roman"/>
          <w:color w:val="auto"/>
          <w:szCs w:val="24"/>
        </w:rPr>
        <w:t>je koncipován tak, aby obsahoval praktickou výuku studentů v rozsahu alespoň 18 týdnů.</w:t>
      </w:r>
    </w:p>
    <w:p w:rsidR="00D36BA7" w:rsidRPr="00714D38" w:rsidRDefault="00D36BA7" w:rsidP="003B2B91">
      <w:pPr>
        <w:pStyle w:val="Psmenkovvelk2"/>
        <w:rPr>
          <w:rFonts w:ascii="Times New Roman" w:hAnsi="Times New Roman"/>
          <w:color w:val="auto"/>
          <w:szCs w:val="24"/>
        </w:rPr>
      </w:pPr>
      <w:r w:rsidRPr="00714D38">
        <w:rPr>
          <w:rFonts w:ascii="Times New Roman" w:hAnsi="Times New Roman"/>
          <w:color w:val="auto"/>
          <w:szCs w:val="24"/>
        </w:rPr>
        <w:t xml:space="preserve">Obecné požadavky </w:t>
      </w:r>
      <w:r w:rsidR="00205CCF" w:rsidRPr="00714D38">
        <w:rPr>
          <w:rFonts w:ascii="Times New Roman" w:hAnsi="Times New Roman"/>
          <w:color w:val="auto"/>
          <w:szCs w:val="24"/>
        </w:rPr>
        <w:t xml:space="preserve">na </w:t>
      </w:r>
      <w:r w:rsidRPr="00714D38">
        <w:rPr>
          <w:rFonts w:ascii="Times New Roman" w:hAnsi="Times New Roman"/>
          <w:color w:val="auto"/>
          <w:szCs w:val="24"/>
        </w:rPr>
        <w:t>doktorské studijní programy</w:t>
      </w:r>
    </w:p>
    <w:p w:rsidR="00D36BA7" w:rsidRPr="00714D38" w:rsidRDefault="00D36BA7" w:rsidP="00314227">
      <w:pPr>
        <w:pStyle w:val="Psmenkovvelk1"/>
        <w:numPr>
          <w:ilvl w:val="0"/>
          <w:numId w:val="45"/>
        </w:numPr>
        <w:ind w:firstLine="207"/>
        <w:rPr>
          <w:rFonts w:ascii="Times New Roman" w:hAnsi="Times New Roman"/>
          <w:color w:val="auto"/>
          <w:szCs w:val="24"/>
        </w:rPr>
      </w:pPr>
      <w:r w:rsidRPr="00714D38">
        <w:rPr>
          <w:rFonts w:ascii="Times New Roman" w:hAnsi="Times New Roman"/>
          <w:color w:val="auto"/>
          <w:szCs w:val="24"/>
        </w:rPr>
        <w:t>Obsah studia v doktorském studijním programu</w:t>
      </w:r>
    </w:p>
    <w:p w:rsidR="00D36BA7" w:rsidRPr="00714D38" w:rsidRDefault="00D36BA7" w:rsidP="00314227">
      <w:pPr>
        <w:pStyle w:val="Psmenkov6"/>
        <w:numPr>
          <w:ilvl w:val="0"/>
          <w:numId w:val="46"/>
        </w:numPr>
        <w:rPr>
          <w:rFonts w:ascii="Times New Roman" w:hAnsi="Times New Roman"/>
          <w:color w:val="auto"/>
          <w:szCs w:val="24"/>
        </w:rPr>
      </w:pPr>
      <w:r w:rsidRPr="00714D38">
        <w:rPr>
          <w:rFonts w:ascii="Times New Roman" w:hAnsi="Times New Roman"/>
          <w:color w:val="auto"/>
          <w:szCs w:val="24"/>
        </w:rPr>
        <w:t>Obsah studia v do</w:t>
      </w:r>
      <w:r w:rsidRPr="00714D38">
        <w:rPr>
          <w:rFonts w:ascii="Times New Roman" w:hAnsi="Times New Roman"/>
          <w:szCs w:val="24"/>
        </w:rPr>
        <w:t>ktorském studijním programu vychází ze soudobého stavu vědeckého poznání</w:t>
      </w:r>
      <w:r w:rsidRPr="00714D38">
        <w:rPr>
          <w:rFonts w:ascii="Times New Roman" w:hAnsi="Times New Roman"/>
          <w:b/>
          <w:szCs w:val="24"/>
        </w:rPr>
        <w:t xml:space="preserve"> </w:t>
      </w:r>
      <w:r w:rsidRPr="00714D38">
        <w:rPr>
          <w:rFonts w:ascii="Times New Roman" w:hAnsi="Times New Roman"/>
          <w:szCs w:val="24"/>
        </w:rPr>
        <w:t xml:space="preserve">nebo umělecké tvorby v dané oblasti vzdělávání, odpovídá </w:t>
      </w:r>
      <w:r w:rsidRPr="00714D38">
        <w:rPr>
          <w:rFonts w:ascii="Times New Roman" w:hAnsi="Times New Roman"/>
          <w:szCs w:val="24"/>
        </w:rPr>
        <w:lastRenderedPageBreak/>
        <w:t xml:space="preserve">cílům studia a umožňuje dosažení stanoveného </w:t>
      </w:r>
      <w:r w:rsidRPr="00714D38">
        <w:rPr>
          <w:rFonts w:ascii="Times New Roman" w:hAnsi="Times New Roman"/>
          <w:color w:val="auto"/>
          <w:szCs w:val="24"/>
        </w:rPr>
        <w:t>profilu absolventa studijního programu.</w:t>
      </w:r>
    </w:p>
    <w:p w:rsidR="00D36BA7" w:rsidRPr="00714D38" w:rsidRDefault="00D36BA7" w:rsidP="00314227">
      <w:pPr>
        <w:pStyle w:val="Psmenkov6"/>
        <w:numPr>
          <w:ilvl w:val="0"/>
          <w:numId w:val="46"/>
        </w:numPr>
        <w:rPr>
          <w:rFonts w:ascii="Times New Roman" w:hAnsi="Times New Roman"/>
          <w:color w:val="auto"/>
          <w:szCs w:val="24"/>
        </w:rPr>
      </w:pPr>
      <w:r w:rsidRPr="00714D38">
        <w:rPr>
          <w:rFonts w:ascii="Times New Roman" w:hAnsi="Times New Roman"/>
          <w:color w:val="auto"/>
          <w:szCs w:val="24"/>
        </w:rPr>
        <w:t xml:space="preserve">Povinné odborné studijní předměty doktorského studijního programu nejsou obsahově shodné s povinnými studijními předměty bakalářského nebo magisterského studijního programu; v případě povinných odborných studijních předmětů doktorského studijního programu z oblasti umění nejsou obsahově shodné s povinnými studijními předměty odpovídajícího bakalářského nebo magisterského studijního programu. </w:t>
      </w:r>
    </w:p>
    <w:p w:rsidR="00D36BA7" w:rsidRPr="00714D38" w:rsidRDefault="00D36BA7" w:rsidP="00314227">
      <w:pPr>
        <w:pStyle w:val="Psmenkov6"/>
        <w:numPr>
          <w:ilvl w:val="0"/>
          <w:numId w:val="46"/>
        </w:numPr>
        <w:rPr>
          <w:rFonts w:ascii="Times New Roman" w:hAnsi="Times New Roman"/>
          <w:color w:val="auto"/>
          <w:szCs w:val="24"/>
        </w:rPr>
      </w:pPr>
      <w:r w:rsidRPr="00714D38">
        <w:rPr>
          <w:rFonts w:ascii="Times New Roman" w:hAnsi="Times New Roman"/>
          <w:color w:val="auto"/>
          <w:szCs w:val="24"/>
        </w:rPr>
        <w:t>Součástí studijních povinností v doktorském studijním programu je absolvování části studia na zahraniční instituci</w:t>
      </w:r>
      <w:r w:rsidR="00712483" w:rsidRPr="00714D38">
        <w:rPr>
          <w:rFonts w:ascii="Times New Roman" w:hAnsi="Times New Roman"/>
          <w:color w:val="auto"/>
          <w:szCs w:val="24"/>
        </w:rPr>
        <w:t xml:space="preserve"> v délce nejméně jednoho měsíce</w:t>
      </w:r>
      <w:r w:rsidR="00E7494E">
        <w:rPr>
          <w:rFonts w:ascii="Times New Roman" w:hAnsi="Times New Roman"/>
          <w:color w:val="auto"/>
          <w:szCs w:val="24"/>
        </w:rPr>
        <w:t xml:space="preserve"> </w:t>
      </w:r>
      <w:r w:rsidR="00E53AA2" w:rsidRPr="00714D38">
        <w:rPr>
          <w:rFonts w:ascii="Times New Roman" w:hAnsi="Times New Roman"/>
          <w:color w:val="auto"/>
          <w:szCs w:val="24"/>
        </w:rPr>
        <w:t xml:space="preserve">nebo </w:t>
      </w:r>
      <w:r w:rsidRPr="00714D38">
        <w:rPr>
          <w:rFonts w:ascii="Times New Roman" w:hAnsi="Times New Roman"/>
          <w:color w:val="auto"/>
          <w:szCs w:val="24"/>
        </w:rPr>
        <w:t xml:space="preserve">účast na mezinárodním tvůrčím projektu s výsledky publikovanými nebo prezentovanými v zahraničí nebo jiná forma přímé účasti studenta na mezinárodní spolupráci. </w:t>
      </w:r>
    </w:p>
    <w:p w:rsidR="00D36BA7" w:rsidRPr="00714D38" w:rsidRDefault="00D36BA7" w:rsidP="00314227">
      <w:pPr>
        <w:pStyle w:val="Psmenkov6"/>
        <w:numPr>
          <w:ilvl w:val="0"/>
          <w:numId w:val="46"/>
        </w:numPr>
        <w:rPr>
          <w:rFonts w:ascii="Times New Roman" w:hAnsi="Times New Roman"/>
          <w:color w:val="auto"/>
          <w:szCs w:val="24"/>
        </w:rPr>
      </w:pPr>
      <w:r w:rsidRPr="00714D38">
        <w:rPr>
          <w:rFonts w:ascii="Times New Roman" w:hAnsi="Times New Roman"/>
          <w:color w:val="auto"/>
          <w:szCs w:val="24"/>
        </w:rPr>
        <w:t xml:space="preserve">Předpokladem pro  veřejnou obhajobu disertační práce je předložení odborných výstupů tvůrčí činnosti. </w:t>
      </w:r>
    </w:p>
    <w:p w:rsidR="00D36BA7" w:rsidRPr="00714D38" w:rsidRDefault="00D36BA7" w:rsidP="00314227">
      <w:pPr>
        <w:pStyle w:val="Psmenkov6"/>
        <w:numPr>
          <w:ilvl w:val="0"/>
          <w:numId w:val="46"/>
        </w:numPr>
        <w:rPr>
          <w:rFonts w:ascii="Times New Roman" w:hAnsi="Times New Roman"/>
          <w:color w:val="auto"/>
          <w:szCs w:val="24"/>
        </w:rPr>
      </w:pPr>
      <w:r w:rsidRPr="00714D38">
        <w:rPr>
          <w:rFonts w:ascii="Times New Roman" w:hAnsi="Times New Roman"/>
          <w:color w:val="auto"/>
          <w:szCs w:val="24"/>
        </w:rPr>
        <w:t>Ze zadání disertačních prací vyplývá, že jejich vypracování bude vyžadovat samostatnou tvůrčí činnost studenta.</w:t>
      </w:r>
    </w:p>
    <w:p w:rsidR="00D36BA7" w:rsidRPr="00714D38" w:rsidRDefault="00D36BA7" w:rsidP="00314227">
      <w:pPr>
        <w:pStyle w:val="Psmenkov6"/>
        <w:numPr>
          <w:ilvl w:val="0"/>
          <w:numId w:val="46"/>
        </w:numPr>
        <w:rPr>
          <w:rFonts w:ascii="Times New Roman" w:hAnsi="Times New Roman"/>
          <w:szCs w:val="24"/>
        </w:rPr>
      </w:pPr>
      <w:r w:rsidRPr="00714D38">
        <w:rPr>
          <w:rFonts w:ascii="Times New Roman" w:hAnsi="Times New Roman"/>
          <w:szCs w:val="24"/>
        </w:rPr>
        <w:t>Témata disertačních prací odpovídají vědeckému nebo uměleckému zaměření vysoké školy.</w:t>
      </w:r>
    </w:p>
    <w:p w:rsidR="00305144" w:rsidRPr="00714D38" w:rsidRDefault="00D36BA7" w:rsidP="00314227">
      <w:pPr>
        <w:pStyle w:val="Psmenkov6"/>
        <w:numPr>
          <w:ilvl w:val="0"/>
          <w:numId w:val="46"/>
        </w:numPr>
        <w:rPr>
          <w:rFonts w:ascii="Times New Roman" w:hAnsi="Times New Roman"/>
          <w:szCs w:val="24"/>
        </w:rPr>
      </w:pPr>
      <w:r w:rsidRPr="00714D38">
        <w:rPr>
          <w:rFonts w:ascii="Times New Roman" w:hAnsi="Times New Roman"/>
          <w:szCs w:val="24"/>
        </w:rPr>
        <w:t xml:space="preserve">Pokud je nebo má být doktorský studijní program uskutečňován vysokou školou ve spolupráci s pracovišti Akademie věd České republiky, pak musí být zabezpečení studijního programu doloženo dohodou s Akademií věd České republiky a dohodami s pracovišti Akademie věd České republiky s postavením veřejné výzkumné instituce, které se budou na uskutečňování jednotlivých doktorských studijních programů podílet. </w:t>
      </w:r>
    </w:p>
    <w:p w:rsidR="00D36BA7" w:rsidRPr="00714D38" w:rsidRDefault="00D36BA7" w:rsidP="00314227">
      <w:pPr>
        <w:pStyle w:val="Psmenkovvelk1"/>
        <w:numPr>
          <w:ilvl w:val="0"/>
          <w:numId w:val="39"/>
        </w:numPr>
        <w:ind w:left="924" w:hanging="357"/>
        <w:rPr>
          <w:rFonts w:ascii="Times New Roman" w:hAnsi="Times New Roman"/>
          <w:szCs w:val="24"/>
        </w:rPr>
      </w:pPr>
      <w:r w:rsidRPr="00714D38">
        <w:rPr>
          <w:rFonts w:ascii="Times New Roman" w:hAnsi="Times New Roman"/>
          <w:szCs w:val="24"/>
        </w:rPr>
        <w:t xml:space="preserve">Personální zabezpečení doktorského studijního programu </w:t>
      </w:r>
    </w:p>
    <w:p w:rsidR="00D36BA7" w:rsidRPr="00714D38" w:rsidRDefault="00D36BA7" w:rsidP="00314227">
      <w:pPr>
        <w:pStyle w:val="Psmenkov6"/>
        <w:numPr>
          <w:ilvl w:val="0"/>
          <w:numId w:val="47"/>
        </w:numPr>
        <w:rPr>
          <w:rFonts w:ascii="Times New Roman" w:hAnsi="Times New Roman"/>
          <w:color w:val="auto"/>
          <w:szCs w:val="24"/>
        </w:rPr>
      </w:pPr>
      <w:r w:rsidRPr="00714D38">
        <w:rPr>
          <w:rFonts w:ascii="Times New Roman" w:hAnsi="Times New Roman"/>
          <w:szCs w:val="24"/>
        </w:rPr>
        <w:t>Garantem doktorského studijního programu je akademický pracovník, který byl jmenován profesorem nebo jmenován docentem v oboru, který odpovídá danému stu</w:t>
      </w:r>
      <w:r w:rsidRPr="00714D38">
        <w:rPr>
          <w:rFonts w:ascii="Times New Roman" w:hAnsi="Times New Roman"/>
          <w:color w:val="auto"/>
          <w:szCs w:val="24"/>
        </w:rPr>
        <w:t>dijním programu nebo programu blízkého nebo příbuzného obsahového zaměření, a který v daném oboru v posledních pěti letech </w:t>
      </w:r>
      <w:r w:rsidR="008814CD" w:rsidRPr="00714D38">
        <w:rPr>
          <w:rFonts w:ascii="Times New Roman" w:hAnsi="Times New Roman"/>
          <w:color w:val="auto"/>
          <w:szCs w:val="24"/>
        </w:rPr>
        <w:t xml:space="preserve">vykonával </w:t>
      </w:r>
      <w:r w:rsidRPr="00714D38">
        <w:rPr>
          <w:rFonts w:ascii="Times New Roman" w:hAnsi="Times New Roman"/>
          <w:color w:val="auto"/>
          <w:szCs w:val="24"/>
        </w:rPr>
        <w:t>vědeckou nebo uměleckou činnost.</w:t>
      </w:r>
    </w:p>
    <w:p w:rsidR="00D36BA7" w:rsidRPr="00714D38" w:rsidRDefault="00D36BA7" w:rsidP="00314227">
      <w:pPr>
        <w:pStyle w:val="Psmenkov6"/>
        <w:numPr>
          <w:ilvl w:val="0"/>
          <w:numId w:val="47"/>
        </w:numPr>
        <w:rPr>
          <w:rFonts w:ascii="Times New Roman" w:hAnsi="Times New Roman"/>
          <w:color w:val="auto"/>
          <w:szCs w:val="24"/>
        </w:rPr>
      </w:pPr>
      <w:r w:rsidRPr="00714D38">
        <w:rPr>
          <w:rFonts w:ascii="Times New Roman" w:hAnsi="Times New Roman"/>
          <w:color w:val="auto"/>
          <w:szCs w:val="24"/>
        </w:rPr>
        <w:t>Školiteli studentů doktorského studijního programu mohou být pouze docenti a profesoři a popřípadě další odborníci s vědeckou hodností schválení příslušnou vědeckou</w:t>
      </w:r>
      <w:r w:rsidR="00DD4053" w:rsidRPr="00714D38">
        <w:rPr>
          <w:rFonts w:ascii="Times New Roman" w:hAnsi="Times New Roman"/>
          <w:color w:val="auto"/>
          <w:szCs w:val="24"/>
        </w:rPr>
        <w:t xml:space="preserve"> nebo uměleckou </w:t>
      </w:r>
      <w:r w:rsidRPr="00714D38">
        <w:rPr>
          <w:rFonts w:ascii="Times New Roman" w:hAnsi="Times New Roman"/>
          <w:color w:val="auto"/>
          <w:szCs w:val="24"/>
        </w:rPr>
        <w:t>radou; školiteli studentů doktorských studijních programů z oblasti umění mohou být též odborníci s odpovídající uměleckou erudicí.</w:t>
      </w:r>
    </w:p>
    <w:p w:rsidR="00D36BA7" w:rsidRPr="00714D38" w:rsidRDefault="00DD6B85" w:rsidP="00314227">
      <w:pPr>
        <w:pStyle w:val="Psmenkov6"/>
        <w:numPr>
          <w:ilvl w:val="0"/>
          <w:numId w:val="47"/>
        </w:numPr>
        <w:rPr>
          <w:rFonts w:ascii="Times New Roman" w:hAnsi="Times New Roman"/>
          <w:color w:val="auto"/>
          <w:szCs w:val="24"/>
        </w:rPr>
      </w:pPr>
      <w:r>
        <w:rPr>
          <w:rFonts w:ascii="Times New Roman" w:hAnsi="Times New Roman"/>
          <w:color w:val="auto"/>
          <w:szCs w:val="24"/>
        </w:rPr>
        <w:t>Členy</w:t>
      </w:r>
      <w:r w:rsidR="00D36BA7" w:rsidRPr="00714D38">
        <w:rPr>
          <w:rFonts w:ascii="Times New Roman" w:hAnsi="Times New Roman"/>
          <w:color w:val="auto"/>
          <w:szCs w:val="24"/>
        </w:rPr>
        <w:t xml:space="preserve"> oborové rady doktorského studijního programu</w:t>
      </w:r>
      <w:r>
        <w:rPr>
          <w:rFonts w:ascii="Times New Roman" w:hAnsi="Times New Roman"/>
          <w:color w:val="auto"/>
          <w:szCs w:val="24"/>
        </w:rPr>
        <w:t xml:space="preserve"> mohou být pouze</w:t>
      </w:r>
      <w:r w:rsidR="00D36BA7" w:rsidRPr="00714D38">
        <w:rPr>
          <w:rFonts w:ascii="Times New Roman" w:hAnsi="Times New Roman"/>
          <w:color w:val="auto"/>
          <w:szCs w:val="24"/>
        </w:rPr>
        <w:t xml:space="preserve"> </w:t>
      </w:r>
      <w:r>
        <w:rPr>
          <w:rFonts w:ascii="Times New Roman" w:hAnsi="Times New Roman"/>
          <w:color w:val="auto"/>
          <w:szCs w:val="24"/>
        </w:rPr>
        <w:t>ti, kteří v</w:t>
      </w:r>
      <w:r w:rsidR="00EC400C">
        <w:rPr>
          <w:rFonts w:ascii="Times New Roman" w:hAnsi="Times New Roman"/>
          <w:color w:val="auto"/>
          <w:szCs w:val="24"/>
        </w:rPr>
        <w:t> </w:t>
      </w:r>
      <w:r>
        <w:rPr>
          <w:rFonts w:ascii="Times New Roman" w:hAnsi="Times New Roman"/>
          <w:color w:val="auto"/>
          <w:szCs w:val="24"/>
        </w:rPr>
        <w:t>posledních</w:t>
      </w:r>
      <w:r w:rsidR="00EC400C">
        <w:rPr>
          <w:rFonts w:ascii="Times New Roman" w:hAnsi="Times New Roman"/>
          <w:color w:val="auto"/>
          <w:szCs w:val="24"/>
        </w:rPr>
        <w:t xml:space="preserve"> </w:t>
      </w:r>
      <w:r w:rsidR="00D36BA7" w:rsidRPr="00714D38">
        <w:rPr>
          <w:rFonts w:ascii="Times New Roman" w:hAnsi="Times New Roman"/>
          <w:color w:val="auto"/>
          <w:szCs w:val="24"/>
        </w:rPr>
        <w:t xml:space="preserve">5 </w:t>
      </w:r>
      <w:r>
        <w:rPr>
          <w:rFonts w:ascii="Times New Roman" w:hAnsi="Times New Roman"/>
          <w:color w:val="auto"/>
          <w:szCs w:val="24"/>
        </w:rPr>
        <w:t>letech vykonávali</w:t>
      </w:r>
      <w:r w:rsidR="00D36BA7" w:rsidRPr="00714D38">
        <w:rPr>
          <w:rFonts w:ascii="Times New Roman" w:hAnsi="Times New Roman"/>
          <w:color w:val="auto"/>
          <w:szCs w:val="24"/>
        </w:rPr>
        <w:t xml:space="preserve"> tvůrčí činnost, která odpovídá oblasti </w:t>
      </w:r>
      <w:r w:rsidR="00DF1F8F" w:rsidRPr="00714D38">
        <w:rPr>
          <w:rFonts w:ascii="Times New Roman" w:hAnsi="Times New Roman"/>
          <w:color w:val="auto"/>
          <w:szCs w:val="24"/>
        </w:rPr>
        <w:t xml:space="preserve">nebo oblastem </w:t>
      </w:r>
      <w:r w:rsidR="00D36BA7" w:rsidRPr="00714D38">
        <w:rPr>
          <w:rFonts w:ascii="Times New Roman" w:hAnsi="Times New Roman"/>
          <w:color w:val="auto"/>
          <w:szCs w:val="24"/>
        </w:rPr>
        <w:t>vzdělávání, v rámci které</w:t>
      </w:r>
      <w:r w:rsidR="0001662C" w:rsidRPr="00714D38">
        <w:rPr>
          <w:rFonts w:ascii="Times New Roman" w:hAnsi="Times New Roman"/>
          <w:color w:val="auto"/>
          <w:szCs w:val="24"/>
        </w:rPr>
        <w:t xml:space="preserve"> nebo v rámci kterých</w:t>
      </w:r>
      <w:r w:rsidR="00D36BA7" w:rsidRPr="00714D38">
        <w:rPr>
          <w:rFonts w:ascii="Times New Roman" w:hAnsi="Times New Roman"/>
          <w:color w:val="auto"/>
          <w:szCs w:val="24"/>
        </w:rPr>
        <w:t xml:space="preserve"> má být uskutečňován doktorský studijní program.  </w:t>
      </w:r>
    </w:p>
    <w:p w:rsidR="00D36BA7" w:rsidRPr="00714D38" w:rsidRDefault="00D36BA7" w:rsidP="00314227">
      <w:pPr>
        <w:pStyle w:val="Psmenkov6"/>
        <w:numPr>
          <w:ilvl w:val="0"/>
          <w:numId w:val="47"/>
        </w:numPr>
        <w:rPr>
          <w:rFonts w:ascii="Times New Roman" w:hAnsi="Times New Roman"/>
          <w:color w:val="auto"/>
          <w:szCs w:val="24"/>
        </w:rPr>
      </w:pPr>
      <w:r w:rsidRPr="00714D38">
        <w:rPr>
          <w:rFonts w:ascii="Times New Roman" w:hAnsi="Times New Roman"/>
          <w:color w:val="auto"/>
          <w:szCs w:val="24"/>
        </w:rPr>
        <w:t xml:space="preserve">Oborovou radu doktorského studijního programu tvoří jak akademičtí pracovníci a popřípadě další odborníci, kteří na dané vysoké škole působí na základě pracovního poměru nebo pracovních poměrů </w:t>
      </w:r>
      <w:r w:rsidR="00F95BF3" w:rsidRPr="00714D38">
        <w:rPr>
          <w:rFonts w:ascii="Times New Roman" w:hAnsi="Times New Roman"/>
          <w:color w:val="auto"/>
          <w:szCs w:val="24"/>
        </w:rPr>
        <w:t xml:space="preserve">nebo služebních poměrů </w:t>
      </w:r>
      <w:r w:rsidRPr="00714D38">
        <w:rPr>
          <w:rFonts w:ascii="Times New Roman" w:hAnsi="Times New Roman"/>
          <w:color w:val="auto"/>
          <w:szCs w:val="24"/>
        </w:rPr>
        <w:t>s</w:t>
      </w:r>
      <w:r w:rsidR="00F5122F" w:rsidRPr="00714D38">
        <w:rPr>
          <w:rFonts w:ascii="Times New Roman" w:hAnsi="Times New Roman"/>
          <w:color w:val="auto"/>
          <w:szCs w:val="24"/>
        </w:rPr>
        <w:t> </w:t>
      </w:r>
      <w:r w:rsidRPr="00714D38">
        <w:rPr>
          <w:rFonts w:ascii="Times New Roman" w:hAnsi="Times New Roman"/>
          <w:color w:val="auto"/>
          <w:szCs w:val="24"/>
        </w:rPr>
        <w:t xml:space="preserve">celkovým součtem týdenní pracovní doby odpovídajícím alespoň polovině </w:t>
      </w:r>
      <w:r w:rsidR="00CC32D0" w:rsidRPr="00714D38">
        <w:rPr>
          <w:rFonts w:ascii="Times New Roman" w:hAnsi="Times New Roman"/>
          <w:color w:val="auto"/>
          <w:szCs w:val="24"/>
        </w:rPr>
        <w:t xml:space="preserve">stanovené </w:t>
      </w:r>
      <w:r w:rsidRPr="00714D38">
        <w:rPr>
          <w:rFonts w:ascii="Times New Roman" w:hAnsi="Times New Roman"/>
          <w:color w:val="auto"/>
          <w:szCs w:val="24"/>
        </w:rPr>
        <w:t xml:space="preserve">týdenní pracovní doby </w:t>
      </w:r>
      <w:r w:rsidR="00CC32D0" w:rsidRPr="00714D38">
        <w:rPr>
          <w:rFonts w:ascii="Times New Roman" w:hAnsi="Times New Roman"/>
          <w:color w:val="auto"/>
          <w:szCs w:val="24"/>
        </w:rPr>
        <w:t xml:space="preserve">podle </w:t>
      </w:r>
      <w:r w:rsidRPr="00714D38">
        <w:rPr>
          <w:rFonts w:ascii="Times New Roman" w:hAnsi="Times New Roman"/>
          <w:color w:val="auto"/>
          <w:szCs w:val="24"/>
        </w:rPr>
        <w:t>§ 79 zákoníku práce, tak i</w:t>
      </w:r>
      <w:r w:rsidR="00064241" w:rsidRPr="00714D38">
        <w:rPr>
          <w:rFonts w:ascii="Times New Roman" w:hAnsi="Times New Roman"/>
          <w:color w:val="auto"/>
          <w:szCs w:val="24"/>
        </w:rPr>
        <w:t> </w:t>
      </w:r>
      <w:r w:rsidRPr="00714D38">
        <w:rPr>
          <w:rFonts w:ascii="Times New Roman" w:hAnsi="Times New Roman"/>
          <w:color w:val="auto"/>
          <w:szCs w:val="24"/>
        </w:rPr>
        <w:t xml:space="preserve">odborníci </w:t>
      </w:r>
      <w:r w:rsidRPr="00714D38">
        <w:rPr>
          <w:rFonts w:ascii="Times New Roman" w:hAnsi="Times New Roman"/>
          <w:color w:val="auto"/>
          <w:szCs w:val="24"/>
        </w:rPr>
        <w:lastRenderedPageBreak/>
        <w:t>mimo danou vysokou školu.</w:t>
      </w:r>
    </w:p>
    <w:p w:rsidR="00D36BA7" w:rsidRPr="00714D38" w:rsidRDefault="00D36BA7" w:rsidP="00314227">
      <w:pPr>
        <w:pStyle w:val="Psmenkovvelk1"/>
        <w:numPr>
          <w:ilvl w:val="0"/>
          <w:numId w:val="39"/>
        </w:numPr>
        <w:ind w:left="924" w:hanging="357"/>
        <w:rPr>
          <w:rFonts w:ascii="Times New Roman" w:hAnsi="Times New Roman"/>
          <w:color w:val="auto"/>
          <w:szCs w:val="24"/>
        </w:rPr>
      </w:pPr>
      <w:r w:rsidRPr="00714D38">
        <w:rPr>
          <w:rFonts w:ascii="Times New Roman" w:hAnsi="Times New Roman"/>
          <w:color w:val="auto"/>
          <w:szCs w:val="24"/>
        </w:rPr>
        <w:t xml:space="preserve">Tvůrčí činnost </w:t>
      </w:r>
    </w:p>
    <w:p w:rsidR="00D36BA7" w:rsidRPr="00714D38" w:rsidRDefault="00D36BA7" w:rsidP="00314227">
      <w:pPr>
        <w:pStyle w:val="Psmenkov6"/>
        <w:numPr>
          <w:ilvl w:val="0"/>
          <w:numId w:val="60"/>
        </w:numPr>
        <w:ind w:left="1701"/>
        <w:rPr>
          <w:rFonts w:ascii="Times New Roman" w:hAnsi="Times New Roman"/>
          <w:bCs/>
          <w:color w:val="auto"/>
          <w:szCs w:val="24"/>
        </w:rPr>
      </w:pPr>
      <w:r w:rsidRPr="00714D38">
        <w:rPr>
          <w:rFonts w:ascii="Times New Roman" w:hAnsi="Times New Roman"/>
          <w:color w:val="auto"/>
          <w:szCs w:val="24"/>
        </w:rPr>
        <w:t>Vysoká škola uskutečňuje vědeckou nebo uměleckou činnost s mezinárodním rozměrem, která odpovídá oblasti nebo oblastem vzdělávání, v rámci které nebo v rámci kterých je nebo má být doktorský studijní program uskutečňován</w:t>
      </w:r>
      <w:r w:rsidR="005C16B3">
        <w:rPr>
          <w:rFonts w:ascii="Times New Roman" w:hAnsi="Times New Roman"/>
          <w:color w:val="auto"/>
          <w:szCs w:val="24"/>
        </w:rPr>
        <w:t>, a která odpovídá typu studijního programu</w:t>
      </w:r>
      <w:r w:rsidRPr="00714D38">
        <w:rPr>
          <w:rFonts w:ascii="Times New Roman" w:hAnsi="Times New Roman"/>
          <w:color w:val="auto"/>
          <w:szCs w:val="24"/>
        </w:rPr>
        <w:t>.</w:t>
      </w:r>
    </w:p>
    <w:p w:rsidR="00D36BA7" w:rsidRPr="00714D38" w:rsidRDefault="00D36BA7" w:rsidP="00314227">
      <w:pPr>
        <w:pStyle w:val="Psmenkov6"/>
        <w:numPr>
          <w:ilvl w:val="0"/>
          <w:numId w:val="60"/>
        </w:numPr>
        <w:ind w:left="1701"/>
        <w:rPr>
          <w:rFonts w:ascii="Times New Roman" w:hAnsi="Times New Roman"/>
          <w:bCs/>
          <w:color w:val="auto"/>
          <w:szCs w:val="24"/>
        </w:rPr>
      </w:pPr>
      <w:r w:rsidRPr="00714D38">
        <w:rPr>
          <w:rFonts w:ascii="Times New Roman" w:hAnsi="Times New Roman"/>
          <w:color w:val="auto"/>
          <w:szCs w:val="24"/>
        </w:rPr>
        <w:t>Vysoká škola nebo její součást je dlouhodobě řešitelem vědeckých nebo uměleckých projektů v České republice nebo v zahraničí, které se odborně vztahují k oblasti nebo oblastem vzdělávání, do které nebo do kterých patří studijní program, o jehož akreditaci</w:t>
      </w:r>
      <w:r w:rsidR="002225F2" w:rsidRPr="00714D38">
        <w:rPr>
          <w:rFonts w:ascii="Times New Roman" w:hAnsi="Times New Roman"/>
          <w:color w:val="auto"/>
          <w:szCs w:val="24"/>
        </w:rPr>
        <w:t xml:space="preserve"> </w:t>
      </w:r>
      <w:r w:rsidR="000556C9" w:rsidRPr="00714D38">
        <w:rPr>
          <w:rFonts w:ascii="Times New Roman" w:hAnsi="Times New Roman"/>
          <w:color w:val="auto"/>
          <w:szCs w:val="24"/>
        </w:rPr>
        <w:t>jde</w:t>
      </w:r>
      <w:r w:rsidRPr="00714D38">
        <w:rPr>
          <w:rFonts w:ascii="Times New Roman" w:hAnsi="Times New Roman"/>
          <w:color w:val="auto"/>
          <w:szCs w:val="24"/>
        </w:rPr>
        <w:t xml:space="preserve">. </w:t>
      </w:r>
    </w:p>
    <w:p w:rsidR="00D36BA7" w:rsidRPr="00714D38" w:rsidRDefault="00D36BA7" w:rsidP="00594C6F">
      <w:pPr>
        <w:pStyle w:val="Psmenkovvelk2"/>
        <w:numPr>
          <w:ilvl w:val="0"/>
          <w:numId w:val="3"/>
        </w:numPr>
        <w:ind w:left="527" w:hanging="357"/>
        <w:rPr>
          <w:rFonts w:ascii="Times New Roman" w:hAnsi="Times New Roman"/>
          <w:szCs w:val="24"/>
        </w:rPr>
      </w:pPr>
      <w:r w:rsidRPr="00714D38">
        <w:rPr>
          <w:rFonts w:ascii="Times New Roman" w:hAnsi="Times New Roman"/>
          <w:color w:val="auto"/>
          <w:szCs w:val="24"/>
        </w:rPr>
        <w:t xml:space="preserve">Specifické požadavky </w:t>
      </w:r>
      <w:r w:rsidRPr="00714D38">
        <w:rPr>
          <w:rFonts w:ascii="Times New Roman" w:hAnsi="Times New Roman"/>
          <w:szCs w:val="24"/>
        </w:rPr>
        <w:t>na distanční a kombinovanou formu studia</w:t>
      </w:r>
    </w:p>
    <w:p w:rsidR="00D36BA7" w:rsidRPr="00714D38" w:rsidRDefault="00D36BA7" w:rsidP="00314227">
      <w:pPr>
        <w:pStyle w:val="Psmenkovvelk2"/>
        <w:numPr>
          <w:ilvl w:val="0"/>
          <w:numId w:val="54"/>
        </w:numPr>
        <w:spacing w:before="0"/>
        <w:ind w:left="1701"/>
        <w:rPr>
          <w:rFonts w:ascii="Times New Roman" w:hAnsi="Times New Roman"/>
          <w:b w:val="0"/>
          <w:szCs w:val="24"/>
        </w:rPr>
      </w:pPr>
      <w:r w:rsidRPr="00714D38">
        <w:rPr>
          <w:rFonts w:ascii="Times New Roman" w:hAnsi="Times New Roman"/>
          <w:b w:val="0"/>
          <w:szCs w:val="24"/>
        </w:rPr>
        <w:t>Vysoká škola prokáže, že navrhovaný způsob uskutečňování studijního programu v</w:t>
      </w:r>
      <w:r w:rsidR="005C16B3">
        <w:rPr>
          <w:rFonts w:ascii="Times New Roman" w:hAnsi="Times New Roman"/>
          <w:b w:val="0"/>
          <w:szCs w:val="24"/>
        </w:rPr>
        <w:t> </w:t>
      </w:r>
      <w:r w:rsidRPr="00714D38">
        <w:rPr>
          <w:rFonts w:ascii="Times New Roman" w:hAnsi="Times New Roman"/>
          <w:b w:val="0"/>
          <w:szCs w:val="24"/>
        </w:rPr>
        <w:t>distanční</w:t>
      </w:r>
      <w:r w:rsidR="005C16B3">
        <w:rPr>
          <w:rFonts w:ascii="Times New Roman" w:hAnsi="Times New Roman"/>
          <w:b w:val="0"/>
          <w:szCs w:val="24"/>
        </w:rPr>
        <w:t xml:space="preserve"> a kombinované</w:t>
      </w:r>
      <w:r w:rsidRPr="00714D38">
        <w:rPr>
          <w:rFonts w:ascii="Times New Roman" w:hAnsi="Times New Roman"/>
          <w:b w:val="0"/>
          <w:szCs w:val="24"/>
        </w:rPr>
        <w:t xml:space="preserve"> formě studia je funkční. </w:t>
      </w:r>
    </w:p>
    <w:p w:rsidR="00D36BA7" w:rsidRPr="00714D38" w:rsidRDefault="00DF1F8F" w:rsidP="00314227">
      <w:pPr>
        <w:pStyle w:val="Psmenkovvelk2"/>
        <w:numPr>
          <w:ilvl w:val="0"/>
          <w:numId w:val="54"/>
        </w:numPr>
        <w:spacing w:before="0"/>
        <w:ind w:left="1701"/>
        <w:rPr>
          <w:rFonts w:ascii="Times New Roman" w:hAnsi="Times New Roman"/>
          <w:b w:val="0"/>
          <w:szCs w:val="24"/>
        </w:rPr>
      </w:pPr>
      <w:r w:rsidRPr="00714D38">
        <w:rPr>
          <w:rFonts w:ascii="Times New Roman" w:hAnsi="Times New Roman"/>
          <w:b w:val="0"/>
          <w:szCs w:val="24"/>
        </w:rPr>
        <w:t xml:space="preserve">Bakalářské a magisterské </w:t>
      </w:r>
      <w:r w:rsidR="00F41AA2" w:rsidRPr="00714D38">
        <w:rPr>
          <w:rFonts w:ascii="Times New Roman" w:hAnsi="Times New Roman"/>
          <w:b w:val="0"/>
          <w:szCs w:val="24"/>
        </w:rPr>
        <w:t>studijní programy</w:t>
      </w:r>
      <w:r w:rsidR="00D36BA7" w:rsidRPr="00714D38">
        <w:rPr>
          <w:rFonts w:ascii="Times New Roman" w:hAnsi="Times New Roman"/>
          <w:b w:val="0"/>
          <w:szCs w:val="24"/>
        </w:rPr>
        <w:t xml:space="preserve"> v kombinované formě studia j</w:t>
      </w:r>
      <w:r w:rsidRPr="00714D38">
        <w:rPr>
          <w:rFonts w:ascii="Times New Roman" w:hAnsi="Times New Roman"/>
          <w:b w:val="0"/>
          <w:szCs w:val="24"/>
        </w:rPr>
        <w:t>sou</w:t>
      </w:r>
      <w:r w:rsidR="00D36BA7" w:rsidRPr="00714D38">
        <w:rPr>
          <w:rFonts w:ascii="Times New Roman" w:hAnsi="Times New Roman"/>
          <w:b w:val="0"/>
          <w:szCs w:val="24"/>
        </w:rPr>
        <w:t xml:space="preserve"> navržen</w:t>
      </w:r>
      <w:r w:rsidRPr="00714D38">
        <w:rPr>
          <w:rFonts w:ascii="Times New Roman" w:hAnsi="Times New Roman"/>
          <w:b w:val="0"/>
          <w:szCs w:val="24"/>
        </w:rPr>
        <w:t>y</w:t>
      </w:r>
      <w:r w:rsidR="00D36BA7" w:rsidRPr="00714D38">
        <w:rPr>
          <w:rFonts w:ascii="Times New Roman" w:hAnsi="Times New Roman"/>
          <w:b w:val="0"/>
          <w:szCs w:val="24"/>
        </w:rPr>
        <w:t xml:space="preserve"> tak, aby obsahoval</w:t>
      </w:r>
      <w:r w:rsidRPr="00714D38">
        <w:rPr>
          <w:rFonts w:ascii="Times New Roman" w:hAnsi="Times New Roman"/>
          <w:b w:val="0"/>
          <w:szCs w:val="24"/>
        </w:rPr>
        <w:t>y</w:t>
      </w:r>
      <w:r w:rsidR="00D36BA7" w:rsidRPr="00714D38">
        <w:rPr>
          <w:rFonts w:ascii="Times New Roman" w:hAnsi="Times New Roman"/>
          <w:b w:val="0"/>
          <w:szCs w:val="24"/>
        </w:rPr>
        <w:t xml:space="preserve"> alespoň 80 </w:t>
      </w:r>
      <w:r w:rsidR="00314227">
        <w:rPr>
          <w:rFonts w:ascii="Times New Roman" w:hAnsi="Times New Roman"/>
          <w:b w:val="0"/>
          <w:szCs w:val="24"/>
        </w:rPr>
        <w:t>hodin přímé výuky za semestr, s </w:t>
      </w:r>
      <w:r w:rsidR="00D36BA7" w:rsidRPr="00714D38">
        <w:rPr>
          <w:rFonts w:ascii="Times New Roman" w:hAnsi="Times New Roman"/>
          <w:b w:val="0"/>
          <w:szCs w:val="24"/>
        </w:rPr>
        <w:t>výjimkou posledního semestru studia, věnovaného především zpracování kvalifikační práce.</w:t>
      </w:r>
      <w:r w:rsidR="006E0BCF" w:rsidRPr="00714D38">
        <w:rPr>
          <w:rFonts w:ascii="Times New Roman" w:hAnsi="Times New Roman"/>
          <w:b w:val="0"/>
          <w:szCs w:val="24"/>
        </w:rPr>
        <w:t xml:space="preserve"> </w:t>
      </w:r>
    </w:p>
    <w:p w:rsidR="00D36BA7" w:rsidRPr="00714D38" w:rsidRDefault="00D36BA7" w:rsidP="00594C6F">
      <w:pPr>
        <w:pStyle w:val="Psmenkovvelk2"/>
        <w:ind w:left="527" w:hanging="357"/>
        <w:rPr>
          <w:rFonts w:ascii="Times New Roman" w:hAnsi="Times New Roman"/>
          <w:szCs w:val="24"/>
        </w:rPr>
      </w:pPr>
      <w:r w:rsidRPr="00714D38">
        <w:rPr>
          <w:rFonts w:ascii="Times New Roman" w:hAnsi="Times New Roman"/>
          <w:szCs w:val="24"/>
        </w:rPr>
        <w:t>Specifické požadavky na studijní předměty v distanční formě studia</w:t>
      </w:r>
    </w:p>
    <w:p w:rsidR="00D36BA7" w:rsidRPr="00714D38" w:rsidRDefault="00D36BA7" w:rsidP="00314227">
      <w:pPr>
        <w:pStyle w:val="Psmenkov6"/>
        <w:numPr>
          <w:ilvl w:val="0"/>
          <w:numId w:val="28"/>
        </w:numPr>
        <w:ind w:left="1638" w:hanging="357"/>
        <w:rPr>
          <w:rFonts w:ascii="Times New Roman" w:hAnsi="Times New Roman"/>
          <w:szCs w:val="24"/>
        </w:rPr>
      </w:pPr>
      <w:r w:rsidRPr="00714D38">
        <w:rPr>
          <w:rFonts w:ascii="Times New Roman" w:hAnsi="Times New Roman"/>
          <w:szCs w:val="24"/>
        </w:rPr>
        <w:t xml:space="preserve">Studijní předměty uskutečňované v distanční formě studia jsou zajištěny studijními oporami. Pro každý takový studijní předmět jsou specifikovány studijní opory, </w:t>
      </w:r>
      <w:hyperlink r:id="rId8" w:tooltip="Výuka" w:history="1">
        <w:r w:rsidRPr="00714D38">
          <w:rPr>
            <w:rFonts w:ascii="Times New Roman" w:hAnsi="Times New Roman"/>
            <w:szCs w:val="24"/>
          </w:rPr>
          <w:t>výuka</w:t>
        </w:r>
      </w:hyperlink>
      <w:r w:rsidRPr="00714D38">
        <w:rPr>
          <w:rFonts w:ascii="Times New Roman" w:hAnsi="Times New Roman"/>
          <w:szCs w:val="24"/>
        </w:rPr>
        <w:t xml:space="preserve"> s využitím výpočetní techniky a </w:t>
      </w:r>
      <w:hyperlink r:id="rId9" w:tooltip="Internet" w:history="1">
        <w:r w:rsidRPr="00714D38">
          <w:rPr>
            <w:rFonts w:ascii="Times New Roman" w:hAnsi="Times New Roman"/>
            <w:szCs w:val="24"/>
          </w:rPr>
          <w:t>internetu</w:t>
        </w:r>
      </w:hyperlink>
      <w:r w:rsidRPr="00714D38">
        <w:rPr>
          <w:rFonts w:ascii="Times New Roman" w:hAnsi="Times New Roman"/>
          <w:szCs w:val="24"/>
        </w:rPr>
        <w:t>, způsob kontaktu s vyučujícím, včetně systému konzultací a zajištění možnosti komunikace mezi studenty navzájem.</w:t>
      </w:r>
    </w:p>
    <w:p w:rsidR="00D36BA7" w:rsidRPr="00714D38" w:rsidRDefault="00D36BA7" w:rsidP="00314227">
      <w:pPr>
        <w:pStyle w:val="Psmenkov6"/>
        <w:numPr>
          <w:ilvl w:val="0"/>
          <w:numId w:val="28"/>
        </w:numPr>
        <w:ind w:left="1638" w:hanging="357"/>
        <w:rPr>
          <w:rFonts w:ascii="Times New Roman" w:hAnsi="Times New Roman"/>
          <w:szCs w:val="24"/>
        </w:rPr>
      </w:pPr>
      <w:r w:rsidRPr="00714D38">
        <w:rPr>
          <w:rFonts w:ascii="Times New Roman" w:hAnsi="Times New Roman"/>
          <w:szCs w:val="24"/>
        </w:rPr>
        <w:t xml:space="preserve">Studijní opory pro studium v cizím jazyce jsou zpracovány v příslušném cizím jazyce. </w:t>
      </w:r>
    </w:p>
    <w:p w:rsidR="00D36BA7" w:rsidRPr="00714D38" w:rsidRDefault="00D36BA7" w:rsidP="003B2B91">
      <w:pPr>
        <w:pStyle w:val="Psmenkovvelk2"/>
        <w:rPr>
          <w:rFonts w:ascii="Times New Roman" w:hAnsi="Times New Roman"/>
          <w:szCs w:val="24"/>
        </w:rPr>
      </w:pPr>
      <w:r w:rsidRPr="00714D38">
        <w:rPr>
          <w:rFonts w:ascii="Times New Roman" w:hAnsi="Times New Roman"/>
          <w:szCs w:val="24"/>
        </w:rPr>
        <w:t>Specifické požadavky na studijní programy uskutečňované v cizím jazyce</w:t>
      </w:r>
    </w:p>
    <w:p w:rsidR="00D36BA7" w:rsidRPr="00714D38" w:rsidRDefault="00D36BA7" w:rsidP="00314227">
      <w:pPr>
        <w:pStyle w:val="Psmenkov6"/>
        <w:numPr>
          <w:ilvl w:val="0"/>
          <w:numId w:val="29"/>
        </w:numPr>
        <w:ind w:left="1638" w:hanging="357"/>
        <w:rPr>
          <w:rFonts w:ascii="Times New Roman" w:hAnsi="Times New Roman"/>
          <w:szCs w:val="24"/>
        </w:rPr>
      </w:pPr>
      <w:r w:rsidRPr="00714D38">
        <w:rPr>
          <w:rFonts w:ascii="Times New Roman" w:hAnsi="Times New Roman"/>
          <w:szCs w:val="24"/>
        </w:rPr>
        <w:t>Pro studium ve studijním programu uskutečňovaném v cizím jazyce je k dispozici překlad příslušných vnitřních předpisů do  příslušného cizího jazyka.</w:t>
      </w:r>
    </w:p>
    <w:p w:rsidR="00D36BA7" w:rsidRPr="00714D38" w:rsidRDefault="00D36BA7" w:rsidP="00314227">
      <w:pPr>
        <w:pStyle w:val="Psmenkov6"/>
        <w:numPr>
          <w:ilvl w:val="0"/>
          <w:numId w:val="29"/>
        </w:numPr>
        <w:ind w:left="1638" w:hanging="357"/>
        <w:rPr>
          <w:rFonts w:ascii="Times New Roman" w:hAnsi="Times New Roman"/>
          <w:szCs w:val="24"/>
        </w:rPr>
      </w:pPr>
      <w:r w:rsidRPr="00714D38">
        <w:rPr>
          <w:rFonts w:ascii="Times New Roman" w:hAnsi="Times New Roman"/>
          <w:szCs w:val="24"/>
        </w:rPr>
        <w:t>Informace o přijímacím řízení a o průběhu studia ve studijním programu uskutečňovaném v cizím jazyce jsou pro uchazeče o studium a studenty dostupné v příslušném cizím jazyce na internetových stránkách vysoké školy.</w:t>
      </w:r>
    </w:p>
    <w:p w:rsidR="00D36BA7" w:rsidRPr="00714D38" w:rsidRDefault="00D36BA7" w:rsidP="00314227">
      <w:pPr>
        <w:pStyle w:val="Psmenkov6"/>
        <w:numPr>
          <w:ilvl w:val="0"/>
          <w:numId w:val="29"/>
        </w:numPr>
        <w:ind w:left="1638" w:hanging="357"/>
        <w:rPr>
          <w:rFonts w:ascii="Times New Roman" w:hAnsi="Times New Roman"/>
          <w:szCs w:val="24"/>
        </w:rPr>
      </w:pPr>
      <w:r w:rsidRPr="00714D38">
        <w:rPr>
          <w:rFonts w:ascii="Times New Roman" w:hAnsi="Times New Roman"/>
          <w:szCs w:val="24"/>
        </w:rPr>
        <w:t xml:space="preserve">Je-li součástí studia ve studijním programu uskutečňovaném v cizím jazyce i odborná praxe, zabezpečuje vysoká škola odborné vedení a další podmínky pro uskutečňování této praxe v  příslušném cizím jazyce. </w:t>
      </w:r>
    </w:p>
    <w:p w:rsidR="00D36BA7" w:rsidRPr="00714D38" w:rsidRDefault="00D36BA7" w:rsidP="00314227">
      <w:pPr>
        <w:pStyle w:val="Psmenkov6"/>
        <w:numPr>
          <w:ilvl w:val="0"/>
          <w:numId w:val="29"/>
        </w:numPr>
        <w:ind w:left="1638" w:hanging="357"/>
        <w:rPr>
          <w:rFonts w:ascii="Times New Roman" w:hAnsi="Times New Roman"/>
          <w:szCs w:val="24"/>
        </w:rPr>
      </w:pPr>
      <w:r w:rsidRPr="00714D38">
        <w:rPr>
          <w:rFonts w:ascii="Times New Roman" w:hAnsi="Times New Roman"/>
          <w:szCs w:val="24"/>
        </w:rPr>
        <w:t xml:space="preserve">Kvalifikační práce ve studijním programu uskutečňovaném v cizím jazyce jsou vypracovávány v cizím jazyce, ve kterém je studijní program uskutečňován. Oponentské posudky jsou zajištěny v příslušném cizím jazyce a dále v anglickém nebo českém jazyce. </w:t>
      </w:r>
    </w:p>
    <w:p w:rsidR="00D36BA7" w:rsidRPr="00714D38" w:rsidRDefault="00D36BA7" w:rsidP="00314227">
      <w:pPr>
        <w:pStyle w:val="Psmenkov6"/>
        <w:numPr>
          <w:ilvl w:val="0"/>
          <w:numId w:val="29"/>
        </w:numPr>
        <w:ind w:left="1638" w:hanging="357"/>
        <w:rPr>
          <w:rFonts w:ascii="Times New Roman" w:hAnsi="Times New Roman"/>
          <w:spacing w:val="4"/>
          <w:szCs w:val="24"/>
        </w:rPr>
      </w:pPr>
      <w:r w:rsidRPr="00714D38">
        <w:rPr>
          <w:rFonts w:ascii="Times New Roman" w:hAnsi="Times New Roman"/>
          <w:spacing w:val="4"/>
          <w:szCs w:val="24"/>
        </w:rPr>
        <w:t>Ve studijním programu uskutečňovaném v cizím jazyce jsou zajištěny informace a komunikace o rozvrhu studia, o povinnostech vyplývajících ze studia ve studijním programu, o dokladech o studiu</w:t>
      </w:r>
      <w:r w:rsidR="00E53AA2" w:rsidRPr="00714D38">
        <w:rPr>
          <w:rFonts w:ascii="Times New Roman" w:hAnsi="Times New Roman"/>
          <w:spacing w:val="4"/>
          <w:szCs w:val="24"/>
        </w:rPr>
        <w:t xml:space="preserve"> </w:t>
      </w:r>
      <w:r w:rsidRPr="00714D38">
        <w:rPr>
          <w:rFonts w:ascii="Times New Roman" w:hAnsi="Times New Roman"/>
          <w:spacing w:val="4"/>
          <w:szCs w:val="24"/>
        </w:rPr>
        <w:t xml:space="preserve">a o dalších informacích </w:t>
      </w:r>
      <w:r w:rsidRPr="00714D38">
        <w:rPr>
          <w:rFonts w:ascii="Times New Roman" w:hAnsi="Times New Roman"/>
          <w:spacing w:val="4"/>
          <w:szCs w:val="24"/>
        </w:rPr>
        <w:lastRenderedPageBreak/>
        <w:t xml:space="preserve">souvisejících se studiem v příslušném cizím jazyce. </w:t>
      </w:r>
    </w:p>
    <w:p w:rsidR="00D36BA7" w:rsidRPr="00714D38" w:rsidRDefault="00D36BA7" w:rsidP="00314227">
      <w:pPr>
        <w:pStyle w:val="Psmenkov6"/>
        <w:numPr>
          <w:ilvl w:val="0"/>
          <w:numId w:val="29"/>
        </w:numPr>
        <w:ind w:left="1638" w:hanging="357"/>
        <w:rPr>
          <w:rFonts w:ascii="Times New Roman" w:hAnsi="Times New Roman"/>
          <w:szCs w:val="24"/>
        </w:rPr>
      </w:pPr>
      <w:r w:rsidRPr="00714D38">
        <w:rPr>
          <w:rFonts w:ascii="Times New Roman" w:hAnsi="Times New Roman"/>
          <w:szCs w:val="24"/>
        </w:rPr>
        <w:t xml:space="preserve">Akademičtí pracovníci a další odborníci, kteří se podílejí na zajištění přednášek, seminářů a dalších forem výuky ve studijním programu uskutečňovaném v cizím jazyce, mají dostatečné znalosti daného cizího jazyka. </w:t>
      </w:r>
    </w:p>
    <w:p w:rsidR="004837AC" w:rsidRPr="00714D38" w:rsidRDefault="00D36BA7" w:rsidP="00314227">
      <w:pPr>
        <w:pStyle w:val="Psmenkov6"/>
        <w:numPr>
          <w:ilvl w:val="0"/>
          <w:numId w:val="29"/>
        </w:numPr>
        <w:ind w:left="1638" w:hanging="357"/>
        <w:rPr>
          <w:rFonts w:ascii="Times New Roman" w:hAnsi="Times New Roman"/>
          <w:szCs w:val="24"/>
        </w:rPr>
      </w:pPr>
      <w:r w:rsidRPr="00714D38">
        <w:rPr>
          <w:rFonts w:ascii="Times New Roman" w:hAnsi="Times New Roman"/>
          <w:szCs w:val="24"/>
        </w:rPr>
        <w:t>Studenti a akademičtí pracovníci mají přístup k informačním zdrojům a</w:t>
      </w:r>
      <w:r w:rsidR="00305144" w:rsidRPr="00714D38">
        <w:rPr>
          <w:rFonts w:ascii="Times New Roman" w:hAnsi="Times New Roman"/>
          <w:szCs w:val="24"/>
        </w:rPr>
        <w:t> </w:t>
      </w:r>
      <w:r w:rsidRPr="00714D38">
        <w:rPr>
          <w:rFonts w:ascii="Times New Roman" w:hAnsi="Times New Roman"/>
          <w:szCs w:val="24"/>
        </w:rPr>
        <w:t>dalším, zejména poradenským, službám v cizím jazyce, ve kterém je uskutečňován studijní program.</w:t>
      </w:r>
    </w:p>
    <w:p w:rsidR="0071054F" w:rsidRDefault="0071054F">
      <w:pPr>
        <w:spacing w:after="0" w:line="240" w:lineRule="auto"/>
        <w:jc w:val="left"/>
        <w:rPr>
          <w:rFonts w:ascii="Times New Roman" w:hAnsi="Times New Roman"/>
          <w:b/>
          <w:szCs w:val="24"/>
        </w:rPr>
      </w:pPr>
    </w:p>
    <w:p w:rsidR="004837AC" w:rsidRPr="00714D38" w:rsidRDefault="004837AC" w:rsidP="003B2B91">
      <w:pPr>
        <w:pStyle w:val="Psmenkov6"/>
        <w:numPr>
          <w:ilvl w:val="0"/>
          <w:numId w:val="0"/>
        </w:numPr>
        <w:rPr>
          <w:rFonts w:ascii="Times New Roman" w:hAnsi="Times New Roman"/>
          <w:b/>
          <w:szCs w:val="24"/>
        </w:rPr>
      </w:pPr>
    </w:p>
    <w:p w:rsidR="00D36BA7" w:rsidRPr="00714D38" w:rsidRDefault="00D36BA7" w:rsidP="003B2B91">
      <w:pPr>
        <w:pStyle w:val="Psmenkov6"/>
        <w:numPr>
          <w:ilvl w:val="0"/>
          <w:numId w:val="0"/>
        </w:numPr>
        <w:jc w:val="center"/>
        <w:rPr>
          <w:rFonts w:ascii="Times New Roman" w:hAnsi="Times New Roman"/>
          <w:szCs w:val="24"/>
        </w:rPr>
      </w:pPr>
      <w:r w:rsidRPr="00714D38">
        <w:rPr>
          <w:rFonts w:ascii="Times New Roman" w:hAnsi="Times New Roman"/>
          <w:b/>
          <w:szCs w:val="24"/>
        </w:rPr>
        <w:t xml:space="preserve">ČÁST </w:t>
      </w:r>
      <w:r w:rsidRPr="00714D38">
        <w:rPr>
          <w:rFonts w:ascii="Times New Roman" w:hAnsi="Times New Roman"/>
          <w:b/>
          <w:caps/>
          <w:szCs w:val="24"/>
        </w:rPr>
        <w:t>třetí</w:t>
      </w:r>
    </w:p>
    <w:p w:rsidR="00D36BA7" w:rsidRPr="00714D38" w:rsidRDefault="00D36BA7" w:rsidP="003B2B91">
      <w:pPr>
        <w:pStyle w:val="Psmenkovvelk2"/>
        <w:numPr>
          <w:ilvl w:val="0"/>
          <w:numId w:val="0"/>
        </w:numPr>
        <w:spacing w:before="0"/>
        <w:ind w:left="527"/>
        <w:jc w:val="center"/>
        <w:rPr>
          <w:rFonts w:ascii="Times New Roman" w:hAnsi="Times New Roman"/>
          <w:szCs w:val="24"/>
        </w:rPr>
      </w:pPr>
      <w:r w:rsidRPr="00714D38">
        <w:rPr>
          <w:rFonts w:ascii="Times New Roman" w:hAnsi="Times New Roman"/>
          <w:szCs w:val="24"/>
        </w:rPr>
        <w:t xml:space="preserve">STANDARDY PRO AKREDITACI HABILITAČNÍHO ŘÍZENÍ </w:t>
      </w:r>
    </w:p>
    <w:p w:rsidR="00D36BA7" w:rsidRPr="00714D38" w:rsidRDefault="00D36BA7" w:rsidP="003B2B91">
      <w:pPr>
        <w:pStyle w:val="Odstavecseseznamem"/>
        <w:spacing w:after="120" w:line="240" w:lineRule="auto"/>
        <w:ind w:left="360"/>
        <w:jc w:val="left"/>
        <w:outlineLvl w:val="2"/>
        <w:rPr>
          <w:rFonts w:ascii="Times New Roman" w:hAnsi="Times New Roman"/>
          <w:b/>
          <w:vanish/>
          <w:szCs w:val="24"/>
        </w:rPr>
      </w:pPr>
    </w:p>
    <w:p w:rsidR="00D36BA7" w:rsidRPr="00714D38" w:rsidRDefault="00D36BA7" w:rsidP="00314227">
      <w:pPr>
        <w:pStyle w:val="Psmenkovvelk2"/>
        <w:numPr>
          <w:ilvl w:val="0"/>
          <w:numId w:val="48"/>
        </w:numPr>
        <w:ind w:left="527" w:hanging="357"/>
        <w:rPr>
          <w:rFonts w:ascii="Times New Roman" w:hAnsi="Times New Roman"/>
          <w:szCs w:val="24"/>
        </w:rPr>
      </w:pPr>
      <w:r w:rsidRPr="00714D38">
        <w:rPr>
          <w:rFonts w:ascii="Times New Roman" w:hAnsi="Times New Roman"/>
          <w:szCs w:val="24"/>
        </w:rPr>
        <w:t>Požadavky na institucionální prostředí</w:t>
      </w:r>
    </w:p>
    <w:p w:rsidR="00D36BA7" w:rsidRPr="00714D38" w:rsidRDefault="00C8585C" w:rsidP="00314227">
      <w:pPr>
        <w:pStyle w:val="Psmenkovvelk1"/>
        <w:numPr>
          <w:ilvl w:val="0"/>
          <w:numId w:val="74"/>
        </w:numPr>
        <w:ind w:left="924" w:hanging="357"/>
        <w:rPr>
          <w:rFonts w:ascii="Times New Roman" w:hAnsi="Times New Roman"/>
          <w:szCs w:val="24"/>
        </w:rPr>
      </w:pPr>
      <w:r>
        <w:rPr>
          <w:rFonts w:ascii="Times New Roman" w:hAnsi="Times New Roman"/>
          <w:szCs w:val="24"/>
        </w:rPr>
        <w:t xml:space="preserve"> Působnost orgánů vysoké školy</w:t>
      </w:r>
    </w:p>
    <w:p w:rsidR="00D36BA7" w:rsidRPr="00714D38" w:rsidRDefault="00D36BA7" w:rsidP="00314227">
      <w:pPr>
        <w:pStyle w:val="Psmenkov6"/>
        <w:numPr>
          <w:ilvl w:val="0"/>
          <w:numId w:val="63"/>
        </w:numPr>
        <w:spacing w:before="120" w:after="0"/>
        <w:ind w:left="1638" w:hanging="357"/>
        <w:rPr>
          <w:rFonts w:ascii="Times New Roman" w:hAnsi="Times New Roman"/>
          <w:szCs w:val="24"/>
        </w:rPr>
      </w:pPr>
      <w:r w:rsidRPr="00714D38">
        <w:rPr>
          <w:rFonts w:ascii="Times New Roman" w:hAnsi="Times New Roman"/>
          <w:szCs w:val="24"/>
        </w:rPr>
        <w:t>Vysoká škola</w:t>
      </w:r>
      <w:r w:rsidR="00C8585C">
        <w:rPr>
          <w:rFonts w:ascii="Times New Roman" w:hAnsi="Times New Roman"/>
          <w:szCs w:val="24"/>
        </w:rPr>
        <w:t xml:space="preserve"> </w:t>
      </w:r>
      <w:r w:rsidR="00E43CF9">
        <w:rPr>
          <w:rFonts w:ascii="Times New Roman" w:hAnsi="Times New Roman"/>
          <w:szCs w:val="24"/>
        </w:rPr>
        <w:t>má</w:t>
      </w:r>
      <w:r w:rsidRPr="00714D38">
        <w:rPr>
          <w:rFonts w:ascii="Times New Roman" w:hAnsi="Times New Roman"/>
          <w:szCs w:val="24"/>
        </w:rPr>
        <w:t xml:space="preserve"> vymezen orgán vysoké školy, který plní působnost statutárního orgánu, a</w:t>
      </w:r>
      <w:r w:rsidR="00714D38">
        <w:rPr>
          <w:rFonts w:ascii="Times New Roman" w:hAnsi="Times New Roman"/>
          <w:szCs w:val="24"/>
        </w:rPr>
        <w:t> </w:t>
      </w:r>
      <w:r w:rsidRPr="00714D38">
        <w:rPr>
          <w:rFonts w:ascii="Times New Roman" w:hAnsi="Times New Roman"/>
          <w:szCs w:val="24"/>
        </w:rPr>
        <w:t xml:space="preserve">jsou vymezeny další orgány, jejich působnost, pravomoc a odpovědnost. </w:t>
      </w:r>
    </w:p>
    <w:p w:rsidR="00C8585C" w:rsidRPr="005E68D2" w:rsidRDefault="00E17C27" w:rsidP="00314227">
      <w:pPr>
        <w:pStyle w:val="Psmenkovvelk2"/>
        <w:numPr>
          <w:ilvl w:val="0"/>
          <w:numId w:val="63"/>
        </w:numPr>
        <w:spacing w:before="120" w:after="0"/>
        <w:ind w:left="1638" w:hanging="357"/>
        <w:rPr>
          <w:rFonts w:ascii="Times New Roman" w:hAnsi="Times New Roman"/>
          <w:b w:val="0"/>
          <w:color w:val="auto"/>
          <w:szCs w:val="24"/>
        </w:rPr>
      </w:pPr>
      <w:r w:rsidRPr="00714D38">
        <w:rPr>
          <w:rFonts w:ascii="Times New Roman" w:hAnsi="Times New Roman"/>
          <w:b w:val="0"/>
          <w:szCs w:val="24"/>
        </w:rPr>
        <w:t>Vysoká škola má</w:t>
      </w:r>
      <w:r w:rsidRPr="00714D38">
        <w:rPr>
          <w:rFonts w:ascii="Times New Roman" w:hAnsi="Times New Roman"/>
          <w:szCs w:val="24"/>
        </w:rPr>
        <w:t xml:space="preserve"> </w:t>
      </w:r>
      <w:r w:rsidR="006C3ABD">
        <w:rPr>
          <w:rFonts w:ascii="Times New Roman" w:hAnsi="Times New Roman"/>
          <w:b w:val="0"/>
          <w:szCs w:val="24"/>
        </w:rPr>
        <w:t>vymezeny</w:t>
      </w:r>
      <w:r w:rsidR="00D36BA7" w:rsidRPr="00714D38">
        <w:rPr>
          <w:rFonts w:ascii="Times New Roman" w:hAnsi="Times New Roman"/>
          <w:b w:val="0"/>
          <w:szCs w:val="24"/>
        </w:rPr>
        <w:t xml:space="preserve"> působnosti, pravomoci a odpovědnosti orgánů je</w:t>
      </w:r>
      <w:r w:rsidR="00D36BA7" w:rsidRPr="00714D38">
        <w:rPr>
          <w:rFonts w:ascii="Times New Roman" w:hAnsi="Times New Roman"/>
          <w:b w:val="0"/>
          <w:color w:val="auto"/>
          <w:szCs w:val="24"/>
        </w:rPr>
        <w:t>jích součástí</w:t>
      </w:r>
      <w:r w:rsidR="00F5122F" w:rsidRPr="00714D38">
        <w:rPr>
          <w:rFonts w:ascii="Times New Roman" w:hAnsi="Times New Roman"/>
          <w:b w:val="0"/>
          <w:color w:val="auto"/>
          <w:szCs w:val="24"/>
        </w:rPr>
        <w:t xml:space="preserve"> </w:t>
      </w:r>
      <w:r w:rsidR="0036630E" w:rsidRPr="00714D38">
        <w:rPr>
          <w:rFonts w:ascii="Times New Roman" w:hAnsi="Times New Roman"/>
          <w:b w:val="0"/>
          <w:color w:val="auto"/>
          <w:szCs w:val="24"/>
        </w:rPr>
        <w:t>k činnostem a jednáním</w:t>
      </w:r>
      <w:r w:rsidR="00E85DD0">
        <w:rPr>
          <w:rFonts w:ascii="Times New Roman" w:hAnsi="Times New Roman"/>
          <w:b w:val="0"/>
          <w:color w:val="auto"/>
          <w:szCs w:val="24"/>
        </w:rPr>
        <w:t>,</w:t>
      </w:r>
      <w:r w:rsidR="00D36BA7" w:rsidRPr="00714D38">
        <w:rPr>
          <w:rFonts w:ascii="Times New Roman" w:hAnsi="Times New Roman"/>
          <w:b w:val="0"/>
          <w:color w:val="auto"/>
          <w:szCs w:val="24"/>
        </w:rPr>
        <w:t xml:space="preserve"> týkají</w:t>
      </w:r>
      <w:r w:rsidR="008C53DD">
        <w:rPr>
          <w:rFonts w:ascii="Times New Roman" w:hAnsi="Times New Roman"/>
          <w:b w:val="0"/>
          <w:color w:val="auto"/>
          <w:szCs w:val="24"/>
        </w:rPr>
        <w:t>cí</w:t>
      </w:r>
      <w:r w:rsidR="00493A07">
        <w:rPr>
          <w:rFonts w:ascii="Times New Roman" w:hAnsi="Times New Roman"/>
          <w:b w:val="0"/>
          <w:color w:val="auto"/>
          <w:szCs w:val="24"/>
        </w:rPr>
        <w:t xml:space="preserve"> se </w:t>
      </w:r>
      <w:r w:rsidR="00D36BA7" w:rsidRPr="00714D38">
        <w:rPr>
          <w:rFonts w:ascii="Times New Roman" w:hAnsi="Times New Roman"/>
          <w:b w:val="0"/>
          <w:color w:val="auto"/>
          <w:szCs w:val="24"/>
        </w:rPr>
        <w:t>habilitačního řízení</w:t>
      </w:r>
      <w:r w:rsidR="008C53DD">
        <w:rPr>
          <w:rFonts w:ascii="Times New Roman" w:hAnsi="Times New Roman"/>
          <w:b w:val="0"/>
          <w:color w:val="auto"/>
          <w:szCs w:val="24"/>
        </w:rPr>
        <w:t xml:space="preserve">, </w:t>
      </w:r>
      <w:r w:rsidR="006C3ABD">
        <w:rPr>
          <w:rFonts w:ascii="Times New Roman" w:hAnsi="Times New Roman"/>
          <w:b w:val="0"/>
          <w:color w:val="auto"/>
          <w:szCs w:val="24"/>
        </w:rPr>
        <w:t>které tvoří funkční celek.</w:t>
      </w:r>
    </w:p>
    <w:p w:rsidR="00D36BA7" w:rsidRPr="00714D38" w:rsidRDefault="00D36BA7" w:rsidP="00314227">
      <w:pPr>
        <w:pStyle w:val="Psmenkovvelk2"/>
        <w:numPr>
          <w:ilvl w:val="0"/>
          <w:numId w:val="48"/>
        </w:numPr>
        <w:ind w:left="527" w:hanging="357"/>
        <w:rPr>
          <w:rFonts w:ascii="Times New Roman" w:hAnsi="Times New Roman"/>
          <w:szCs w:val="24"/>
        </w:rPr>
      </w:pPr>
      <w:r w:rsidRPr="00714D38">
        <w:rPr>
          <w:rFonts w:ascii="Times New Roman" w:hAnsi="Times New Roman"/>
          <w:color w:val="auto"/>
          <w:szCs w:val="24"/>
        </w:rPr>
        <w:t>Posouzení zkušeností vysoké školy s vědeckou nebo uměleckou činností a</w:t>
      </w:r>
      <w:r w:rsidR="00305144" w:rsidRPr="00714D38">
        <w:rPr>
          <w:rFonts w:ascii="Times New Roman" w:hAnsi="Times New Roman"/>
          <w:color w:val="auto"/>
          <w:szCs w:val="24"/>
        </w:rPr>
        <w:t> </w:t>
      </w:r>
      <w:r w:rsidRPr="00714D38">
        <w:rPr>
          <w:rFonts w:ascii="Times New Roman" w:hAnsi="Times New Roman"/>
          <w:color w:val="auto"/>
          <w:szCs w:val="24"/>
        </w:rPr>
        <w:t>vzdělávací činností, které odpovídají oborům h</w:t>
      </w:r>
      <w:r w:rsidRPr="00714D38">
        <w:rPr>
          <w:rFonts w:ascii="Times New Roman" w:hAnsi="Times New Roman"/>
          <w:szCs w:val="24"/>
        </w:rPr>
        <w:t>abilitačního řízení.</w:t>
      </w:r>
    </w:p>
    <w:p w:rsidR="006B2A0A" w:rsidRPr="00714D38" w:rsidRDefault="00D36BA7" w:rsidP="00314227">
      <w:pPr>
        <w:pStyle w:val="Odstavecseseznamem"/>
        <w:numPr>
          <w:ilvl w:val="0"/>
          <w:numId w:val="75"/>
        </w:numPr>
        <w:spacing w:before="120" w:after="120" w:line="240" w:lineRule="auto"/>
        <w:ind w:left="924" w:hanging="357"/>
        <w:rPr>
          <w:rFonts w:ascii="Times New Roman" w:hAnsi="Times New Roman"/>
          <w:b/>
          <w:color w:val="000000"/>
          <w:szCs w:val="24"/>
          <w:lang w:eastAsia="cs-CZ"/>
        </w:rPr>
      </w:pPr>
      <w:r w:rsidRPr="00714D38">
        <w:rPr>
          <w:rFonts w:ascii="Times New Roman" w:hAnsi="Times New Roman"/>
          <w:b/>
          <w:color w:val="000000"/>
          <w:szCs w:val="24"/>
          <w:lang w:eastAsia="cs-CZ"/>
        </w:rPr>
        <w:t>Vymezení oboru habilitačního řízení</w:t>
      </w:r>
    </w:p>
    <w:p w:rsidR="00D36BA7" w:rsidRPr="00714D38" w:rsidRDefault="00D36BA7" w:rsidP="005E68D2">
      <w:pPr>
        <w:spacing w:before="120" w:after="120" w:line="240" w:lineRule="auto"/>
        <w:ind w:left="1276"/>
        <w:rPr>
          <w:rFonts w:ascii="Times New Roman" w:hAnsi="Times New Roman"/>
          <w:b/>
          <w:color w:val="000000"/>
          <w:szCs w:val="24"/>
          <w:lang w:eastAsia="cs-CZ"/>
        </w:rPr>
      </w:pPr>
      <w:r w:rsidRPr="00714D38">
        <w:rPr>
          <w:rFonts w:ascii="Times New Roman" w:eastAsia="Times New Roman" w:hAnsi="Times New Roman"/>
          <w:color w:val="000000"/>
          <w:szCs w:val="24"/>
          <w:lang w:eastAsia="cs-CZ"/>
        </w:rPr>
        <w:t>Obor, pro který</w:t>
      </w:r>
      <w:r w:rsidRPr="00714D38">
        <w:rPr>
          <w:rFonts w:ascii="Times New Roman" w:hAnsi="Times New Roman"/>
          <w:color w:val="000000"/>
          <w:szCs w:val="24"/>
          <w:lang w:eastAsia="cs-CZ"/>
        </w:rPr>
        <w:t xml:space="preserve"> vysoká škola žádá o akreditaci</w:t>
      </w:r>
      <w:r w:rsidR="00E31A14" w:rsidRPr="00714D38">
        <w:rPr>
          <w:rFonts w:ascii="Times New Roman" w:hAnsi="Times New Roman"/>
          <w:color w:val="000000"/>
          <w:szCs w:val="24"/>
          <w:lang w:eastAsia="cs-CZ"/>
        </w:rPr>
        <w:t xml:space="preserve"> habilitačního řízení, je jasně</w:t>
      </w:r>
      <w:r w:rsidR="005E68D2">
        <w:rPr>
          <w:rFonts w:ascii="Times New Roman" w:hAnsi="Times New Roman"/>
          <w:color w:val="000000"/>
          <w:szCs w:val="24"/>
          <w:lang w:eastAsia="cs-CZ"/>
        </w:rPr>
        <w:t xml:space="preserve"> </w:t>
      </w:r>
      <w:r w:rsidR="00E31A14" w:rsidRPr="00714D38">
        <w:rPr>
          <w:rFonts w:ascii="Times New Roman" w:hAnsi="Times New Roman"/>
          <w:color w:val="000000"/>
          <w:szCs w:val="24"/>
          <w:lang w:eastAsia="cs-CZ"/>
        </w:rPr>
        <w:t>vymezen</w:t>
      </w:r>
      <w:r w:rsidRPr="00714D38">
        <w:rPr>
          <w:rFonts w:ascii="Times New Roman" w:hAnsi="Times New Roman"/>
          <w:color w:val="000000"/>
          <w:szCs w:val="24"/>
          <w:lang w:eastAsia="cs-CZ"/>
        </w:rPr>
        <w:t>.</w:t>
      </w:r>
    </w:p>
    <w:p w:rsidR="00D36BA7" w:rsidRPr="00714D38" w:rsidRDefault="00D36BA7" w:rsidP="00314227">
      <w:pPr>
        <w:pStyle w:val="Psmenkovvelk2"/>
        <w:numPr>
          <w:ilvl w:val="0"/>
          <w:numId w:val="75"/>
        </w:numPr>
        <w:ind w:left="924" w:hanging="357"/>
        <w:rPr>
          <w:rFonts w:ascii="Times New Roman" w:hAnsi="Times New Roman"/>
          <w:szCs w:val="24"/>
        </w:rPr>
      </w:pPr>
      <w:r w:rsidRPr="00714D38">
        <w:rPr>
          <w:rFonts w:ascii="Times New Roman" w:hAnsi="Times New Roman"/>
          <w:szCs w:val="24"/>
        </w:rPr>
        <w:t>Kvalita, rozsah a intenzita vzdělávací, tvůrčí a s nimi souvisejících činností vysoké školy ve vztahu k oboru habilitačního řízení</w:t>
      </w:r>
    </w:p>
    <w:p w:rsidR="00D36BA7" w:rsidRPr="00714D38" w:rsidRDefault="00D36BA7" w:rsidP="00314227">
      <w:pPr>
        <w:pStyle w:val="Psmenkov6"/>
        <w:numPr>
          <w:ilvl w:val="0"/>
          <w:numId w:val="30"/>
        </w:numPr>
        <w:ind w:left="1638" w:hanging="357"/>
        <w:rPr>
          <w:rFonts w:ascii="Times New Roman" w:hAnsi="Times New Roman"/>
          <w:szCs w:val="24"/>
        </w:rPr>
      </w:pPr>
      <w:r w:rsidRPr="00714D38">
        <w:rPr>
          <w:rFonts w:ascii="Times New Roman" w:hAnsi="Times New Roman"/>
          <w:szCs w:val="24"/>
        </w:rPr>
        <w:t xml:space="preserve">Vysoká škola vykazuje v oboru habilitačního řízení dlouhodobou vědeckou nebo uměleckou činnost </w:t>
      </w:r>
      <w:r w:rsidR="00E17C27" w:rsidRPr="00714D38">
        <w:rPr>
          <w:rFonts w:ascii="Times New Roman" w:hAnsi="Times New Roman"/>
          <w:szCs w:val="24"/>
        </w:rPr>
        <w:t xml:space="preserve">s mezinárodním rozsahem </w:t>
      </w:r>
      <w:r w:rsidRPr="00714D38">
        <w:rPr>
          <w:rFonts w:ascii="Times New Roman" w:hAnsi="Times New Roman"/>
          <w:szCs w:val="24"/>
        </w:rPr>
        <w:t>v kvalitě, intenzitě a rozsahu</w:t>
      </w:r>
      <w:r w:rsidR="00E957CC" w:rsidRPr="00714D38">
        <w:rPr>
          <w:rFonts w:ascii="Times New Roman" w:hAnsi="Times New Roman"/>
          <w:szCs w:val="24"/>
        </w:rPr>
        <w:t>, které odpovídají povaze tohoto řízení</w:t>
      </w:r>
      <w:r w:rsidRPr="00714D38">
        <w:rPr>
          <w:rFonts w:ascii="Times New Roman" w:hAnsi="Times New Roman"/>
          <w:szCs w:val="24"/>
        </w:rPr>
        <w:t xml:space="preserve">. </w:t>
      </w:r>
    </w:p>
    <w:p w:rsidR="00E957CC" w:rsidRPr="00714D38" w:rsidRDefault="00E957CC" w:rsidP="00314227">
      <w:pPr>
        <w:pStyle w:val="Psmenkov6"/>
        <w:numPr>
          <w:ilvl w:val="0"/>
          <w:numId w:val="30"/>
        </w:numPr>
        <w:ind w:left="1638" w:hanging="357"/>
        <w:rPr>
          <w:rFonts w:ascii="Times New Roman" w:hAnsi="Times New Roman"/>
          <w:bCs/>
          <w:color w:val="auto"/>
          <w:szCs w:val="24"/>
        </w:rPr>
      </w:pPr>
      <w:r w:rsidRPr="00714D38">
        <w:rPr>
          <w:rFonts w:ascii="Times New Roman" w:hAnsi="Times New Roman"/>
          <w:szCs w:val="24"/>
        </w:rPr>
        <w:t xml:space="preserve">Vysoká škola nebo její součást je dlouhodobě řešitelem vědeckých nebo uměleckých projektů v České republice nebo v zahraničí, které se odborně vztahují k oboru habilitačního řízení, o jehož </w:t>
      </w:r>
      <w:r w:rsidRPr="00714D38">
        <w:rPr>
          <w:rFonts w:ascii="Times New Roman" w:hAnsi="Times New Roman"/>
          <w:color w:val="auto"/>
          <w:szCs w:val="24"/>
        </w:rPr>
        <w:t xml:space="preserve">akreditaci jde. </w:t>
      </w:r>
    </w:p>
    <w:p w:rsidR="00D36BA7" w:rsidRPr="00714D38" w:rsidRDefault="00D36BA7" w:rsidP="00314227">
      <w:pPr>
        <w:pStyle w:val="Psmenkov6"/>
        <w:numPr>
          <w:ilvl w:val="0"/>
          <w:numId w:val="30"/>
        </w:numPr>
        <w:ind w:left="1638" w:hanging="357"/>
        <w:rPr>
          <w:rFonts w:ascii="Times New Roman" w:hAnsi="Times New Roman"/>
          <w:color w:val="auto"/>
          <w:szCs w:val="24"/>
        </w:rPr>
      </w:pPr>
      <w:r w:rsidRPr="00714D38">
        <w:rPr>
          <w:rFonts w:ascii="Times New Roman" w:hAnsi="Times New Roman"/>
          <w:color w:val="auto"/>
          <w:szCs w:val="24"/>
        </w:rPr>
        <w:t>Vysoká škola uskutečňuje doktorský studijní program, který svým zaměřením odpovídá oboru habilitačního řízení, po dobu nejméně dvojnásobku jeho standardní doby studia.</w:t>
      </w:r>
    </w:p>
    <w:p w:rsidR="00D36BA7" w:rsidRPr="00714D38" w:rsidRDefault="00D36BA7" w:rsidP="00314227">
      <w:pPr>
        <w:pStyle w:val="Psmenkov6"/>
        <w:numPr>
          <w:ilvl w:val="0"/>
          <w:numId w:val="30"/>
        </w:numPr>
        <w:ind w:left="1638" w:hanging="357"/>
        <w:rPr>
          <w:rFonts w:ascii="Times New Roman" w:hAnsi="Times New Roman"/>
          <w:color w:val="auto"/>
          <w:szCs w:val="24"/>
        </w:rPr>
      </w:pPr>
      <w:r w:rsidRPr="00714D38">
        <w:rPr>
          <w:rFonts w:ascii="Times New Roman" w:hAnsi="Times New Roman"/>
          <w:color w:val="auto"/>
          <w:szCs w:val="24"/>
        </w:rPr>
        <w:t xml:space="preserve">Obor, ve kterém vysoká škola hodlá uskutečňovat habilitační řízení, je zajištěn alespoň dvěma akademickými pracovníky, </w:t>
      </w:r>
      <w:r w:rsidR="00D84C30" w:rsidRPr="00714D38">
        <w:rPr>
          <w:rFonts w:ascii="Times New Roman" w:hAnsi="Times New Roman"/>
          <w:color w:val="auto"/>
          <w:szCs w:val="24"/>
        </w:rPr>
        <w:t xml:space="preserve">kteří </w:t>
      </w:r>
      <w:r w:rsidRPr="00714D38">
        <w:rPr>
          <w:rFonts w:ascii="Times New Roman" w:hAnsi="Times New Roman"/>
          <w:color w:val="auto"/>
          <w:szCs w:val="24"/>
        </w:rPr>
        <w:t>byl</w:t>
      </w:r>
      <w:r w:rsidR="00D84C30" w:rsidRPr="00714D38">
        <w:rPr>
          <w:rFonts w:ascii="Times New Roman" w:hAnsi="Times New Roman"/>
          <w:color w:val="auto"/>
          <w:szCs w:val="24"/>
        </w:rPr>
        <w:t>i</w:t>
      </w:r>
      <w:r w:rsidRPr="00714D38">
        <w:rPr>
          <w:rFonts w:ascii="Times New Roman" w:hAnsi="Times New Roman"/>
          <w:color w:val="auto"/>
          <w:szCs w:val="24"/>
        </w:rPr>
        <w:t xml:space="preserve"> na základě habilitačního řízení jmenován</w:t>
      </w:r>
      <w:r w:rsidR="00D84C30" w:rsidRPr="00714D38">
        <w:rPr>
          <w:rFonts w:ascii="Times New Roman" w:hAnsi="Times New Roman"/>
          <w:color w:val="auto"/>
          <w:szCs w:val="24"/>
        </w:rPr>
        <w:t>i</w:t>
      </w:r>
      <w:r w:rsidRPr="00714D38">
        <w:rPr>
          <w:rFonts w:ascii="Times New Roman" w:hAnsi="Times New Roman"/>
          <w:color w:val="auto"/>
          <w:szCs w:val="24"/>
        </w:rPr>
        <w:t xml:space="preserve"> docentem v daném nebo příbuzném oboru, kteří</w:t>
      </w:r>
      <w:r w:rsidR="00342D24" w:rsidRPr="00714D38">
        <w:rPr>
          <w:rFonts w:ascii="Times New Roman" w:hAnsi="Times New Roman"/>
          <w:color w:val="auto"/>
          <w:szCs w:val="24"/>
        </w:rPr>
        <w:t>:</w:t>
      </w:r>
    </w:p>
    <w:p w:rsidR="00D36BA7" w:rsidRPr="00714D38" w:rsidRDefault="00D36BA7" w:rsidP="00314227">
      <w:pPr>
        <w:pStyle w:val="Psmenkov7"/>
        <w:numPr>
          <w:ilvl w:val="0"/>
          <w:numId w:val="49"/>
        </w:numPr>
        <w:ind w:left="2268" w:hanging="357"/>
        <w:rPr>
          <w:rFonts w:ascii="Times New Roman" w:hAnsi="Times New Roman"/>
          <w:b/>
          <w:color w:val="auto"/>
          <w:szCs w:val="24"/>
        </w:rPr>
      </w:pPr>
      <w:r w:rsidRPr="00714D38">
        <w:rPr>
          <w:rFonts w:ascii="Times New Roman" w:hAnsi="Times New Roman"/>
          <w:color w:val="auto"/>
          <w:szCs w:val="24"/>
        </w:rPr>
        <w:t xml:space="preserve">mají odpovídající publikační nebo uměleckou činnost za posledních </w:t>
      </w:r>
      <w:r w:rsidR="00314227">
        <w:rPr>
          <w:rFonts w:ascii="Times New Roman" w:hAnsi="Times New Roman"/>
          <w:color w:val="auto"/>
          <w:szCs w:val="24"/>
        </w:rPr>
        <w:t>5 </w:t>
      </w:r>
      <w:r w:rsidRPr="00714D38">
        <w:rPr>
          <w:rFonts w:ascii="Times New Roman" w:hAnsi="Times New Roman"/>
          <w:color w:val="auto"/>
          <w:szCs w:val="24"/>
        </w:rPr>
        <w:t xml:space="preserve">let související s oborem (podle povahy jednotlivých vědních oborů se </w:t>
      </w:r>
      <w:r w:rsidRPr="00714D38">
        <w:rPr>
          <w:rFonts w:ascii="Times New Roman" w:hAnsi="Times New Roman"/>
          <w:color w:val="auto"/>
          <w:szCs w:val="24"/>
        </w:rPr>
        <w:lastRenderedPageBreak/>
        <w:t>jedná zejména o publikace ve významných impaktovaných časopisech, recenzovaných odborných časopisech, monografie, zvané plenární přednášky na zahraničních konferencích; v uměleckých oborech odpovídající umělecká díla</w:t>
      </w:r>
      <w:r w:rsidR="007240A5" w:rsidRPr="00714D38">
        <w:rPr>
          <w:rFonts w:ascii="Times New Roman" w:hAnsi="Times New Roman"/>
          <w:color w:val="auto"/>
          <w:szCs w:val="24"/>
        </w:rPr>
        <w:t>)</w:t>
      </w:r>
      <w:r w:rsidRPr="00714D38">
        <w:rPr>
          <w:rFonts w:ascii="Times New Roman" w:hAnsi="Times New Roman"/>
          <w:color w:val="auto"/>
          <w:szCs w:val="24"/>
        </w:rPr>
        <w:t>,</w:t>
      </w:r>
    </w:p>
    <w:p w:rsidR="00D36BA7" w:rsidRPr="00714D38" w:rsidRDefault="00D36BA7" w:rsidP="00314227">
      <w:pPr>
        <w:pStyle w:val="Psmenkov7"/>
        <w:numPr>
          <w:ilvl w:val="0"/>
          <w:numId w:val="49"/>
        </w:numPr>
        <w:ind w:left="2268" w:hanging="357"/>
        <w:rPr>
          <w:rFonts w:ascii="Times New Roman" w:hAnsi="Times New Roman"/>
          <w:b/>
          <w:color w:val="auto"/>
          <w:szCs w:val="24"/>
        </w:rPr>
      </w:pPr>
      <w:r w:rsidRPr="00714D38">
        <w:rPr>
          <w:rFonts w:ascii="Times New Roman" w:hAnsi="Times New Roman"/>
          <w:color w:val="auto"/>
          <w:szCs w:val="24"/>
        </w:rPr>
        <w:t>splňují podmínku, že lze u nich předpokládat jejich vědecké nebo umělecké působení na dané vysoké škole v daném oboru po dobu platnosti akreditace,</w:t>
      </w:r>
    </w:p>
    <w:p w:rsidR="00D36BA7" w:rsidRPr="00714D38" w:rsidRDefault="00D36BA7" w:rsidP="00314227">
      <w:pPr>
        <w:pStyle w:val="Psmenkov7"/>
        <w:numPr>
          <w:ilvl w:val="0"/>
          <w:numId w:val="49"/>
        </w:numPr>
        <w:ind w:left="2268" w:hanging="357"/>
        <w:rPr>
          <w:rFonts w:ascii="Times New Roman" w:hAnsi="Times New Roman"/>
          <w:color w:val="auto"/>
          <w:szCs w:val="24"/>
        </w:rPr>
      </w:pPr>
      <w:r w:rsidRPr="00714D38">
        <w:rPr>
          <w:rFonts w:ascii="Times New Roman" w:hAnsi="Times New Roman"/>
          <w:color w:val="auto"/>
          <w:szCs w:val="24"/>
        </w:rPr>
        <w:t xml:space="preserve">působí na vysoké škole jako akademičtí pracovníci na základě pracovního </w:t>
      </w:r>
      <w:r w:rsidR="00A36E27" w:rsidRPr="00714D38">
        <w:rPr>
          <w:rFonts w:ascii="Times New Roman" w:hAnsi="Times New Roman"/>
          <w:color w:val="auto"/>
          <w:szCs w:val="24"/>
        </w:rPr>
        <w:t xml:space="preserve">nebo služebního </w:t>
      </w:r>
      <w:r w:rsidRPr="00714D38">
        <w:rPr>
          <w:rFonts w:ascii="Times New Roman" w:hAnsi="Times New Roman"/>
          <w:color w:val="auto"/>
          <w:szCs w:val="24"/>
        </w:rPr>
        <w:t xml:space="preserve">poměru s týdenní pracovní dobou odpovídající alespoň 0,6 násobku </w:t>
      </w:r>
      <w:r w:rsidR="00943B89" w:rsidRPr="00714D38">
        <w:rPr>
          <w:rFonts w:ascii="Times New Roman" w:hAnsi="Times New Roman"/>
          <w:color w:val="auto"/>
          <w:szCs w:val="24"/>
        </w:rPr>
        <w:t xml:space="preserve">stanovené </w:t>
      </w:r>
      <w:r w:rsidR="00714D38">
        <w:rPr>
          <w:rFonts w:ascii="Times New Roman" w:hAnsi="Times New Roman"/>
          <w:color w:val="auto"/>
          <w:szCs w:val="24"/>
        </w:rPr>
        <w:t>týdenní pracovní doby</w:t>
      </w:r>
      <w:r w:rsidR="00943B89" w:rsidRPr="00714D38">
        <w:rPr>
          <w:rFonts w:ascii="Times New Roman" w:hAnsi="Times New Roman"/>
          <w:color w:val="auto"/>
          <w:szCs w:val="24"/>
        </w:rPr>
        <w:t xml:space="preserve"> podle</w:t>
      </w:r>
      <w:r w:rsidR="00714D38">
        <w:rPr>
          <w:rFonts w:ascii="Times New Roman" w:hAnsi="Times New Roman"/>
          <w:color w:val="auto"/>
          <w:szCs w:val="24"/>
        </w:rPr>
        <w:t xml:space="preserve"> </w:t>
      </w:r>
      <w:r w:rsidRPr="00714D38">
        <w:rPr>
          <w:rFonts w:ascii="Times New Roman" w:hAnsi="Times New Roman"/>
          <w:color w:val="auto"/>
          <w:szCs w:val="24"/>
        </w:rPr>
        <w:t>§ 79 zákoníku práce, v</w:t>
      </w:r>
      <w:r w:rsidR="00305144" w:rsidRPr="00714D38">
        <w:rPr>
          <w:rFonts w:ascii="Times New Roman" w:hAnsi="Times New Roman"/>
          <w:color w:val="auto"/>
          <w:szCs w:val="24"/>
        </w:rPr>
        <w:t> </w:t>
      </w:r>
      <w:r w:rsidRPr="00714D38">
        <w:rPr>
          <w:rFonts w:ascii="Times New Roman" w:hAnsi="Times New Roman"/>
          <w:color w:val="auto"/>
          <w:szCs w:val="24"/>
        </w:rPr>
        <w:t xml:space="preserve">případě, že jde o obor na součásti vysoké školy, vztahuje se tato podmínka na působení na této součásti; součet jejich týdenní pracovní doby ze všech uzavřených pracovních </w:t>
      </w:r>
      <w:r w:rsidR="007240A5" w:rsidRPr="00714D38">
        <w:rPr>
          <w:rFonts w:ascii="Times New Roman" w:hAnsi="Times New Roman"/>
          <w:color w:val="auto"/>
          <w:szCs w:val="24"/>
        </w:rPr>
        <w:t xml:space="preserve">nebo služebních </w:t>
      </w:r>
      <w:r w:rsidRPr="00714D38">
        <w:rPr>
          <w:rFonts w:ascii="Times New Roman" w:hAnsi="Times New Roman"/>
          <w:color w:val="auto"/>
          <w:szCs w:val="24"/>
        </w:rPr>
        <w:t>poměrů na činnost akademického pracovníka na téže nebo jiné vysoké škole</w:t>
      </w:r>
      <w:r w:rsidR="00C75F65" w:rsidRPr="00714D38">
        <w:rPr>
          <w:rFonts w:ascii="Times New Roman" w:hAnsi="Times New Roman"/>
          <w:color w:val="auto"/>
          <w:szCs w:val="24"/>
        </w:rPr>
        <w:t xml:space="preserve"> nebo na zahraniční vysoké škole </w:t>
      </w:r>
      <w:r w:rsidR="007F7DEE" w:rsidRPr="00714D38">
        <w:rPr>
          <w:rFonts w:ascii="Times New Roman" w:hAnsi="Times New Roman"/>
          <w:color w:val="auto"/>
          <w:szCs w:val="24"/>
        </w:rPr>
        <w:t>nebo</w:t>
      </w:r>
      <w:r w:rsidR="00C75F65" w:rsidRPr="00714D38">
        <w:rPr>
          <w:rFonts w:ascii="Times New Roman" w:hAnsi="Times New Roman"/>
          <w:color w:val="auto"/>
          <w:szCs w:val="24"/>
        </w:rPr>
        <w:t xml:space="preserve"> tuzemské právn</w:t>
      </w:r>
      <w:r w:rsidR="007F7DEE" w:rsidRPr="00714D38">
        <w:rPr>
          <w:rFonts w:ascii="Times New Roman" w:hAnsi="Times New Roman"/>
          <w:color w:val="auto"/>
          <w:szCs w:val="24"/>
        </w:rPr>
        <w:t>ické osobě podle § 93a zákona o </w:t>
      </w:r>
      <w:r w:rsidR="00C75F65" w:rsidRPr="00714D38">
        <w:rPr>
          <w:rFonts w:ascii="Times New Roman" w:hAnsi="Times New Roman"/>
          <w:color w:val="auto"/>
          <w:szCs w:val="24"/>
        </w:rPr>
        <w:t xml:space="preserve">vysokých školách </w:t>
      </w:r>
      <w:r w:rsidRPr="00714D38">
        <w:rPr>
          <w:rFonts w:ascii="Times New Roman" w:hAnsi="Times New Roman"/>
          <w:color w:val="auto"/>
          <w:szCs w:val="24"/>
        </w:rPr>
        <w:t xml:space="preserve">nepřesáhne 1,5 násobek </w:t>
      </w:r>
      <w:r w:rsidR="0071054F">
        <w:rPr>
          <w:rFonts w:ascii="Times New Roman" w:hAnsi="Times New Roman"/>
          <w:color w:val="auto"/>
          <w:szCs w:val="24"/>
        </w:rPr>
        <w:t xml:space="preserve">stanovené </w:t>
      </w:r>
      <w:r w:rsidRPr="00714D38">
        <w:rPr>
          <w:rFonts w:ascii="Times New Roman" w:hAnsi="Times New Roman"/>
          <w:color w:val="auto"/>
          <w:szCs w:val="24"/>
        </w:rPr>
        <w:t xml:space="preserve">týdenní pracovní doby </w:t>
      </w:r>
      <w:r w:rsidR="0071054F">
        <w:rPr>
          <w:rFonts w:ascii="Times New Roman" w:hAnsi="Times New Roman"/>
          <w:color w:val="auto"/>
          <w:szCs w:val="24"/>
        </w:rPr>
        <w:t xml:space="preserve">podle </w:t>
      </w:r>
      <w:r w:rsidR="0071054F" w:rsidRPr="00714D38">
        <w:rPr>
          <w:rFonts w:ascii="Times New Roman" w:hAnsi="Times New Roman"/>
          <w:color w:val="auto"/>
          <w:szCs w:val="24"/>
        </w:rPr>
        <w:t>§ 79</w:t>
      </w:r>
      <w:r w:rsidR="0071054F">
        <w:rPr>
          <w:rFonts w:ascii="Times New Roman" w:hAnsi="Times New Roman"/>
          <w:color w:val="auto"/>
          <w:szCs w:val="24"/>
        </w:rPr>
        <w:t xml:space="preserve"> </w:t>
      </w:r>
      <w:r w:rsidRPr="00714D38">
        <w:rPr>
          <w:rFonts w:ascii="Times New Roman" w:hAnsi="Times New Roman"/>
          <w:color w:val="auto"/>
          <w:szCs w:val="24"/>
        </w:rPr>
        <w:t>zákoníkem práce,</w:t>
      </w:r>
    </w:p>
    <w:p w:rsidR="00D36BA7" w:rsidRPr="00714D38" w:rsidRDefault="00964870" w:rsidP="00ED192D">
      <w:pPr>
        <w:pStyle w:val="Psmenkov7"/>
        <w:numPr>
          <w:ilvl w:val="0"/>
          <w:numId w:val="0"/>
        </w:numPr>
        <w:ind w:left="2268" w:hanging="357"/>
        <w:rPr>
          <w:rFonts w:ascii="Times New Roman" w:hAnsi="Times New Roman"/>
          <w:color w:val="auto"/>
          <w:szCs w:val="24"/>
        </w:rPr>
      </w:pPr>
      <w:r w:rsidRPr="00714D38">
        <w:rPr>
          <w:rFonts w:ascii="Times New Roman" w:hAnsi="Times New Roman"/>
          <w:color w:val="auto"/>
          <w:szCs w:val="24"/>
        </w:rPr>
        <w:t xml:space="preserve">d) </w:t>
      </w:r>
      <w:r w:rsidR="00D36BA7" w:rsidRPr="00714D38">
        <w:rPr>
          <w:rFonts w:ascii="Times New Roman" w:hAnsi="Times New Roman"/>
          <w:color w:val="auto"/>
          <w:szCs w:val="24"/>
        </w:rPr>
        <w:t>nezajišťují obory habilitačního řízen</w:t>
      </w:r>
      <w:r w:rsidR="00B93232" w:rsidRPr="00714D38">
        <w:rPr>
          <w:rFonts w:ascii="Times New Roman" w:hAnsi="Times New Roman"/>
          <w:color w:val="auto"/>
          <w:szCs w:val="24"/>
        </w:rPr>
        <w:t xml:space="preserve">í ani obory řízení ke jmenování </w:t>
      </w:r>
      <w:r w:rsidR="00D36BA7" w:rsidRPr="00714D38">
        <w:rPr>
          <w:rFonts w:ascii="Times New Roman" w:hAnsi="Times New Roman"/>
          <w:color w:val="auto"/>
          <w:szCs w:val="24"/>
        </w:rPr>
        <w:t xml:space="preserve">profesorem na jiné vysoké škole. </w:t>
      </w:r>
    </w:p>
    <w:p w:rsidR="00D27921" w:rsidRPr="00714D38" w:rsidRDefault="00D27921" w:rsidP="00314227">
      <w:pPr>
        <w:pStyle w:val="Psmenkov6"/>
        <w:numPr>
          <w:ilvl w:val="0"/>
          <w:numId w:val="30"/>
        </w:numPr>
        <w:rPr>
          <w:rFonts w:ascii="Times New Roman" w:hAnsi="Times New Roman"/>
          <w:szCs w:val="24"/>
        </w:rPr>
      </w:pPr>
      <w:r w:rsidRPr="00714D38">
        <w:rPr>
          <w:rFonts w:ascii="Times New Roman" w:hAnsi="Times New Roman"/>
          <w:szCs w:val="24"/>
        </w:rPr>
        <w:t xml:space="preserve">Případné pracovní nebo služební poměry akademického pracovníka sjednané na dobu nejvýše jednoho roku s rozsahem týdenní pracovní doby nepřesahující 0,2 násobek </w:t>
      </w:r>
      <w:r w:rsidR="00943B89" w:rsidRPr="00714D38">
        <w:rPr>
          <w:rFonts w:ascii="Times New Roman" w:hAnsi="Times New Roman"/>
          <w:szCs w:val="24"/>
        </w:rPr>
        <w:t xml:space="preserve">stanovené </w:t>
      </w:r>
      <w:r w:rsidRPr="00714D38">
        <w:rPr>
          <w:rFonts w:ascii="Times New Roman" w:hAnsi="Times New Roman"/>
          <w:szCs w:val="24"/>
        </w:rPr>
        <w:t xml:space="preserve">týdenní pracovní doby </w:t>
      </w:r>
      <w:r w:rsidR="00943B89" w:rsidRPr="00714D38">
        <w:rPr>
          <w:rFonts w:ascii="Times New Roman" w:hAnsi="Times New Roman"/>
          <w:szCs w:val="24"/>
        </w:rPr>
        <w:t>podle</w:t>
      </w:r>
      <w:r w:rsidRPr="00714D38">
        <w:rPr>
          <w:rFonts w:ascii="Times New Roman" w:hAnsi="Times New Roman"/>
          <w:szCs w:val="24"/>
        </w:rPr>
        <w:t xml:space="preserve"> § 79 zákoníku práce se při posuzování požadavků na délku týdenní pracovní doby akademického pracovníka nezohledňují.</w:t>
      </w:r>
    </w:p>
    <w:p w:rsidR="00D36BA7" w:rsidRPr="00714D38" w:rsidRDefault="00D36BA7" w:rsidP="00314227">
      <w:pPr>
        <w:pStyle w:val="Psmenkov6"/>
        <w:numPr>
          <w:ilvl w:val="0"/>
          <w:numId w:val="30"/>
        </w:numPr>
        <w:spacing w:before="240"/>
        <w:rPr>
          <w:rFonts w:ascii="Times New Roman" w:hAnsi="Times New Roman"/>
          <w:szCs w:val="24"/>
        </w:rPr>
      </w:pPr>
      <w:r w:rsidRPr="00714D38">
        <w:rPr>
          <w:rFonts w:ascii="Times New Roman" w:hAnsi="Times New Roman"/>
          <w:color w:val="auto"/>
          <w:szCs w:val="24"/>
        </w:rPr>
        <w:t>V případě oboru zdravotnického zaměření s</w:t>
      </w:r>
      <w:r w:rsidRPr="00714D38">
        <w:rPr>
          <w:rFonts w:ascii="Times New Roman" w:hAnsi="Times New Roman"/>
          <w:szCs w:val="24"/>
        </w:rPr>
        <w:t>e požadavky na délku týdenní pracovní doby akademických pracovníků považují za splněné i tehdy, jestliže lze těmito požadavky stanovenou délku pracovní doby dosáhnout tím, že se k délce týdenní pracovní doby akademického pracovníka na vysoké škole přičte týdenní pracovní doba této osoby daná jejím pracovn</w:t>
      </w:r>
      <w:r w:rsidR="005D640C" w:rsidRPr="00714D38">
        <w:rPr>
          <w:rFonts w:ascii="Times New Roman" w:hAnsi="Times New Roman"/>
          <w:szCs w:val="24"/>
        </w:rPr>
        <w:t>ím poměrem k fakultní nemocnici</w:t>
      </w:r>
      <w:r w:rsidR="005D640C" w:rsidRPr="00714D38">
        <w:t xml:space="preserve"> </w:t>
      </w:r>
      <w:r w:rsidR="005D640C" w:rsidRPr="00714D38">
        <w:rPr>
          <w:rFonts w:ascii="Times New Roman" w:hAnsi="Times New Roman"/>
          <w:szCs w:val="24"/>
        </w:rPr>
        <w:t>nebo k jinému zdravotnickému zařízení, se kterým má vysoká škola uzavřenu smlouvu o spolupráci při zajištění klinické a praktické výuky nebo výzkumné a vývojové činnosti.</w:t>
      </w:r>
    </w:p>
    <w:p w:rsidR="00D36BA7" w:rsidRPr="00714D38" w:rsidRDefault="00D36BA7" w:rsidP="00314227">
      <w:pPr>
        <w:pStyle w:val="Psmenkov6"/>
        <w:numPr>
          <w:ilvl w:val="0"/>
          <w:numId w:val="30"/>
        </w:numPr>
        <w:spacing w:before="240"/>
        <w:ind w:left="1638" w:hanging="357"/>
        <w:rPr>
          <w:rFonts w:ascii="Times New Roman" w:hAnsi="Times New Roman"/>
          <w:spacing w:val="4"/>
          <w:szCs w:val="24"/>
        </w:rPr>
      </w:pPr>
      <w:r w:rsidRPr="00714D38">
        <w:rPr>
          <w:rFonts w:ascii="Times New Roman" w:hAnsi="Times New Roman"/>
          <w:spacing w:val="4"/>
          <w:szCs w:val="24"/>
        </w:rPr>
        <w:t>Na vysoké škole působí odborní asistenti s odpovídající vědeckou nebo uměleckou činností a s perspektivou habilitačního řízení v daném nebo příbuzném oboru habilitačního řízení;  v případě, že jde o obor na součásti vysoké školy, vztahuje se tato podmínka na působení na této součásti.</w:t>
      </w:r>
    </w:p>
    <w:p w:rsidR="00D36BA7" w:rsidRPr="00714D38" w:rsidRDefault="00D36BA7" w:rsidP="00314227">
      <w:pPr>
        <w:pStyle w:val="Psmenkov6"/>
        <w:numPr>
          <w:ilvl w:val="0"/>
          <w:numId w:val="30"/>
        </w:numPr>
        <w:rPr>
          <w:rFonts w:ascii="Times New Roman" w:hAnsi="Times New Roman"/>
          <w:color w:val="auto"/>
          <w:szCs w:val="24"/>
        </w:rPr>
      </w:pPr>
      <w:r w:rsidRPr="00714D38">
        <w:rPr>
          <w:rFonts w:ascii="Times New Roman" w:hAnsi="Times New Roman"/>
          <w:szCs w:val="24"/>
        </w:rPr>
        <w:t xml:space="preserve">Alespoň dva členové vědecké </w:t>
      </w:r>
      <w:r w:rsidR="00410D07" w:rsidRPr="00714D38">
        <w:rPr>
          <w:rFonts w:ascii="Times New Roman" w:hAnsi="Times New Roman"/>
          <w:color w:val="auto"/>
          <w:szCs w:val="24"/>
        </w:rPr>
        <w:t xml:space="preserve">rady </w:t>
      </w:r>
      <w:r w:rsidRPr="00714D38">
        <w:rPr>
          <w:rFonts w:ascii="Times New Roman" w:hAnsi="Times New Roman"/>
          <w:color w:val="auto"/>
          <w:szCs w:val="24"/>
        </w:rPr>
        <w:t>vysoké školy</w:t>
      </w:r>
      <w:r w:rsidR="00666F41">
        <w:rPr>
          <w:rFonts w:ascii="Times New Roman" w:hAnsi="Times New Roman"/>
          <w:color w:val="auto"/>
          <w:szCs w:val="24"/>
        </w:rPr>
        <w:t xml:space="preserve"> nebo umělecké rady vysoké školy</w:t>
      </w:r>
      <w:r w:rsidRPr="00714D38">
        <w:rPr>
          <w:rFonts w:ascii="Times New Roman" w:hAnsi="Times New Roman"/>
          <w:color w:val="auto"/>
          <w:szCs w:val="24"/>
        </w:rPr>
        <w:t xml:space="preserve"> musejí být významnými odborníky v daném oboru habilitačního řízení</w:t>
      </w:r>
      <w:r w:rsidR="004C2C7E" w:rsidRPr="00714D38">
        <w:rPr>
          <w:rFonts w:ascii="Times New Roman" w:hAnsi="Times New Roman"/>
          <w:color w:val="auto"/>
          <w:szCs w:val="24"/>
        </w:rPr>
        <w:t xml:space="preserve"> nebo </w:t>
      </w:r>
      <w:r w:rsidR="00A15A08" w:rsidRPr="00714D38">
        <w:rPr>
          <w:rFonts w:ascii="Times New Roman" w:hAnsi="Times New Roman"/>
          <w:color w:val="auto"/>
          <w:szCs w:val="24"/>
        </w:rPr>
        <w:t xml:space="preserve">v </w:t>
      </w:r>
      <w:r w:rsidR="004C2C7E" w:rsidRPr="00714D38">
        <w:rPr>
          <w:rFonts w:ascii="Times New Roman" w:hAnsi="Times New Roman"/>
          <w:color w:val="auto"/>
          <w:szCs w:val="24"/>
        </w:rPr>
        <w:t xml:space="preserve">oboru habilitačního řízení, který svým zaměřením odpovídá ve smyslu § 82 odst. 6 písm. b) </w:t>
      </w:r>
      <w:r w:rsidR="00A15A08" w:rsidRPr="00714D38">
        <w:rPr>
          <w:rFonts w:ascii="Times New Roman" w:hAnsi="Times New Roman"/>
          <w:color w:val="auto"/>
          <w:szCs w:val="24"/>
        </w:rPr>
        <w:t xml:space="preserve">zákona o vysokých školách </w:t>
      </w:r>
      <w:r w:rsidR="004C2C7E" w:rsidRPr="00714D38">
        <w:rPr>
          <w:rFonts w:ascii="Times New Roman" w:hAnsi="Times New Roman"/>
          <w:color w:val="auto"/>
          <w:szCs w:val="24"/>
        </w:rPr>
        <w:t>stejné oblasti vzdělávání</w:t>
      </w:r>
      <w:r w:rsidRPr="00714D38">
        <w:rPr>
          <w:rFonts w:ascii="Times New Roman" w:hAnsi="Times New Roman"/>
          <w:color w:val="auto"/>
          <w:szCs w:val="24"/>
        </w:rPr>
        <w:t>. Jde-li o</w:t>
      </w:r>
      <w:r w:rsidR="00305144" w:rsidRPr="00714D38">
        <w:rPr>
          <w:rFonts w:ascii="Times New Roman" w:hAnsi="Times New Roman"/>
          <w:color w:val="auto"/>
          <w:szCs w:val="24"/>
        </w:rPr>
        <w:t> </w:t>
      </w:r>
      <w:r w:rsidRPr="00714D38">
        <w:rPr>
          <w:rFonts w:ascii="Times New Roman" w:hAnsi="Times New Roman"/>
          <w:color w:val="auto"/>
          <w:szCs w:val="24"/>
        </w:rPr>
        <w:t xml:space="preserve">obor </w:t>
      </w:r>
      <w:r w:rsidR="00724650" w:rsidRPr="00714D38">
        <w:rPr>
          <w:rFonts w:ascii="Times New Roman" w:hAnsi="Times New Roman"/>
          <w:color w:val="auto"/>
          <w:szCs w:val="24"/>
        </w:rPr>
        <w:t xml:space="preserve">uskutečňovaný </w:t>
      </w:r>
      <w:r w:rsidRPr="00714D38">
        <w:rPr>
          <w:rFonts w:ascii="Times New Roman" w:hAnsi="Times New Roman"/>
          <w:color w:val="auto"/>
          <w:szCs w:val="24"/>
        </w:rPr>
        <w:t>na součásti vysoké školy, musejí dále alespoň dva členové vědecké</w:t>
      </w:r>
      <w:r w:rsidR="00410D07" w:rsidRPr="00714D38">
        <w:rPr>
          <w:rFonts w:ascii="Times New Roman" w:hAnsi="Times New Roman"/>
          <w:color w:val="auto"/>
          <w:szCs w:val="24"/>
        </w:rPr>
        <w:t xml:space="preserve"> nebo umělecké </w:t>
      </w:r>
      <w:r w:rsidRPr="00714D38">
        <w:rPr>
          <w:rFonts w:ascii="Times New Roman" w:hAnsi="Times New Roman"/>
          <w:color w:val="auto"/>
          <w:szCs w:val="24"/>
        </w:rPr>
        <w:t>rady této součásti být významnými odborníky v daném oboru habilitačního řízení</w:t>
      </w:r>
      <w:r w:rsidR="004C2C7E" w:rsidRPr="00714D38">
        <w:t xml:space="preserve"> </w:t>
      </w:r>
      <w:r w:rsidR="004C2C7E" w:rsidRPr="00714D38">
        <w:rPr>
          <w:rFonts w:ascii="Times New Roman" w:hAnsi="Times New Roman"/>
          <w:color w:val="auto"/>
          <w:szCs w:val="24"/>
        </w:rPr>
        <w:t xml:space="preserve">nebo </w:t>
      </w:r>
      <w:r w:rsidR="00A15A08" w:rsidRPr="00714D38">
        <w:rPr>
          <w:rFonts w:ascii="Times New Roman" w:hAnsi="Times New Roman"/>
          <w:color w:val="auto"/>
          <w:szCs w:val="24"/>
        </w:rPr>
        <w:t xml:space="preserve">v </w:t>
      </w:r>
      <w:r w:rsidR="004C2C7E" w:rsidRPr="00714D38">
        <w:rPr>
          <w:rFonts w:ascii="Times New Roman" w:hAnsi="Times New Roman"/>
          <w:color w:val="auto"/>
          <w:szCs w:val="24"/>
        </w:rPr>
        <w:t xml:space="preserve">oboru habilitačního řízení, který svým zaměřením odpovídá ve smyslu § 82 odst. 6 písm. b) </w:t>
      </w:r>
      <w:r w:rsidR="00A15A08" w:rsidRPr="00714D38">
        <w:rPr>
          <w:rFonts w:ascii="Times New Roman" w:hAnsi="Times New Roman"/>
          <w:color w:val="auto"/>
          <w:szCs w:val="24"/>
        </w:rPr>
        <w:t xml:space="preserve">zákona o vysokých školách </w:t>
      </w:r>
      <w:r w:rsidR="004C2C7E" w:rsidRPr="00714D38">
        <w:rPr>
          <w:rFonts w:ascii="Times New Roman" w:hAnsi="Times New Roman"/>
          <w:color w:val="auto"/>
          <w:szCs w:val="24"/>
        </w:rPr>
        <w:t>stejné oblasti vzdělávání</w:t>
      </w:r>
      <w:r w:rsidRPr="00714D38">
        <w:rPr>
          <w:rFonts w:ascii="Times New Roman" w:hAnsi="Times New Roman"/>
          <w:color w:val="auto"/>
          <w:szCs w:val="24"/>
        </w:rPr>
        <w:t>.</w:t>
      </w:r>
    </w:p>
    <w:p w:rsidR="00D36BA7" w:rsidRPr="00714D38" w:rsidRDefault="00D36BA7" w:rsidP="00542926">
      <w:pPr>
        <w:pStyle w:val="Psmenkovvelk2"/>
        <w:ind w:left="527" w:hanging="357"/>
        <w:rPr>
          <w:rFonts w:ascii="Times New Roman" w:hAnsi="Times New Roman"/>
          <w:szCs w:val="24"/>
        </w:rPr>
      </w:pPr>
      <w:r w:rsidRPr="00714D38">
        <w:rPr>
          <w:rFonts w:ascii="Times New Roman" w:hAnsi="Times New Roman"/>
          <w:szCs w:val="24"/>
        </w:rPr>
        <w:lastRenderedPageBreak/>
        <w:t xml:space="preserve"> Pravidla a postupy habilitačního řízení </w:t>
      </w:r>
    </w:p>
    <w:p w:rsidR="00D36BA7" w:rsidRPr="00714D38" w:rsidRDefault="00D36BA7" w:rsidP="00314227">
      <w:pPr>
        <w:pStyle w:val="Psmenkov6"/>
        <w:numPr>
          <w:ilvl w:val="0"/>
          <w:numId w:val="67"/>
        </w:numPr>
        <w:ind w:left="1638" w:hanging="357"/>
        <w:rPr>
          <w:rFonts w:ascii="Times New Roman" w:hAnsi="Times New Roman"/>
          <w:color w:val="auto"/>
          <w:szCs w:val="24"/>
        </w:rPr>
      </w:pPr>
      <w:r w:rsidRPr="00714D38">
        <w:rPr>
          <w:rFonts w:ascii="Times New Roman" w:hAnsi="Times New Roman"/>
          <w:szCs w:val="24"/>
        </w:rPr>
        <w:t>Vysoká škola má zveřejněná pravidla konkretizující požadavky a postupy při habilitačním řízení, včetně vymezení pravo</w:t>
      </w:r>
      <w:r w:rsidRPr="00714D38">
        <w:rPr>
          <w:rFonts w:ascii="Times New Roman" w:hAnsi="Times New Roman"/>
          <w:color w:val="auto"/>
          <w:szCs w:val="24"/>
        </w:rPr>
        <w:t>mocí, odpovědností a </w:t>
      </w:r>
      <w:r w:rsidR="004D4549" w:rsidRPr="00714D38">
        <w:rPr>
          <w:rFonts w:ascii="Times New Roman" w:hAnsi="Times New Roman"/>
          <w:color w:val="auto"/>
          <w:szCs w:val="24"/>
        </w:rPr>
        <w:t xml:space="preserve">úpravy postupu při </w:t>
      </w:r>
      <w:r w:rsidRPr="00714D38">
        <w:rPr>
          <w:rFonts w:ascii="Times New Roman" w:hAnsi="Times New Roman"/>
          <w:color w:val="auto"/>
          <w:szCs w:val="24"/>
        </w:rPr>
        <w:t xml:space="preserve">střetu zájmů jednotlivých orgánů, zejména rektora, prorektorů, děkana, proděkanů, členů </w:t>
      </w:r>
      <w:r w:rsidR="00AB6169" w:rsidRPr="00714D38">
        <w:rPr>
          <w:rFonts w:ascii="Times New Roman" w:hAnsi="Times New Roman"/>
          <w:color w:val="auto"/>
          <w:szCs w:val="24"/>
        </w:rPr>
        <w:t xml:space="preserve">habilitačních </w:t>
      </w:r>
      <w:r w:rsidRPr="00714D38">
        <w:rPr>
          <w:rFonts w:ascii="Times New Roman" w:hAnsi="Times New Roman"/>
          <w:color w:val="auto"/>
          <w:szCs w:val="24"/>
        </w:rPr>
        <w:t>komisí a oponentů.</w:t>
      </w:r>
      <w:r w:rsidR="009C2CEC">
        <w:rPr>
          <w:rFonts w:ascii="Times New Roman" w:hAnsi="Times New Roman"/>
          <w:color w:val="auto"/>
          <w:szCs w:val="24"/>
        </w:rPr>
        <w:t xml:space="preserve"> Tato pravidla tvoří funkční celek.</w:t>
      </w:r>
    </w:p>
    <w:p w:rsidR="00D36BA7" w:rsidRPr="00714D38" w:rsidRDefault="00D36BA7" w:rsidP="00542926">
      <w:pPr>
        <w:pStyle w:val="Psmenkov6"/>
        <w:ind w:left="1638" w:hanging="357"/>
        <w:rPr>
          <w:rFonts w:ascii="Times New Roman" w:hAnsi="Times New Roman"/>
          <w:color w:val="auto"/>
          <w:szCs w:val="24"/>
        </w:rPr>
      </w:pPr>
      <w:r w:rsidRPr="00714D38">
        <w:rPr>
          <w:rFonts w:ascii="Times New Roman" w:hAnsi="Times New Roman"/>
          <w:color w:val="auto"/>
          <w:szCs w:val="24"/>
        </w:rPr>
        <w:t>Vysoká škola umožňuje účastnit se habilitačního řízení i uchazečům z jiných institucí.</w:t>
      </w:r>
    </w:p>
    <w:p w:rsidR="00D36BA7" w:rsidRPr="00714D38" w:rsidRDefault="00D36BA7" w:rsidP="00542926">
      <w:pPr>
        <w:pStyle w:val="Psmenkovvelk2"/>
        <w:ind w:left="527" w:hanging="357"/>
        <w:rPr>
          <w:rFonts w:ascii="Times New Roman" w:hAnsi="Times New Roman"/>
          <w:szCs w:val="24"/>
        </w:rPr>
      </w:pPr>
      <w:r w:rsidRPr="00714D38">
        <w:rPr>
          <w:rFonts w:ascii="Times New Roman" w:hAnsi="Times New Roman"/>
          <w:szCs w:val="24"/>
        </w:rPr>
        <w:t xml:space="preserve">Požadavky kladené na uchazeče habilitačního řízení </w:t>
      </w:r>
    </w:p>
    <w:p w:rsidR="00D36BA7" w:rsidRPr="00714D38" w:rsidRDefault="00D36BA7" w:rsidP="00314227">
      <w:pPr>
        <w:pStyle w:val="Psmenkov6"/>
        <w:numPr>
          <w:ilvl w:val="0"/>
          <w:numId w:val="68"/>
        </w:numPr>
        <w:ind w:left="1638" w:hanging="357"/>
        <w:rPr>
          <w:rFonts w:ascii="Times New Roman" w:hAnsi="Times New Roman"/>
          <w:szCs w:val="24"/>
        </w:rPr>
      </w:pPr>
      <w:r w:rsidRPr="00714D38">
        <w:rPr>
          <w:rFonts w:ascii="Times New Roman" w:hAnsi="Times New Roman"/>
          <w:szCs w:val="24"/>
        </w:rPr>
        <w:t>Pravidla habilitačního řízení vymezují v souladu se zákonem o vysokých školách požadavky na uchazeče ve směru jeho dosavadní vzdělávací a tvůrčí činnosti a mezinárodního rozměru v těchto činnostech.</w:t>
      </w:r>
    </w:p>
    <w:p w:rsidR="0071054F" w:rsidRDefault="00D36BA7" w:rsidP="005E68D2">
      <w:pPr>
        <w:pStyle w:val="Psmenkov6"/>
        <w:rPr>
          <w:rFonts w:ascii="Times New Roman" w:hAnsi="Times New Roman"/>
          <w:b/>
          <w:szCs w:val="24"/>
        </w:rPr>
      </w:pPr>
      <w:r w:rsidRPr="00DC50DD">
        <w:rPr>
          <w:rFonts w:ascii="Times New Roman" w:hAnsi="Times New Roman"/>
          <w:szCs w:val="24"/>
        </w:rPr>
        <w:t>Pravidla a postupy habilitačního řízení poskytují záruku, že budou jednoznačně a nestranně ověřeny zákonem o vysokých školách stanovené požadavky na uchazeče.</w:t>
      </w:r>
    </w:p>
    <w:p w:rsidR="005E68D2" w:rsidRDefault="005E68D2" w:rsidP="005E68D2">
      <w:pPr>
        <w:pStyle w:val="Psmenkov6"/>
        <w:numPr>
          <w:ilvl w:val="0"/>
          <w:numId w:val="0"/>
        </w:numPr>
        <w:ind w:left="1644"/>
        <w:rPr>
          <w:rFonts w:ascii="Times New Roman" w:hAnsi="Times New Roman"/>
          <w:b/>
          <w:szCs w:val="24"/>
        </w:rPr>
      </w:pPr>
    </w:p>
    <w:p w:rsidR="00D36BA7" w:rsidRPr="00714D38" w:rsidRDefault="00D36BA7" w:rsidP="003B2B91">
      <w:pPr>
        <w:pStyle w:val="Psmenkov6"/>
        <w:numPr>
          <w:ilvl w:val="0"/>
          <w:numId w:val="0"/>
        </w:numPr>
        <w:jc w:val="center"/>
        <w:rPr>
          <w:rFonts w:ascii="Times New Roman" w:hAnsi="Times New Roman"/>
          <w:color w:val="auto"/>
          <w:szCs w:val="24"/>
        </w:rPr>
      </w:pPr>
      <w:r w:rsidRPr="00714D38">
        <w:rPr>
          <w:rFonts w:ascii="Times New Roman" w:hAnsi="Times New Roman"/>
          <w:b/>
          <w:color w:val="auto"/>
          <w:szCs w:val="24"/>
        </w:rPr>
        <w:t xml:space="preserve">ČÁST </w:t>
      </w:r>
      <w:r w:rsidRPr="00714D38">
        <w:rPr>
          <w:rFonts w:ascii="Times New Roman" w:hAnsi="Times New Roman"/>
          <w:b/>
          <w:caps/>
          <w:color w:val="auto"/>
          <w:szCs w:val="24"/>
        </w:rPr>
        <w:t>čtvrtá</w:t>
      </w:r>
    </w:p>
    <w:p w:rsidR="00D36BA7" w:rsidRPr="00714D38" w:rsidRDefault="00D36BA7" w:rsidP="003B2B91">
      <w:pPr>
        <w:pStyle w:val="Psmenkovvelk2"/>
        <w:numPr>
          <w:ilvl w:val="0"/>
          <w:numId w:val="0"/>
        </w:numPr>
        <w:spacing w:before="0"/>
        <w:ind w:left="527"/>
        <w:jc w:val="center"/>
        <w:rPr>
          <w:rFonts w:ascii="Times New Roman" w:hAnsi="Times New Roman"/>
          <w:strike/>
          <w:color w:val="auto"/>
          <w:szCs w:val="24"/>
        </w:rPr>
      </w:pPr>
      <w:r w:rsidRPr="00714D38">
        <w:rPr>
          <w:rFonts w:ascii="Times New Roman" w:hAnsi="Times New Roman"/>
          <w:color w:val="auto"/>
          <w:szCs w:val="24"/>
        </w:rPr>
        <w:t>STANDARDY PRO AKREDITACI ŘÍZENÍ KE JMENOVÁNÍ PROFESOREM</w:t>
      </w:r>
    </w:p>
    <w:p w:rsidR="00D36BA7" w:rsidRPr="00714D38" w:rsidRDefault="00D36BA7" w:rsidP="00542926">
      <w:pPr>
        <w:pStyle w:val="Psmenkovvelk2"/>
        <w:numPr>
          <w:ilvl w:val="0"/>
          <w:numId w:val="0"/>
        </w:numPr>
        <w:ind w:left="527" w:hanging="357"/>
        <w:rPr>
          <w:rFonts w:ascii="Times New Roman" w:hAnsi="Times New Roman"/>
          <w:color w:val="auto"/>
          <w:szCs w:val="24"/>
        </w:rPr>
      </w:pPr>
      <w:r w:rsidRPr="00714D38">
        <w:rPr>
          <w:rFonts w:ascii="Times New Roman" w:hAnsi="Times New Roman"/>
          <w:color w:val="auto"/>
          <w:szCs w:val="24"/>
        </w:rPr>
        <w:t>A. Požadavky na institucionální prostředí</w:t>
      </w:r>
    </w:p>
    <w:p w:rsidR="00D36BA7" w:rsidRPr="00714D38" w:rsidRDefault="00493A07" w:rsidP="00314227">
      <w:pPr>
        <w:pStyle w:val="Psmenkovvelk1"/>
        <w:numPr>
          <w:ilvl w:val="0"/>
          <w:numId w:val="76"/>
        </w:numPr>
        <w:ind w:left="924" w:hanging="357"/>
        <w:rPr>
          <w:rFonts w:ascii="Times New Roman" w:hAnsi="Times New Roman"/>
          <w:color w:val="auto"/>
          <w:szCs w:val="24"/>
        </w:rPr>
      </w:pPr>
      <w:r>
        <w:rPr>
          <w:rFonts w:ascii="Times New Roman" w:hAnsi="Times New Roman"/>
          <w:color w:val="auto"/>
          <w:szCs w:val="24"/>
        </w:rPr>
        <w:t>Působnost orgánů vysoké školy</w:t>
      </w:r>
    </w:p>
    <w:p w:rsidR="00D36BA7" w:rsidRPr="00714D38" w:rsidRDefault="00D36BA7" w:rsidP="00314227">
      <w:pPr>
        <w:pStyle w:val="Psmenkov6"/>
        <w:numPr>
          <w:ilvl w:val="0"/>
          <w:numId w:val="69"/>
        </w:numPr>
        <w:ind w:left="1638" w:hanging="357"/>
        <w:rPr>
          <w:rFonts w:ascii="Times New Roman" w:hAnsi="Times New Roman"/>
          <w:color w:val="auto"/>
          <w:szCs w:val="24"/>
        </w:rPr>
      </w:pPr>
      <w:r w:rsidRPr="00714D38">
        <w:rPr>
          <w:rFonts w:ascii="Times New Roman" w:hAnsi="Times New Roman"/>
          <w:szCs w:val="24"/>
        </w:rPr>
        <w:t>Vysoká škola</w:t>
      </w:r>
      <w:r w:rsidR="00E43CF9">
        <w:rPr>
          <w:rFonts w:ascii="Times New Roman" w:hAnsi="Times New Roman"/>
          <w:szCs w:val="24"/>
        </w:rPr>
        <w:t xml:space="preserve"> má</w:t>
      </w:r>
      <w:r w:rsidRPr="00714D38">
        <w:rPr>
          <w:rFonts w:ascii="Times New Roman" w:hAnsi="Times New Roman"/>
          <w:color w:val="auto"/>
          <w:szCs w:val="24"/>
        </w:rPr>
        <w:t xml:space="preserve"> vymezen orgán vysoké školy, který plní působnost statutárního orgánu, a</w:t>
      </w:r>
      <w:r w:rsidR="00714D38">
        <w:rPr>
          <w:rFonts w:ascii="Times New Roman" w:hAnsi="Times New Roman"/>
          <w:color w:val="auto"/>
          <w:szCs w:val="24"/>
        </w:rPr>
        <w:t> </w:t>
      </w:r>
      <w:r w:rsidRPr="00714D38">
        <w:rPr>
          <w:rFonts w:ascii="Times New Roman" w:hAnsi="Times New Roman"/>
          <w:color w:val="auto"/>
          <w:szCs w:val="24"/>
        </w:rPr>
        <w:t>jsou vymezeny další orgány, jejich působnost, pravomoc a odpovědnost.</w:t>
      </w:r>
    </w:p>
    <w:p w:rsidR="00D36BA7" w:rsidRPr="00714D38" w:rsidRDefault="00E957CC" w:rsidP="00314227">
      <w:pPr>
        <w:pStyle w:val="Psmenkov6"/>
        <w:numPr>
          <w:ilvl w:val="0"/>
          <w:numId w:val="69"/>
        </w:numPr>
        <w:ind w:left="1638" w:hanging="357"/>
        <w:rPr>
          <w:rFonts w:ascii="Times New Roman" w:hAnsi="Times New Roman"/>
          <w:color w:val="auto"/>
          <w:szCs w:val="24"/>
        </w:rPr>
      </w:pPr>
      <w:r w:rsidRPr="00714D38">
        <w:rPr>
          <w:rFonts w:ascii="Times New Roman" w:hAnsi="Times New Roman"/>
          <w:color w:val="auto"/>
          <w:szCs w:val="24"/>
        </w:rPr>
        <w:t xml:space="preserve">Vysoká škola </w:t>
      </w:r>
      <w:r w:rsidR="00E43CF9">
        <w:rPr>
          <w:rFonts w:ascii="Times New Roman" w:hAnsi="Times New Roman"/>
          <w:color w:val="auto"/>
          <w:szCs w:val="24"/>
        </w:rPr>
        <w:t>má vymezeny</w:t>
      </w:r>
      <w:r w:rsidR="00D36BA7" w:rsidRPr="00714D38">
        <w:rPr>
          <w:rFonts w:ascii="Times New Roman" w:hAnsi="Times New Roman"/>
          <w:color w:val="auto"/>
          <w:szCs w:val="24"/>
        </w:rPr>
        <w:t xml:space="preserve"> působnosti, pravomoci a odpo</w:t>
      </w:r>
      <w:r w:rsidR="00F5122F" w:rsidRPr="00714D38">
        <w:rPr>
          <w:rFonts w:ascii="Times New Roman" w:hAnsi="Times New Roman"/>
          <w:color w:val="auto"/>
          <w:szCs w:val="24"/>
        </w:rPr>
        <w:t xml:space="preserve">vědnosti orgánů jejích součástí </w:t>
      </w:r>
      <w:r w:rsidR="004C3F8F" w:rsidRPr="00714D38">
        <w:rPr>
          <w:rFonts w:ascii="Times New Roman" w:hAnsi="Times New Roman"/>
          <w:color w:val="auto"/>
          <w:szCs w:val="24"/>
        </w:rPr>
        <w:t>k činnostem a jednáním</w:t>
      </w:r>
      <w:r w:rsidR="00AF6349">
        <w:rPr>
          <w:rFonts w:ascii="Times New Roman" w:hAnsi="Times New Roman"/>
          <w:color w:val="auto"/>
          <w:szCs w:val="24"/>
        </w:rPr>
        <w:t>,</w:t>
      </w:r>
      <w:r w:rsidR="00D36BA7" w:rsidRPr="00714D38">
        <w:rPr>
          <w:rFonts w:ascii="Times New Roman" w:hAnsi="Times New Roman"/>
          <w:color w:val="auto"/>
          <w:szCs w:val="24"/>
        </w:rPr>
        <w:t xml:space="preserve"> týkají</w:t>
      </w:r>
      <w:r w:rsidR="008C53DD">
        <w:rPr>
          <w:rFonts w:ascii="Times New Roman" w:hAnsi="Times New Roman"/>
          <w:color w:val="auto"/>
          <w:szCs w:val="24"/>
        </w:rPr>
        <w:t>cí</w:t>
      </w:r>
      <w:r w:rsidR="00493A07">
        <w:rPr>
          <w:rFonts w:ascii="Times New Roman" w:hAnsi="Times New Roman"/>
          <w:color w:val="auto"/>
          <w:szCs w:val="24"/>
        </w:rPr>
        <w:t xml:space="preserve"> se</w:t>
      </w:r>
      <w:r w:rsidR="00D36BA7" w:rsidRPr="00714D38">
        <w:rPr>
          <w:rFonts w:ascii="Times New Roman" w:hAnsi="Times New Roman"/>
          <w:color w:val="auto"/>
          <w:szCs w:val="24"/>
        </w:rPr>
        <w:t xml:space="preserve"> řízení ke jmenování profesorem</w:t>
      </w:r>
      <w:r w:rsidR="008C53DD">
        <w:rPr>
          <w:rFonts w:ascii="Times New Roman" w:hAnsi="Times New Roman"/>
          <w:color w:val="auto"/>
          <w:szCs w:val="24"/>
        </w:rPr>
        <w:t xml:space="preserve">, </w:t>
      </w:r>
      <w:r w:rsidR="00E43CF9">
        <w:rPr>
          <w:rFonts w:ascii="Times New Roman" w:hAnsi="Times New Roman"/>
          <w:color w:val="auto"/>
          <w:szCs w:val="24"/>
        </w:rPr>
        <w:t>které tvoří funkční celek</w:t>
      </w:r>
      <w:r w:rsidR="00D36BA7" w:rsidRPr="00714D38">
        <w:rPr>
          <w:rFonts w:ascii="Times New Roman" w:hAnsi="Times New Roman"/>
          <w:color w:val="auto"/>
          <w:szCs w:val="24"/>
        </w:rPr>
        <w:t xml:space="preserve">. </w:t>
      </w:r>
    </w:p>
    <w:p w:rsidR="00D36BA7" w:rsidRPr="00714D38" w:rsidRDefault="00D36BA7" w:rsidP="00B93232">
      <w:pPr>
        <w:pStyle w:val="Psmenkovvelk2"/>
        <w:numPr>
          <w:ilvl w:val="0"/>
          <w:numId w:val="0"/>
        </w:numPr>
        <w:tabs>
          <w:tab w:val="left" w:pos="170"/>
        </w:tabs>
        <w:ind w:left="426" w:hanging="256"/>
        <w:rPr>
          <w:rFonts w:ascii="Times New Roman" w:hAnsi="Times New Roman"/>
          <w:color w:val="auto"/>
          <w:szCs w:val="24"/>
        </w:rPr>
      </w:pPr>
      <w:r w:rsidRPr="00714D38">
        <w:rPr>
          <w:rFonts w:ascii="Times New Roman" w:hAnsi="Times New Roman"/>
          <w:color w:val="auto"/>
          <w:szCs w:val="24"/>
        </w:rPr>
        <w:t>B. Posouzení zkušeností vysoké školy s vědeckou nebo uměleckou činností a vzdělávací činností, které odpovídají oborům řízení ke jmenování profesorem</w:t>
      </w:r>
    </w:p>
    <w:p w:rsidR="00D36BA7" w:rsidRPr="00714D38" w:rsidRDefault="00D36BA7" w:rsidP="00314227">
      <w:pPr>
        <w:pStyle w:val="Odstavecseseznamem"/>
        <w:numPr>
          <w:ilvl w:val="0"/>
          <w:numId w:val="77"/>
        </w:numPr>
        <w:spacing w:after="120" w:line="240" w:lineRule="auto"/>
        <w:ind w:left="924" w:hanging="357"/>
        <w:rPr>
          <w:rFonts w:ascii="Times New Roman" w:hAnsi="Times New Roman"/>
          <w:b/>
          <w:szCs w:val="24"/>
          <w:lang w:eastAsia="cs-CZ"/>
        </w:rPr>
      </w:pPr>
      <w:r w:rsidRPr="00714D38">
        <w:rPr>
          <w:rFonts w:ascii="Times New Roman" w:hAnsi="Times New Roman"/>
          <w:b/>
          <w:szCs w:val="24"/>
          <w:lang w:eastAsia="cs-CZ"/>
        </w:rPr>
        <w:t>Vymezení oboru řízení ke jmenování profesorem</w:t>
      </w:r>
    </w:p>
    <w:p w:rsidR="00D36BA7" w:rsidRPr="00714D38" w:rsidRDefault="00D36BA7" w:rsidP="00A81FCB">
      <w:pPr>
        <w:pStyle w:val="Psmenkov6"/>
        <w:numPr>
          <w:ilvl w:val="0"/>
          <w:numId w:val="0"/>
        </w:numPr>
        <w:ind w:left="1638"/>
        <w:rPr>
          <w:rFonts w:ascii="Times New Roman" w:hAnsi="Times New Roman"/>
          <w:color w:val="auto"/>
          <w:szCs w:val="24"/>
        </w:rPr>
      </w:pPr>
      <w:r w:rsidRPr="00714D38">
        <w:rPr>
          <w:rFonts w:ascii="Times New Roman" w:hAnsi="Times New Roman"/>
          <w:color w:val="auto"/>
          <w:szCs w:val="24"/>
        </w:rPr>
        <w:t>Obor, pro který vysoká škola žádá o akreditaci řízení ke jmenování profesorem, je jasně vymezen.</w:t>
      </w:r>
    </w:p>
    <w:p w:rsidR="00D36BA7" w:rsidRPr="00714D38" w:rsidRDefault="00D36BA7" w:rsidP="00314227">
      <w:pPr>
        <w:pStyle w:val="Psmenkovvelk2"/>
        <w:numPr>
          <w:ilvl w:val="0"/>
          <w:numId w:val="77"/>
        </w:numPr>
        <w:ind w:left="924" w:hanging="357"/>
        <w:rPr>
          <w:rFonts w:ascii="Times New Roman" w:hAnsi="Times New Roman"/>
          <w:color w:val="auto"/>
          <w:szCs w:val="24"/>
        </w:rPr>
      </w:pPr>
      <w:r w:rsidRPr="00714D38">
        <w:rPr>
          <w:rFonts w:ascii="Times New Roman" w:hAnsi="Times New Roman"/>
          <w:color w:val="auto"/>
          <w:szCs w:val="24"/>
        </w:rPr>
        <w:t>Kvalita, rozsah a intenzita vzdělávací, tvůrčí a s nimi souvisejících činností vysoké školy ve vztahu k oboru řízení ke jmenování profesorem</w:t>
      </w:r>
    </w:p>
    <w:p w:rsidR="00E957CC" w:rsidRPr="00714D38" w:rsidRDefault="00D36BA7" w:rsidP="00314227">
      <w:pPr>
        <w:pStyle w:val="Psmenkov6"/>
        <w:numPr>
          <w:ilvl w:val="0"/>
          <w:numId w:val="65"/>
        </w:numPr>
        <w:ind w:left="1638" w:hanging="357"/>
        <w:rPr>
          <w:rFonts w:ascii="Times New Roman" w:hAnsi="Times New Roman"/>
          <w:color w:val="auto"/>
          <w:szCs w:val="24"/>
        </w:rPr>
      </w:pPr>
      <w:r w:rsidRPr="00714D38">
        <w:rPr>
          <w:rFonts w:ascii="Times New Roman" w:hAnsi="Times New Roman"/>
          <w:color w:val="auto"/>
          <w:szCs w:val="24"/>
        </w:rPr>
        <w:t xml:space="preserve">Vysoká škola vykazuje v oboru řízení ke jmenování profesorem </w:t>
      </w:r>
      <w:r w:rsidR="009E4749" w:rsidRPr="00714D38">
        <w:rPr>
          <w:rFonts w:ascii="Times New Roman" w:hAnsi="Times New Roman"/>
          <w:color w:val="auto"/>
          <w:szCs w:val="24"/>
        </w:rPr>
        <w:t>dlouhodobou vědeckou nebo uměleckou</w:t>
      </w:r>
      <w:r w:rsidRPr="00714D38">
        <w:rPr>
          <w:rFonts w:ascii="Times New Roman" w:hAnsi="Times New Roman"/>
          <w:color w:val="auto"/>
          <w:szCs w:val="24"/>
        </w:rPr>
        <w:t xml:space="preserve"> činnost v kvalitě, intenzitě a rozsahu</w:t>
      </w:r>
      <w:r w:rsidR="00E957CC" w:rsidRPr="00714D38">
        <w:rPr>
          <w:rFonts w:ascii="Times New Roman" w:hAnsi="Times New Roman"/>
          <w:color w:val="auto"/>
          <w:szCs w:val="24"/>
        </w:rPr>
        <w:t>, které odpovídají povaze tohoto řízení</w:t>
      </w:r>
      <w:r w:rsidRPr="00714D38">
        <w:rPr>
          <w:rFonts w:ascii="Times New Roman" w:hAnsi="Times New Roman"/>
          <w:color w:val="auto"/>
          <w:szCs w:val="24"/>
        </w:rPr>
        <w:t xml:space="preserve">. </w:t>
      </w:r>
    </w:p>
    <w:p w:rsidR="00E957CC" w:rsidRPr="00714D38" w:rsidRDefault="00E957CC" w:rsidP="00314227">
      <w:pPr>
        <w:pStyle w:val="Psmenkov6"/>
        <w:numPr>
          <w:ilvl w:val="0"/>
          <w:numId w:val="65"/>
        </w:numPr>
        <w:ind w:left="1638" w:hanging="357"/>
        <w:rPr>
          <w:rFonts w:ascii="Times New Roman" w:hAnsi="Times New Roman"/>
          <w:bCs/>
          <w:color w:val="auto"/>
          <w:szCs w:val="24"/>
        </w:rPr>
      </w:pPr>
      <w:r w:rsidRPr="00714D38">
        <w:rPr>
          <w:rFonts w:ascii="Times New Roman" w:hAnsi="Times New Roman"/>
          <w:color w:val="auto"/>
          <w:szCs w:val="24"/>
        </w:rPr>
        <w:t xml:space="preserve">Vysoká škola nebo její součást je dlouhodobě řešitelem vědeckých nebo uměleckých projektů v České republice nebo v zahraničí, které se odborně vztahují k oboru řízení ke jmenování profesorem, o jehož akreditaci jde. </w:t>
      </w:r>
    </w:p>
    <w:p w:rsidR="00D36BA7" w:rsidRPr="00714D38" w:rsidRDefault="00D36BA7" w:rsidP="00314227">
      <w:pPr>
        <w:pStyle w:val="Psmenkov6"/>
        <w:numPr>
          <w:ilvl w:val="0"/>
          <w:numId w:val="65"/>
        </w:numPr>
        <w:ind w:left="1638" w:hanging="357"/>
        <w:rPr>
          <w:rFonts w:ascii="Times New Roman" w:hAnsi="Times New Roman"/>
          <w:color w:val="auto"/>
          <w:szCs w:val="24"/>
        </w:rPr>
      </w:pPr>
      <w:r w:rsidRPr="00714D38">
        <w:rPr>
          <w:rFonts w:ascii="Times New Roman" w:hAnsi="Times New Roman"/>
          <w:color w:val="auto"/>
          <w:szCs w:val="24"/>
        </w:rPr>
        <w:t xml:space="preserve">Vysoká škola uskutečňuje doktorský studijní program, který svým zaměřením </w:t>
      </w:r>
      <w:r w:rsidRPr="00714D38">
        <w:rPr>
          <w:rFonts w:ascii="Times New Roman" w:hAnsi="Times New Roman"/>
          <w:color w:val="auto"/>
          <w:szCs w:val="24"/>
        </w:rPr>
        <w:lastRenderedPageBreak/>
        <w:t>odpovídá oboru řízení ke jmenování profesorem, po dobu nejméně dvojnásobku jeho standardní doby studia.</w:t>
      </w:r>
    </w:p>
    <w:p w:rsidR="00D36BA7" w:rsidRPr="00714D38" w:rsidRDefault="00D36BA7" w:rsidP="00314227">
      <w:pPr>
        <w:pStyle w:val="Psmenkov6"/>
        <w:numPr>
          <w:ilvl w:val="0"/>
          <w:numId w:val="65"/>
        </w:numPr>
        <w:ind w:left="1638" w:hanging="357"/>
        <w:rPr>
          <w:rFonts w:ascii="Times New Roman" w:hAnsi="Times New Roman"/>
          <w:color w:val="auto"/>
          <w:szCs w:val="24"/>
        </w:rPr>
      </w:pPr>
      <w:r w:rsidRPr="00714D38">
        <w:rPr>
          <w:rFonts w:ascii="Times New Roman" w:hAnsi="Times New Roman"/>
          <w:color w:val="auto"/>
          <w:szCs w:val="24"/>
        </w:rPr>
        <w:t xml:space="preserve">Obor, ve kterém vysoká škola hodlá uskutečňovat řízení ke jmenování profesorem, je zajištěn alespoň </w:t>
      </w:r>
      <w:r w:rsidR="00D84C30" w:rsidRPr="00714D38">
        <w:rPr>
          <w:rFonts w:ascii="Times New Roman" w:hAnsi="Times New Roman"/>
          <w:color w:val="auto"/>
          <w:szCs w:val="24"/>
        </w:rPr>
        <w:t xml:space="preserve">dvěma </w:t>
      </w:r>
      <w:r w:rsidRPr="00714D38">
        <w:rPr>
          <w:rFonts w:ascii="Times New Roman" w:hAnsi="Times New Roman"/>
          <w:color w:val="auto"/>
          <w:szCs w:val="24"/>
        </w:rPr>
        <w:t xml:space="preserve">akademickými pracovníky, z nichž jeden byl jmenován profesorem v daném nebo příbuzném oboru a </w:t>
      </w:r>
      <w:r w:rsidR="00D84C30" w:rsidRPr="00714D38">
        <w:rPr>
          <w:rFonts w:ascii="Times New Roman" w:hAnsi="Times New Roman"/>
          <w:color w:val="auto"/>
          <w:szCs w:val="24"/>
        </w:rPr>
        <w:t>jeden byl</w:t>
      </w:r>
      <w:r w:rsidRPr="00714D38">
        <w:rPr>
          <w:rFonts w:ascii="Times New Roman" w:hAnsi="Times New Roman"/>
          <w:color w:val="auto"/>
          <w:szCs w:val="24"/>
        </w:rPr>
        <w:t xml:space="preserve"> jmenován profesorem nebo by</w:t>
      </w:r>
      <w:r w:rsidR="00437DF3" w:rsidRPr="00714D38">
        <w:rPr>
          <w:rFonts w:ascii="Times New Roman" w:hAnsi="Times New Roman"/>
          <w:color w:val="auto"/>
          <w:szCs w:val="24"/>
        </w:rPr>
        <w:t>l</w:t>
      </w:r>
      <w:r w:rsidRPr="00714D38">
        <w:rPr>
          <w:rFonts w:ascii="Times New Roman" w:hAnsi="Times New Roman"/>
          <w:color w:val="auto"/>
          <w:szCs w:val="24"/>
        </w:rPr>
        <w:t xml:space="preserve"> na základě habilitačního řízení jmenován docentem v daném nebo příbuzném oboru a kteří splňují podmínky uvedené v části třetí</w:t>
      </w:r>
      <w:r w:rsidR="00F5122F" w:rsidRPr="00714D38">
        <w:rPr>
          <w:rFonts w:ascii="Times New Roman" w:hAnsi="Times New Roman"/>
          <w:color w:val="auto"/>
          <w:szCs w:val="24"/>
        </w:rPr>
        <w:t xml:space="preserve"> </w:t>
      </w:r>
      <w:r w:rsidR="0056003D" w:rsidRPr="00714D38">
        <w:rPr>
          <w:rFonts w:ascii="Times New Roman" w:hAnsi="Times New Roman"/>
          <w:color w:val="auto"/>
          <w:szCs w:val="24"/>
        </w:rPr>
        <w:t xml:space="preserve">oddílu </w:t>
      </w:r>
      <w:r w:rsidR="008B304E" w:rsidRPr="00714D38">
        <w:rPr>
          <w:rFonts w:ascii="Times New Roman" w:hAnsi="Times New Roman"/>
          <w:color w:val="auto"/>
          <w:szCs w:val="24"/>
        </w:rPr>
        <w:t>B</w:t>
      </w:r>
      <w:r w:rsidR="0056003D" w:rsidRPr="00714D38">
        <w:rPr>
          <w:rFonts w:ascii="Times New Roman" w:hAnsi="Times New Roman"/>
          <w:color w:val="auto"/>
          <w:szCs w:val="24"/>
        </w:rPr>
        <w:t xml:space="preserve"> kapitole </w:t>
      </w:r>
      <w:r w:rsidR="008B304E" w:rsidRPr="00714D38">
        <w:rPr>
          <w:rFonts w:ascii="Times New Roman" w:hAnsi="Times New Roman"/>
          <w:color w:val="auto"/>
          <w:szCs w:val="24"/>
        </w:rPr>
        <w:t xml:space="preserve">II </w:t>
      </w:r>
      <w:r w:rsidR="0056003D" w:rsidRPr="00714D38">
        <w:rPr>
          <w:rFonts w:ascii="Times New Roman" w:hAnsi="Times New Roman"/>
          <w:color w:val="auto"/>
          <w:szCs w:val="24"/>
        </w:rPr>
        <w:t xml:space="preserve">bodech </w:t>
      </w:r>
      <w:r w:rsidR="007E43B3" w:rsidRPr="00714D38">
        <w:rPr>
          <w:rFonts w:ascii="Times New Roman" w:hAnsi="Times New Roman"/>
          <w:color w:val="auto"/>
          <w:szCs w:val="24"/>
        </w:rPr>
        <w:t>4</w:t>
      </w:r>
      <w:r w:rsidR="008B304E" w:rsidRPr="00714D38">
        <w:rPr>
          <w:rFonts w:ascii="Times New Roman" w:hAnsi="Times New Roman"/>
          <w:color w:val="auto"/>
          <w:szCs w:val="24"/>
        </w:rPr>
        <w:t xml:space="preserve"> a</w:t>
      </w:r>
      <w:r w:rsidR="00CC5A44" w:rsidRPr="00714D38">
        <w:rPr>
          <w:rFonts w:ascii="Times New Roman" w:hAnsi="Times New Roman"/>
          <w:color w:val="auto"/>
          <w:szCs w:val="24"/>
        </w:rPr>
        <w:t>ž 6</w:t>
      </w:r>
      <w:r w:rsidRPr="00714D38">
        <w:rPr>
          <w:rFonts w:ascii="Times New Roman" w:hAnsi="Times New Roman"/>
          <w:color w:val="auto"/>
          <w:szCs w:val="24"/>
        </w:rPr>
        <w:t>.</w:t>
      </w:r>
    </w:p>
    <w:p w:rsidR="00D36BA7" w:rsidRPr="00714D38" w:rsidRDefault="00D36BA7" w:rsidP="00314227">
      <w:pPr>
        <w:pStyle w:val="Psmenkov6"/>
        <w:numPr>
          <w:ilvl w:val="0"/>
          <w:numId w:val="65"/>
        </w:numPr>
        <w:ind w:left="1638" w:hanging="357"/>
        <w:rPr>
          <w:rFonts w:ascii="Times New Roman" w:hAnsi="Times New Roman"/>
          <w:color w:val="auto"/>
          <w:szCs w:val="24"/>
        </w:rPr>
      </w:pPr>
      <w:r w:rsidRPr="00714D38">
        <w:rPr>
          <w:rFonts w:ascii="Times New Roman" w:hAnsi="Times New Roman"/>
          <w:color w:val="auto"/>
          <w:szCs w:val="24"/>
        </w:rPr>
        <w:t>Na vysoké škole působí odborní asistenti s odpovídající vědeckou nebo uměleckou činností a s perspektivou habilitačního řízení v daném nebo příbuzném oboru habilitačního řízení;  v případě, že jde o obor na součásti vysoké školy, vztahuje se tato podmínka na působení na této součásti.</w:t>
      </w:r>
    </w:p>
    <w:p w:rsidR="00D36BA7" w:rsidRPr="00714D38" w:rsidRDefault="00D36BA7" w:rsidP="00314227">
      <w:pPr>
        <w:pStyle w:val="Psmenkov6"/>
        <w:numPr>
          <w:ilvl w:val="0"/>
          <w:numId w:val="65"/>
        </w:numPr>
        <w:ind w:left="1638" w:hanging="357"/>
        <w:rPr>
          <w:rFonts w:ascii="Times New Roman" w:hAnsi="Times New Roman"/>
          <w:color w:val="auto"/>
          <w:szCs w:val="24"/>
        </w:rPr>
      </w:pPr>
      <w:r w:rsidRPr="00714D38">
        <w:rPr>
          <w:rFonts w:ascii="Times New Roman" w:hAnsi="Times New Roman"/>
          <w:color w:val="auto"/>
          <w:szCs w:val="24"/>
        </w:rPr>
        <w:t xml:space="preserve">Alespoň dva členové vědecké rady vysoké školy </w:t>
      </w:r>
      <w:r w:rsidR="00666F41">
        <w:rPr>
          <w:rFonts w:ascii="Times New Roman" w:hAnsi="Times New Roman"/>
          <w:color w:val="auto"/>
          <w:szCs w:val="24"/>
        </w:rPr>
        <w:t xml:space="preserve">nebo umělecké rady vysoké školy </w:t>
      </w:r>
      <w:r w:rsidRPr="00714D38">
        <w:rPr>
          <w:rFonts w:ascii="Times New Roman" w:hAnsi="Times New Roman"/>
          <w:color w:val="auto"/>
          <w:szCs w:val="24"/>
        </w:rPr>
        <w:t>m</w:t>
      </w:r>
      <w:r w:rsidR="00BF563F" w:rsidRPr="00714D38">
        <w:rPr>
          <w:rFonts w:ascii="Times New Roman" w:hAnsi="Times New Roman"/>
          <w:color w:val="auto"/>
          <w:szCs w:val="24"/>
        </w:rPr>
        <w:t xml:space="preserve">usejí být významnými odborníky </w:t>
      </w:r>
      <w:r w:rsidRPr="00714D38">
        <w:rPr>
          <w:rFonts w:ascii="Times New Roman" w:hAnsi="Times New Roman"/>
          <w:color w:val="auto"/>
          <w:szCs w:val="24"/>
        </w:rPr>
        <w:t>v daném oboru řízení ke jmenování profesorem</w:t>
      </w:r>
      <w:r w:rsidR="004C2C7E" w:rsidRPr="00714D38">
        <w:rPr>
          <w:rFonts w:ascii="Times New Roman" w:hAnsi="Times New Roman"/>
          <w:color w:val="auto"/>
          <w:szCs w:val="24"/>
        </w:rPr>
        <w:t xml:space="preserve"> nebo</w:t>
      </w:r>
      <w:r w:rsidR="00A15A08" w:rsidRPr="00714D38">
        <w:rPr>
          <w:rFonts w:ascii="Times New Roman" w:hAnsi="Times New Roman"/>
          <w:color w:val="auto"/>
          <w:szCs w:val="24"/>
        </w:rPr>
        <w:t xml:space="preserve"> v</w:t>
      </w:r>
      <w:r w:rsidR="004C2C7E" w:rsidRPr="00714D38">
        <w:rPr>
          <w:rFonts w:ascii="Times New Roman" w:hAnsi="Times New Roman"/>
          <w:color w:val="auto"/>
          <w:szCs w:val="24"/>
        </w:rPr>
        <w:t xml:space="preserve"> oboru řízení ke jmenování profesorem,</w:t>
      </w:r>
      <w:r w:rsidR="004C2C7E" w:rsidRPr="00714D38">
        <w:rPr>
          <w:rFonts w:ascii="Times New Roman" w:eastAsia="Calibri" w:hAnsi="Times New Roman"/>
          <w:color w:val="auto"/>
          <w:szCs w:val="24"/>
          <w:lang w:eastAsia="en-US"/>
        </w:rPr>
        <w:t xml:space="preserve"> </w:t>
      </w:r>
      <w:r w:rsidR="004C2C7E" w:rsidRPr="00714D38">
        <w:rPr>
          <w:rFonts w:ascii="Times New Roman" w:hAnsi="Times New Roman"/>
          <w:color w:val="auto"/>
          <w:szCs w:val="24"/>
        </w:rPr>
        <w:t xml:space="preserve">který svým zaměřením odpovídá ve smyslu § 82 odst. 6 písm. b) </w:t>
      </w:r>
      <w:r w:rsidR="00A15A08" w:rsidRPr="00714D38">
        <w:rPr>
          <w:rFonts w:ascii="Times New Roman" w:hAnsi="Times New Roman"/>
          <w:color w:val="auto"/>
          <w:szCs w:val="24"/>
        </w:rPr>
        <w:t xml:space="preserve">zákona o vysokých školách </w:t>
      </w:r>
      <w:r w:rsidR="004C2C7E" w:rsidRPr="00714D38">
        <w:rPr>
          <w:rFonts w:ascii="Times New Roman" w:hAnsi="Times New Roman"/>
          <w:color w:val="auto"/>
          <w:szCs w:val="24"/>
        </w:rPr>
        <w:t>stejné oblasti vzdělávání</w:t>
      </w:r>
      <w:r w:rsidRPr="00714D38">
        <w:rPr>
          <w:rFonts w:ascii="Times New Roman" w:hAnsi="Times New Roman"/>
          <w:color w:val="auto"/>
          <w:szCs w:val="24"/>
        </w:rPr>
        <w:t xml:space="preserve">. Jde-li o obor </w:t>
      </w:r>
      <w:r w:rsidR="00724650" w:rsidRPr="00714D38">
        <w:rPr>
          <w:rFonts w:ascii="Times New Roman" w:hAnsi="Times New Roman"/>
          <w:color w:val="auto"/>
          <w:szCs w:val="24"/>
        </w:rPr>
        <w:t xml:space="preserve">uskutečňovaný </w:t>
      </w:r>
      <w:r w:rsidRPr="00714D38">
        <w:rPr>
          <w:rFonts w:ascii="Times New Roman" w:hAnsi="Times New Roman"/>
          <w:color w:val="auto"/>
          <w:szCs w:val="24"/>
        </w:rPr>
        <w:t>na součásti vysoké školy, musejí dále alespoň dva členové vědecké</w:t>
      </w:r>
      <w:r w:rsidR="00DD4053" w:rsidRPr="00714D38">
        <w:rPr>
          <w:rFonts w:ascii="Times New Roman" w:hAnsi="Times New Roman"/>
          <w:color w:val="auto"/>
          <w:szCs w:val="24"/>
        </w:rPr>
        <w:t xml:space="preserve"> nebo umělecké</w:t>
      </w:r>
      <w:r w:rsidRPr="00714D38">
        <w:rPr>
          <w:rFonts w:ascii="Times New Roman" w:hAnsi="Times New Roman"/>
          <w:color w:val="auto"/>
          <w:szCs w:val="24"/>
        </w:rPr>
        <w:t xml:space="preserve"> rady této so</w:t>
      </w:r>
      <w:r w:rsidR="00EC7C16" w:rsidRPr="00714D38">
        <w:rPr>
          <w:rFonts w:ascii="Times New Roman" w:hAnsi="Times New Roman"/>
          <w:color w:val="auto"/>
          <w:szCs w:val="24"/>
        </w:rPr>
        <w:t xml:space="preserve">učásti být významnými odborníky </w:t>
      </w:r>
      <w:r w:rsidRPr="00714D38">
        <w:rPr>
          <w:rFonts w:ascii="Times New Roman" w:hAnsi="Times New Roman"/>
          <w:color w:val="auto"/>
          <w:szCs w:val="24"/>
        </w:rPr>
        <w:t>v daném oboru řízení ke jmenování profesorem</w:t>
      </w:r>
      <w:r w:rsidR="004C2C7E" w:rsidRPr="00714D38">
        <w:rPr>
          <w:rFonts w:ascii="Times New Roman" w:hAnsi="Times New Roman"/>
          <w:color w:val="auto"/>
          <w:szCs w:val="24"/>
        </w:rPr>
        <w:t xml:space="preserve"> nebo </w:t>
      </w:r>
      <w:r w:rsidR="00A15A08" w:rsidRPr="00714D38">
        <w:rPr>
          <w:rFonts w:ascii="Times New Roman" w:hAnsi="Times New Roman"/>
          <w:color w:val="auto"/>
          <w:szCs w:val="24"/>
        </w:rPr>
        <w:t xml:space="preserve">v </w:t>
      </w:r>
      <w:r w:rsidR="004C2C7E" w:rsidRPr="00714D38">
        <w:rPr>
          <w:rFonts w:ascii="Times New Roman" w:hAnsi="Times New Roman"/>
          <w:color w:val="auto"/>
          <w:szCs w:val="24"/>
        </w:rPr>
        <w:t xml:space="preserve">oboru řízení ke jmenování profesorem, který svým zaměřením odpovídá ve smyslu § 82 odst. 6 písm. b) </w:t>
      </w:r>
      <w:r w:rsidR="00A15A08" w:rsidRPr="00714D38">
        <w:rPr>
          <w:rFonts w:ascii="Times New Roman" w:hAnsi="Times New Roman"/>
          <w:color w:val="auto"/>
          <w:szCs w:val="24"/>
        </w:rPr>
        <w:t xml:space="preserve">zákona o vysokých školách </w:t>
      </w:r>
      <w:r w:rsidR="004C2C7E" w:rsidRPr="00714D38">
        <w:rPr>
          <w:rFonts w:ascii="Times New Roman" w:hAnsi="Times New Roman"/>
          <w:color w:val="auto"/>
          <w:szCs w:val="24"/>
        </w:rPr>
        <w:t>stejné oblasti vzdělávání</w:t>
      </w:r>
      <w:r w:rsidRPr="00714D38">
        <w:rPr>
          <w:rFonts w:ascii="Times New Roman" w:hAnsi="Times New Roman"/>
          <w:color w:val="auto"/>
          <w:szCs w:val="24"/>
        </w:rPr>
        <w:t>.</w:t>
      </w:r>
    </w:p>
    <w:p w:rsidR="00D36BA7" w:rsidRPr="00714D38" w:rsidRDefault="00D36BA7" w:rsidP="00542926">
      <w:pPr>
        <w:pStyle w:val="Psmenkovvelk2"/>
        <w:numPr>
          <w:ilvl w:val="0"/>
          <w:numId w:val="0"/>
        </w:numPr>
        <w:ind w:left="170"/>
        <w:rPr>
          <w:rFonts w:ascii="Times New Roman" w:hAnsi="Times New Roman"/>
          <w:color w:val="auto"/>
          <w:szCs w:val="24"/>
        </w:rPr>
      </w:pPr>
      <w:r w:rsidRPr="00714D38">
        <w:rPr>
          <w:rFonts w:ascii="Times New Roman" w:hAnsi="Times New Roman"/>
          <w:color w:val="auto"/>
          <w:szCs w:val="24"/>
        </w:rPr>
        <w:t xml:space="preserve">C. Pravidla a postupy řízení ke jmenování profesorem </w:t>
      </w:r>
    </w:p>
    <w:p w:rsidR="00D36BA7" w:rsidRPr="00714D38" w:rsidRDefault="00D36BA7" w:rsidP="00542926">
      <w:pPr>
        <w:pStyle w:val="Psmenkov6"/>
        <w:numPr>
          <w:ilvl w:val="0"/>
          <w:numId w:val="0"/>
        </w:numPr>
        <w:ind w:left="1638" w:hanging="357"/>
        <w:rPr>
          <w:rFonts w:ascii="Times New Roman" w:hAnsi="Times New Roman"/>
          <w:color w:val="auto"/>
          <w:szCs w:val="24"/>
        </w:rPr>
      </w:pPr>
      <w:r w:rsidRPr="00714D38">
        <w:rPr>
          <w:rFonts w:ascii="Times New Roman" w:hAnsi="Times New Roman"/>
          <w:color w:val="auto"/>
          <w:szCs w:val="24"/>
        </w:rPr>
        <w:t>1. Vysoká škola má zveřejněná</w:t>
      </w:r>
      <w:r w:rsidR="009E4749" w:rsidRPr="00714D38">
        <w:rPr>
          <w:rFonts w:ascii="Times New Roman" w:hAnsi="Times New Roman"/>
          <w:color w:val="auto"/>
          <w:szCs w:val="24"/>
        </w:rPr>
        <w:t xml:space="preserve"> pravidla </w:t>
      </w:r>
      <w:r w:rsidRPr="00714D38">
        <w:rPr>
          <w:rFonts w:ascii="Times New Roman" w:hAnsi="Times New Roman"/>
          <w:color w:val="auto"/>
          <w:szCs w:val="24"/>
        </w:rPr>
        <w:t>konkretizující</w:t>
      </w:r>
      <w:r w:rsidR="009E4749" w:rsidRPr="00714D38">
        <w:rPr>
          <w:rFonts w:ascii="Times New Roman" w:hAnsi="Times New Roman"/>
          <w:color w:val="auto"/>
          <w:szCs w:val="24"/>
        </w:rPr>
        <w:t xml:space="preserve"> požadavky a postupy při</w:t>
      </w:r>
      <w:r w:rsidRPr="00714D38">
        <w:rPr>
          <w:rFonts w:ascii="Times New Roman" w:hAnsi="Times New Roman"/>
          <w:color w:val="auto"/>
          <w:szCs w:val="24"/>
        </w:rPr>
        <w:t xml:space="preserve"> řízení ke jmenování profesorem, včetně vymezení pravomocí, odpovědností a</w:t>
      </w:r>
      <w:r w:rsidR="00314227">
        <w:rPr>
          <w:rFonts w:ascii="Times New Roman" w:hAnsi="Times New Roman"/>
          <w:color w:val="auto"/>
          <w:szCs w:val="24"/>
        </w:rPr>
        <w:t> </w:t>
      </w:r>
      <w:r w:rsidR="000B2511" w:rsidRPr="00714D38">
        <w:rPr>
          <w:rFonts w:ascii="Times New Roman" w:hAnsi="Times New Roman"/>
          <w:color w:val="auto"/>
          <w:szCs w:val="24"/>
        </w:rPr>
        <w:t>úpravy postupu při</w:t>
      </w:r>
      <w:r w:rsidRPr="00714D38">
        <w:rPr>
          <w:rFonts w:ascii="Times New Roman" w:hAnsi="Times New Roman"/>
          <w:color w:val="auto"/>
          <w:szCs w:val="24"/>
        </w:rPr>
        <w:t xml:space="preserve"> střetu zájmů jednotlivých orgánů, zejména rektora, prorektorů, děkana, proděkanů a</w:t>
      </w:r>
      <w:r w:rsidR="009E4749" w:rsidRPr="00714D38">
        <w:rPr>
          <w:rFonts w:ascii="Times New Roman" w:hAnsi="Times New Roman"/>
          <w:color w:val="auto"/>
          <w:szCs w:val="24"/>
        </w:rPr>
        <w:t xml:space="preserve"> členů</w:t>
      </w:r>
      <w:r w:rsidRPr="00714D38">
        <w:rPr>
          <w:rFonts w:ascii="Times New Roman" w:hAnsi="Times New Roman"/>
          <w:color w:val="auto"/>
          <w:szCs w:val="24"/>
        </w:rPr>
        <w:t xml:space="preserve"> komis</w:t>
      </w:r>
      <w:r w:rsidR="00AB6169" w:rsidRPr="00714D38">
        <w:rPr>
          <w:rFonts w:ascii="Times New Roman" w:hAnsi="Times New Roman"/>
          <w:color w:val="auto"/>
          <w:szCs w:val="24"/>
        </w:rPr>
        <w:t>í</w:t>
      </w:r>
      <w:r w:rsidRPr="00714D38">
        <w:rPr>
          <w:rFonts w:ascii="Times New Roman" w:hAnsi="Times New Roman"/>
          <w:color w:val="auto"/>
          <w:szCs w:val="24"/>
        </w:rPr>
        <w:t xml:space="preserve"> působící</w:t>
      </w:r>
      <w:r w:rsidR="00AB6169" w:rsidRPr="00714D38">
        <w:rPr>
          <w:rFonts w:ascii="Times New Roman" w:hAnsi="Times New Roman"/>
          <w:color w:val="auto"/>
          <w:szCs w:val="24"/>
        </w:rPr>
        <w:t>ch</w:t>
      </w:r>
      <w:r w:rsidRPr="00714D38">
        <w:rPr>
          <w:rFonts w:ascii="Times New Roman" w:hAnsi="Times New Roman"/>
          <w:color w:val="auto"/>
          <w:szCs w:val="24"/>
        </w:rPr>
        <w:t xml:space="preserve"> v řízení ke jmenování profesorem.</w:t>
      </w:r>
      <w:r w:rsidR="009C2CEC">
        <w:rPr>
          <w:rFonts w:ascii="Times New Roman" w:hAnsi="Times New Roman"/>
          <w:color w:val="auto"/>
          <w:szCs w:val="24"/>
        </w:rPr>
        <w:t xml:space="preserve"> Tato pravidla tvoří funkční celek.</w:t>
      </w:r>
    </w:p>
    <w:p w:rsidR="00D36BA7" w:rsidRPr="00714D38" w:rsidRDefault="00D36BA7" w:rsidP="00542926">
      <w:pPr>
        <w:pStyle w:val="Psmenkov6"/>
        <w:numPr>
          <w:ilvl w:val="0"/>
          <w:numId w:val="0"/>
        </w:numPr>
        <w:ind w:left="1638" w:hanging="357"/>
        <w:rPr>
          <w:rFonts w:ascii="Times New Roman" w:hAnsi="Times New Roman"/>
          <w:color w:val="auto"/>
          <w:szCs w:val="24"/>
        </w:rPr>
      </w:pPr>
      <w:r w:rsidRPr="00714D38">
        <w:rPr>
          <w:rFonts w:ascii="Times New Roman" w:hAnsi="Times New Roman"/>
          <w:color w:val="auto"/>
          <w:szCs w:val="24"/>
        </w:rPr>
        <w:t>2. Vysoká škola umožňuje účastnit se řízení ke jmenování profesorem i uchazečům z jiných institucí.</w:t>
      </w:r>
    </w:p>
    <w:p w:rsidR="00D36BA7" w:rsidRPr="00714D38" w:rsidRDefault="00D36BA7" w:rsidP="00542926">
      <w:pPr>
        <w:pStyle w:val="Psmenkovvelk2"/>
        <w:numPr>
          <w:ilvl w:val="0"/>
          <w:numId w:val="0"/>
        </w:numPr>
        <w:ind w:left="170"/>
        <w:rPr>
          <w:rFonts w:ascii="Times New Roman" w:hAnsi="Times New Roman"/>
          <w:color w:val="auto"/>
          <w:szCs w:val="24"/>
        </w:rPr>
      </w:pPr>
      <w:r w:rsidRPr="00714D38">
        <w:rPr>
          <w:rFonts w:ascii="Times New Roman" w:hAnsi="Times New Roman"/>
          <w:color w:val="auto"/>
          <w:szCs w:val="24"/>
        </w:rPr>
        <w:t>D. Požadavky kladené na uchazeče řízení ke jmenování profesorem</w:t>
      </w:r>
    </w:p>
    <w:p w:rsidR="00D36BA7" w:rsidRPr="00714D38" w:rsidRDefault="009E4749" w:rsidP="00314227">
      <w:pPr>
        <w:pStyle w:val="Psmenkov6"/>
        <w:numPr>
          <w:ilvl w:val="0"/>
          <w:numId w:val="64"/>
        </w:numPr>
        <w:ind w:left="1638" w:hanging="357"/>
        <w:rPr>
          <w:rFonts w:ascii="Times New Roman" w:hAnsi="Times New Roman"/>
          <w:color w:val="auto"/>
          <w:szCs w:val="24"/>
        </w:rPr>
      </w:pPr>
      <w:r w:rsidRPr="00714D38">
        <w:rPr>
          <w:rFonts w:ascii="Times New Roman" w:hAnsi="Times New Roman"/>
          <w:color w:val="auto"/>
          <w:szCs w:val="24"/>
        </w:rPr>
        <w:t xml:space="preserve">Pravidla </w:t>
      </w:r>
      <w:r w:rsidR="00D36BA7" w:rsidRPr="00714D38">
        <w:rPr>
          <w:rFonts w:ascii="Times New Roman" w:hAnsi="Times New Roman"/>
          <w:color w:val="auto"/>
          <w:szCs w:val="24"/>
        </w:rPr>
        <w:t>řízení ke jmenování profesorem vymezují</w:t>
      </w:r>
      <w:r w:rsidRPr="00714D38">
        <w:rPr>
          <w:rFonts w:ascii="Times New Roman" w:hAnsi="Times New Roman"/>
          <w:color w:val="auto"/>
          <w:szCs w:val="24"/>
        </w:rPr>
        <w:t xml:space="preserve"> v souladu se zákonem o</w:t>
      </w:r>
      <w:r w:rsidR="00F5122F" w:rsidRPr="00714D38">
        <w:rPr>
          <w:rFonts w:ascii="Times New Roman" w:hAnsi="Times New Roman"/>
          <w:color w:val="auto"/>
          <w:szCs w:val="24"/>
        </w:rPr>
        <w:t> </w:t>
      </w:r>
      <w:r w:rsidRPr="00714D38">
        <w:rPr>
          <w:rFonts w:ascii="Times New Roman" w:hAnsi="Times New Roman"/>
          <w:color w:val="auto"/>
          <w:szCs w:val="24"/>
        </w:rPr>
        <w:t>vysokých školách</w:t>
      </w:r>
      <w:r w:rsidR="00D36BA7" w:rsidRPr="00714D38">
        <w:rPr>
          <w:rFonts w:ascii="Times New Roman" w:hAnsi="Times New Roman"/>
          <w:color w:val="auto"/>
          <w:szCs w:val="24"/>
        </w:rPr>
        <w:t xml:space="preserve"> požadavky na uchazeče </w:t>
      </w:r>
      <w:r w:rsidRPr="00714D38">
        <w:rPr>
          <w:rFonts w:ascii="Times New Roman" w:hAnsi="Times New Roman"/>
          <w:color w:val="auto"/>
          <w:szCs w:val="24"/>
        </w:rPr>
        <w:t>ve směru</w:t>
      </w:r>
      <w:r w:rsidR="00D36BA7" w:rsidRPr="00714D38">
        <w:rPr>
          <w:rFonts w:ascii="Times New Roman" w:hAnsi="Times New Roman"/>
          <w:color w:val="auto"/>
          <w:szCs w:val="24"/>
        </w:rPr>
        <w:t xml:space="preserve"> jeho dosavadní </w:t>
      </w:r>
      <w:r w:rsidRPr="00714D38">
        <w:rPr>
          <w:rFonts w:ascii="Times New Roman" w:hAnsi="Times New Roman"/>
          <w:color w:val="auto"/>
          <w:szCs w:val="24"/>
        </w:rPr>
        <w:t>vzdělávací a</w:t>
      </w:r>
      <w:r w:rsidR="00F5122F" w:rsidRPr="00714D38">
        <w:rPr>
          <w:rFonts w:ascii="Times New Roman" w:hAnsi="Times New Roman"/>
          <w:color w:val="auto"/>
          <w:szCs w:val="24"/>
        </w:rPr>
        <w:t> </w:t>
      </w:r>
      <w:r w:rsidR="00D36BA7" w:rsidRPr="00714D38">
        <w:rPr>
          <w:rFonts w:ascii="Times New Roman" w:hAnsi="Times New Roman"/>
          <w:color w:val="auto"/>
          <w:szCs w:val="24"/>
        </w:rPr>
        <w:t xml:space="preserve">tvůrčí činnosti a </w:t>
      </w:r>
      <w:r w:rsidRPr="00714D38">
        <w:rPr>
          <w:rFonts w:ascii="Times New Roman" w:hAnsi="Times New Roman"/>
          <w:color w:val="auto"/>
          <w:szCs w:val="24"/>
        </w:rPr>
        <w:t>mezinárodního rozměru v těchto činnostech</w:t>
      </w:r>
      <w:r w:rsidR="00D36BA7" w:rsidRPr="00714D38">
        <w:rPr>
          <w:rFonts w:ascii="Times New Roman" w:hAnsi="Times New Roman"/>
          <w:color w:val="auto"/>
          <w:szCs w:val="24"/>
        </w:rPr>
        <w:t>.</w:t>
      </w:r>
    </w:p>
    <w:p w:rsidR="00A33CAF" w:rsidRPr="00314227" w:rsidRDefault="00D36BA7" w:rsidP="00314227">
      <w:pPr>
        <w:pStyle w:val="Psmenkov6"/>
        <w:numPr>
          <w:ilvl w:val="0"/>
          <w:numId w:val="64"/>
        </w:numPr>
        <w:ind w:left="1638" w:hanging="357"/>
        <w:rPr>
          <w:rFonts w:ascii="Times New Roman" w:hAnsi="Times New Roman"/>
          <w:sz w:val="22"/>
          <w:szCs w:val="22"/>
        </w:rPr>
      </w:pPr>
      <w:r w:rsidRPr="00314227">
        <w:rPr>
          <w:rFonts w:ascii="Times New Roman" w:hAnsi="Times New Roman"/>
          <w:color w:val="auto"/>
          <w:szCs w:val="24"/>
        </w:rPr>
        <w:t xml:space="preserve">Pravidla a postupy řízení ke jmenování profesorem poskytují záruku, že budou jednoznačně a nestranně ověřeny zákonem o vysokých školách </w:t>
      </w:r>
      <w:r w:rsidR="00314227" w:rsidRPr="00314227">
        <w:rPr>
          <w:rFonts w:ascii="Times New Roman" w:hAnsi="Times New Roman"/>
          <w:color w:val="auto"/>
          <w:szCs w:val="24"/>
        </w:rPr>
        <w:t>stanovené požadavky na uchazeče.</w:t>
      </w:r>
    </w:p>
    <w:sectPr w:rsidR="00A33CAF" w:rsidRPr="00314227" w:rsidSect="00314227">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7C" w:rsidRDefault="002B067C" w:rsidP="003F0018">
      <w:pPr>
        <w:spacing w:after="0" w:line="240" w:lineRule="auto"/>
      </w:pPr>
      <w:r>
        <w:separator/>
      </w:r>
    </w:p>
  </w:endnote>
  <w:endnote w:type="continuationSeparator" w:id="0">
    <w:p w:rsidR="002B067C" w:rsidRDefault="002B067C" w:rsidP="003F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B0" w:rsidRPr="00FA3087" w:rsidRDefault="00E578B0">
    <w:pPr>
      <w:pStyle w:val="Zpat"/>
      <w:jc w:val="center"/>
      <w:rPr>
        <w:rFonts w:ascii="Times New Roman" w:hAnsi="Times New Roman"/>
      </w:rPr>
    </w:pPr>
    <w:r w:rsidRPr="00FA3087">
      <w:rPr>
        <w:rFonts w:ascii="Times New Roman" w:hAnsi="Times New Roman"/>
      </w:rPr>
      <w:fldChar w:fldCharType="begin"/>
    </w:r>
    <w:r w:rsidRPr="00FA3087">
      <w:rPr>
        <w:rFonts w:ascii="Times New Roman" w:hAnsi="Times New Roman"/>
      </w:rPr>
      <w:instrText>PAGE   \* MERGEFORMAT</w:instrText>
    </w:r>
    <w:r w:rsidRPr="00FA3087">
      <w:rPr>
        <w:rFonts w:ascii="Times New Roman" w:hAnsi="Times New Roman"/>
      </w:rPr>
      <w:fldChar w:fldCharType="separate"/>
    </w:r>
    <w:r w:rsidR="00086F29">
      <w:rPr>
        <w:rFonts w:ascii="Times New Roman" w:hAnsi="Times New Roman"/>
        <w:noProof/>
      </w:rPr>
      <w:t>2</w:t>
    </w:r>
    <w:r w:rsidRPr="00FA3087">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7C" w:rsidRDefault="002B067C" w:rsidP="003F0018">
      <w:pPr>
        <w:spacing w:after="0" w:line="240" w:lineRule="auto"/>
      </w:pPr>
      <w:r>
        <w:separator/>
      </w:r>
    </w:p>
  </w:footnote>
  <w:footnote w:type="continuationSeparator" w:id="0">
    <w:p w:rsidR="002B067C" w:rsidRDefault="002B067C" w:rsidP="003F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C03"/>
    <w:multiLevelType w:val="multilevel"/>
    <w:tmpl w:val="65828D14"/>
    <w:lvl w:ilvl="0">
      <w:start w:val="1"/>
      <w:numFmt w:val="decimal"/>
      <w:lvlText w:val="%1."/>
      <w:lvlJc w:val="left"/>
      <w:pPr>
        <w:ind w:left="360" w:hanging="360"/>
      </w:pPr>
      <w:rPr>
        <w:rFonts w:cs="Times New Roman" w:hint="default"/>
      </w:rPr>
    </w:lvl>
    <w:lvl w:ilvl="1">
      <w:start w:val="1"/>
      <w:numFmt w:val="decimal"/>
      <w:pStyle w:val="Nadpis3"/>
      <w:lvlText w:val="%1.%2."/>
      <w:lvlJc w:val="left"/>
      <w:pPr>
        <w:ind w:left="5322" w:hanging="360"/>
      </w:pPr>
      <w:rPr>
        <w:rFonts w:cs="Times New Roman" w:hint="default"/>
      </w:rPr>
    </w:lvl>
    <w:lvl w:ilvl="2">
      <w:start w:val="1"/>
      <w:numFmt w:val="decimal"/>
      <w:pStyle w:val="Nadpis4"/>
      <w:lvlText w:val="%1.%2.%3."/>
      <w:lvlJc w:val="left"/>
      <w:pPr>
        <w:ind w:left="355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9413D77"/>
    <w:multiLevelType w:val="hybridMultilevel"/>
    <w:tmpl w:val="6A780F3E"/>
    <w:lvl w:ilvl="0" w:tplc="292248CE">
      <w:start w:val="1"/>
      <w:numFmt w:val="decimal"/>
      <w:lvlText w:val="%1."/>
      <w:lvlJc w:val="left"/>
      <w:pPr>
        <w:ind w:left="1284" w:hanging="360"/>
      </w:pPr>
      <w:rPr>
        <w:rFonts w:cs="Times New Roman" w:hint="default"/>
      </w:rPr>
    </w:lvl>
    <w:lvl w:ilvl="1" w:tplc="04050019" w:tentative="1">
      <w:start w:val="1"/>
      <w:numFmt w:val="lowerLetter"/>
      <w:lvlText w:val="%2."/>
      <w:lvlJc w:val="left"/>
      <w:pPr>
        <w:ind w:left="2004" w:hanging="360"/>
      </w:pPr>
      <w:rPr>
        <w:rFonts w:cs="Times New Roman"/>
      </w:rPr>
    </w:lvl>
    <w:lvl w:ilvl="2" w:tplc="0405001B" w:tentative="1">
      <w:start w:val="1"/>
      <w:numFmt w:val="lowerRoman"/>
      <w:lvlText w:val="%3."/>
      <w:lvlJc w:val="right"/>
      <w:pPr>
        <w:ind w:left="2724" w:hanging="180"/>
      </w:pPr>
      <w:rPr>
        <w:rFonts w:cs="Times New Roman"/>
      </w:rPr>
    </w:lvl>
    <w:lvl w:ilvl="3" w:tplc="0405000F" w:tentative="1">
      <w:start w:val="1"/>
      <w:numFmt w:val="decimal"/>
      <w:lvlText w:val="%4."/>
      <w:lvlJc w:val="left"/>
      <w:pPr>
        <w:ind w:left="3444" w:hanging="360"/>
      </w:pPr>
      <w:rPr>
        <w:rFonts w:cs="Times New Roman"/>
      </w:rPr>
    </w:lvl>
    <w:lvl w:ilvl="4" w:tplc="04050019" w:tentative="1">
      <w:start w:val="1"/>
      <w:numFmt w:val="lowerLetter"/>
      <w:lvlText w:val="%5."/>
      <w:lvlJc w:val="left"/>
      <w:pPr>
        <w:ind w:left="4164" w:hanging="360"/>
      </w:pPr>
      <w:rPr>
        <w:rFonts w:cs="Times New Roman"/>
      </w:rPr>
    </w:lvl>
    <w:lvl w:ilvl="5" w:tplc="0405001B" w:tentative="1">
      <w:start w:val="1"/>
      <w:numFmt w:val="lowerRoman"/>
      <w:lvlText w:val="%6."/>
      <w:lvlJc w:val="right"/>
      <w:pPr>
        <w:ind w:left="4884" w:hanging="180"/>
      </w:pPr>
      <w:rPr>
        <w:rFonts w:cs="Times New Roman"/>
      </w:rPr>
    </w:lvl>
    <w:lvl w:ilvl="6" w:tplc="0405000F" w:tentative="1">
      <w:start w:val="1"/>
      <w:numFmt w:val="decimal"/>
      <w:lvlText w:val="%7."/>
      <w:lvlJc w:val="left"/>
      <w:pPr>
        <w:ind w:left="5604" w:hanging="360"/>
      </w:pPr>
      <w:rPr>
        <w:rFonts w:cs="Times New Roman"/>
      </w:rPr>
    </w:lvl>
    <w:lvl w:ilvl="7" w:tplc="04050019" w:tentative="1">
      <w:start w:val="1"/>
      <w:numFmt w:val="lowerLetter"/>
      <w:lvlText w:val="%8."/>
      <w:lvlJc w:val="left"/>
      <w:pPr>
        <w:ind w:left="6324" w:hanging="360"/>
      </w:pPr>
      <w:rPr>
        <w:rFonts w:cs="Times New Roman"/>
      </w:rPr>
    </w:lvl>
    <w:lvl w:ilvl="8" w:tplc="0405001B" w:tentative="1">
      <w:start w:val="1"/>
      <w:numFmt w:val="lowerRoman"/>
      <w:lvlText w:val="%9."/>
      <w:lvlJc w:val="right"/>
      <w:pPr>
        <w:ind w:left="7044" w:hanging="180"/>
      </w:pPr>
      <w:rPr>
        <w:rFonts w:cs="Times New Roman"/>
      </w:rPr>
    </w:lvl>
  </w:abstractNum>
  <w:abstractNum w:abstractNumId="2" w15:restartNumberingAfterBreak="0">
    <w:nsid w:val="0ABE5D7A"/>
    <w:multiLevelType w:val="hybridMultilevel"/>
    <w:tmpl w:val="10866436"/>
    <w:lvl w:ilvl="0" w:tplc="079A0076">
      <w:start w:val="1"/>
      <w:numFmt w:val="bullet"/>
      <w:pStyle w:val="Odrka2"/>
      <w:lvlText w:val="o"/>
      <w:lvlJc w:val="left"/>
      <w:pPr>
        <w:ind w:left="2120" w:hanging="360"/>
      </w:pPr>
      <w:rPr>
        <w:rFonts w:ascii="Courier New" w:hAnsi="Courier New" w:hint="default"/>
      </w:rPr>
    </w:lvl>
    <w:lvl w:ilvl="1" w:tplc="04050003" w:tentative="1">
      <w:start w:val="1"/>
      <w:numFmt w:val="bullet"/>
      <w:lvlText w:val="o"/>
      <w:lvlJc w:val="left"/>
      <w:pPr>
        <w:ind w:left="2840" w:hanging="360"/>
      </w:pPr>
      <w:rPr>
        <w:rFonts w:ascii="Courier New" w:hAnsi="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3" w15:restartNumberingAfterBreak="0">
    <w:nsid w:val="0BF744AE"/>
    <w:multiLevelType w:val="hybridMultilevel"/>
    <w:tmpl w:val="3EF82668"/>
    <w:lvl w:ilvl="0" w:tplc="CFE4F8FC">
      <w:start w:val="1"/>
      <w:numFmt w:val="lowerLetter"/>
      <w:pStyle w:val="Psmenkov7"/>
      <w:lvlText w:val="%1)"/>
      <w:lvlJc w:val="left"/>
      <w:pPr>
        <w:ind w:left="1931" w:hanging="360"/>
      </w:pPr>
      <w:rPr>
        <w:rFonts w:ascii="Times New Roman" w:hAnsi="Times New Roman" w:cs="Times New Roman" w:hint="default"/>
        <w:b w:val="0"/>
        <w:bCs w:val="0"/>
        <w:i w:val="0"/>
        <w:iCs w:val="0"/>
        <w:caps w:val="0"/>
        <w:strike w:val="0"/>
        <w:dstrike w:val="0"/>
        <w:vanish w:val="0"/>
        <w:color w:val="000000"/>
        <w:kern w:val="0"/>
        <w:position w:val="0"/>
        <w:u w:val="none"/>
        <w:effect w:val="none"/>
        <w:vertAlign w:val="baseline"/>
      </w:rPr>
    </w:lvl>
    <w:lvl w:ilvl="1" w:tplc="04050019" w:tentative="1">
      <w:start w:val="1"/>
      <w:numFmt w:val="lowerLetter"/>
      <w:lvlText w:val="%2."/>
      <w:lvlJc w:val="left"/>
      <w:pPr>
        <w:ind w:left="2651" w:hanging="360"/>
      </w:pPr>
      <w:rPr>
        <w:rFonts w:cs="Times New Roman"/>
      </w:rPr>
    </w:lvl>
    <w:lvl w:ilvl="2" w:tplc="0405001B" w:tentative="1">
      <w:start w:val="1"/>
      <w:numFmt w:val="lowerRoman"/>
      <w:lvlText w:val="%3."/>
      <w:lvlJc w:val="right"/>
      <w:pPr>
        <w:ind w:left="3371" w:hanging="180"/>
      </w:pPr>
      <w:rPr>
        <w:rFonts w:cs="Times New Roman"/>
      </w:rPr>
    </w:lvl>
    <w:lvl w:ilvl="3" w:tplc="0405000F" w:tentative="1">
      <w:start w:val="1"/>
      <w:numFmt w:val="decimal"/>
      <w:lvlText w:val="%4."/>
      <w:lvlJc w:val="left"/>
      <w:pPr>
        <w:ind w:left="4091" w:hanging="360"/>
      </w:pPr>
      <w:rPr>
        <w:rFonts w:cs="Times New Roman"/>
      </w:rPr>
    </w:lvl>
    <w:lvl w:ilvl="4" w:tplc="04050019" w:tentative="1">
      <w:start w:val="1"/>
      <w:numFmt w:val="lowerLetter"/>
      <w:lvlText w:val="%5."/>
      <w:lvlJc w:val="left"/>
      <w:pPr>
        <w:ind w:left="4811" w:hanging="360"/>
      </w:pPr>
      <w:rPr>
        <w:rFonts w:cs="Times New Roman"/>
      </w:rPr>
    </w:lvl>
    <w:lvl w:ilvl="5" w:tplc="0405001B" w:tentative="1">
      <w:start w:val="1"/>
      <w:numFmt w:val="lowerRoman"/>
      <w:lvlText w:val="%6."/>
      <w:lvlJc w:val="right"/>
      <w:pPr>
        <w:ind w:left="5531" w:hanging="180"/>
      </w:pPr>
      <w:rPr>
        <w:rFonts w:cs="Times New Roman"/>
      </w:rPr>
    </w:lvl>
    <w:lvl w:ilvl="6" w:tplc="0405000F" w:tentative="1">
      <w:start w:val="1"/>
      <w:numFmt w:val="decimal"/>
      <w:lvlText w:val="%7."/>
      <w:lvlJc w:val="left"/>
      <w:pPr>
        <w:ind w:left="6251" w:hanging="360"/>
      </w:pPr>
      <w:rPr>
        <w:rFonts w:cs="Times New Roman"/>
      </w:rPr>
    </w:lvl>
    <w:lvl w:ilvl="7" w:tplc="04050019" w:tentative="1">
      <w:start w:val="1"/>
      <w:numFmt w:val="lowerLetter"/>
      <w:lvlText w:val="%8."/>
      <w:lvlJc w:val="left"/>
      <w:pPr>
        <w:ind w:left="6971" w:hanging="360"/>
      </w:pPr>
      <w:rPr>
        <w:rFonts w:cs="Times New Roman"/>
      </w:rPr>
    </w:lvl>
    <w:lvl w:ilvl="8" w:tplc="0405001B" w:tentative="1">
      <w:start w:val="1"/>
      <w:numFmt w:val="lowerRoman"/>
      <w:lvlText w:val="%9."/>
      <w:lvlJc w:val="right"/>
      <w:pPr>
        <w:ind w:left="7691" w:hanging="180"/>
      </w:pPr>
      <w:rPr>
        <w:rFonts w:cs="Times New Roman"/>
      </w:rPr>
    </w:lvl>
  </w:abstractNum>
  <w:abstractNum w:abstractNumId="4" w15:restartNumberingAfterBreak="0">
    <w:nsid w:val="0FC07DDF"/>
    <w:multiLevelType w:val="hybridMultilevel"/>
    <w:tmpl w:val="1B2A68CA"/>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5" w15:restartNumberingAfterBreak="0">
    <w:nsid w:val="0FFA2AE7"/>
    <w:multiLevelType w:val="hybridMultilevel"/>
    <w:tmpl w:val="1B2A68CA"/>
    <w:lvl w:ilvl="0" w:tplc="6DEEBA6E">
      <w:start w:val="1"/>
      <w:numFmt w:val="decimal"/>
      <w:lvlText w:val="%1."/>
      <w:lvlJc w:val="left"/>
      <w:pPr>
        <w:ind w:left="1068"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6" w15:restartNumberingAfterBreak="0">
    <w:nsid w:val="12AD2439"/>
    <w:multiLevelType w:val="hybridMultilevel"/>
    <w:tmpl w:val="96F49E9E"/>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7" w15:restartNumberingAfterBreak="0">
    <w:nsid w:val="150E725F"/>
    <w:multiLevelType w:val="hybridMultilevel"/>
    <w:tmpl w:val="A8DA2D98"/>
    <w:lvl w:ilvl="0" w:tplc="0405000F">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8"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9" w15:restartNumberingAfterBreak="0">
    <w:nsid w:val="1F4E1FE7"/>
    <w:multiLevelType w:val="hybridMultilevel"/>
    <w:tmpl w:val="A0E4DAC8"/>
    <w:lvl w:ilvl="0" w:tplc="D97AC494">
      <w:start w:val="1"/>
      <w:numFmt w:val="decimal"/>
      <w:lvlText w:val="%1."/>
      <w:lvlJc w:val="left"/>
      <w:pPr>
        <w:ind w:left="1240" w:hanging="360"/>
      </w:pPr>
      <w:rPr>
        <w:rFonts w:ascii="Times New Roman" w:eastAsia="Times New Roman" w:hAnsi="Times New Roman" w:cs="Times New Roman" w:hint="default"/>
      </w:rPr>
    </w:lvl>
    <w:lvl w:ilvl="1" w:tplc="04050019" w:tentative="1">
      <w:start w:val="1"/>
      <w:numFmt w:val="lowerLetter"/>
      <w:lvlText w:val="%2."/>
      <w:lvlJc w:val="left"/>
      <w:pPr>
        <w:ind w:left="1960" w:hanging="360"/>
      </w:pPr>
      <w:rPr>
        <w:rFonts w:cs="Times New Roman"/>
      </w:rPr>
    </w:lvl>
    <w:lvl w:ilvl="2" w:tplc="0405001B" w:tentative="1">
      <w:start w:val="1"/>
      <w:numFmt w:val="lowerRoman"/>
      <w:lvlText w:val="%3."/>
      <w:lvlJc w:val="right"/>
      <w:pPr>
        <w:ind w:left="2680" w:hanging="180"/>
      </w:pPr>
      <w:rPr>
        <w:rFonts w:cs="Times New Roman"/>
      </w:rPr>
    </w:lvl>
    <w:lvl w:ilvl="3" w:tplc="0405000F" w:tentative="1">
      <w:start w:val="1"/>
      <w:numFmt w:val="decimal"/>
      <w:lvlText w:val="%4."/>
      <w:lvlJc w:val="left"/>
      <w:pPr>
        <w:ind w:left="3400" w:hanging="360"/>
      </w:pPr>
      <w:rPr>
        <w:rFonts w:cs="Times New Roman"/>
      </w:rPr>
    </w:lvl>
    <w:lvl w:ilvl="4" w:tplc="04050019" w:tentative="1">
      <w:start w:val="1"/>
      <w:numFmt w:val="lowerLetter"/>
      <w:lvlText w:val="%5."/>
      <w:lvlJc w:val="left"/>
      <w:pPr>
        <w:ind w:left="4120" w:hanging="360"/>
      </w:pPr>
      <w:rPr>
        <w:rFonts w:cs="Times New Roman"/>
      </w:rPr>
    </w:lvl>
    <w:lvl w:ilvl="5" w:tplc="0405001B" w:tentative="1">
      <w:start w:val="1"/>
      <w:numFmt w:val="lowerRoman"/>
      <w:lvlText w:val="%6."/>
      <w:lvlJc w:val="right"/>
      <w:pPr>
        <w:ind w:left="4840" w:hanging="180"/>
      </w:pPr>
      <w:rPr>
        <w:rFonts w:cs="Times New Roman"/>
      </w:rPr>
    </w:lvl>
    <w:lvl w:ilvl="6" w:tplc="0405000F" w:tentative="1">
      <w:start w:val="1"/>
      <w:numFmt w:val="decimal"/>
      <w:lvlText w:val="%7."/>
      <w:lvlJc w:val="left"/>
      <w:pPr>
        <w:ind w:left="5560" w:hanging="360"/>
      </w:pPr>
      <w:rPr>
        <w:rFonts w:cs="Times New Roman"/>
      </w:rPr>
    </w:lvl>
    <w:lvl w:ilvl="7" w:tplc="04050019" w:tentative="1">
      <w:start w:val="1"/>
      <w:numFmt w:val="lowerLetter"/>
      <w:lvlText w:val="%8."/>
      <w:lvlJc w:val="left"/>
      <w:pPr>
        <w:ind w:left="6280" w:hanging="360"/>
      </w:pPr>
      <w:rPr>
        <w:rFonts w:cs="Times New Roman"/>
      </w:rPr>
    </w:lvl>
    <w:lvl w:ilvl="8" w:tplc="0405001B" w:tentative="1">
      <w:start w:val="1"/>
      <w:numFmt w:val="lowerRoman"/>
      <w:lvlText w:val="%9."/>
      <w:lvlJc w:val="right"/>
      <w:pPr>
        <w:ind w:left="7000" w:hanging="180"/>
      </w:pPr>
      <w:rPr>
        <w:rFonts w:cs="Times New Roman"/>
      </w:rPr>
    </w:lvl>
  </w:abstractNum>
  <w:abstractNum w:abstractNumId="10" w15:restartNumberingAfterBreak="0">
    <w:nsid w:val="1F4E3784"/>
    <w:multiLevelType w:val="hybridMultilevel"/>
    <w:tmpl w:val="27EE3670"/>
    <w:lvl w:ilvl="0" w:tplc="D0AC1750">
      <w:start w:val="1"/>
      <w:numFmt w:val="bullet"/>
      <w:pStyle w:val="Odrka4"/>
      <w:lvlText w:val=""/>
      <w:lvlJc w:val="left"/>
      <w:pPr>
        <w:ind w:left="717" w:hanging="360"/>
      </w:pPr>
      <w:rPr>
        <w:rFonts w:ascii="Wingdings" w:hAnsi="Wingdings"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1F5E1FBD"/>
    <w:multiLevelType w:val="multilevel"/>
    <w:tmpl w:val="C94E4814"/>
    <w:lvl w:ilvl="0">
      <w:start w:val="1"/>
      <w:numFmt w:val="upperRoman"/>
      <w:pStyle w:val="Nadpis1"/>
      <w:lvlText w:val="%1."/>
      <w:lvlJc w:val="left"/>
      <w:pPr>
        <w:ind w:left="720" w:hanging="360"/>
      </w:pPr>
      <w:rPr>
        <w:rFonts w:cs="Times New Roman" w:hint="default"/>
      </w:rPr>
    </w:lvl>
    <w:lvl w:ilvl="1">
      <w:start w:val="2"/>
      <w:numFmt w:val="decimal"/>
      <w:isLgl/>
      <w:lvlText w:val="%1.%2"/>
      <w:lvlJc w:val="left"/>
      <w:pPr>
        <w:ind w:left="912" w:hanging="552"/>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055151B"/>
    <w:multiLevelType w:val="hybridMultilevel"/>
    <w:tmpl w:val="068A2D0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0F87AE2"/>
    <w:multiLevelType w:val="hybridMultilevel"/>
    <w:tmpl w:val="3F7850AC"/>
    <w:lvl w:ilvl="0" w:tplc="5156DABE">
      <w:start w:val="1"/>
      <w:numFmt w:val="lowerLetter"/>
      <w:pStyle w:val="Psmenkov1"/>
      <w:lvlText w:val="%1)"/>
      <w:lvlJc w:val="left"/>
      <w:pPr>
        <w:ind w:left="1004"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4" w15:restartNumberingAfterBreak="0">
    <w:nsid w:val="22A004A0"/>
    <w:multiLevelType w:val="hybridMultilevel"/>
    <w:tmpl w:val="65EEFA1C"/>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5DD5A16"/>
    <w:multiLevelType w:val="singleLevel"/>
    <w:tmpl w:val="DE04E8B6"/>
    <w:lvl w:ilvl="0">
      <w:start w:val="1"/>
      <w:numFmt w:val="upperRoman"/>
      <w:pStyle w:val="Psmenkovvelk1"/>
      <w:lvlText w:val="%1."/>
      <w:lvlJc w:val="righ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abstractNum>
  <w:abstractNum w:abstractNumId="16" w15:restartNumberingAfterBreak="0">
    <w:nsid w:val="289B78DE"/>
    <w:multiLevelType w:val="hybridMultilevel"/>
    <w:tmpl w:val="E7F08174"/>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9CE060C"/>
    <w:multiLevelType w:val="hybridMultilevel"/>
    <w:tmpl w:val="1B2A68CA"/>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18" w15:restartNumberingAfterBreak="0">
    <w:nsid w:val="2C1A1468"/>
    <w:multiLevelType w:val="hybridMultilevel"/>
    <w:tmpl w:val="C0F4D722"/>
    <w:lvl w:ilvl="0" w:tplc="CFE03926">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DFA798B"/>
    <w:multiLevelType w:val="hybridMultilevel"/>
    <w:tmpl w:val="86A6035A"/>
    <w:lvl w:ilvl="0" w:tplc="F206833E">
      <w:start w:val="1"/>
      <w:numFmt w:val="upperLetter"/>
      <w:pStyle w:val="Psmenkovvelk3"/>
      <w:lvlText w:val="A%1."/>
      <w:lvlJc w:val="right"/>
      <w:pPr>
        <w:ind w:left="1324" w:hanging="360"/>
      </w:pPr>
      <w:rPr>
        <w:rFonts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0" w15:restartNumberingAfterBreak="0">
    <w:nsid w:val="2E6C32BA"/>
    <w:multiLevelType w:val="hybridMultilevel"/>
    <w:tmpl w:val="2B441366"/>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21" w15:restartNumberingAfterBreak="0">
    <w:nsid w:val="31A0760B"/>
    <w:multiLevelType w:val="hybridMultilevel"/>
    <w:tmpl w:val="E766CA12"/>
    <w:lvl w:ilvl="0" w:tplc="9030FAF4">
      <w:start w:val="1"/>
      <w:numFmt w:val="upperLetter"/>
      <w:pStyle w:val="Psmenkovvelk2"/>
      <w:lvlText w:val="%1."/>
      <w:lvlJc w:val="left"/>
      <w:pPr>
        <w:ind w:left="530" w:hanging="360"/>
      </w:pPr>
      <w:rPr>
        <w:rFonts w:ascii="Times New Roman" w:hAnsi="Times New Roman" w:cs="Times New Roman" w:hint="default"/>
        <w:b/>
        <w:bCs w:val="0"/>
        <w:i w:val="0"/>
        <w:iCs w:val="0"/>
        <w:caps w:val="0"/>
        <w:smallCaps w:val="0"/>
        <w:strike w:val="0"/>
        <w:dstrike w:val="0"/>
        <w:vanish w:val="0"/>
        <w:color w:val="000000"/>
        <w:kern w:val="0"/>
        <w:position w:val="0"/>
        <w:u w:val="none"/>
        <w:effect w:val="none"/>
        <w:vertAlign w:val="baseline"/>
      </w:rPr>
    </w:lvl>
    <w:lvl w:ilvl="1" w:tplc="04050019">
      <w:start w:val="1"/>
      <w:numFmt w:val="lowerLetter"/>
      <w:lvlText w:val="%2."/>
      <w:lvlJc w:val="left"/>
      <w:pPr>
        <w:ind w:left="1894" w:hanging="360"/>
      </w:pPr>
      <w:rPr>
        <w:rFonts w:cs="Times New Roman"/>
      </w:rPr>
    </w:lvl>
    <w:lvl w:ilvl="2" w:tplc="0405001B" w:tentative="1">
      <w:start w:val="1"/>
      <w:numFmt w:val="lowerRoman"/>
      <w:lvlText w:val="%3."/>
      <w:lvlJc w:val="right"/>
      <w:pPr>
        <w:ind w:left="2614" w:hanging="180"/>
      </w:pPr>
      <w:rPr>
        <w:rFonts w:cs="Times New Roman"/>
      </w:rPr>
    </w:lvl>
    <w:lvl w:ilvl="3" w:tplc="0405000F" w:tentative="1">
      <w:start w:val="1"/>
      <w:numFmt w:val="decimal"/>
      <w:lvlText w:val="%4."/>
      <w:lvlJc w:val="left"/>
      <w:pPr>
        <w:ind w:left="3334" w:hanging="360"/>
      </w:pPr>
      <w:rPr>
        <w:rFonts w:cs="Times New Roman"/>
      </w:rPr>
    </w:lvl>
    <w:lvl w:ilvl="4" w:tplc="04050019" w:tentative="1">
      <w:start w:val="1"/>
      <w:numFmt w:val="lowerLetter"/>
      <w:lvlText w:val="%5."/>
      <w:lvlJc w:val="left"/>
      <w:pPr>
        <w:ind w:left="4054" w:hanging="360"/>
      </w:pPr>
      <w:rPr>
        <w:rFonts w:cs="Times New Roman"/>
      </w:rPr>
    </w:lvl>
    <w:lvl w:ilvl="5" w:tplc="0405001B" w:tentative="1">
      <w:start w:val="1"/>
      <w:numFmt w:val="lowerRoman"/>
      <w:lvlText w:val="%6."/>
      <w:lvlJc w:val="right"/>
      <w:pPr>
        <w:ind w:left="4774" w:hanging="180"/>
      </w:pPr>
      <w:rPr>
        <w:rFonts w:cs="Times New Roman"/>
      </w:rPr>
    </w:lvl>
    <w:lvl w:ilvl="6" w:tplc="0405000F" w:tentative="1">
      <w:start w:val="1"/>
      <w:numFmt w:val="decimal"/>
      <w:lvlText w:val="%7."/>
      <w:lvlJc w:val="left"/>
      <w:pPr>
        <w:ind w:left="5494" w:hanging="360"/>
      </w:pPr>
      <w:rPr>
        <w:rFonts w:cs="Times New Roman"/>
      </w:rPr>
    </w:lvl>
    <w:lvl w:ilvl="7" w:tplc="04050019" w:tentative="1">
      <w:start w:val="1"/>
      <w:numFmt w:val="lowerLetter"/>
      <w:lvlText w:val="%8."/>
      <w:lvlJc w:val="left"/>
      <w:pPr>
        <w:ind w:left="6214" w:hanging="360"/>
      </w:pPr>
      <w:rPr>
        <w:rFonts w:cs="Times New Roman"/>
      </w:rPr>
    </w:lvl>
    <w:lvl w:ilvl="8" w:tplc="0405001B" w:tentative="1">
      <w:start w:val="1"/>
      <w:numFmt w:val="lowerRoman"/>
      <w:lvlText w:val="%9."/>
      <w:lvlJc w:val="right"/>
      <w:pPr>
        <w:ind w:left="6934" w:hanging="180"/>
      </w:pPr>
      <w:rPr>
        <w:rFonts w:cs="Times New Roman"/>
      </w:rPr>
    </w:lvl>
  </w:abstractNum>
  <w:abstractNum w:abstractNumId="22" w15:restartNumberingAfterBreak="0">
    <w:nsid w:val="37A32BA8"/>
    <w:multiLevelType w:val="hybridMultilevel"/>
    <w:tmpl w:val="FC2CA994"/>
    <w:lvl w:ilvl="0" w:tplc="0405000F">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3" w15:restartNumberingAfterBreak="0">
    <w:nsid w:val="3B1841EE"/>
    <w:multiLevelType w:val="hybridMultilevel"/>
    <w:tmpl w:val="A8DA2D98"/>
    <w:lvl w:ilvl="0" w:tplc="0405000F">
      <w:start w:val="1"/>
      <w:numFmt w:val="decimal"/>
      <w:lvlText w:val="%1."/>
      <w:lvlJc w:val="left"/>
      <w:pPr>
        <w:ind w:left="1636" w:hanging="360"/>
      </w:pPr>
      <w:rPr>
        <w:rFonts w:cs="Times New Roman"/>
      </w:rPr>
    </w:lvl>
    <w:lvl w:ilvl="1" w:tplc="04050019" w:tentative="1">
      <w:start w:val="1"/>
      <w:numFmt w:val="lowerLetter"/>
      <w:lvlText w:val="%2."/>
      <w:lvlJc w:val="left"/>
      <w:pPr>
        <w:ind w:left="2364" w:hanging="360"/>
      </w:pPr>
      <w:rPr>
        <w:rFonts w:cs="Times New Roman"/>
      </w:rPr>
    </w:lvl>
    <w:lvl w:ilvl="2" w:tplc="0405001B" w:tentative="1">
      <w:start w:val="1"/>
      <w:numFmt w:val="lowerRoman"/>
      <w:lvlText w:val="%3."/>
      <w:lvlJc w:val="right"/>
      <w:pPr>
        <w:ind w:left="3084" w:hanging="180"/>
      </w:pPr>
      <w:rPr>
        <w:rFonts w:cs="Times New Roman"/>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24"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25" w15:restartNumberingAfterBreak="0">
    <w:nsid w:val="421437F3"/>
    <w:multiLevelType w:val="hybridMultilevel"/>
    <w:tmpl w:val="399C7C08"/>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312558D"/>
    <w:multiLevelType w:val="hybridMultilevel"/>
    <w:tmpl w:val="A4524D20"/>
    <w:lvl w:ilvl="0" w:tplc="4EB871EC">
      <w:start w:val="1"/>
      <w:numFmt w:val="decimal"/>
      <w:lvlText w:val="%1."/>
      <w:lvlJc w:val="left"/>
      <w:pPr>
        <w:ind w:left="786"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43C04E0B"/>
    <w:multiLevelType w:val="hybridMultilevel"/>
    <w:tmpl w:val="A0C88F3C"/>
    <w:lvl w:ilvl="0" w:tplc="04050017">
      <w:start w:val="1"/>
      <w:numFmt w:val="lowerLetter"/>
      <w:lvlText w:val="%1)"/>
      <w:lvlJc w:val="left"/>
      <w:pPr>
        <w:ind w:left="2364" w:hanging="360"/>
      </w:pPr>
    </w:lvl>
    <w:lvl w:ilvl="1" w:tplc="04050017">
      <w:start w:val="1"/>
      <w:numFmt w:val="lowerLetter"/>
      <w:lvlText w:val="%2)"/>
      <w:lvlJc w:val="left"/>
      <w:pPr>
        <w:ind w:left="3084" w:hanging="360"/>
      </w:pPr>
    </w:lvl>
    <w:lvl w:ilvl="2" w:tplc="0405001B" w:tentative="1">
      <w:start w:val="1"/>
      <w:numFmt w:val="lowerRoman"/>
      <w:lvlText w:val="%3."/>
      <w:lvlJc w:val="right"/>
      <w:pPr>
        <w:ind w:left="3804" w:hanging="180"/>
      </w:pPr>
    </w:lvl>
    <w:lvl w:ilvl="3" w:tplc="0405000F" w:tentative="1">
      <w:start w:val="1"/>
      <w:numFmt w:val="decimal"/>
      <w:lvlText w:val="%4."/>
      <w:lvlJc w:val="left"/>
      <w:pPr>
        <w:ind w:left="4524" w:hanging="360"/>
      </w:pPr>
    </w:lvl>
    <w:lvl w:ilvl="4" w:tplc="04050019" w:tentative="1">
      <w:start w:val="1"/>
      <w:numFmt w:val="lowerLetter"/>
      <w:lvlText w:val="%5."/>
      <w:lvlJc w:val="left"/>
      <w:pPr>
        <w:ind w:left="5244" w:hanging="360"/>
      </w:pPr>
    </w:lvl>
    <w:lvl w:ilvl="5" w:tplc="0405001B" w:tentative="1">
      <w:start w:val="1"/>
      <w:numFmt w:val="lowerRoman"/>
      <w:lvlText w:val="%6."/>
      <w:lvlJc w:val="right"/>
      <w:pPr>
        <w:ind w:left="5964" w:hanging="180"/>
      </w:pPr>
    </w:lvl>
    <w:lvl w:ilvl="6" w:tplc="0405000F" w:tentative="1">
      <w:start w:val="1"/>
      <w:numFmt w:val="decimal"/>
      <w:lvlText w:val="%7."/>
      <w:lvlJc w:val="left"/>
      <w:pPr>
        <w:ind w:left="6684" w:hanging="360"/>
      </w:pPr>
    </w:lvl>
    <w:lvl w:ilvl="7" w:tplc="04050019" w:tentative="1">
      <w:start w:val="1"/>
      <w:numFmt w:val="lowerLetter"/>
      <w:lvlText w:val="%8."/>
      <w:lvlJc w:val="left"/>
      <w:pPr>
        <w:ind w:left="7404" w:hanging="360"/>
      </w:pPr>
    </w:lvl>
    <w:lvl w:ilvl="8" w:tplc="0405001B" w:tentative="1">
      <w:start w:val="1"/>
      <w:numFmt w:val="lowerRoman"/>
      <w:lvlText w:val="%9."/>
      <w:lvlJc w:val="right"/>
      <w:pPr>
        <w:ind w:left="8124" w:hanging="180"/>
      </w:pPr>
    </w:lvl>
  </w:abstractNum>
  <w:abstractNum w:abstractNumId="28" w15:restartNumberingAfterBreak="0">
    <w:nsid w:val="484B1DE8"/>
    <w:multiLevelType w:val="hybridMultilevel"/>
    <w:tmpl w:val="408A395E"/>
    <w:lvl w:ilvl="0" w:tplc="04050017">
      <w:start w:val="1"/>
      <w:numFmt w:val="lowerLetter"/>
      <w:lvlText w:val="%1)"/>
      <w:lvlJc w:val="left"/>
      <w:pPr>
        <w:ind w:left="2631" w:hanging="360"/>
      </w:pPr>
    </w:lvl>
    <w:lvl w:ilvl="1" w:tplc="04050019" w:tentative="1">
      <w:start w:val="1"/>
      <w:numFmt w:val="lowerLetter"/>
      <w:lvlText w:val="%2."/>
      <w:lvlJc w:val="left"/>
      <w:pPr>
        <w:ind w:left="3351" w:hanging="360"/>
      </w:pPr>
    </w:lvl>
    <w:lvl w:ilvl="2" w:tplc="0405001B" w:tentative="1">
      <w:start w:val="1"/>
      <w:numFmt w:val="lowerRoman"/>
      <w:lvlText w:val="%3."/>
      <w:lvlJc w:val="right"/>
      <w:pPr>
        <w:ind w:left="4071" w:hanging="180"/>
      </w:pPr>
    </w:lvl>
    <w:lvl w:ilvl="3" w:tplc="0405000F" w:tentative="1">
      <w:start w:val="1"/>
      <w:numFmt w:val="decimal"/>
      <w:lvlText w:val="%4."/>
      <w:lvlJc w:val="left"/>
      <w:pPr>
        <w:ind w:left="4791" w:hanging="360"/>
      </w:pPr>
    </w:lvl>
    <w:lvl w:ilvl="4" w:tplc="04050019" w:tentative="1">
      <w:start w:val="1"/>
      <w:numFmt w:val="lowerLetter"/>
      <w:lvlText w:val="%5."/>
      <w:lvlJc w:val="left"/>
      <w:pPr>
        <w:ind w:left="5511" w:hanging="360"/>
      </w:pPr>
    </w:lvl>
    <w:lvl w:ilvl="5" w:tplc="0405001B" w:tentative="1">
      <w:start w:val="1"/>
      <w:numFmt w:val="lowerRoman"/>
      <w:lvlText w:val="%6."/>
      <w:lvlJc w:val="right"/>
      <w:pPr>
        <w:ind w:left="6231" w:hanging="180"/>
      </w:pPr>
    </w:lvl>
    <w:lvl w:ilvl="6" w:tplc="0405000F" w:tentative="1">
      <w:start w:val="1"/>
      <w:numFmt w:val="decimal"/>
      <w:lvlText w:val="%7."/>
      <w:lvlJc w:val="left"/>
      <w:pPr>
        <w:ind w:left="6951" w:hanging="360"/>
      </w:pPr>
    </w:lvl>
    <w:lvl w:ilvl="7" w:tplc="04050019" w:tentative="1">
      <w:start w:val="1"/>
      <w:numFmt w:val="lowerLetter"/>
      <w:lvlText w:val="%8."/>
      <w:lvlJc w:val="left"/>
      <w:pPr>
        <w:ind w:left="7671" w:hanging="360"/>
      </w:pPr>
    </w:lvl>
    <w:lvl w:ilvl="8" w:tplc="0405001B" w:tentative="1">
      <w:start w:val="1"/>
      <w:numFmt w:val="lowerRoman"/>
      <w:lvlText w:val="%9."/>
      <w:lvlJc w:val="right"/>
      <w:pPr>
        <w:ind w:left="8391" w:hanging="180"/>
      </w:pPr>
    </w:lvl>
  </w:abstractNum>
  <w:abstractNum w:abstractNumId="29" w15:restartNumberingAfterBreak="0">
    <w:nsid w:val="549C2DF2"/>
    <w:multiLevelType w:val="hybridMultilevel"/>
    <w:tmpl w:val="31F84A74"/>
    <w:lvl w:ilvl="0" w:tplc="04050017">
      <w:start w:val="1"/>
      <w:numFmt w:val="lowerLetter"/>
      <w:lvlText w:val="%1)"/>
      <w:lvlJc w:val="left"/>
      <w:pPr>
        <w:ind w:left="2574" w:hanging="360"/>
      </w:pPr>
    </w:lvl>
    <w:lvl w:ilvl="1" w:tplc="04050019" w:tentative="1">
      <w:start w:val="1"/>
      <w:numFmt w:val="lowerLetter"/>
      <w:lvlText w:val="%2."/>
      <w:lvlJc w:val="left"/>
      <w:pPr>
        <w:ind w:left="3294" w:hanging="360"/>
      </w:pPr>
    </w:lvl>
    <w:lvl w:ilvl="2" w:tplc="0405001B" w:tentative="1">
      <w:start w:val="1"/>
      <w:numFmt w:val="lowerRoman"/>
      <w:lvlText w:val="%3."/>
      <w:lvlJc w:val="right"/>
      <w:pPr>
        <w:ind w:left="4014" w:hanging="180"/>
      </w:pPr>
    </w:lvl>
    <w:lvl w:ilvl="3" w:tplc="0405000F" w:tentative="1">
      <w:start w:val="1"/>
      <w:numFmt w:val="decimal"/>
      <w:lvlText w:val="%4."/>
      <w:lvlJc w:val="left"/>
      <w:pPr>
        <w:ind w:left="4734" w:hanging="360"/>
      </w:pPr>
    </w:lvl>
    <w:lvl w:ilvl="4" w:tplc="04050019" w:tentative="1">
      <w:start w:val="1"/>
      <w:numFmt w:val="lowerLetter"/>
      <w:lvlText w:val="%5."/>
      <w:lvlJc w:val="left"/>
      <w:pPr>
        <w:ind w:left="5454" w:hanging="360"/>
      </w:pPr>
    </w:lvl>
    <w:lvl w:ilvl="5" w:tplc="0405001B" w:tentative="1">
      <w:start w:val="1"/>
      <w:numFmt w:val="lowerRoman"/>
      <w:lvlText w:val="%6."/>
      <w:lvlJc w:val="right"/>
      <w:pPr>
        <w:ind w:left="6174" w:hanging="180"/>
      </w:pPr>
    </w:lvl>
    <w:lvl w:ilvl="6" w:tplc="0405000F" w:tentative="1">
      <w:start w:val="1"/>
      <w:numFmt w:val="decimal"/>
      <w:lvlText w:val="%7."/>
      <w:lvlJc w:val="left"/>
      <w:pPr>
        <w:ind w:left="6894" w:hanging="360"/>
      </w:pPr>
    </w:lvl>
    <w:lvl w:ilvl="7" w:tplc="04050019" w:tentative="1">
      <w:start w:val="1"/>
      <w:numFmt w:val="lowerLetter"/>
      <w:lvlText w:val="%8."/>
      <w:lvlJc w:val="left"/>
      <w:pPr>
        <w:ind w:left="7614" w:hanging="360"/>
      </w:pPr>
    </w:lvl>
    <w:lvl w:ilvl="8" w:tplc="0405001B" w:tentative="1">
      <w:start w:val="1"/>
      <w:numFmt w:val="lowerRoman"/>
      <w:lvlText w:val="%9."/>
      <w:lvlJc w:val="right"/>
      <w:pPr>
        <w:ind w:left="8334" w:hanging="180"/>
      </w:pPr>
    </w:lvl>
  </w:abstractNum>
  <w:abstractNum w:abstractNumId="30" w15:restartNumberingAfterBreak="0">
    <w:nsid w:val="55130396"/>
    <w:multiLevelType w:val="hybridMultilevel"/>
    <w:tmpl w:val="CA8ACD00"/>
    <w:lvl w:ilvl="0" w:tplc="2678384C">
      <w:start w:val="1"/>
      <w:numFmt w:val="decimal"/>
      <w:pStyle w:val="Psmenkov2"/>
      <w:lvlText w:val="%1."/>
      <w:lvlJc w:val="left"/>
      <w:pPr>
        <w:ind w:left="2771"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1" w15:restartNumberingAfterBreak="0">
    <w:nsid w:val="5580581C"/>
    <w:multiLevelType w:val="hybridMultilevel"/>
    <w:tmpl w:val="D66C6A84"/>
    <w:lvl w:ilvl="0" w:tplc="04050017">
      <w:start w:val="1"/>
      <w:numFmt w:val="lowerLetter"/>
      <w:lvlText w:val="%1)"/>
      <w:lvlJc w:val="left"/>
      <w:pPr>
        <w:ind w:left="1931" w:hanging="360"/>
      </w:pPr>
      <w:rPr>
        <w:rFonts w:cs="Times New Roman" w:hint="default"/>
      </w:rPr>
    </w:lvl>
    <w:lvl w:ilvl="1" w:tplc="04050019" w:tentative="1">
      <w:start w:val="1"/>
      <w:numFmt w:val="lowerLetter"/>
      <w:lvlText w:val="%2."/>
      <w:lvlJc w:val="left"/>
      <w:pPr>
        <w:ind w:left="2651" w:hanging="360"/>
      </w:pPr>
      <w:rPr>
        <w:rFonts w:cs="Times New Roman"/>
      </w:rPr>
    </w:lvl>
    <w:lvl w:ilvl="2" w:tplc="0405001B" w:tentative="1">
      <w:start w:val="1"/>
      <w:numFmt w:val="lowerRoman"/>
      <w:lvlText w:val="%3."/>
      <w:lvlJc w:val="right"/>
      <w:pPr>
        <w:ind w:left="3371" w:hanging="180"/>
      </w:pPr>
      <w:rPr>
        <w:rFonts w:cs="Times New Roman"/>
      </w:rPr>
    </w:lvl>
    <w:lvl w:ilvl="3" w:tplc="0405000F" w:tentative="1">
      <w:start w:val="1"/>
      <w:numFmt w:val="decimal"/>
      <w:lvlText w:val="%4."/>
      <w:lvlJc w:val="left"/>
      <w:pPr>
        <w:ind w:left="4091" w:hanging="360"/>
      </w:pPr>
      <w:rPr>
        <w:rFonts w:cs="Times New Roman"/>
      </w:rPr>
    </w:lvl>
    <w:lvl w:ilvl="4" w:tplc="04050019" w:tentative="1">
      <w:start w:val="1"/>
      <w:numFmt w:val="lowerLetter"/>
      <w:lvlText w:val="%5."/>
      <w:lvlJc w:val="left"/>
      <w:pPr>
        <w:ind w:left="4811" w:hanging="360"/>
      </w:pPr>
      <w:rPr>
        <w:rFonts w:cs="Times New Roman"/>
      </w:rPr>
    </w:lvl>
    <w:lvl w:ilvl="5" w:tplc="0405001B" w:tentative="1">
      <w:start w:val="1"/>
      <w:numFmt w:val="lowerRoman"/>
      <w:lvlText w:val="%6."/>
      <w:lvlJc w:val="right"/>
      <w:pPr>
        <w:ind w:left="5531" w:hanging="180"/>
      </w:pPr>
      <w:rPr>
        <w:rFonts w:cs="Times New Roman"/>
      </w:rPr>
    </w:lvl>
    <w:lvl w:ilvl="6" w:tplc="0405000F" w:tentative="1">
      <w:start w:val="1"/>
      <w:numFmt w:val="decimal"/>
      <w:lvlText w:val="%7."/>
      <w:lvlJc w:val="left"/>
      <w:pPr>
        <w:ind w:left="6251" w:hanging="360"/>
      </w:pPr>
      <w:rPr>
        <w:rFonts w:cs="Times New Roman"/>
      </w:rPr>
    </w:lvl>
    <w:lvl w:ilvl="7" w:tplc="04050019" w:tentative="1">
      <w:start w:val="1"/>
      <w:numFmt w:val="lowerLetter"/>
      <w:lvlText w:val="%8."/>
      <w:lvlJc w:val="left"/>
      <w:pPr>
        <w:ind w:left="6971" w:hanging="360"/>
      </w:pPr>
      <w:rPr>
        <w:rFonts w:cs="Times New Roman"/>
      </w:rPr>
    </w:lvl>
    <w:lvl w:ilvl="8" w:tplc="0405001B" w:tentative="1">
      <w:start w:val="1"/>
      <w:numFmt w:val="lowerRoman"/>
      <w:lvlText w:val="%9."/>
      <w:lvlJc w:val="right"/>
      <w:pPr>
        <w:ind w:left="7691" w:hanging="180"/>
      </w:pPr>
      <w:rPr>
        <w:rFonts w:cs="Times New Roman"/>
      </w:rPr>
    </w:lvl>
  </w:abstractNum>
  <w:abstractNum w:abstractNumId="32" w15:restartNumberingAfterBreak="0">
    <w:nsid w:val="558D44EA"/>
    <w:multiLevelType w:val="hybridMultilevel"/>
    <w:tmpl w:val="A8DA2D98"/>
    <w:lvl w:ilvl="0" w:tplc="0405000F">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3" w15:restartNumberingAfterBreak="0">
    <w:nsid w:val="585636BC"/>
    <w:multiLevelType w:val="hybridMultilevel"/>
    <w:tmpl w:val="4F9EE3A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8EF1982"/>
    <w:multiLevelType w:val="hybridMultilevel"/>
    <w:tmpl w:val="2B441366"/>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35" w15:restartNumberingAfterBreak="0">
    <w:nsid w:val="618C7A6A"/>
    <w:multiLevelType w:val="hybridMultilevel"/>
    <w:tmpl w:val="C6A4FF4A"/>
    <w:lvl w:ilvl="0" w:tplc="BD866750">
      <w:numFmt w:val="bullet"/>
      <w:pStyle w:val="Psmenkov3"/>
      <w:lvlText w:val="-"/>
      <w:lvlJc w:val="left"/>
      <w:pPr>
        <w:ind w:left="1514" w:hanging="360"/>
      </w:pPr>
      <w:rPr>
        <w:rFonts w:ascii="Calibri" w:eastAsia="Times New Roman" w:hAnsi="Calibri" w:hint="default"/>
      </w:rPr>
    </w:lvl>
    <w:lvl w:ilvl="1" w:tplc="04050019" w:tentative="1">
      <w:start w:val="1"/>
      <w:numFmt w:val="lowerLetter"/>
      <w:lvlText w:val="%2."/>
      <w:lvlJc w:val="left"/>
      <w:pPr>
        <w:ind w:left="2234" w:hanging="360"/>
      </w:pPr>
      <w:rPr>
        <w:rFonts w:cs="Times New Roman"/>
      </w:rPr>
    </w:lvl>
    <w:lvl w:ilvl="2" w:tplc="0405001B" w:tentative="1">
      <w:start w:val="1"/>
      <w:numFmt w:val="lowerRoman"/>
      <w:lvlText w:val="%3."/>
      <w:lvlJc w:val="right"/>
      <w:pPr>
        <w:ind w:left="2954" w:hanging="180"/>
      </w:pPr>
      <w:rPr>
        <w:rFonts w:cs="Times New Roman"/>
      </w:rPr>
    </w:lvl>
    <w:lvl w:ilvl="3" w:tplc="0405000F" w:tentative="1">
      <w:start w:val="1"/>
      <w:numFmt w:val="decimal"/>
      <w:lvlText w:val="%4."/>
      <w:lvlJc w:val="left"/>
      <w:pPr>
        <w:ind w:left="3674" w:hanging="360"/>
      </w:pPr>
      <w:rPr>
        <w:rFonts w:cs="Times New Roman"/>
      </w:rPr>
    </w:lvl>
    <w:lvl w:ilvl="4" w:tplc="04050019" w:tentative="1">
      <w:start w:val="1"/>
      <w:numFmt w:val="lowerLetter"/>
      <w:lvlText w:val="%5."/>
      <w:lvlJc w:val="left"/>
      <w:pPr>
        <w:ind w:left="4394" w:hanging="360"/>
      </w:pPr>
      <w:rPr>
        <w:rFonts w:cs="Times New Roman"/>
      </w:rPr>
    </w:lvl>
    <w:lvl w:ilvl="5" w:tplc="0405001B" w:tentative="1">
      <w:start w:val="1"/>
      <w:numFmt w:val="lowerRoman"/>
      <w:lvlText w:val="%6."/>
      <w:lvlJc w:val="right"/>
      <w:pPr>
        <w:ind w:left="5114" w:hanging="180"/>
      </w:pPr>
      <w:rPr>
        <w:rFonts w:cs="Times New Roman"/>
      </w:rPr>
    </w:lvl>
    <w:lvl w:ilvl="6" w:tplc="0405000F" w:tentative="1">
      <w:start w:val="1"/>
      <w:numFmt w:val="decimal"/>
      <w:lvlText w:val="%7."/>
      <w:lvlJc w:val="left"/>
      <w:pPr>
        <w:ind w:left="5834" w:hanging="360"/>
      </w:pPr>
      <w:rPr>
        <w:rFonts w:cs="Times New Roman"/>
      </w:rPr>
    </w:lvl>
    <w:lvl w:ilvl="7" w:tplc="04050019" w:tentative="1">
      <w:start w:val="1"/>
      <w:numFmt w:val="lowerLetter"/>
      <w:lvlText w:val="%8."/>
      <w:lvlJc w:val="left"/>
      <w:pPr>
        <w:ind w:left="6554" w:hanging="360"/>
      </w:pPr>
      <w:rPr>
        <w:rFonts w:cs="Times New Roman"/>
      </w:rPr>
    </w:lvl>
    <w:lvl w:ilvl="8" w:tplc="0405001B" w:tentative="1">
      <w:start w:val="1"/>
      <w:numFmt w:val="lowerRoman"/>
      <w:lvlText w:val="%9."/>
      <w:lvlJc w:val="right"/>
      <w:pPr>
        <w:ind w:left="7274" w:hanging="180"/>
      </w:pPr>
      <w:rPr>
        <w:rFonts w:cs="Times New Roman"/>
      </w:rPr>
    </w:lvl>
  </w:abstractNum>
  <w:abstractNum w:abstractNumId="36" w15:restartNumberingAfterBreak="0">
    <w:nsid w:val="624A7C98"/>
    <w:multiLevelType w:val="hybridMultilevel"/>
    <w:tmpl w:val="69E0443C"/>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43E795C"/>
    <w:multiLevelType w:val="hybridMultilevel"/>
    <w:tmpl w:val="BEAC4000"/>
    <w:lvl w:ilvl="0" w:tplc="4CF498C8">
      <w:start w:val="1"/>
      <w:numFmt w:val="lowerLetter"/>
      <w:pStyle w:val="Psmenkov4"/>
      <w:lvlText w:val="a%1) "/>
      <w:lvlJc w:val="right"/>
      <w:pPr>
        <w:ind w:left="219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65E26814"/>
    <w:multiLevelType w:val="hybridMultilevel"/>
    <w:tmpl w:val="29725B18"/>
    <w:lvl w:ilvl="0" w:tplc="D63C6AD6">
      <w:start w:val="1"/>
      <w:numFmt w:val="bullet"/>
      <w:pStyle w:val="Odrka1-"/>
      <w:lvlText w:val="-"/>
      <w:lvlJc w:val="left"/>
      <w:pPr>
        <w:ind w:left="420" w:hanging="360"/>
      </w:pPr>
      <w:rPr>
        <w:rFonts w:ascii="Calibri" w:hAnsi="Calibri"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15:restartNumberingAfterBreak="0">
    <w:nsid w:val="6B5902A7"/>
    <w:multiLevelType w:val="hybridMultilevel"/>
    <w:tmpl w:val="76D651D0"/>
    <w:lvl w:ilvl="0" w:tplc="7B3AC13A">
      <w:start w:val="1"/>
      <w:numFmt w:val="lowerLetter"/>
      <w:pStyle w:val="Psmenkov5"/>
      <w:lvlText w:val="1%1) "/>
      <w:lvlJc w:val="right"/>
      <w:pPr>
        <w:ind w:left="1494"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E0C1C01"/>
    <w:multiLevelType w:val="hybridMultilevel"/>
    <w:tmpl w:val="BD04EA1C"/>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72F906D7"/>
    <w:multiLevelType w:val="hybridMultilevel"/>
    <w:tmpl w:val="8C76081A"/>
    <w:lvl w:ilvl="0" w:tplc="0405000F">
      <w:start w:val="1"/>
      <w:numFmt w:val="decimal"/>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43" w15:restartNumberingAfterBreak="0">
    <w:nsid w:val="7343245A"/>
    <w:multiLevelType w:val="hybridMultilevel"/>
    <w:tmpl w:val="9E34B6AE"/>
    <w:lvl w:ilvl="0" w:tplc="04050017">
      <w:start w:val="1"/>
      <w:numFmt w:val="lowerLetter"/>
      <w:lvlText w:val="%1)"/>
      <w:lvlJc w:val="left"/>
      <w:pPr>
        <w:ind w:left="2364" w:hanging="360"/>
      </w:pPr>
    </w:lvl>
    <w:lvl w:ilvl="1" w:tplc="04050019" w:tentative="1">
      <w:start w:val="1"/>
      <w:numFmt w:val="lowerLetter"/>
      <w:lvlText w:val="%2."/>
      <w:lvlJc w:val="left"/>
      <w:pPr>
        <w:ind w:left="3084" w:hanging="360"/>
      </w:pPr>
    </w:lvl>
    <w:lvl w:ilvl="2" w:tplc="0405001B" w:tentative="1">
      <w:start w:val="1"/>
      <w:numFmt w:val="lowerRoman"/>
      <w:lvlText w:val="%3."/>
      <w:lvlJc w:val="right"/>
      <w:pPr>
        <w:ind w:left="3804" w:hanging="180"/>
      </w:pPr>
    </w:lvl>
    <w:lvl w:ilvl="3" w:tplc="0405000F" w:tentative="1">
      <w:start w:val="1"/>
      <w:numFmt w:val="decimal"/>
      <w:lvlText w:val="%4."/>
      <w:lvlJc w:val="left"/>
      <w:pPr>
        <w:ind w:left="4524" w:hanging="360"/>
      </w:pPr>
    </w:lvl>
    <w:lvl w:ilvl="4" w:tplc="04050019" w:tentative="1">
      <w:start w:val="1"/>
      <w:numFmt w:val="lowerLetter"/>
      <w:lvlText w:val="%5."/>
      <w:lvlJc w:val="left"/>
      <w:pPr>
        <w:ind w:left="5244" w:hanging="360"/>
      </w:pPr>
    </w:lvl>
    <w:lvl w:ilvl="5" w:tplc="0405001B" w:tentative="1">
      <w:start w:val="1"/>
      <w:numFmt w:val="lowerRoman"/>
      <w:lvlText w:val="%6."/>
      <w:lvlJc w:val="right"/>
      <w:pPr>
        <w:ind w:left="5964" w:hanging="180"/>
      </w:pPr>
    </w:lvl>
    <w:lvl w:ilvl="6" w:tplc="0405000F" w:tentative="1">
      <w:start w:val="1"/>
      <w:numFmt w:val="decimal"/>
      <w:lvlText w:val="%7."/>
      <w:lvlJc w:val="left"/>
      <w:pPr>
        <w:ind w:left="6684" w:hanging="360"/>
      </w:pPr>
    </w:lvl>
    <w:lvl w:ilvl="7" w:tplc="04050019" w:tentative="1">
      <w:start w:val="1"/>
      <w:numFmt w:val="lowerLetter"/>
      <w:lvlText w:val="%8."/>
      <w:lvlJc w:val="left"/>
      <w:pPr>
        <w:ind w:left="7404" w:hanging="360"/>
      </w:pPr>
    </w:lvl>
    <w:lvl w:ilvl="8" w:tplc="0405001B" w:tentative="1">
      <w:start w:val="1"/>
      <w:numFmt w:val="lowerRoman"/>
      <w:lvlText w:val="%9."/>
      <w:lvlJc w:val="right"/>
      <w:pPr>
        <w:ind w:left="8124" w:hanging="180"/>
      </w:pPr>
    </w:lvl>
  </w:abstractNum>
  <w:abstractNum w:abstractNumId="44" w15:restartNumberingAfterBreak="0">
    <w:nsid w:val="759765DB"/>
    <w:multiLevelType w:val="multilevel"/>
    <w:tmpl w:val="F03CB7FE"/>
    <w:lvl w:ilvl="0">
      <w:start w:val="1"/>
      <w:numFmt w:val="decimal"/>
      <w:pStyle w:val="Nadpis2"/>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15:restartNumberingAfterBreak="0">
    <w:nsid w:val="79742B48"/>
    <w:multiLevelType w:val="hybridMultilevel"/>
    <w:tmpl w:val="68C24DE4"/>
    <w:lvl w:ilvl="0" w:tplc="A3F4522C">
      <w:start w:val="2"/>
      <w:numFmt w:val="bullet"/>
      <w:pStyle w:val="Odrka-"/>
      <w:lvlText w:val="-"/>
      <w:lvlJc w:val="left"/>
      <w:pPr>
        <w:ind w:left="-754" w:hanging="360"/>
      </w:pPr>
      <w:rPr>
        <w:rFonts w:ascii="Times New Roman" w:eastAsia="Times New Roman" w:hAnsi="Times New Roman" w:hint="default"/>
      </w:rPr>
    </w:lvl>
    <w:lvl w:ilvl="1" w:tplc="04050003" w:tentative="1">
      <w:start w:val="1"/>
      <w:numFmt w:val="bullet"/>
      <w:lvlText w:val="o"/>
      <w:lvlJc w:val="left"/>
      <w:pPr>
        <w:ind w:left="-34" w:hanging="360"/>
      </w:pPr>
      <w:rPr>
        <w:rFonts w:ascii="Courier New" w:hAnsi="Courier New" w:hint="default"/>
      </w:rPr>
    </w:lvl>
    <w:lvl w:ilvl="2" w:tplc="04050005" w:tentative="1">
      <w:start w:val="1"/>
      <w:numFmt w:val="bullet"/>
      <w:lvlText w:val=""/>
      <w:lvlJc w:val="left"/>
      <w:pPr>
        <w:ind w:left="686" w:hanging="360"/>
      </w:pPr>
      <w:rPr>
        <w:rFonts w:ascii="Wingdings" w:hAnsi="Wingdings" w:hint="default"/>
      </w:rPr>
    </w:lvl>
    <w:lvl w:ilvl="3" w:tplc="04050001" w:tentative="1">
      <w:start w:val="1"/>
      <w:numFmt w:val="bullet"/>
      <w:lvlText w:val=""/>
      <w:lvlJc w:val="left"/>
      <w:pPr>
        <w:ind w:left="1406" w:hanging="360"/>
      </w:pPr>
      <w:rPr>
        <w:rFonts w:ascii="Symbol" w:hAnsi="Symbol" w:hint="default"/>
      </w:rPr>
    </w:lvl>
    <w:lvl w:ilvl="4" w:tplc="04050003" w:tentative="1">
      <w:start w:val="1"/>
      <w:numFmt w:val="bullet"/>
      <w:lvlText w:val="o"/>
      <w:lvlJc w:val="left"/>
      <w:pPr>
        <w:ind w:left="2126" w:hanging="360"/>
      </w:pPr>
      <w:rPr>
        <w:rFonts w:ascii="Courier New" w:hAnsi="Courier New" w:hint="default"/>
      </w:rPr>
    </w:lvl>
    <w:lvl w:ilvl="5" w:tplc="04050005" w:tentative="1">
      <w:start w:val="1"/>
      <w:numFmt w:val="bullet"/>
      <w:lvlText w:val=""/>
      <w:lvlJc w:val="left"/>
      <w:pPr>
        <w:ind w:left="2846" w:hanging="360"/>
      </w:pPr>
      <w:rPr>
        <w:rFonts w:ascii="Wingdings" w:hAnsi="Wingdings" w:hint="default"/>
      </w:rPr>
    </w:lvl>
    <w:lvl w:ilvl="6" w:tplc="04050001" w:tentative="1">
      <w:start w:val="1"/>
      <w:numFmt w:val="bullet"/>
      <w:lvlText w:val=""/>
      <w:lvlJc w:val="left"/>
      <w:pPr>
        <w:ind w:left="3566" w:hanging="360"/>
      </w:pPr>
      <w:rPr>
        <w:rFonts w:ascii="Symbol" w:hAnsi="Symbol" w:hint="default"/>
      </w:rPr>
    </w:lvl>
    <w:lvl w:ilvl="7" w:tplc="04050003" w:tentative="1">
      <w:start w:val="1"/>
      <w:numFmt w:val="bullet"/>
      <w:lvlText w:val="o"/>
      <w:lvlJc w:val="left"/>
      <w:pPr>
        <w:ind w:left="4286" w:hanging="360"/>
      </w:pPr>
      <w:rPr>
        <w:rFonts w:ascii="Courier New" w:hAnsi="Courier New" w:hint="default"/>
      </w:rPr>
    </w:lvl>
    <w:lvl w:ilvl="8" w:tplc="04050005" w:tentative="1">
      <w:start w:val="1"/>
      <w:numFmt w:val="bullet"/>
      <w:lvlText w:val=""/>
      <w:lvlJc w:val="left"/>
      <w:pPr>
        <w:ind w:left="5006" w:hanging="360"/>
      </w:pPr>
      <w:rPr>
        <w:rFonts w:ascii="Wingdings" w:hAnsi="Wingdings" w:hint="default"/>
      </w:rPr>
    </w:lvl>
  </w:abstractNum>
  <w:abstractNum w:abstractNumId="46" w15:restartNumberingAfterBreak="0">
    <w:nsid w:val="7D7A7A55"/>
    <w:multiLevelType w:val="hybridMultilevel"/>
    <w:tmpl w:val="A8DA2D98"/>
    <w:lvl w:ilvl="0" w:tplc="0405000F">
      <w:start w:val="1"/>
      <w:numFmt w:val="decimal"/>
      <w:lvlText w:val="%1."/>
      <w:lvlJc w:val="left"/>
      <w:pPr>
        <w:ind w:left="1644" w:hanging="360"/>
      </w:pPr>
      <w:rPr>
        <w:rFonts w:cs="Times New Roman"/>
      </w:rPr>
    </w:lvl>
    <w:lvl w:ilvl="1" w:tplc="04050019" w:tentative="1">
      <w:start w:val="1"/>
      <w:numFmt w:val="lowerLetter"/>
      <w:lvlText w:val="%2."/>
      <w:lvlJc w:val="left"/>
      <w:pPr>
        <w:ind w:left="2364" w:hanging="360"/>
      </w:pPr>
      <w:rPr>
        <w:rFonts w:cs="Times New Roman"/>
      </w:rPr>
    </w:lvl>
    <w:lvl w:ilvl="2" w:tplc="0405001B" w:tentative="1">
      <w:start w:val="1"/>
      <w:numFmt w:val="lowerRoman"/>
      <w:lvlText w:val="%3."/>
      <w:lvlJc w:val="right"/>
      <w:pPr>
        <w:ind w:left="3084" w:hanging="180"/>
      </w:pPr>
      <w:rPr>
        <w:rFonts w:cs="Times New Roman"/>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num w:numId="1">
    <w:abstractNumId w:val="15"/>
  </w:num>
  <w:num w:numId="2">
    <w:abstractNumId w:val="13"/>
  </w:num>
  <w:num w:numId="3">
    <w:abstractNumId w:val="21"/>
  </w:num>
  <w:num w:numId="4">
    <w:abstractNumId w:val="11"/>
  </w:num>
  <w:num w:numId="5">
    <w:abstractNumId w:val="8"/>
  </w:num>
  <w:num w:numId="6">
    <w:abstractNumId w:val="44"/>
  </w:num>
  <w:num w:numId="7">
    <w:abstractNumId w:val="0"/>
  </w:num>
  <w:num w:numId="8">
    <w:abstractNumId w:val="45"/>
  </w:num>
  <w:num w:numId="9">
    <w:abstractNumId w:val="2"/>
  </w:num>
  <w:num w:numId="10">
    <w:abstractNumId w:val="38"/>
  </w:num>
  <w:num w:numId="11">
    <w:abstractNumId w:val="39"/>
  </w:num>
  <w:num w:numId="12">
    <w:abstractNumId w:val="10"/>
  </w:num>
  <w:num w:numId="13">
    <w:abstractNumId w:val="40"/>
  </w:num>
  <w:num w:numId="14">
    <w:abstractNumId w:val="37"/>
  </w:num>
  <w:num w:numId="15">
    <w:abstractNumId w:val="35"/>
  </w:num>
  <w:num w:numId="16">
    <w:abstractNumId w:val="19"/>
  </w:num>
  <w:num w:numId="17">
    <w:abstractNumId w:val="30"/>
  </w:num>
  <w:num w:numId="18">
    <w:abstractNumId w:val="24"/>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num>
  <w:num w:numId="32">
    <w:abstractNumId w:val="15"/>
    <w:lvlOverride w:ilvl="0">
      <w:startOverride w:val="1"/>
    </w:lvlOverride>
  </w:num>
  <w:num w:numId="33">
    <w:abstractNumId w:val="15"/>
    <w:lvlOverride w:ilvl="0">
      <w:startOverride w:val="1"/>
    </w:lvlOverride>
  </w:num>
  <w:num w:numId="34">
    <w:abstractNumId w:val="3"/>
  </w:num>
  <w:num w:numId="35">
    <w:abstractNumId w:val="24"/>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24"/>
    <w:lvlOverride w:ilvl="0">
      <w:startOverride w:val="1"/>
    </w:lvlOverride>
  </w:num>
  <w:num w:numId="39">
    <w:abstractNumId w:val="15"/>
    <w:lvlOverride w:ilvl="0">
      <w:startOverride w:val="1"/>
    </w:lvlOverride>
  </w:num>
  <w:num w:numId="40">
    <w:abstractNumId w:val="24"/>
    <w:lvlOverride w:ilvl="0">
      <w:startOverride w:val="1"/>
    </w:lvlOverride>
  </w:num>
  <w:num w:numId="41">
    <w:abstractNumId w:val="15"/>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24"/>
    <w:lvlOverride w:ilvl="0">
      <w:startOverride w:val="1"/>
    </w:lvlOverride>
  </w:num>
  <w:num w:numId="45">
    <w:abstractNumId w:val="15"/>
    <w:lvlOverride w:ilvl="0">
      <w:startOverride w:val="1"/>
    </w:lvlOverride>
  </w:num>
  <w:num w:numId="46">
    <w:abstractNumId w:val="24"/>
    <w:lvlOverride w:ilvl="0">
      <w:startOverride w:val="1"/>
    </w:lvlOverride>
  </w:num>
  <w:num w:numId="47">
    <w:abstractNumId w:val="24"/>
    <w:lvlOverride w:ilvl="0">
      <w:startOverride w:val="1"/>
    </w:lvlOverride>
  </w:num>
  <w:num w:numId="48">
    <w:abstractNumId w:val="21"/>
    <w:lvlOverride w:ilvl="0">
      <w:startOverride w:val="1"/>
    </w:lvlOverride>
  </w:num>
  <w:num w:numId="49">
    <w:abstractNumId w:val="3"/>
    <w:lvlOverride w:ilvl="0">
      <w:startOverride w:val="1"/>
    </w:lvlOverride>
  </w:num>
  <w:num w:numId="50">
    <w:abstractNumId w:val="21"/>
  </w:num>
  <w:num w:numId="51">
    <w:abstractNumId w:val="21"/>
    <w:lvlOverride w:ilvl="0">
      <w:startOverride w:val="1"/>
    </w:lvlOverride>
  </w:num>
  <w:num w:numId="52">
    <w:abstractNumId w:val="31"/>
  </w:num>
  <w:num w:numId="53">
    <w:abstractNumId w:val="42"/>
  </w:num>
  <w:num w:numId="54">
    <w:abstractNumId w:val="9"/>
  </w:num>
  <w:num w:numId="55">
    <w:abstractNumId w:val="22"/>
  </w:num>
  <w:num w:numId="56">
    <w:abstractNumId w:val="18"/>
  </w:num>
  <w:num w:numId="57">
    <w:abstractNumId w:val="5"/>
  </w:num>
  <w:num w:numId="58">
    <w:abstractNumId w:val="24"/>
    <w:lvlOverride w:ilvl="0">
      <w:startOverride w:val="1"/>
    </w:lvlOverride>
  </w:num>
  <w:num w:numId="59">
    <w:abstractNumId w:val="21"/>
    <w:lvlOverride w:ilvl="0">
      <w:startOverride w:val="1"/>
    </w:lvlOverride>
  </w:num>
  <w:num w:numId="60">
    <w:abstractNumId w:val="1"/>
  </w:num>
  <w:num w:numId="61">
    <w:abstractNumId w:val="26"/>
  </w:num>
  <w:num w:numId="62">
    <w:abstractNumId w:val="46"/>
  </w:num>
  <w:num w:numId="63">
    <w:abstractNumId w:val="23"/>
  </w:num>
  <w:num w:numId="64">
    <w:abstractNumId w:val="32"/>
  </w:num>
  <w:num w:numId="65">
    <w:abstractNumId w:val="7"/>
  </w:num>
  <w:num w:numId="66">
    <w:abstractNumId w:val="25"/>
  </w:num>
  <w:num w:numId="67">
    <w:abstractNumId w:val="24"/>
    <w:lvlOverride w:ilvl="0">
      <w:startOverride w:val="1"/>
    </w:lvlOverride>
  </w:num>
  <w:num w:numId="68">
    <w:abstractNumId w:val="24"/>
    <w:lvlOverride w:ilvl="0">
      <w:startOverride w:val="1"/>
    </w:lvlOverride>
  </w:num>
  <w:num w:numId="69">
    <w:abstractNumId w:val="24"/>
    <w:lvlOverride w:ilvl="0">
      <w:startOverride w:val="1"/>
    </w:lvlOverride>
  </w:num>
  <w:num w:numId="70">
    <w:abstractNumId w:val="28"/>
  </w:num>
  <w:num w:numId="71">
    <w:abstractNumId w:val="29"/>
  </w:num>
  <w:num w:numId="72">
    <w:abstractNumId w:val="41"/>
  </w:num>
  <w:num w:numId="73">
    <w:abstractNumId w:val="14"/>
  </w:num>
  <w:num w:numId="74">
    <w:abstractNumId w:val="33"/>
  </w:num>
  <w:num w:numId="75">
    <w:abstractNumId w:val="36"/>
  </w:num>
  <w:num w:numId="76">
    <w:abstractNumId w:val="12"/>
  </w:num>
  <w:num w:numId="77">
    <w:abstractNumId w:val="16"/>
  </w:num>
  <w:num w:numId="78">
    <w:abstractNumId w:val="17"/>
  </w:num>
  <w:num w:numId="79">
    <w:abstractNumId w:val="4"/>
  </w:num>
  <w:num w:numId="80">
    <w:abstractNumId w:val="6"/>
  </w:num>
  <w:num w:numId="81">
    <w:abstractNumId w:val="34"/>
  </w:num>
  <w:num w:numId="82">
    <w:abstractNumId w:val="20"/>
  </w:num>
  <w:num w:numId="83">
    <w:abstractNumId w:val="43"/>
  </w:num>
  <w:num w:numId="84">
    <w:abstractNumId w:val="2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18"/>
    <w:rsid w:val="0000369C"/>
    <w:rsid w:val="00004518"/>
    <w:rsid w:val="00014530"/>
    <w:rsid w:val="00014811"/>
    <w:rsid w:val="00014F09"/>
    <w:rsid w:val="0001662C"/>
    <w:rsid w:val="00016DD1"/>
    <w:rsid w:val="00020B8B"/>
    <w:rsid w:val="00021EF1"/>
    <w:rsid w:val="0002459C"/>
    <w:rsid w:val="00024B22"/>
    <w:rsid w:val="00031D7E"/>
    <w:rsid w:val="0003243A"/>
    <w:rsid w:val="00035985"/>
    <w:rsid w:val="00035E3A"/>
    <w:rsid w:val="00036F0B"/>
    <w:rsid w:val="000370B7"/>
    <w:rsid w:val="00041F19"/>
    <w:rsid w:val="00046428"/>
    <w:rsid w:val="00046556"/>
    <w:rsid w:val="00051AEF"/>
    <w:rsid w:val="00052275"/>
    <w:rsid w:val="0005282C"/>
    <w:rsid w:val="00052A06"/>
    <w:rsid w:val="000530FF"/>
    <w:rsid w:val="0005380C"/>
    <w:rsid w:val="000556C9"/>
    <w:rsid w:val="000609F8"/>
    <w:rsid w:val="00064241"/>
    <w:rsid w:val="0006774F"/>
    <w:rsid w:val="00070275"/>
    <w:rsid w:val="0007034B"/>
    <w:rsid w:val="0007130D"/>
    <w:rsid w:val="00071F3D"/>
    <w:rsid w:val="00072881"/>
    <w:rsid w:val="00072A4C"/>
    <w:rsid w:val="00072C97"/>
    <w:rsid w:val="000735C6"/>
    <w:rsid w:val="00073DF3"/>
    <w:rsid w:val="000752B0"/>
    <w:rsid w:val="00080500"/>
    <w:rsid w:val="0008503F"/>
    <w:rsid w:val="000851B5"/>
    <w:rsid w:val="00085E99"/>
    <w:rsid w:val="00086F29"/>
    <w:rsid w:val="00091E40"/>
    <w:rsid w:val="000929F5"/>
    <w:rsid w:val="0009359F"/>
    <w:rsid w:val="000948A9"/>
    <w:rsid w:val="000A22C2"/>
    <w:rsid w:val="000A4431"/>
    <w:rsid w:val="000B16A6"/>
    <w:rsid w:val="000B2511"/>
    <w:rsid w:val="000B2680"/>
    <w:rsid w:val="000C1836"/>
    <w:rsid w:val="000C2326"/>
    <w:rsid w:val="000C2967"/>
    <w:rsid w:val="000C2FC3"/>
    <w:rsid w:val="000C4EBD"/>
    <w:rsid w:val="000C5848"/>
    <w:rsid w:val="000D4595"/>
    <w:rsid w:val="000D4638"/>
    <w:rsid w:val="000D4A3B"/>
    <w:rsid w:val="000D7916"/>
    <w:rsid w:val="000E490C"/>
    <w:rsid w:val="000E5990"/>
    <w:rsid w:val="000E748F"/>
    <w:rsid w:val="000F0C47"/>
    <w:rsid w:val="000F167C"/>
    <w:rsid w:val="000F46F4"/>
    <w:rsid w:val="000F62E7"/>
    <w:rsid w:val="000F6C0F"/>
    <w:rsid w:val="000F7D8E"/>
    <w:rsid w:val="001012F6"/>
    <w:rsid w:val="00101C2D"/>
    <w:rsid w:val="00103334"/>
    <w:rsid w:val="00105EB9"/>
    <w:rsid w:val="001068B0"/>
    <w:rsid w:val="001111F2"/>
    <w:rsid w:val="001121CB"/>
    <w:rsid w:val="0011354C"/>
    <w:rsid w:val="00114265"/>
    <w:rsid w:val="00114338"/>
    <w:rsid w:val="001155BD"/>
    <w:rsid w:val="00115FE3"/>
    <w:rsid w:val="00120F2D"/>
    <w:rsid w:val="00121FF5"/>
    <w:rsid w:val="00122A94"/>
    <w:rsid w:val="00123692"/>
    <w:rsid w:val="001240ED"/>
    <w:rsid w:val="00124F8F"/>
    <w:rsid w:val="00124FF7"/>
    <w:rsid w:val="001265C6"/>
    <w:rsid w:val="001268AE"/>
    <w:rsid w:val="00131721"/>
    <w:rsid w:val="00131F62"/>
    <w:rsid w:val="001337DE"/>
    <w:rsid w:val="00142101"/>
    <w:rsid w:val="001445B4"/>
    <w:rsid w:val="00145A03"/>
    <w:rsid w:val="0014627A"/>
    <w:rsid w:val="00146F03"/>
    <w:rsid w:val="00150755"/>
    <w:rsid w:val="001524CE"/>
    <w:rsid w:val="001543E2"/>
    <w:rsid w:val="00155700"/>
    <w:rsid w:val="00155714"/>
    <w:rsid w:val="001573A6"/>
    <w:rsid w:val="0016079C"/>
    <w:rsid w:val="00161E15"/>
    <w:rsid w:val="001631CA"/>
    <w:rsid w:val="001654EA"/>
    <w:rsid w:val="00165601"/>
    <w:rsid w:val="00172717"/>
    <w:rsid w:val="00174FCC"/>
    <w:rsid w:val="0017672E"/>
    <w:rsid w:val="0017728A"/>
    <w:rsid w:val="00177B43"/>
    <w:rsid w:val="00180FB1"/>
    <w:rsid w:val="00181F08"/>
    <w:rsid w:val="001829BD"/>
    <w:rsid w:val="00182EDA"/>
    <w:rsid w:val="00184FC0"/>
    <w:rsid w:val="0018593F"/>
    <w:rsid w:val="001863C1"/>
    <w:rsid w:val="001900C0"/>
    <w:rsid w:val="0019367D"/>
    <w:rsid w:val="001941B7"/>
    <w:rsid w:val="001969C2"/>
    <w:rsid w:val="00196BA5"/>
    <w:rsid w:val="001A0156"/>
    <w:rsid w:val="001A09FF"/>
    <w:rsid w:val="001A198E"/>
    <w:rsid w:val="001A2692"/>
    <w:rsid w:val="001A3B0A"/>
    <w:rsid w:val="001A44F7"/>
    <w:rsid w:val="001A487E"/>
    <w:rsid w:val="001A525A"/>
    <w:rsid w:val="001B1AAE"/>
    <w:rsid w:val="001B1CAB"/>
    <w:rsid w:val="001B1D09"/>
    <w:rsid w:val="001B497A"/>
    <w:rsid w:val="001B503A"/>
    <w:rsid w:val="001B7AD3"/>
    <w:rsid w:val="001B7FA5"/>
    <w:rsid w:val="001C5BD2"/>
    <w:rsid w:val="001C74A9"/>
    <w:rsid w:val="001D09B2"/>
    <w:rsid w:val="001D1A28"/>
    <w:rsid w:val="001D3935"/>
    <w:rsid w:val="001D43A6"/>
    <w:rsid w:val="001D522D"/>
    <w:rsid w:val="001D599A"/>
    <w:rsid w:val="001E0DC5"/>
    <w:rsid w:val="001E3A88"/>
    <w:rsid w:val="001E4757"/>
    <w:rsid w:val="001E6AD0"/>
    <w:rsid w:val="001E760A"/>
    <w:rsid w:val="001F1960"/>
    <w:rsid w:val="001F4226"/>
    <w:rsid w:val="001F5421"/>
    <w:rsid w:val="001F6904"/>
    <w:rsid w:val="001F6F38"/>
    <w:rsid w:val="002014AC"/>
    <w:rsid w:val="00205CCF"/>
    <w:rsid w:val="00206512"/>
    <w:rsid w:val="002108BC"/>
    <w:rsid w:val="00213741"/>
    <w:rsid w:val="00213B1F"/>
    <w:rsid w:val="00213C8C"/>
    <w:rsid w:val="002153E1"/>
    <w:rsid w:val="002163BE"/>
    <w:rsid w:val="00217E61"/>
    <w:rsid w:val="00221AF9"/>
    <w:rsid w:val="0022246C"/>
    <w:rsid w:val="002225F2"/>
    <w:rsid w:val="00224188"/>
    <w:rsid w:val="00225A69"/>
    <w:rsid w:val="002329DC"/>
    <w:rsid w:val="00233B74"/>
    <w:rsid w:val="00234448"/>
    <w:rsid w:val="002347A2"/>
    <w:rsid w:val="00240486"/>
    <w:rsid w:val="002467CA"/>
    <w:rsid w:val="00251CA3"/>
    <w:rsid w:val="002522CB"/>
    <w:rsid w:val="00252776"/>
    <w:rsid w:val="0025337A"/>
    <w:rsid w:val="00254AB2"/>
    <w:rsid w:val="002605F0"/>
    <w:rsid w:val="00260F76"/>
    <w:rsid w:val="00262197"/>
    <w:rsid w:val="00262A89"/>
    <w:rsid w:val="00263EB1"/>
    <w:rsid w:val="00271129"/>
    <w:rsid w:val="00273C92"/>
    <w:rsid w:val="00273CCD"/>
    <w:rsid w:val="0027729C"/>
    <w:rsid w:val="00280109"/>
    <w:rsid w:val="002825B7"/>
    <w:rsid w:val="0028304B"/>
    <w:rsid w:val="0028312B"/>
    <w:rsid w:val="00283605"/>
    <w:rsid w:val="00284360"/>
    <w:rsid w:val="00287D40"/>
    <w:rsid w:val="00291662"/>
    <w:rsid w:val="0029179E"/>
    <w:rsid w:val="002918B1"/>
    <w:rsid w:val="00291D33"/>
    <w:rsid w:val="00292B58"/>
    <w:rsid w:val="002959CB"/>
    <w:rsid w:val="00295F44"/>
    <w:rsid w:val="002972C2"/>
    <w:rsid w:val="002A286F"/>
    <w:rsid w:val="002A4743"/>
    <w:rsid w:val="002B0577"/>
    <w:rsid w:val="002B067C"/>
    <w:rsid w:val="002B1FE2"/>
    <w:rsid w:val="002B526E"/>
    <w:rsid w:val="002B558C"/>
    <w:rsid w:val="002C154E"/>
    <w:rsid w:val="002C3ED1"/>
    <w:rsid w:val="002C6E89"/>
    <w:rsid w:val="002C7A43"/>
    <w:rsid w:val="002D0633"/>
    <w:rsid w:val="002D11E7"/>
    <w:rsid w:val="002D2547"/>
    <w:rsid w:val="002D2E02"/>
    <w:rsid w:val="002D4B9E"/>
    <w:rsid w:val="002D5A32"/>
    <w:rsid w:val="002D6B4A"/>
    <w:rsid w:val="002D7548"/>
    <w:rsid w:val="002D7E8D"/>
    <w:rsid w:val="002E4635"/>
    <w:rsid w:val="002E6498"/>
    <w:rsid w:val="002E6BCC"/>
    <w:rsid w:val="002E7950"/>
    <w:rsid w:val="002F2043"/>
    <w:rsid w:val="002F229A"/>
    <w:rsid w:val="002F3E8A"/>
    <w:rsid w:val="002F6107"/>
    <w:rsid w:val="002F6690"/>
    <w:rsid w:val="002F7BED"/>
    <w:rsid w:val="00301817"/>
    <w:rsid w:val="0030202B"/>
    <w:rsid w:val="0030396A"/>
    <w:rsid w:val="0030413F"/>
    <w:rsid w:val="00305144"/>
    <w:rsid w:val="0030581C"/>
    <w:rsid w:val="00306F4C"/>
    <w:rsid w:val="00311E0A"/>
    <w:rsid w:val="003137CF"/>
    <w:rsid w:val="00314227"/>
    <w:rsid w:val="00314654"/>
    <w:rsid w:val="00314E4C"/>
    <w:rsid w:val="00315D4C"/>
    <w:rsid w:val="00316F35"/>
    <w:rsid w:val="00320DD1"/>
    <w:rsid w:val="00321BBE"/>
    <w:rsid w:val="0032390D"/>
    <w:rsid w:val="00325580"/>
    <w:rsid w:val="00325F95"/>
    <w:rsid w:val="0032769A"/>
    <w:rsid w:val="00334D89"/>
    <w:rsid w:val="003367B1"/>
    <w:rsid w:val="00337F7C"/>
    <w:rsid w:val="00340831"/>
    <w:rsid w:val="00340FEE"/>
    <w:rsid w:val="003426FA"/>
    <w:rsid w:val="00342D24"/>
    <w:rsid w:val="00343B6E"/>
    <w:rsid w:val="0034433E"/>
    <w:rsid w:val="00346B99"/>
    <w:rsid w:val="0034700E"/>
    <w:rsid w:val="00347641"/>
    <w:rsid w:val="00347DB0"/>
    <w:rsid w:val="00350740"/>
    <w:rsid w:val="00350D86"/>
    <w:rsid w:val="003548A1"/>
    <w:rsid w:val="00354CB2"/>
    <w:rsid w:val="00354D16"/>
    <w:rsid w:val="00354DD9"/>
    <w:rsid w:val="003553F2"/>
    <w:rsid w:val="003559E0"/>
    <w:rsid w:val="00360035"/>
    <w:rsid w:val="00362D38"/>
    <w:rsid w:val="00365133"/>
    <w:rsid w:val="0036522D"/>
    <w:rsid w:val="0036630E"/>
    <w:rsid w:val="003700C1"/>
    <w:rsid w:val="003726A2"/>
    <w:rsid w:val="00372A9C"/>
    <w:rsid w:val="00375427"/>
    <w:rsid w:val="00375CC6"/>
    <w:rsid w:val="0038073C"/>
    <w:rsid w:val="00381693"/>
    <w:rsid w:val="00381859"/>
    <w:rsid w:val="003904F0"/>
    <w:rsid w:val="00390922"/>
    <w:rsid w:val="00391C2C"/>
    <w:rsid w:val="003945E6"/>
    <w:rsid w:val="003956C8"/>
    <w:rsid w:val="00395B51"/>
    <w:rsid w:val="003979B1"/>
    <w:rsid w:val="003A02EF"/>
    <w:rsid w:val="003A31D6"/>
    <w:rsid w:val="003A37BD"/>
    <w:rsid w:val="003A5A90"/>
    <w:rsid w:val="003A6195"/>
    <w:rsid w:val="003A7857"/>
    <w:rsid w:val="003B0262"/>
    <w:rsid w:val="003B2B91"/>
    <w:rsid w:val="003B2BAD"/>
    <w:rsid w:val="003B3D61"/>
    <w:rsid w:val="003B4138"/>
    <w:rsid w:val="003B4BC8"/>
    <w:rsid w:val="003B53D4"/>
    <w:rsid w:val="003B59E1"/>
    <w:rsid w:val="003B5DB7"/>
    <w:rsid w:val="003B7C9A"/>
    <w:rsid w:val="003C04E9"/>
    <w:rsid w:val="003C13AD"/>
    <w:rsid w:val="003C376F"/>
    <w:rsid w:val="003D5188"/>
    <w:rsid w:val="003D561D"/>
    <w:rsid w:val="003E0ACB"/>
    <w:rsid w:val="003E174D"/>
    <w:rsid w:val="003E722B"/>
    <w:rsid w:val="003E7FAF"/>
    <w:rsid w:val="003F0018"/>
    <w:rsid w:val="003F2EB3"/>
    <w:rsid w:val="003F7F3F"/>
    <w:rsid w:val="00400081"/>
    <w:rsid w:val="0040070D"/>
    <w:rsid w:val="00402B9D"/>
    <w:rsid w:val="00403551"/>
    <w:rsid w:val="0040443C"/>
    <w:rsid w:val="004057D5"/>
    <w:rsid w:val="00406F17"/>
    <w:rsid w:val="00410CB6"/>
    <w:rsid w:val="00410D07"/>
    <w:rsid w:val="00410FC3"/>
    <w:rsid w:val="00412393"/>
    <w:rsid w:val="004130F9"/>
    <w:rsid w:val="00415D61"/>
    <w:rsid w:val="00416F4C"/>
    <w:rsid w:val="0041772D"/>
    <w:rsid w:val="00420AAF"/>
    <w:rsid w:val="0042164E"/>
    <w:rsid w:val="00421818"/>
    <w:rsid w:val="0042254C"/>
    <w:rsid w:val="0042749D"/>
    <w:rsid w:val="00430C26"/>
    <w:rsid w:val="0043464A"/>
    <w:rsid w:val="00434FC7"/>
    <w:rsid w:val="00434FFB"/>
    <w:rsid w:val="00436EFD"/>
    <w:rsid w:val="00437DF3"/>
    <w:rsid w:val="00440566"/>
    <w:rsid w:val="00440F46"/>
    <w:rsid w:val="00441E40"/>
    <w:rsid w:val="00444981"/>
    <w:rsid w:val="0044767B"/>
    <w:rsid w:val="004501CD"/>
    <w:rsid w:val="0045460B"/>
    <w:rsid w:val="00461E73"/>
    <w:rsid w:val="0046278F"/>
    <w:rsid w:val="004629B5"/>
    <w:rsid w:val="0046592D"/>
    <w:rsid w:val="00466586"/>
    <w:rsid w:val="0047048E"/>
    <w:rsid w:val="00471E07"/>
    <w:rsid w:val="00471ED4"/>
    <w:rsid w:val="004730B0"/>
    <w:rsid w:val="004733EC"/>
    <w:rsid w:val="00474544"/>
    <w:rsid w:val="00476545"/>
    <w:rsid w:val="0047683B"/>
    <w:rsid w:val="00476FC0"/>
    <w:rsid w:val="00483109"/>
    <w:rsid w:val="004836F0"/>
    <w:rsid w:val="004837AC"/>
    <w:rsid w:val="00493553"/>
    <w:rsid w:val="00493A07"/>
    <w:rsid w:val="00493DC1"/>
    <w:rsid w:val="004942E6"/>
    <w:rsid w:val="00494C45"/>
    <w:rsid w:val="00497A73"/>
    <w:rsid w:val="004A290D"/>
    <w:rsid w:val="004A3040"/>
    <w:rsid w:val="004A56C8"/>
    <w:rsid w:val="004A67E4"/>
    <w:rsid w:val="004A747E"/>
    <w:rsid w:val="004B0F16"/>
    <w:rsid w:val="004B1B27"/>
    <w:rsid w:val="004B20F6"/>
    <w:rsid w:val="004B25E3"/>
    <w:rsid w:val="004B2E99"/>
    <w:rsid w:val="004B3483"/>
    <w:rsid w:val="004B45A8"/>
    <w:rsid w:val="004B5AA3"/>
    <w:rsid w:val="004B6163"/>
    <w:rsid w:val="004C0299"/>
    <w:rsid w:val="004C071F"/>
    <w:rsid w:val="004C0925"/>
    <w:rsid w:val="004C2B1D"/>
    <w:rsid w:val="004C2C7E"/>
    <w:rsid w:val="004C368E"/>
    <w:rsid w:val="004C3F8F"/>
    <w:rsid w:val="004C5ADF"/>
    <w:rsid w:val="004C65D2"/>
    <w:rsid w:val="004C7789"/>
    <w:rsid w:val="004D0C7F"/>
    <w:rsid w:val="004D0EFC"/>
    <w:rsid w:val="004D19EA"/>
    <w:rsid w:val="004D1BA9"/>
    <w:rsid w:val="004D3A93"/>
    <w:rsid w:val="004D4549"/>
    <w:rsid w:val="004D4B4F"/>
    <w:rsid w:val="004D61A0"/>
    <w:rsid w:val="004E0719"/>
    <w:rsid w:val="004E1830"/>
    <w:rsid w:val="004E2745"/>
    <w:rsid w:val="004E295D"/>
    <w:rsid w:val="004E46AA"/>
    <w:rsid w:val="004E53F1"/>
    <w:rsid w:val="004E66F4"/>
    <w:rsid w:val="004E6DAD"/>
    <w:rsid w:val="004E7743"/>
    <w:rsid w:val="004E77A3"/>
    <w:rsid w:val="004F0B5B"/>
    <w:rsid w:val="004F1C49"/>
    <w:rsid w:val="004F3020"/>
    <w:rsid w:val="004F50FA"/>
    <w:rsid w:val="004F77C9"/>
    <w:rsid w:val="005016ED"/>
    <w:rsid w:val="00502105"/>
    <w:rsid w:val="0050354E"/>
    <w:rsid w:val="005035CB"/>
    <w:rsid w:val="00505229"/>
    <w:rsid w:val="00507E7E"/>
    <w:rsid w:val="00511C0F"/>
    <w:rsid w:val="00513747"/>
    <w:rsid w:val="005139B9"/>
    <w:rsid w:val="00522714"/>
    <w:rsid w:val="0052310D"/>
    <w:rsid w:val="00523FC1"/>
    <w:rsid w:val="0052647D"/>
    <w:rsid w:val="005277BB"/>
    <w:rsid w:val="00530520"/>
    <w:rsid w:val="00530AFB"/>
    <w:rsid w:val="00533402"/>
    <w:rsid w:val="005372F0"/>
    <w:rsid w:val="00537527"/>
    <w:rsid w:val="00542926"/>
    <w:rsid w:val="00544E54"/>
    <w:rsid w:val="005516B9"/>
    <w:rsid w:val="00552F28"/>
    <w:rsid w:val="005538EB"/>
    <w:rsid w:val="005551EE"/>
    <w:rsid w:val="0056003D"/>
    <w:rsid w:val="00561D93"/>
    <w:rsid w:val="00562023"/>
    <w:rsid w:val="00565CEB"/>
    <w:rsid w:val="00570B3C"/>
    <w:rsid w:val="00571546"/>
    <w:rsid w:val="0057183B"/>
    <w:rsid w:val="00572939"/>
    <w:rsid w:val="00573D36"/>
    <w:rsid w:val="00574394"/>
    <w:rsid w:val="00577F89"/>
    <w:rsid w:val="00586266"/>
    <w:rsid w:val="005904E6"/>
    <w:rsid w:val="005925A2"/>
    <w:rsid w:val="00592EFE"/>
    <w:rsid w:val="00592FB6"/>
    <w:rsid w:val="00594C6F"/>
    <w:rsid w:val="005A06AD"/>
    <w:rsid w:val="005A44E0"/>
    <w:rsid w:val="005A4CB2"/>
    <w:rsid w:val="005A75AF"/>
    <w:rsid w:val="005B34F4"/>
    <w:rsid w:val="005B43C5"/>
    <w:rsid w:val="005B63A7"/>
    <w:rsid w:val="005B6F5E"/>
    <w:rsid w:val="005C16B3"/>
    <w:rsid w:val="005C1DF2"/>
    <w:rsid w:val="005C342A"/>
    <w:rsid w:val="005C57B0"/>
    <w:rsid w:val="005C5F35"/>
    <w:rsid w:val="005C6264"/>
    <w:rsid w:val="005D0152"/>
    <w:rsid w:val="005D17A9"/>
    <w:rsid w:val="005D1BF3"/>
    <w:rsid w:val="005D1FD2"/>
    <w:rsid w:val="005D4112"/>
    <w:rsid w:val="005D4864"/>
    <w:rsid w:val="005D4A0A"/>
    <w:rsid w:val="005D510C"/>
    <w:rsid w:val="005D51F6"/>
    <w:rsid w:val="005D5537"/>
    <w:rsid w:val="005D58B2"/>
    <w:rsid w:val="005D640C"/>
    <w:rsid w:val="005E17C4"/>
    <w:rsid w:val="005E2499"/>
    <w:rsid w:val="005E319F"/>
    <w:rsid w:val="005E68D2"/>
    <w:rsid w:val="005F1D0B"/>
    <w:rsid w:val="005F2C9F"/>
    <w:rsid w:val="005F36DD"/>
    <w:rsid w:val="005F3D60"/>
    <w:rsid w:val="005F4246"/>
    <w:rsid w:val="005F731F"/>
    <w:rsid w:val="00601F7F"/>
    <w:rsid w:val="00601FBB"/>
    <w:rsid w:val="00602BA0"/>
    <w:rsid w:val="006053D0"/>
    <w:rsid w:val="00607DC9"/>
    <w:rsid w:val="006117BC"/>
    <w:rsid w:val="0061398F"/>
    <w:rsid w:val="00614FCF"/>
    <w:rsid w:val="00620ADA"/>
    <w:rsid w:val="00622838"/>
    <w:rsid w:val="0062434A"/>
    <w:rsid w:val="00624E44"/>
    <w:rsid w:val="00630941"/>
    <w:rsid w:val="006337AC"/>
    <w:rsid w:val="00634FB7"/>
    <w:rsid w:val="00635291"/>
    <w:rsid w:val="00635635"/>
    <w:rsid w:val="0063570F"/>
    <w:rsid w:val="006405B7"/>
    <w:rsid w:val="0064285B"/>
    <w:rsid w:val="00642BA9"/>
    <w:rsid w:val="00643790"/>
    <w:rsid w:val="00644944"/>
    <w:rsid w:val="00645EC6"/>
    <w:rsid w:val="006469B0"/>
    <w:rsid w:val="00647466"/>
    <w:rsid w:val="006540E6"/>
    <w:rsid w:val="00656F4D"/>
    <w:rsid w:val="00665134"/>
    <w:rsid w:val="00666F41"/>
    <w:rsid w:val="0067263D"/>
    <w:rsid w:val="00673B06"/>
    <w:rsid w:val="00682F0B"/>
    <w:rsid w:val="00683116"/>
    <w:rsid w:val="0068428C"/>
    <w:rsid w:val="006853B5"/>
    <w:rsid w:val="00693DE7"/>
    <w:rsid w:val="00696016"/>
    <w:rsid w:val="0069737C"/>
    <w:rsid w:val="006A0726"/>
    <w:rsid w:val="006A17C1"/>
    <w:rsid w:val="006A2078"/>
    <w:rsid w:val="006A5205"/>
    <w:rsid w:val="006A72FF"/>
    <w:rsid w:val="006A7F84"/>
    <w:rsid w:val="006B0697"/>
    <w:rsid w:val="006B0850"/>
    <w:rsid w:val="006B2871"/>
    <w:rsid w:val="006B2A0A"/>
    <w:rsid w:val="006B4563"/>
    <w:rsid w:val="006B4A79"/>
    <w:rsid w:val="006B56D7"/>
    <w:rsid w:val="006B672E"/>
    <w:rsid w:val="006B67EC"/>
    <w:rsid w:val="006B6FA3"/>
    <w:rsid w:val="006C0535"/>
    <w:rsid w:val="006C0B0D"/>
    <w:rsid w:val="006C2471"/>
    <w:rsid w:val="006C3ABD"/>
    <w:rsid w:val="006C5737"/>
    <w:rsid w:val="006C7804"/>
    <w:rsid w:val="006D021B"/>
    <w:rsid w:val="006D0760"/>
    <w:rsid w:val="006D23EF"/>
    <w:rsid w:val="006D45F3"/>
    <w:rsid w:val="006D4BEA"/>
    <w:rsid w:val="006D617D"/>
    <w:rsid w:val="006D6EDB"/>
    <w:rsid w:val="006D7834"/>
    <w:rsid w:val="006D7FB5"/>
    <w:rsid w:val="006E0BCF"/>
    <w:rsid w:val="006E10CB"/>
    <w:rsid w:val="006E1C03"/>
    <w:rsid w:val="006E2C86"/>
    <w:rsid w:val="006E4FEE"/>
    <w:rsid w:val="006E789C"/>
    <w:rsid w:val="006F108A"/>
    <w:rsid w:val="006F49DD"/>
    <w:rsid w:val="006F5190"/>
    <w:rsid w:val="006F5211"/>
    <w:rsid w:val="006F58FB"/>
    <w:rsid w:val="00704698"/>
    <w:rsid w:val="00704CCF"/>
    <w:rsid w:val="0070668F"/>
    <w:rsid w:val="00707220"/>
    <w:rsid w:val="00707EEB"/>
    <w:rsid w:val="0071054F"/>
    <w:rsid w:val="00712483"/>
    <w:rsid w:val="0071253C"/>
    <w:rsid w:val="00712A24"/>
    <w:rsid w:val="00712A3C"/>
    <w:rsid w:val="007138F3"/>
    <w:rsid w:val="00713E4D"/>
    <w:rsid w:val="00714632"/>
    <w:rsid w:val="007147E2"/>
    <w:rsid w:val="00714D38"/>
    <w:rsid w:val="00720DDB"/>
    <w:rsid w:val="0072113E"/>
    <w:rsid w:val="007223FC"/>
    <w:rsid w:val="00724092"/>
    <w:rsid w:val="007240A5"/>
    <w:rsid w:val="007240B4"/>
    <w:rsid w:val="00724650"/>
    <w:rsid w:val="00724819"/>
    <w:rsid w:val="00725F7E"/>
    <w:rsid w:val="00727569"/>
    <w:rsid w:val="00731585"/>
    <w:rsid w:val="00733951"/>
    <w:rsid w:val="00734344"/>
    <w:rsid w:val="0073460A"/>
    <w:rsid w:val="00734F68"/>
    <w:rsid w:val="00735D61"/>
    <w:rsid w:val="00744EE3"/>
    <w:rsid w:val="007457F9"/>
    <w:rsid w:val="00750933"/>
    <w:rsid w:val="00750CE4"/>
    <w:rsid w:val="00754FD1"/>
    <w:rsid w:val="00755226"/>
    <w:rsid w:val="00755FB0"/>
    <w:rsid w:val="00756213"/>
    <w:rsid w:val="0075680F"/>
    <w:rsid w:val="00757CFD"/>
    <w:rsid w:val="00763EB3"/>
    <w:rsid w:val="00764D09"/>
    <w:rsid w:val="00764DD9"/>
    <w:rsid w:val="007650A8"/>
    <w:rsid w:val="00770DC2"/>
    <w:rsid w:val="00770EFF"/>
    <w:rsid w:val="0077186C"/>
    <w:rsid w:val="007766EF"/>
    <w:rsid w:val="00780D1E"/>
    <w:rsid w:val="00782246"/>
    <w:rsid w:val="00783919"/>
    <w:rsid w:val="007846E8"/>
    <w:rsid w:val="00784B9E"/>
    <w:rsid w:val="00785E99"/>
    <w:rsid w:val="0079148A"/>
    <w:rsid w:val="0079391E"/>
    <w:rsid w:val="00793A78"/>
    <w:rsid w:val="00795BC8"/>
    <w:rsid w:val="00797D5F"/>
    <w:rsid w:val="007A06B7"/>
    <w:rsid w:val="007A3623"/>
    <w:rsid w:val="007A43EE"/>
    <w:rsid w:val="007A48FA"/>
    <w:rsid w:val="007A4C4A"/>
    <w:rsid w:val="007B035F"/>
    <w:rsid w:val="007B0729"/>
    <w:rsid w:val="007B16A2"/>
    <w:rsid w:val="007B1895"/>
    <w:rsid w:val="007B1C52"/>
    <w:rsid w:val="007B36F4"/>
    <w:rsid w:val="007C0284"/>
    <w:rsid w:val="007C329C"/>
    <w:rsid w:val="007C3C8E"/>
    <w:rsid w:val="007C770F"/>
    <w:rsid w:val="007C78E6"/>
    <w:rsid w:val="007D1480"/>
    <w:rsid w:val="007D23B2"/>
    <w:rsid w:val="007D3ADF"/>
    <w:rsid w:val="007E0290"/>
    <w:rsid w:val="007E2FA7"/>
    <w:rsid w:val="007E43B3"/>
    <w:rsid w:val="007E442B"/>
    <w:rsid w:val="007E54D8"/>
    <w:rsid w:val="007E5D09"/>
    <w:rsid w:val="007E73DE"/>
    <w:rsid w:val="007F3116"/>
    <w:rsid w:val="007F5FB6"/>
    <w:rsid w:val="007F7DEE"/>
    <w:rsid w:val="00800F2C"/>
    <w:rsid w:val="008052C7"/>
    <w:rsid w:val="008137C9"/>
    <w:rsid w:val="0081720A"/>
    <w:rsid w:val="008208F1"/>
    <w:rsid w:val="008212EF"/>
    <w:rsid w:val="00822445"/>
    <w:rsid w:val="008227A6"/>
    <w:rsid w:val="0082306D"/>
    <w:rsid w:val="00823832"/>
    <w:rsid w:val="00823FEA"/>
    <w:rsid w:val="00826397"/>
    <w:rsid w:val="008266A4"/>
    <w:rsid w:val="00826BF8"/>
    <w:rsid w:val="0082753C"/>
    <w:rsid w:val="00827FBF"/>
    <w:rsid w:val="00832357"/>
    <w:rsid w:val="00832911"/>
    <w:rsid w:val="00834869"/>
    <w:rsid w:val="0083543F"/>
    <w:rsid w:val="00835B16"/>
    <w:rsid w:val="00836C5D"/>
    <w:rsid w:val="008375AF"/>
    <w:rsid w:val="00841239"/>
    <w:rsid w:val="0084243C"/>
    <w:rsid w:val="00843D9E"/>
    <w:rsid w:val="00846175"/>
    <w:rsid w:val="0084703B"/>
    <w:rsid w:val="00852554"/>
    <w:rsid w:val="00852FC7"/>
    <w:rsid w:val="00855071"/>
    <w:rsid w:val="00856CA5"/>
    <w:rsid w:val="00860ECD"/>
    <w:rsid w:val="00861BF5"/>
    <w:rsid w:val="008652CF"/>
    <w:rsid w:val="008654F7"/>
    <w:rsid w:val="00865895"/>
    <w:rsid w:val="00872274"/>
    <w:rsid w:val="00872D16"/>
    <w:rsid w:val="00875C6A"/>
    <w:rsid w:val="008773D6"/>
    <w:rsid w:val="0088136C"/>
    <w:rsid w:val="0088147A"/>
    <w:rsid w:val="008814CD"/>
    <w:rsid w:val="0088223A"/>
    <w:rsid w:val="00884952"/>
    <w:rsid w:val="00885B98"/>
    <w:rsid w:val="0089147D"/>
    <w:rsid w:val="0089277A"/>
    <w:rsid w:val="00892853"/>
    <w:rsid w:val="00893313"/>
    <w:rsid w:val="008941A0"/>
    <w:rsid w:val="0089564B"/>
    <w:rsid w:val="00895C74"/>
    <w:rsid w:val="00897AD5"/>
    <w:rsid w:val="008A06BC"/>
    <w:rsid w:val="008A3232"/>
    <w:rsid w:val="008A3871"/>
    <w:rsid w:val="008A3F41"/>
    <w:rsid w:val="008A4070"/>
    <w:rsid w:val="008A4F19"/>
    <w:rsid w:val="008A6504"/>
    <w:rsid w:val="008B00EA"/>
    <w:rsid w:val="008B1222"/>
    <w:rsid w:val="008B304E"/>
    <w:rsid w:val="008B30A4"/>
    <w:rsid w:val="008C049F"/>
    <w:rsid w:val="008C16A7"/>
    <w:rsid w:val="008C1DB9"/>
    <w:rsid w:val="008C504E"/>
    <w:rsid w:val="008C53DD"/>
    <w:rsid w:val="008C5625"/>
    <w:rsid w:val="008C579A"/>
    <w:rsid w:val="008C66BA"/>
    <w:rsid w:val="008D03EE"/>
    <w:rsid w:val="008D0D42"/>
    <w:rsid w:val="008D18D0"/>
    <w:rsid w:val="008D1F79"/>
    <w:rsid w:val="008D33EE"/>
    <w:rsid w:val="008D387C"/>
    <w:rsid w:val="008D493B"/>
    <w:rsid w:val="008D5BC3"/>
    <w:rsid w:val="008D7A5C"/>
    <w:rsid w:val="008E011E"/>
    <w:rsid w:val="008E28A5"/>
    <w:rsid w:val="008F09C9"/>
    <w:rsid w:val="008F0EE9"/>
    <w:rsid w:val="008F3AA2"/>
    <w:rsid w:val="008F4800"/>
    <w:rsid w:val="00903FEC"/>
    <w:rsid w:val="00906616"/>
    <w:rsid w:val="009079DB"/>
    <w:rsid w:val="009125B3"/>
    <w:rsid w:val="00914AE6"/>
    <w:rsid w:val="00914D9A"/>
    <w:rsid w:val="00914DA0"/>
    <w:rsid w:val="00915F99"/>
    <w:rsid w:val="00921D3F"/>
    <w:rsid w:val="00923990"/>
    <w:rsid w:val="0092540E"/>
    <w:rsid w:val="00927686"/>
    <w:rsid w:val="0093251F"/>
    <w:rsid w:val="00935032"/>
    <w:rsid w:val="00936CE7"/>
    <w:rsid w:val="00940086"/>
    <w:rsid w:val="0094033A"/>
    <w:rsid w:val="0094225A"/>
    <w:rsid w:val="009422D5"/>
    <w:rsid w:val="00943B89"/>
    <w:rsid w:val="00943D60"/>
    <w:rsid w:val="00944356"/>
    <w:rsid w:val="009443F9"/>
    <w:rsid w:val="009471A6"/>
    <w:rsid w:val="00950F05"/>
    <w:rsid w:val="0095236D"/>
    <w:rsid w:val="00952D66"/>
    <w:rsid w:val="00953821"/>
    <w:rsid w:val="00953DCC"/>
    <w:rsid w:val="00954F2F"/>
    <w:rsid w:val="00956F7E"/>
    <w:rsid w:val="0095765D"/>
    <w:rsid w:val="0096007B"/>
    <w:rsid w:val="00960976"/>
    <w:rsid w:val="00961EBF"/>
    <w:rsid w:val="00961EE8"/>
    <w:rsid w:val="009630D0"/>
    <w:rsid w:val="00964870"/>
    <w:rsid w:val="00964AA1"/>
    <w:rsid w:val="00964C81"/>
    <w:rsid w:val="00965FE0"/>
    <w:rsid w:val="009679BD"/>
    <w:rsid w:val="009733CA"/>
    <w:rsid w:val="00976B23"/>
    <w:rsid w:val="00976FF6"/>
    <w:rsid w:val="009775BC"/>
    <w:rsid w:val="00985B7B"/>
    <w:rsid w:val="00985D29"/>
    <w:rsid w:val="00987371"/>
    <w:rsid w:val="00991958"/>
    <w:rsid w:val="00992487"/>
    <w:rsid w:val="00994C33"/>
    <w:rsid w:val="0099787E"/>
    <w:rsid w:val="009A01FF"/>
    <w:rsid w:val="009A119E"/>
    <w:rsid w:val="009A1A78"/>
    <w:rsid w:val="009A240D"/>
    <w:rsid w:val="009A2BA1"/>
    <w:rsid w:val="009A3612"/>
    <w:rsid w:val="009A5192"/>
    <w:rsid w:val="009A6547"/>
    <w:rsid w:val="009A7CA6"/>
    <w:rsid w:val="009B096E"/>
    <w:rsid w:val="009B131F"/>
    <w:rsid w:val="009B2250"/>
    <w:rsid w:val="009B4A8E"/>
    <w:rsid w:val="009C2CEC"/>
    <w:rsid w:val="009C4550"/>
    <w:rsid w:val="009C4A80"/>
    <w:rsid w:val="009C62B6"/>
    <w:rsid w:val="009C6B9B"/>
    <w:rsid w:val="009C6E38"/>
    <w:rsid w:val="009C7252"/>
    <w:rsid w:val="009D1038"/>
    <w:rsid w:val="009D1194"/>
    <w:rsid w:val="009D1442"/>
    <w:rsid w:val="009D1F72"/>
    <w:rsid w:val="009D32BF"/>
    <w:rsid w:val="009D3DEC"/>
    <w:rsid w:val="009D5228"/>
    <w:rsid w:val="009D6158"/>
    <w:rsid w:val="009E0E2B"/>
    <w:rsid w:val="009E1F06"/>
    <w:rsid w:val="009E339F"/>
    <w:rsid w:val="009E4749"/>
    <w:rsid w:val="009E4E05"/>
    <w:rsid w:val="009E5062"/>
    <w:rsid w:val="009E6C87"/>
    <w:rsid w:val="009E7198"/>
    <w:rsid w:val="009F0513"/>
    <w:rsid w:val="009F280D"/>
    <w:rsid w:val="009F568E"/>
    <w:rsid w:val="009F5C76"/>
    <w:rsid w:val="009F6A70"/>
    <w:rsid w:val="00A01363"/>
    <w:rsid w:val="00A04071"/>
    <w:rsid w:val="00A064D0"/>
    <w:rsid w:val="00A10EF2"/>
    <w:rsid w:val="00A117FD"/>
    <w:rsid w:val="00A15A08"/>
    <w:rsid w:val="00A22A4D"/>
    <w:rsid w:val="00A23246"/>
    <w:rsid w:val="00A25AAB"/>
    <w:rsid w:val="00A321CA"/>
    <w:rsid w:val="00A33CAF"/>
    <w:rsid w:val="00A34B00"/>
    <w:rsid w:val="00A36E27"/>
    <w:rsid w:val="00A4007F"/>
    <w:rsid w:val="00A41E91"/>
    <w:rsid w:val="00A42733"/>
    <w:rsid w:val="00A430F6"/>
    <w:rsid w:val="00A45EB7"/>
    <w:rsid w:val="00A460E1"/>
    <w:rsid w:val="00A47A7D"/>
    <w:rsid w:val="00A50720"/>
    <w:rsid w:val="00A5132C"/>
    <w:rsid w:val="00A517F5"/>
    <w:rsid w:val="00A5262B"/>
    <w:rsid w:val="00A57006"/>
    <w:rsid w:val="00A6007F"/>
    <w:rsid w:val="00A6176D"/>
    <w:rsid w:val="00A62024"/>
    <w:rsid w:val="00A628B6"/>
    <w:rsid w:val="00A63083"/>
    <w:rsid w:val="00A64B05"/>
    <w:rsid w:val="00A65BE3"/>
    <w:rsid w:val="00A66C9E"/>
    <w:rsid w:val="00A77128"/>
    <w:rsid w:val="00A816A0"/>
    <w:rsid w:val="00A81E2C"/>
    <w:rsid w:val="00A81FCB"/>
    <w:rsid w:val="00A82E36"/>
    <w:rsid w:val="00A85BAF"/>
    <w:rsid w:val="00A861D1"/>
    <w:rsid w:val="00A91B55"/>
    <w:rsid w:val="00A91CE5"/>
    <w:rsid w:val="00A927AC"/>
    <w:rsid w:val="00A92EBF"/>
    <w:rsid w:val="00A93499"/>
    <w:rsid w:val="00A93EB3"/>
    <w:rsid w:val="00A9446C"/>
    <w:rsid w:val="00A94D90"/>
    <w:rsid w:val="00A976C9"/>
    <w:rsid w:val="00A9775A"/>
    <w:rsid w:val="00AA1006"/>
    <w:rsid w:val="00AA4EEC"/>
    <w:rsid w:val="00AA6488"/>
    <w:rsid w:val="00AB303C"/>
    <w:rsid w:val="00AB6169"/>
    <w:rsid w:val="00AB6A06"/>
    <w:rsid w:val="00AB7154"/>
    <w:rsid w:val="00AC2AB4"/>
    <w:rsid w:val="00AC3809"/>
    <w:rsid w:val="00AC676A"/>
    <w:rsid w:val="00AC6A81"/>
    <w:rsid w:val="00AE0BF0"/>
    <w:rsid w:val="00AE448D"/>
    <w:rsid w:val="00AE7F24"/>
    <w:rsid w:val="00AF276C"/>
    <w:rsid w:val="00AF2E65"/>
    <w:rsid w:val="00AF34C7"/>
    <w:rsid w:val="00AF35A4"/>
    <w:rsid w:val="00AF37EF"/>
    <w:rsid w:val="00AF5A89"/>
    <w:rsid w:val="00AF6013"/>
    <w:rsid w:val="00AF6349"/>
    <w:rsid w:val="00AF64BE"/>
    <w:rsid w:val="00AF762A"/>
    <w:rsid w:val="00B02784"/>
    <w:rsid w:val="00B0375E"/>
    <w:rsid w:val="00B03C3F"/>
    <w:rsid w:val="00B06CF1"/>
    <w:rsid w:val="00B073D1"/>
    <w:rsid w:val="00B07B8A"/>
    <w:rsid w:val="00B11798"/>
    <w:rsid w:val="00B13CFC"/>
    <w:rsid w:val="00B2196A"/>
    <w:rsid w:val="00B26317"/>
    <w:rsid w:val="00B305EE"/>
    <w:rsid w:val="00B346FF"/>
    <w:rsid w:val="00B349F3"/>
    <w:rsid w:val="00B3587A"/>
    <w:rsid w:val="00B35EE9"/>
    <w:rsid w:val="00B36FAC"/>
    <w:rsid w:val="00B401A8"/>
    <w:rsid w:val="00B42E25"/>
    <w:rsid w:val="00B47BA5"/>
    <w:rsid w:val="00B52289"/>
    <w:rsid w:val="00B52A62"/>
    <w:rsid w:val="00B52B20"/>
    <w:rsid w:val="00B5351A"/>
    <w:rsid w:val="00B56585"/>
    <w:rsid w:val="00B5703A"/>
    <w:rsid w:val="00B600FB"/>
    <w:rsid w:val="00B6587E"/>
    <w:rsid w:val="00B6662A"/>
    <w:rsid w:val="00B70099"/>
    <w:rsid w:val="00B707B1"/>
    <w:rsid w:val="00B722E2"/>
    <w:rsid w:val="00B72BDF"/>
    <w:rsid w:val="00B7730D"/>
    <w:rsid w:val="00B773D3"/>
    <w:rsid w:val="00B77E72"/>
    <w:rsid w:val="00B82ADA"/>
    <w:rsid w:val="00B82D63"/>
    <w:rsid w:val="00B82F66"/>
    <w:rsid w:val="00B834B0"/>
    <w:rsid w:val="00B844C2"/>
    <w:rsid w:val="00B8754A"/>
    <w:rsid w:val="00B92E4C"/>
    <w:rsid w:val="00B93232"/>
    <w:rsid w:val="00B93AB7"/>
    <w:rsid w:val="00B94A8F"/>
    <w:rsid w:val="00B95AA7"/>
    <w:rsid w:val="00B95BA2"/>
    <w:rsid w:val="00B96D96"/>
    <w:rsid w:val="00BA0BB2"/>
    <w:rsid w:val="00BA30D4"/>
    <w:rsid w:val="00BA426F"/>
    <w:rsid w:val="00BA5505"/>
    <w:rsid w:val="00BA7011"/>
    <w:rsid w:val="00BB02B8"/>
    <w:rsid w:val="00BB101A"/>
    <w:rsid w:val="00BB1FE4"/>
    <w:rsid w:val="00BB249B"/>
    <w:rsid w:val="00BB2DE6"/>
    <w:rsid w:val="00BB5B38"/>
    <w:rsid w:val="00BB6345"/>
    <w:rsid w:val="00BB6B73"/>
    <w:rsid w:val="00BC249A"/>
    <w:rsid w:val="00BC5DCE"/>
    <w:rsid w:val="00BD059C"/>
    <w:rsid w:val="00BD093D"/>
    <w:rsid w:val="00BD16A5"/>
    <w:rsid w:val="00BD2AA7"/>
    <w:rsid w:val="00BD7ABD"/>
    <w:rsid w:val="00BE10C9"/>
    <w:rsid w:val="00BE1539"/>
    <w:rsid w:val="00BE1F38"/>
    <w:rsid w:val="00BE5BE8"/>
    <w:rsid w:val="00BE5F76"/>
    <w:rsid w:val="00BF1B46"/>
    <w:rsid w:val="00BF31BE"/>
    <w:rsid w:val="00BF43CD"/>
    <w:rsid w:val="00BF443A"/>
    <w:rsid w:val="00BF563F"/>
    <w:rsid w:val="00BF7352"/>
    <w:rsid w:val="00BF7EA6"/>
    <w:rsid w:val="00C00974"/>
    <w:rsid w:val="00C00D9C"/>
    <w:rsid w:val="00C00DCB"/>
    <w:rsid w:val="00C02347"/>
    <w:rsid w:val="00C0425C"/>
    <w:rsid w:val="00C102F9"/>
    <w:rsid w:val="00C1043F"/>
    <w:rsid w:val="00C1075F"/>
    <w:rsid w:val="00C11DEA"/>
    <w:rsid w:val="00C12393"/>
    <w:rsid w:val="00C17C26"/>
    <w:rsid w:val="00C20143"/>
    <w:rsid w:val="00C21C47"/>
    <w:rsid w:val="00C237E6"/>
    <w:rsid w:val="00C305FE"/>
    <w:rsid w:val="00C32855"/>
    <w:rsid w:val="00C36140"/>
    <w:rsid w:val="00C3722E"/>
    <w:rsid w:val="00C40CB6"/>
    <w:rsid w:val="00C4156A"/>
    <w:rsid w:val="00C432EA"/>
    <w:rsid w:val="00C43C3E"/>
    <w:rsid w:val="00C441F0"/>
    <w:rsid w:val="00C4567B"/>
    <w:rsid w:val="00C46524"/>
    <w:rsid w:val="00C51325"/>
    <w:rsid w:val="00C540A5"/>
    <w:rsid w:val="00C54E7F"/>
    <w:rsid w:val="00C5626D"/>
    <w:rsid w:val="00C601A3"/>
    <w:rsid w:val="00C604BE"/>
    <w:rsid w:val="00C65115"/>
    <w:rsid w:val="00C6687F"/>
    <w:rsid w:val="00C71466"/>
    <w:rsid w:val="00C75F65"/>
    <w:rsid w:val="00C8075F"/>
    <w:rsid w:val="00C813DE"/>
    <w:rsid w:val="00C81EEE"/>
    <w:rsid w:val="00C8585C"/>
    <w:rsid w:val="00C90982"/>
    <w:rsid w:val="00C90E3E"/>
    <w:rsid w:val="00C910DF"/>
    <w:rsid w:val="00C920EA"/>
    <w:rsid w:val="00C93122"/>
    <w:rsid w:val="00C95720"/>
    <w:rsid w:val="00C95DAD"/>
    <w:rsid w:val="00C974F6"/>
    <w:rsid w:val="00C97B3C"/>
    <w:rsid w:val="00CA053F"/>
    <w:rsid w:val="00CA517F"/>
    <w:rsid w:val="00CB0192"/>
    <w:rsid w:val="00CB38E7"/>
    <w:rsid w:val="00CB4D53"/>
    <w:rsid w:val="00CB5CF3"/>
    <w:rsid w:val="00CB6960"/>
    <w:rsid w:val="00CB6AEF"/>
    <w:rsid w:val="00CB7207"/>
    <w:rsid w:val="00CB7B1D"/>
    <w:rsid w:val="00CC32D0"/>
    <w:rsid w:val="00CC5157"/>
    <w:rsid w:val="00CC5A44"/>
    <w:rsid w:val="00CC5D29"/>
    <w:rsid w:val="00CC7947"/>
    <w:rsid w:val="00CD077F"/>
    <w:rsid w:val="00CD261C"/>
    <w:rsid w:val="00CD2D14"/>
    <w:rsid w:val="00CD3207"/>
    <w:rsid w:val="00CD4D8D"/>
    <w:rsid w:val="00CD7D92"/>
    <w:rsid w:val="00CE5293"/>
    <w:rsid w:val="00CE5A9B"/>
    <w:rsid w:val="00CE636F"/>
    <w:rsid w:val="00CE6F53"/>
    <w:rsid w:val="00CE770A"/>
    <w:rsid w:val="00CF1948"/>
    <w:rsid w:val="00CF24D9"/>
    <w:rsid w:val="00CF2DFC"/>
    <w:rsid w:val="00CF5C87"/>
    <w:rsid w:val="00CF670B"/>
    <w:rsid w:val="00CF7819"/>
    <w:rsid w:val="00D0058D"/>
    <w:rsid w:val="00D0078D"/>
    <w:rsid w:val="00D022DC"/>
    <w:rsid w:val="00D04642"/>
    <w:rsid w:val="00D06504"/>
    <w:rsid w:val="00D06BBB"/>
    <w:rsid w:val="00D06D94"/>
    <w:rsid w:val="00D1062E"/>
    <w:rsid w:val="00D15008"/>
    <w:rsid w:val="00D15482"/>
    <w:rsid w:val="00D165B5"/>
    <w:rsid w:val="00D16D8E"/>
    <w:rsid w:val="00D175A9"/>
    <w:rsid w:val="00D17924"/>
    <w:rsid w:val="00D230FC"/>
    <w:rsid w:val="00D23AC5"/>
    <w:rsid w:val="00D25778"/>
    <w:rsid w:val="00D26701"/>
    <w:rsid w:val="00D26745"/>
    <w:rsid w:val="00D26D64"/>
    <w:rsid w:val="00D27921"/>
    <w:rsid w:val="00D30F3F"/>
    <w:rsid w:val="00D336CB"/>
    <w:rsid w:val="00D35593"/>
    <w:rsid w:val="00D36765"/>
    <w:rsid w:val="00D36BA7"/>
    <w:rsid w:val="00D374CC"/>
    <w:rsid w:val="00D40B15"/>
    <w:rsid w:val="00D45002"/>
    <w:rsid w:val="00D45E3F"/>
    <w:rsid w:val="00D501FD"/>
    <w:rsid w:val="00D5094F"/>
    <w:rsid w:val="00D525B7"/>
    <w:rsid w:val="00D5277D"/>
    <w:rsid w:val="00D54808"/>
    <w:rsid w:val="00D54F22"/>
    <w:rsid w:val="00D55236"/>
    <w:rsid w:val="00D62FA1"/>
    <w:rsid w:val="00D65739"/>
    <w:rsid w:val="00D66A7A"/>
    <w:rsid w:val="00D70AEB"/>
    <w:rsid w:val="00D70EE8"/>
    <w:rsid w:val="00D74320"/>
    <w:rsid w:val="00D74837"/>
    <w:rsid w:val="00D74AE7"/>
    <w:rsid w:val="00D75BBE"/>
    <w:rsid w:val="00D75DB6"/>
    <w:rsid w:val="00D77158"/>
    <w:rsid w:val="00D77B65"/>
    <w:rsid w:val="00D84C30"/>
    <w:rsid w:val="00D84F91"/>
    <w:rsid w:val="00D86E8D"/>
    <w:rsid w:val="00D97CD7"/>
    <w:rsid w:val="00DA068A"/>
    <w:rsid w:val="00DA52DD"/>
    <w:rsid w:val="00DA605F"/>
    <w:rsid w:val="00DA7668"/>
    <w:rsid w:val="00DB0A01"/>
    <w:rsid w:val="00DB3BD2"/>
    <w:rsid w:val="00DB4D4D"/>
    <w:rsid w:val="00DB61D4"/>
    <w:rsid w:val="00DB6C4C"/>
    <w:rsid w:val="00DB6F90"/>
    <w:rsid w:val="00DB7B95"/>
    <w:rsid w:val="00DC1169"/>
    <w:rsid w:val="00DC1360"/>
    <w:rsid w:val="00DC1900"/>
    <w:rsid w:val="00DC414B"/>
    <w:rsid w:val="00DC50DD"/>
    <w:rsid w:val="00DC55CA"/>
    <w:rsid w:val="00DC7E96"/>
    <w:rsid w:val="00DD30F6"/>
    <w:rsid w:val="00DD4053"/>
    <w:rsid w:val="00DD6614"/>
    <w:rsid w:val="00DD6B85"/>
    <w:rsid w:val="00DE2E5D"/>
    <w:rsid w:val="00DE385B"/>
    <w:rsid w:val="00DE47DA"/>
    <w:rsid w:val="00DE7366"/>
    <w:rsid w:val="00DF1F8F"/>
    <w:rsid w:val="00DF2128"/>
    <w:rsid w:val="00DF4634"/>
    <w:rsid w:val="00DF47A6"/>
    <w:rsid w:val="00DF4A3B"/>
    <w:rsid w:val="00DF651B"/>
    <w:rsid w:val="00E04634"/>
    <w:rsid w:val="00E05F19"/>
    <w:rsid w:val="00E06EC3"/>
    <w:rsid w:val="00E13E1E"/>
    <w:rsid w:val="00E16156"/>
    <w:rsid w:val="00E16914"/>
    <w:rsid w:val="00E17A2E"/>
    <w:rsid w:val="00E17C27"/>
    <w:rsid w:val="00E214DE"/>
    <w:rsid w:val="00E22E44"/>
    <w:rsid w:val="00E23CD9"/>
    <w:rsid w:val="00E253BE"/>
    <w:rsid w:val="00E26818"/>
    <w:rsid w:val="00E31A14"/>
    <w:rsid w:val="00E32774"/>
    <w:rsid w:val="00E352FE"/>
    <w:rsid w:val="00E403DB"/>
    <w:rsid w:val="00E40465"/>
    <w:rsid w:val="00E41FAA"/>
    <w:rsid w:val="00E42684"/>
    <w:rsid w:val="00E43CF9"/>
    <w:rsid w:val="00E44D29"/>
    <w:rsid w:val="00E46346"/>
    <w:rsid w:val="00E46C8C"/>
    <w:rsid w:val="00E506EA"/>
    <w:rsid w:val="00E51282"/>
    <w:rsid w:val="00E53AA2"/>
    <w:rsid w:val="00E565EA"/>
    <w:rsid w:val="00E5663B"/>
    <w:rsid w:val="00E56988"/>
    <w:rsid w:val="00E578B0"/>
    <w:rsid w:val="00E6242D"/>
    <w:rsid w:val="00E65150"/>
    <w:rsid w:val="00E70F24"/>
    <w:rsid w:val="00E71C21"/>
    <w:rsid w:val="00E7494E"/>
    <w:rsid w:val="00E75560"/>
    <w:rsid w:val="00E767D1"/>
    <w:rsid w:val="00E8113B"/>
    <w:rsid w:val="00E81A90"/>
    <w:rsid w:val="00E81DE8"/>
    <w:rsid w:val="00E84AAA"/>
    <w:rsid w:val="00E84DD8"/>
    <w:rsid w:val="00E84E69"/>
    <w:rsid w:val="00E85DD0"/>
    <w:rsid w:val="00E90B5E"/>
    <w:rsid w:val="00E93019"/>
    <w:rsid w:val="00E93562"/>
    <w:rsid w:val="00E9530A"/>
    <w:rsid w:val="00E9537D"/>
    <w:rsid w:val="00E95691"/>
    <w:rsid w:val="00E957CC"/>
    <w:rsid w:val="00E960DD"/>
    <w:rsid w:val="00E9731E"/>
    <w:rsid w:val="00E979E8"/>
    <w:rsid w:val="00EA1DEB"/>
    <w:rsid w:val="00EA2843"/>
    <w:rsid w:val="00EA2E0F"/>
    <w:rsid w:val="00EA4F85"/>
    <w:rsid w:val="00EA520A"/>
    <w:rsid w:val="00EA5A9A"/>
    <w:rsid w:val="00EA6803"/>
    <w:rsid w:val="00EA6E1D"/>
    <w:rsid w:val="00EB063A"/>
    <w:rsid w:val="00EB1BA2"/>
    <w:rsid w:val="00EB24D6"/>
    <w:rsid w:val="00EB2935"/>
    <w:rsid w:val="00EB294C"/>
    <w:rsid w:val="00EB6826"/>
    <w:rsid w:val="00EB6EC5"/>
    <w:rsid w:val="00EC157C"/>
    <w:rsid w:val="00EC383E"/>
    <w:rsid w:val="00EC400C"/>
    <w:rsid w:val="00EC7C16"/>
    <w:rsid w:val="00ED039A"/>
    <w:rsid w:val="00ED04B9"/>
    <w:rsid w:val="00ED192D"/>
    <w:rsid w:val="00ED7A43"/>
    <w:rsid w:val="00EE0779"/>
    <w:rsid w:val="00EE0DB4"/>
    <w:rsid w:val="00EE2ACD"/>
    <w:rsid w:val="00EE5063"/>
    <w:rsid w:val="00EE74E8"/>
    <w:rsid w:val="00EF08AE"/>
    <w:rsid w:val="00EF0BA5"/>
    <w:rsid w:val="00EF17F2"/>
    <w:rsid w:val="00EF4473"/>
    <w:rsid w:val="00F06930"/>
    <w:rsid w:val="00F07B5A"/>
    <w:rsid w:val="00F1224F"/>
    <w:rsid w:val="00F12F02"/>
    <w:rsid w:val="00F14082"/>
    <w:rsid w:val="00F14784"/>
    <w:rsid w:val="00F15DA2"/>
    <w:rsid w:val="00F16989"/>
    <w:rsid w:val="00F17260"/>
    <w:rsid w:val="00F21312"/>
    <w:rsid w:val="00F23DA8"/>
    <w:rsid w:val="00F25773"/>
    <w:rsid w:val="00F26911"/>
    <w:rsid w:val="00F26D22"/>
    <w:rsid w:val="00F3018E"/>
    <w:rsid w:val="00F31810"/>
    <w:rsid w:val="00F31FA2"/>
    <w:rsid w:val="00F3275D"/>
    <w:rsid w:val="00F334FF"/>
    <w:rsid w:val="00F33B0D"/>
    <w:rsid w:val="00F34530"/>
    <w:rsid w:val="00F35B11"/>
    <w:rsid w:val="00F363B6"/>
    <w:rsid w:val="00F36968"/>
    <w:rsid w:val="00F37458"/>
    <w:rsid w:val="00F40155"/>
    <w:rsid w:val="00F416DD"/>
    <w:rsid w:val="00F41AA2"/>
    <w:rsid w:val="00F451DD"/>
    <w:rsid w:val="00F47FDE"/>
    <w:rsid w:val="00F5122F"/>
    <w:rsid w:val="00F52E4D"/>
    <w:rsid w:val="00F53ECA"/>
    <w:rsid w:val="00F54A7D"/>
    <w:rsid w:val="00F571CE"/>
    <w:rsid w:val="00F5793D"/>
    <w:rsid w:val="00F60226"/>
    <w:rsid w:val="00F61546"/>
    <w:rsid w:val="00F63C9B"/>
    <w:rsid w:val="00F66BA9"/>
    <w:rsid w:val="00F67184"/>
    <w:rsid w:val="00F7102C"/>
    <w:rsid w:val="00F740F9"/>
    <w:rsid w:val="00F76302"/>
    <w:rsid w:val="00F777F0"/>
    <w:rsid w:val="00F778E6"/>
    <w:rsid w:val="00F80E19"/>
    <w:rsid w:val="00F81782"/>
    <w:rsid w:val="00F91E8A"/>
    <w:rsid w:val="00F95BF3"/>
    <w:rsid w:val="00F95E09"/>
    <w:rsid w:val="00F96241"/>
    <w:rsid w:val="00FA1665"/>
    <w:rsid w:val="00FA1A7A"/>
    <w:rsid w:val="00FA3087"/>
    <w:rsid w:val="00FA377F"/>
    <w:rsid w:val="00FA3DA4"/>
    <w:rsid w:val="00FA49AA"/>
    <w:rsid w:val="00FA54C2"/>
    <w:rsid w:val="00FA54FC"/>
    <w:rsid w:val="00FA5B6E"/>
    <w:rsid w:val="00FA7B06"/>
    <w:rsid w:val="00FB1B23"/>
    <w:rsid w:val="00FB34C0"/>
    <w:rsid w:val="00FB4AE2"/>
    <w:rsid w:val="00FC4303"/>
    <w:rsid w:val="00FC5567"/>
    <w:rsid w:val="00FC56C0"/>
    <w:rsid w:val="00FC6DAC"/>
    <w:rsid w:val="00FD1E91"/>
    <w:rsid w:val="00FD1FF0"/>
    <w:rsid w:val="00FD224C"/>
    <w:rsid w:val="00FD4B6D"/>
    <w:rsid w:val="00FD65E6"/>
    <w:rsid w:val="00FD786E"/>
    <w:rsid w:val="00FE4308"/>
    <w:rsid w:val="00FE589B"/>
    <w:rsid w:val="00FF05F5"/>
    <w:rsid w:val="00FF1382"/>
    <w:rsid w:val="00FF1556"/>
    <w:rsid w:val="00FF1643"/>
    <w:rsid w:val="00FF7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2A7ADD7-8314-4B97-91C4-59356A44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0018"/>
    <w:pPr>
      <w:spacing w:after="200" w:line="276" w:lineRule="auto"/>
      <w:jc w:val="both"/>
    </w:pPr>
    <w:rPr>
      <w:sz w:val="24"/>
      <w:szCs w:val="22"/>
      <w:lang w:eastAsia="en-US"/>
    </w:rPr>
  </w:style>
  <w:style w:type="paragraph" w:styleId="Nadpis1">
    <w:name w:val="heading 1"/>
    <w:basedOn w:val="Normln"/>
    <w:next w:val="Normln"/>
    <w:link w:val="Nadpis1Char"/>
    <w:uiPriority w:val="99"/>
    <w:qFormat/>
    <w:rsid w:val="003F0018"/>
    <w:pPr>
      <w:keepNext/>
      <w:keepLines/>
      <w:numPr>
        <w:numId w:val="4"/>
      </w:numPr>
      <w:spacing w:before="480" w:after="0"/>
      <w:ind w:left="360"/>
      <w:outlineLvl w:val="0"/>
    </w:pPr>
    <w:rPr>
      <w:rFonts w:eastAsia="MS Gothic"/>
      <w:b/>
      <w:bCs/>
      <w:sz w:val="28"/>
      <w:szCs w:val="28"/>
      <w:lang w:eastAsia="cs-CZ"/>
    </w:rPr>
  </w:style>
  <w:style w:type="paragraph" w:styleId="Nadpis2">
    <w:name w:val="heading 2"/>
    <w:basedOn w:val="Odstavecseseznamem"/>
    <w:next w:val="Normln"/>
    <w:link w:val="Nadpis2Char"/>
    <w:uiPriority w:val="99"/>
    <w:qFormat/>
    <w:rsid w:val="003F0018"/>
    <w:pPr>
      <w:numPr>
        <w:numId w:val="6"/>
      </w:numPr>
      <w:spacing w:line="240" w:lineRule="auto"/>
      <w:outlineLvl w:val="1"/>
    </w:pPr>
    <w:rPr>
      <w:b/>
      <w:sz w:val="26"/>
      <w:szCs w:val="26"/>
    </w:rPr>
  </w:style>
  <w:style w:type="paragraph" w:styleId="Nadpis3">
    <w:name w:val="heading 3"/>
    <w:basedOn w:val="Odstavecseseznamem"/>
    <w:next w:val="Normln"/>
    <w:link w:val="Nadpis3Char"/>
    <w:uiPriority w:val="99"/>
    <w:qFormat/>
    <w:rsid w:val="003F0018"/>
    <w:pPr>
      <w:numPr>
        <w:ilvl w:val="1"/>
        <w:numId w:val="7"/>
      </w:numPr>
      <w:spacing w:line="240" w:lineRule="auto"/>
      <w:outlineLvl w:val="2"/>
    </w:pPr>
    <w:rPr>
      <w:b/>
    </w:rPr>
  </w:style>
  <w:style w:type="paragraph" w:styleId="Nadpis4">
    <w:name w:val="heading 4"/>
    <w:basedOn w:val="Odstavecseseznamem"/>
    <w:next w:val="Normln"/>
    <w:link w:val="Nadpis4Char"/>
    <w:uiPriority w:val="99"/>
    <w:qFormat/>
    <w:rsid w:val="003F0018"/>
    <w:pPr>
      <w:numPr>
        <w:ilvl w:val="2"/>
        <w:numId w:val="7"/>
      </w:numPr>
      <w:spacing w:line="240" w:lineRule="auto"/>
      <w:outlineLvl w:val="3"/>
    </w:pPr>
    <w:rPr>
      <w:b/>
    </w:rPr>
  </w:style>
  <w:style w:type="paragraph" w:styleId="Nadpis5">
    <w:name w:val="heading 5"/>
    <w:basedOn w:val="Normln"/>
    <w:next w:val="Normln"/>
    <w:link w:val="Nadpis5Char"/>
    <w:uiPriority w:val="99"/>
    <w:qFormat/>
    <w:rsid w:val="003F0018"/>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9"/>
    <w:qFormat/>
    <w:rsid w:val="003F0018"/>
    <w:pPr>
      <w:keepNext/>
      <w:keepLines/>
      <w:spacing w:before="200" w:after="0"/>
      <w:outlineLvl w:val="5"/>
    </w:pPr>
    <w:rPr>
      <w:rFonts w:ascii="Cambria" w:eastAsia="MS Gothic" w:hAnsi="Cambria"/>
      <w:i/>
      <w:iCs/>
      <w:color w:val="243F60"/>
    </w:rPr>
  </w:style>
  <w:style w:type="paragraph" w:styleId="Nadpis9">
    <w:name w:val="heading 9"/>
    <w:basedOn w:val="Normln"/>
    <w:next w:val="Normln"/>
    <w:link w:val="Nadpis9Char"/>
    <w:uiPriority w:val="99"/>
    <w:qFormat/>
    <w:rsid w:val="003F0018"/>
    <w:pPr>
      <w:keepNext/>
      <w:keepLines/>
      <w:spacing w:before="200" w:after="0"/>
      <w:outlineLvl w:val="8"/>
    </w:pPr>
    <w:rPr>
      <w:rFonts w:ascii="Cambria" w:eastAsia="MS Gothic"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0018"/>
    <w:rPr>
      <w:rFonts w:eastAsia="MS Gothic"/>
      <w:b/>
      <w:bCs/>
      <w:sz w:val="28"/>
      <w:szCs w:val="28"/>
    </w:rPr>
  </w:style>
  <w:style w:type="character" w:customStyle="1" w:styleId="Nadpis2Char">
    <w:name w:val="Nadpis 2 Char"/>
    <w:link w:val="Nadpis2"/>
    <w:uiPriority w:val="99"/>
    <w:locked/>
    <w:rsid w:val="003F0018"/>
    <w:rPr>
      <w:b/>
      <w:sz w:val="26"/>
      <w:szCs w:val="26"/>
      <w:lang w:eastAsia="en-US"/>
    </w:rPr>
  </w:style>
  <w:style w:type="character" w:customStyle="1" w:styleId="Nadpis3Char">
    <w:name w:val="Nadpis 3 Char"/>
    <w:link w:val="Nadpis3"/>
    <w:uiPriority w:val="99"/>
    <w:locked/>
    <w:rsid w:val="003F0018"/>
    <w:rPr>
      <w:b/>
      <w:sz w:val="24"/>
      <w:szCs w:val="22"/>
      <w:lang w:eastAsia="en-US"/>
    </w:rPr>
  </w:style>
  <w:style w:type="character" w:customStyle="1" w:styleId="Nadpis4Char">
    <w:name w:val="Nadpis 4 Char"/>
    <w:link w:val="Nadpis4"/>
    <w:uiPriority w:val="99"/>
    <w:locked/>
    <w:rsid w:val="003F0018"/>
    <w:rPr>
      <w:b/>
      <w:sz w:val="24"/>
      <w:szCs w:val="22"/>
      <w:lang w:eastAsia="en-US"/>
    </w:rPr>
  </w:style>
  <w:style w:type="character" w:customStyle="1" w:styleId="Nadpis5Char">
    <w:name w:val="Nadpis 5 Char"/>
    <w:link w:val="Nadpis5"/>
    <w:uiPriority w:val="99"/>
    <w:locked/>
    <w:rsid w:val="003F0018"/>
    <w:rPr>
      <w:rFonts w:ascii="Calibri" w:hAnsi="Calibri" w:cs="Times New Roman"/>
      <w:b/>
      <w:bCs/>
      <w:i/>
      <w:iCs/>
      <w:sz w:val="26"/>
      <w:szCs w:val="26"/>
    </w:rPr>
  </w:style>
  <w:style w:type="character" w:customStyle="1" w:styleId="Nadpis6Char">
    <w:name w:val="Nadpis 6 Char"/>
    <w:link w:val="Nadpis6"/>
    <w:uiPriority w:val="99"/>
    <w:semiHidden/>
    <w:locked/>
    <w:rsid w:val="003F0018"/>
    <w:rPr>
      <w:rFonts w:ascii="Cambria" w:eastAsia="MS Gothic" w:hAnsi="Cambria" w:cs="Times New Roman"/>
      <w:i/>
      <w:iCs/>
      <w:color w:val="243F60"/>
      <w:sz w:val="24"/>
    </w:rPr>
  </w:style>
  <w:style w:type="character" w:customStyle="1" w:styleId="Nadpis9Char">
    <w:name w:val="Nadpis 9 Char"/>
    <w:link w:val="Nadpis9"/>
    <w:uiPriority w:val="99"/>
    <w:semiHidden/>
    <w:locked/>
    <w:rsid w:val="003F0018"/>
    <w:rPr>
      <w:rFonts w:ascii="Cambria" w:eastAsia="MS Gothic" w:hAnsi="Cambria" w:cs="Times New Roman"/>
      <w:i/>
      <w:iCs/>
      <w:color w:val="404040"/>
      <w:sz w:val="20"/>
      <w:szCs w:val="20"/>
    </w:rPr>
  </w:style>
  <w:style w:type="paragraph" w:styleId="Textbubliny">
    <w:name w:val="Balloon Text"/>
    <w:basedOn w:val="Normln"/>
    <w:link w:val="TextbublinyChar"/>
    <w:uiPriority w:val="99"/>
    <w:semiHidden/>
    <w:rsid w:val="003F0018"/>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F0018"/>
    <w:rPr>
      <w:rFonts w:ascii="Tahoma" w:hAnsi="Tahoma" w:cs="Tahoma"/>
      <w:sz w:val="16"/>
      <w:szCs w:val="16"/>
    </w:rPr>
  </w:style>
  <w:style w:type="paragraph" w:customStyle="1" w:styleId="rkovan">
    <w:name w:val="Čárkovaný"/>
    <w:uiPriority w:val="99"/>
    <w:rsid w:val="004E1830"/>
    <w:pPr>
      <w:widowControl w:val="0"/>
      <w:spacing w:after="120"/>
      <w:ind w:left="850" w:hanging="283"/>
      <w:jc w:val="both"/>
    </w:pPr>
    <w:rPr>
      <w:rFonts w:ascii="Times New Roman" w:eastAsia="Times New Roman" w:hAnsi="Times New Roman"/>
      <w:color w:val="000000"/>
      <w:sz w:val="24"/>
    </w:rPr>
  </w:style>
  <w:style w:type="paragraph" w:customStyle="1" w:styleId="Normln1">
    <w:name w:val="Normální 1"/>
    <w:basedOn w:val="Normln"/>
    <w:uiPriority w:val="99"/>
    <w:rsid w:val="004E1830"/>
    <w:pPr>
      <w:tabs>
        <w:tab w:val="left" w:pos="284"/>
      </w:tabs>
      <w:spacing w:before="240" w:after="0" w:line="240" w:lineRule="auto"/>
      <w:jc w:val="center"/>
    </w:pPr>
    <w:rPr>
      <w:rFonts w:ascii="Times" w:eastAsia="Times New Roman" w:hAnsi="Times"/>
      <w:b/>
      <w:szCs w:val="24"/>
      <w:lang w:eastAsia="cs-CZ"/>
    </w:rPr>
  </w:style>
  <w:style w:type="paragraph" w:customStyle="1" w:styleId="Normln2">
    <w:name w:val="Normální 2"/>
    <w:basedOn w:val="Normln"/>
    <w:uiPriority w:val="99"/>
    <w:rsid w:val="004E1830"/>
    <w:pPr>
      <w:autoSpaceDE w:val="0"/>
      <w:autoSpaceDN w:val="0"/>
      <w:spacing w:after="120" w:line="240" w:lineRule="auto"/>
      <w:jc w:val="center"/>
    </w:pPr>
    <w:rPr>
      <w:rFonts w:ascii="Times New Roman" w:eastAsia="Times New Roman" w:hAnsi="Times New Roman"/>
      <w:b/>
      <w:bCs/>
      <w:szCs w:val="24"/>
      <w:lang w:eastAsia="cs-CZ"/>
    </w:rPr>
  </w:style>
  <w:style w:type="paragraph" w:customStyle="1" w:styleId="Normln3">
    <w:name w:val="Normální 3"/>
    <w:basedOn w:val="Normln"/>
    <w:link w:val="Normln3Char"/>
    <w:uiPriority w:val="99"/>
    <w:rsid w:val="004E1830"/>
    <w:pPr>
      <w:spacing w:before="240" w:after="120" w:line="240" w:lineRule="auto"/>
    </w:pPr>
    <w:rPr>
      <w:rFonts w:ascii="Times New Roman" w:hAnsi="Times New Roman"/>
      <w:sz w:val="20"/>
      <w:szCs w:val="20"/>
      <w:lang w:eastAsia="cs-CZ"/>
    </w:rPr>
  </w:style>
  <w:style w:type="character" w:customStyle="1" w:styleId="Normln3Char">
    <w:name w:val="Normální 3 Char"/>
    <w:link w:val="Normln3"/>
    <w:uiPriority w:val="99"/>
    <w:locked/>
    <w:rsid w:val="004E1830"/>
    <w:rPr>
      <w:rFonts w:ascii="Times New Roman" w:hAnsi="Times New Roman"/>
      <w:sz w:val="20"/>
    </w:rPr>
  </w:style>
  <w:style w:type="paragraph" w:customStyle="1" w:styleId="Psmenkov">
    <w:name w:val="Písmenkový"/>
    <w:link w:val="PsmenkovChar"/>
    <w:uiPriority w:val="99"/>
    <w:rsid w:val="004E1830"/>
    <w:pPr>
      <w:widowControl w:val="0"/>
      <w:spacing w:after="120"/>
      <w:ind w:left="568" w:hanging="284"/>
      <w:jc w:val="both"/>
    </w:pPr>
    <w:rPr>
      <w:rFonts w:ascii="Times New Roman" w:hAnsi="Times New Roman"/>
      <w:color w:val="000000"/>
      <w:sz w:val="22"/>
      <w:szCs w:val="22"/>
    </w:rPr>
  </w:style>
  <w:style w:type="paragraph" w:customStyle="1" w:styleId="Psmenkovvelk1">
    <w:name w:val="Písmenkový velký 1"/>
    <w:basedOn w:val="Normln"/>
    <w:uiPriority w:val="99"/>
    <w:rsid w:val="00BA7011"/>
    <w:pPr>
      <w:widowControl w:val="0"/>
      <w:numPr>
        <w:numId w:val="1"/>
      </w:numPr>
      <w:spacing w:after="120" w:line="240" w:lineRule="auto"/>
      <w:ind w:left="924" w:hanging="357"/>
    </w:pPr>
    <w:rPr>
      <w:rFonts w:eastAsia="Times New Roman"/>
      <w:b/>
      <w:color w:val="000000"/>
      <w:szCs w:val="20"/>
      <w:lang w:eastAsia="cs-CZ"/>
    </w:rPr>
  </w:style>
  <w:style w:type="paragraph" w:customStyle="1" w:styleId="Psmenkov1">
    <w:name w:val="Písmenkový 1"/>
    <w:uiPriority w:val="99"/>
    <w:rsid w:val="00124FF7"/>
    <w:pPr>
      <w:widowControl w:val="0"/>
      <w:numPr>
        <w:numId w:val="2"/>
      </w:numPr>
      <w:spacing w:after="120"/>
      <w:jc w:val="both"/>
    </w:pPr>
    <w:rPr>
      <w:rFonts w:eastAsia="Times New Roman"/>
      <w:b/>
      <w:color w:val="000000"/>
      <w:sz w:val="24"/>
    </w:rPr>
  </w:style>
  <w:style w:type="paragraph" w:customStyle="1" w:styleId="Psmenkov2">
    <w:name w:val="Písmenkový 2"/>
    <w:basedOn w:val="Normln"/>
    <w:uiPriority w:val="99"/>
    <w:rsid w:val="00906616"/>
    <w:pPr>
      <w:numPr>
        <w:numId w:val="17"/>
      </w:numPr>
      <w:spacing w:after="0" w:line="240" w:lineRule="auto"/>
    </w:pPr>
    <w:rPr>
      <w:rFonts w:ascii="Arial" w:hAnsi="Arial" w:cs="Calibri"/>
      <w:szCs w:val="24"/>
    </w:rPr>
  </w:style>
  <w:style w:type="paragraph" w:customStyle="1" w:styleId="Psmenkovvelk2">
    <w:name w:val="Písmenkový velký 2"/>
    <w:basedOn w:val="Psmenkovvelk1"/>
    <w:uiPriority w:val="99"/>
    <w:rsid w:val="00DF4A3B"/>
    <w:pPr>
      <w:numPr>
        <w:numId w:val="50"/>
      </w:numPr>
      <w:spacing w:before="240"/>
    </w:pPr>
  </w:style>
  <w:style w:type="paragraph" w:styleId="Titulek">
    <w:name w:val="caption"/>
    <w:basedOn w:val="Normln"/>
    <w:next w:val="Normln"/>
    <w:uiPriority w:val="99"/>
    <w:qFormat/>
    <w:rsid w:val="003F0018"/>
    <w:pPr>
      <w:spacing w:after="0" w:line="240" w:lineRule="auto"/>
    </w:pPr>
    <w:rPr>
      <w:b/>
      <w:bCs/>
      <w:color w:val="4F81BD"/>
      <w:szCs w:val="18"/>
    </w:rPr>
  </w:style>
  <w:style w:type="paragraph" w:styleId="Nadpisobsahu">
    <w:name w:val="TOC Heading"/>
    <w:basedOn w:val="Nadpis1"/>
    <w:next w:val="Normln"/>
    <w:uiPriority w:val="99"/>
    <w:qFormat/>
    <w:rsid w:val="003F0018"/>
    <w:pPr>
      <w:outlineLvl w:val="9"/>
    </w:pPr>
  </w:style>
  <w:style w:type="paragraph" w:styleId="Obsah1">
    <w:name w:val="toc 1"/>
    <w:basedOn w:val="Normln"/>
    <w:next w:val="Normln"/>
    <w:autoRedefine/>
    <w:uiPriority w:val="99"/>
    <w:rsid w:val="003F0018"/>
    <w:pPr>
      <w:spacing w:before="360" w:after="0"/>
    </w:pPr>
    <w:rPr>
      <w:b/>
      <w:bCs/>
      <w:caps/>
      <w:szCs w:val="24"/>
    </w:rPr>
  </w:style>
  <w:style w:type="character" w:styleId="Hypertextovodkaz">
    <w:name w:val="Hyperlink"/>
    <w:uiPriority w:val="99"/>
    <w:rsid w:val="003F0018"/>
    <w:rPr>
      <w:rFonts w:cs="Times New Roman"/>
      <w:color w:val="0000FF"/>
      <w:u w:val="single"/>
    </w:rPr>
  </w:style>
  <w:style w:type="paragraph" w:styleId="Obsah2">
    <w:name w:val="toc 2"/>
    <w:basedOn w:val="Normln"/>
    <w:next w:val="Normln"/>
    <w:autoRedefine/>
    <w:uiPriority w:val="99"/>
    <w:rsid w:val="003F0018"/>
    <w:pPr>
      <w:spacing w:before="240" w:after="0"/>
    </w:pPr>
    <w:rPr>
      <w:b/>
      <w:bCs/>
      <w:sz w:val="20"/>
      <w:szCs w:val="20"/>
    </w:rPr>
  </w:style>
  <w:style w:type="paragraph" w:styleId="Textpoznpodarou">
    <w:name w:val="footnote text"/>
    <w:basedOn w:val="Normln"/>
    <w:link w:val="TextpoznpodarouChar"/>
    <w:uiPriority w:val="99"/>
    <w:rsid w:val="003F0018"/>
    <w:pPr>
      <w:spacing w:after="0" w:line="240" w:lineRule="auto"/>
    </w:pPr>
    <w:rPr>
      <w:sz w:val="20"/>
      <w:szCs w:val="20"/>
    </w:rPr>
  </w:style>
  <w:style w:type="character" w:customStyle="1" w:styleId="TextpoznpodarouChar">
    <w:name w:val="Text pozn. pod čarou Char"/>
    <w:link w:val="Textpoznpodarou"/>
    <w:uiPriority w:val="99"/>
    <w:locked/>
    <w:rsid w:val="003F0018"/>
    <w:rPr>
      <w:rFonts w:ascii="Calibri" w:hAnsi="Calibri" w:cs="Times New Roman"/>
      <w:sz w:val="20"/>
      <w:szCs w:val="20"/>
    </w:rPr>
  </w:style>
  <w:style w:type="character" w:styleId="Znakapoznpodarou">
    <w:name w:val="footnote reference"/>
    <w:uiPriority w:val="99"/>
    <w:semiHidden/>
    <w:rsid w:val="003F0018"/>
    <w:rPr>
      <w:rFonts w:cs="Times New Roman"/>
      <w:vertAlign w:val="superscript"/>
    </w:rPr>
  </w:style>
  <w:style w:type="paragraph" w:styleId="Odstavecseseznamem">
    <w:name w:val="List Paragraph"/>
    <w:basedOn w:val="Normln"/>
    <w:uiPriority w:val="99"/>
    <w:qFormat/>
    <w:rsid w:val="003F0018"/>
    <w:pPr>
      <w:ind w:left="720"/>
      <w:contextualSpacing/>
    </w:pPr>
  </w:style>
  <w:style w:type="table" w:styleId="Mkatabulky">
    <w:name w:val="Table Grid"/>
    <w:basedOn w:val="Normlntabulka"/>
    <w:uiPriority w:val="99"/>
    <w:rsid w:val="003F0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3F0018"/>
    <w:pPr>
      <w:tabs>
        <w:tab w:val="center" w:pos="4536"/>
        <w:tab w:val="right" w:pos="9072"/>
      </w:tabs>
      <w:spacing w:after="0" w:line="240" w:lineRule="auto"/>
    </w:pPr>
  </w:style>
  <w:style w:type="character" w:customStyle="1" w:styleId="ZhlavChar">
    <w:name w:val="Záhlaví Char"/>
    <w:link w:val="Zhlav"/>
    <w:uiPriority w:val="99"/>
    <w:locked/>
    <w:rsid w:val="003F0018"/>
    <w:rPr>
      <w:rFonts w:ascii="Calibri" w:hAnsi="Calibri" w:cs="Times New Roman"/>
      <w:sz w:val="24"/>
    </w:rPr>
  </w:style>
  <w:style w:type="paragraph" w:styleId="Zpat">
    <w:name w:val="footer"/>
    <w:basedOn w:val="Normln"/>
    <w:link w:val="ZpatChar"/>
    <w:uiPriority w:val="99"/>
    <w:rsid w:val="003F0018"/>
    <w:pPr>
      <w:tabs>
        <w:tab w:val="center" w:pos="4536"/>
        <w:tab w:val="right" w:pos="9072"/>
      </w:tabs>
      <w:spacing w:after="0" w:line="240" w:lineRule="auto"/>
    </w:pPr>
  </w:style>
  <w:style w:type="character" w:customStyle="1" w:styleId="ZpatChar">
    <w:name w:val="Zápatí Char"/>
    <w:link w:val="Zpat"/>
    <w:uiPriority w:val="99"/>
    <w:locked/>
    <w:rsid w:val="003F0018"/>
    <w:rPr>
      <w:rFonts w:ascii="Calibri" w:hAnsi="Calibri" w:cs="Times New Roman"/>
      <w:sz w:val="24"/>
    </w:rPr>
  </w:style>
  <w:style w:type="table" w:customStyle="1" w:styleId="Svtlstnovnzvraznn11">
    <w:name w:val="Světlé stínování – zvýraznění 11"/>
    <w:uiPriority w:val="99"/>
    <w:rsid w:val="003F001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Stednmka3zvraznn1">
    <w:name w:val="Medium Grid 3 Accent 1"/>
    <w:basedOn w:val="Normlntabulka"/>
    <w:uiPriority w:val="99"/>
    <w:rsid w:val="003F00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vtlseznamzvraznn11">
    <w:name w:val="Světlý seznam – zvýraznění 11"/>
    <w:uiPriority w:val="99"/>
    <w:rsid w:val="003F0018"/>
    <w:tblPr>
      <w:tblInd w:w="0" w:type="dxa"/>
      <w:tblCellMar>
        <w:top w:w="0" w:type="dxa"/>
        <w:left w:w="108" w:type="dxa"/>
        <w:bottom w:w="0" w:type="dxa"/>
        <w:right w:w="108" w:type="dxa"/>
      </w:tblCellMar>
    </w:tblPr>
  </w:style>
  <w:style w:type="table" w:customStyle="1" w:styleId="Stednstnovn1zvraznn11">
    <w:name w:val="Střední stínování 1 – zvýraznění 11"/>
    <w:uiPriority w:val="99"/>
    <w:rsid w:val="003F0018"/>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Obsah3">
    <w:name w:val="toc 3"/>
    <w:basedOn w:val="Normln"/>
    <w:next w:val="Normln"/>
    <w:autoRedefine/>
    <w:uiPriority w:val="99"/>
    <w:rsid w:val="003F0018"/>
    <w:pPr>
      <w:spacing w:after="0"/>
      <w:ind w:left="220"/>
    </w:pPr>
    <w:rPr>
      <w:sz w:val="20"/>
      <w:szCs w:val="20"/>
    </w:rPr>
  </w:style>
  <w:style w:type="character" w:customStyle="1" w:styleId="hps">
    <w:name w:val="hps"/>
    <w:uiPriority w:val="99"/>
    <w:rsid w:val="003F0018"/>
    <w:rPr>
      <w:rFonts w:cs="Times New Roman"/>
    </w:rPr>
  </w:style>
  <w:style w:type="paragraph" w:customStyle="1" w:styleId="Novelizanbod">
    <w:name w:val="Novelizační bod"/>
    <w:basedOn w:val="Normln"/>
    <w:next w:val="Normln"/>
    <w:uiPriority w:val="99"/>
    <w:rsid w:val="003F0018"/>
    <w:pPr>
      <w:keepNext/>
      <w:keepLines/>
      <w:numPr>
        <w:numId w:val="5"/>
      </w:numPr>
      <w:tabs>
        <w:tab w:val="left" w:pos="851"/>
      </w:tabs>
      <w:spacing w:before="480" w:after="120"/>
    </w:pPr>
    <w:rPr>
      <w:rFonts w:ascii="Times New Roman" w:hAnsi="Times New Roman"/>
      <w:szCs w:val="24"/>
    </w:rPr>
  </w:style>
  <w:style w:type="paragraph" w:styleId="Prosttext">
    <w:name w:val="Plain Text"/>
    <w:basedOn w:val="Normln"/>
    <w:link w:val="ProsttextChar"/>
    <w:uiPriority w:val="99"/>
    <w:rsid w:val="003F0018"/>
    <w:pPr>
      <w:spacing w:after="0" w:line="240" w:lineRule="auto"/>
    </w:pPr>
    <w:rPr>
      <w:rFonts w:ascii="Courier New" w:eastAsia="MS Mincho" w:hAnsi="Courier New"/>
      <w:sz w:val="20"/>
      <w:szCs w:val="20"/>
    </w:rPr>
  </w:style>
  <w:style w:type="character" w:customStyle="1" w:styleId="ProsttextChar">
    <w:name w:val="Prostý text Char"/>
    <w:link w:val="Prosttext"/>
    <w:uiPriority w:val="99"/>
    <w:locked/>
    <w:rsid w:val="003F0018"/>
    <w:rPr>
      <w:rFonts w:ascii="Courier New" w:eastAsia="MS Mincho" w:hAnsi="Courier New" w:cs="Times New Roman"/>
      <w:sz w:val="20"/>
      <w:szCs w:val="20"/>
    </w:rPr>
  </w:style>
  <w:style w:type="character" w:customStyle="1" w:styleId="PsmenkovChar">
    <w:name w:val="Písmenkový Char"/>
    <w:link w:val="Psmenkov"/>
    <w:uiPriority w:val="99"/>
    <w:locked/>
    <w:rsid w:val="003F0018"/>
    <w:rPr>
      <w:rFonts w:ascii="Times New Roman" w:hAnsi="Times New Roman"/>
      <w:color w:val="000000"/>
      <w:sz w:val="22"/>
      <w:lang w:eastAsia="cs-CZ"/>
    </w:rPr>
  </w:style>
  <w:style w:type="character" w:customStyle="1" w:styleId="Zkladntext">
    <w:name w:val="Základní text_"/>
    <w:uiPriority w:val="99"/>
    <w:rsid w:val="003F0018"/>
    <w:rPr>
      <w:rFonts w:ascii="Calibri" w:hAnsi="Calibri"/>
      <w:spacing w:val="1"/>
      <w:sz w:val="18"/>
    </w:rPr>
  </w:style>
  <w:style w:type="character" w:styleId="Odkaznakoment">
    <w:name w:val="annotation reference"/>
    <w:uiPriority w:val="99"/>
    <w:semiHidden/>
    <w:rsid w:val="003F0018"/>
    <w:rPr>
      <w:rFonts w:cs="Times New Roman"/>
      <w:sz w:val="16"/>
    </w:rPr>
  </w:style>
  <w:style w:type="paragraph" w:styleId="Textkomente">
    <w:name w:val="annotation text"/>
    <w:basedOn w:val="Normln"/>
    <w:link w:val="TextkomenteChar"/>
    <w:uiPriority w:val="99"/>
    <w:semiHidden/>
    <w:rsid w:val="003F0018"/>
    <w:pPr>
      <w:spacing w:after="0"/>
    </w:pPr>
    <w:rPr>
      <w:rFonts w:ascii="Times New Roman" w:hAnsi="Times New Roman"/>
      <w:sz w:val="20"/>
      <w:szCs w:val="20"/>
    </w:rPr>
  </w:style>
  <w:style w:type="character" w:customStyle="1" w:styleId="TextkomenteChar">
    <w:name w:val="Text komentáře Char"/>
    <w:link w:val="Textkomente"/>
    <w:uiPriority w:val="99"/>
    <w:semiHidden/>
    <w:locked/>
    <w:rsid w:val="003F0018"/>
    <w:rPr>
      <w:rFonts w:ascii="Times New Roman" w:hAnsi="Times New Roman" w:cs="Times New Roman"/>
      <w:sz w:val="20"/>
      <w:szCs w:val="20"/>
    </w:rPr>
  </w:style>
  <w:style w:type="paragraph" w:styleId="Obsah4">
    <w:name w:val="toc 4"/>
    <w:basedOn w:val="Normln"/>
    <w:next w:val="Normln"/>
    <w:autoRedefine/>
    <w:uiPriority w:val="99"/>
    <w:rsid w:val="003F0018"/>
    <w:pPr>
      <w:spacing w:after="0"/>
      <w:ind w:left="440"/>
    </w:pPr>
    <w:rPr>
      <w:sz w:val="20"/>
      <w:szCs w:val="20"/>
    </w:rPr>
  </w:style>
  <w:style w:type="paragraph" w:styleId="Obsah5">
    <w:name w:val="toc 5"/>
    <w:basedOn w:val="Normln"/>
    <w:next w:val="Normln"/>
    <w:autoRedefine/>
    <w:uiPriority w:val="99"/>
    <w:rsid w:val="003F0018"/>
    <w:pPr>
      <w:spacing w:after="0"/>
      <w:ind w:left="660"/>
    </w:pPr>
    <w:rPr>
      <w:sz w:val="20"/>
      <w:szCs w:val="20"/>
    </w:rPr>
  </w:style>
  <w:style w:type="paragraph" w:styleId="Obsah6">
    <w:name w:val="toc 6"/>
    <w:basedOn w:val="Normln"/>
    <w:next w:val="Normln"/>
    <w:autoRedefine/>
    <w:uiPriority w:val="99"/>
    <w:rsid w:val="003F0018"/>
    <w:pPr>
      <w:spacing w:after="0"/>
      <w:ind w:left="880"/>
    </w:pPr>
    <w:rPr>
      <w:sz w:val="20"/>
      <w:szCs w:val="20"/>
    </w:rPr>
  </w:style>
  <w:style w:type="paragraph" w:styleId="Obsah7">
    <w:name w:val="toc 7"/>
    <w:basedOn w:val="Normln"/>
    <w:next w:val="Normln"/>
    <w:autoRedefine/>
    <w:uiPriority w:val="99"/>
    <w:rsid w:val="003F0018"/>
    <w:pPr>
      <w:spacing w:after="0"/>
      <w:ind w:left="1100"/>
    </w:pPr>
    <w:rPr>
      <w:sz w:val="20"/>
      <w:szCs w:val="20"/>
    </w:rPr>
  </w:style>
  <w:style w:type="paragraph" w:styleId="Obsah8">
    <w:name w:val="toc 8"/>
    <w:basedOn w:val="Normln"/>
    <w:next w:val="Normln"/>
    <w:autoRedefine/>
    <w:uiPriority w:val="99"/>
    <w:rsid w:val="003F0018"/>
    <w:pPr>
      <w:spacing w:after="0"/>
      <w:ind w:left="1320"/>
    </w:pPr>
    <w:rPr>
      <w:sz w:val="20"/>
      <w:szCs w:val="20"/>
    </w:rPr>
  </w:style>
  <w:style w:type="paragraph" w:styleId="Obsah9">
    <w:name w:val="toc 9"/>
    <w:basedOn w:val="Normln"/>
    <w:next w:val="Normln"/>
    <w:autoRedefine/>
    <w:uiPriority w:val="99"/>
    <w:rsid w:val="003F0018"/>
    <w:pPr>
      <w:spacing w:after="0"/>
      <w:ind w:left="1540"/>
    </w:pPr>
    <w:rPr>
      <w:sz w:val="20"/>
      <w:szCs w:val="20"/>
    </w:rPr>
  </w:style>
  <w:style w:type="paragraph" w:styleId="Pedmtkomente">
    <w:name w:val="annotation subject"/>
    <w:basedOn w:val="Textkomente"/>
    <w:next w:val="Textkomente"/>
    <w:link w:val="PedmtkomenteChar"/>
    <w:uiPriority w:val="99"/>
    <w:semiHidden/>
    <w:rsid w:val="003F0018"/>
    <w:pPr>
      <w:spacing w:after="200" w:line="240" w:lineRule="auto"/>
    </w:pPr>
    <w:rPr>
      <w:rFonts w:ascii="Calibri" w:hAnsi="Calibri"/>
      <w:b/>
      <w:bCs/>
    </w:rPr>
  </w:style>
  <w:style w:type="character" w:customStyle="1" w:styleId="PedmtkomenteChar">
    <w:name w:val="Předmět komentáře Char"/>
    <w:link w:val="Pedmtkomente"/>
    <w:uiPriority w:val="99"/>
    <w:semiHidden/>
    <w:locked/>
    <w:rsid w:val="003F0018"/>
    <w:rPr>
      <w:rFonts w:ascii="Calibri" w:hAnsi="Calibri" w:cs="Times New Roman"/>
      <w:b/>
      <w:bCs/>
      <w:sz w:val="20"/>
      <w:szCs w:val="20"/>
    </w:rPr>
  </w:style>
  <w:style w:type="paragraph" w:customStyle="1" w:styleId="Odrka-">
    <w:name w:val="Odrážka -"/>
    <w:basedOn w:val="Normln"/>
    <w:uiPriority w:val="99"/>
    <w:rsid w:val="003F0018"/>
    <w:pPr>
      <w:numPr>
        <w:numId w:val="8"/>
      </w:numPr>
      <w:spacing w:after="0" w:line="280" w:lineRule="exact"/>
      <w:ind w:left="1378" w:hanging="357"/>
    </w:pPr>
    <w:rPr>
      <w:rFonts w:ascii="Times New Roman" w:eastAsia="Times New Roman" w:hAnsi="Times New Roman"/>
      <w:lang w:eastAsia="cs-CZ"/>
    </w:rPr>
  </w:style>
  <w:style w:type="paragraph" w:customStyle="1" w:styleId="Odrka4">
    <w:name w:val="Odrážka 4"/>
    <w:basedOn w:val="Normln"/>
    <w:autoRedefine/>
    <w:uiPriority w:val="99"/>
    <w:rsid w:val="003F0018"/>
    <w:pPr>
      <w:numPr>
        <w:numId w:val="12"/>
      </w:numPr>
      <w:spacing w:after="0" w:line="240" w:lineRule="auto"/>
    </w:pPr>
    <w:rPr>
      <w:rFonts w:eastAsia="Times New Roman" w:cs="Calibri"/>
      <w:lang w:eastAsia="cs-CZ"/>
    </w:rPr>
  </w:style>
  <w:style w:type="paragraph" w:customStyle="1" w:styleId="Odrka2">
    <w:name w:val="Odrážka 2"/>
    <w:basedOn w:val="Odrka-"/>
    <w:next w:val="Odrka-"/>
    <w:uiPriority w:val="99"/>
    <w:rsid w:val="003F0018"/>
    <w:pPr>
      <w:numPr>
        <w:numId w:val="9"/>
      </w:numPr>
      <w:ind w:left="1718" w:hanging="357"/>
    </w:pPr>
  </w:style>
  <w:style w:type="paragraph" w:customStyle="1" w:styleId="Odrka1-">
    <w:name w:val="Odrážka 1 -"/>
    <w:basedOn w:val="Normln"/>
    <w:uiPriority w:val="99"/>
    <w:rsid w:val="003F0018"/>
    <w:pPr>
      <w:numPr>
        <w:numId w:val="10"/>
      </w:numPr>
      <w:spacing w:before="60" w:after="0" w:line="240" w:lineRule="auto"/>
      <w:ind w:left="697" w:hanging="357"/>
    </w:pPr>
    <w:rPr>
      <w:rFonts w:ascii="Times New Roman" w:eastAsia="Times New Roman" w:hAnsi="Times New Roman"/>
      <w:color w:val="000000"/>
      <w:szCs w:val="20"/>
      <w:lang w:eastAsia="cs-CZ"/>
    </w:rPr>
  </w:style>
  <w:style w:type="paragraph" w:customStyle="1" w:styleId="Paragraf">
    <w:name w:val="Paragraf"/>
    <w:basedOn w:val="Normln"/>
    <w:next w:val="Textodstavce"/>
    <w:uiPriority w:val="99"/>
    <w:rsid w:val="003F0018"/>
    <w:pPr>
      <w:keepNext/>
      <w:keepLines/>
      <w:spacing w:before="240" w:after="0" w:line="240" w:lineRule="auto"/>
      <w:jc w:val="center"/>
      <w:outlineLvl w:val="5"/>
    </w:pPr>
    <w:rPr>
      <w:rFonts w:ascii="Times New Roman" w:eastAsia="Times New Roman" w:hAnsi="Times New Roman"/>
      <w:szCs w:val="20"/>
      <w:lang w:eastAsia="cs-CZ"/>
    </w:rPr>
  </w:style>
  <w:style w:type="paragraph" w:customStyle="1" w:styleId="Dl">
    <w:name w:val="Díl"/>
    <w:basedOn w:val="Normln"/>
    <w:next w:val="Normln"/>
    <w:uiPriority w:val="99"/>
    <w:rsid w:val="003F0018"/>
    <w:pPr>
      <w:keepNext/>
      <w:keepLines/>
      <w:spacing w:before="240" w:after="0" w:line="240" w:lineRule="auto"/>
      <w:jc w:val="center"/>
      <w:outlineLvl w:val="3"/>
    </w:pPr>
    <w:rPr>
      <w:rFonts w:ascii="Times New Roman" w:eastAsia="Times New Roman" w:hAnsi="Times New Roman"/>
      <w:szCs w:val="20"/>
      <w:lang w:eastAsia="cs-CZ"/>
    </w:rPr>
  </w:style>
  <w:style w:type="paragraph" w:customStyle="1" w:styleId="Hlava">
    <w:name w:val="Hlava"/>
    <w:basedOn w:val="Normln"/>
    <w:next w:val="Nadpishlavy"/>
    <w:uiPriority w:val="99"/>
    <w:rsid w:val="003F0018"/>
    <w:pPr>
      <w:spacing w:before="240" w:after="0" w:line="240" w:lineRule="auto"/>
      <w:jc w:val="center"/>
      <w:outlineLvl w:val="2"/>
    </w:pPr>
    <w:rPr>
      <w:rFonts w:ascii="Times New Roman" w:eastAsia="Times New Roman" w:hAnsi="Times New Roman"/>
      <w:szCs w:val="20"/>
      <w:lang w:eastAsia="cs-CZ"/>
    </w:rPr>
  </w:style>
  <w:style w:type="paragraph" w:customStyle="1" w:styleId="Nadpishlavy">
    <w:name w:val="Nadpis hlavy"/>
    <w:basedOn w:val="Normln"/>
    <w:next w:val="Dl"/>
    <w:uiPriority w:val="99"/>
    <w:rsid w:val="003F0018"/>
    <w:pPr>
      <w:keepNext/>
      <w:keepLines/>
      <w:spacing w:after="0" w:line="240" w:lineRule="auto"/>
      <w:jc w:val="center"/>
      <w:outlineLvl w:val="2"/>
    </w:pPr>
    <w:rPr>
      <w:rFonts w:ascii="Times New Roman" w:eastAsia="Times New Roman" w:hAnsi="Times New Roman"/>
      <w:b/>
      <w:szCs w:val="20"/>
      <w:lang w:eastAsia="cs-CZ"/>
    </w:rPr>
  </w:style>
  <w:style w:type="paragraph" w:customStyle="1" w:styleId="NADPISSTI">
    <w:name w:val="NADPIS ČÁSTI"/>
    <w:basedOn w:val="Normln"/>
    <w:next w:val="Hlava"/>
    <w:uiPriority w:val="99"/>
    <w:rsid w:val="003F0018"/>
    <w:pPr>
      <w:keepNext/>
      <w:keepLines/>
      <w:spacing w:after="0" w:line="240" w:lineRule="auto"/>
      <w:jc w:val="center"/>
      <w:outlineLvl w:val="1"/>
    </w:pPr>
    <w:rPr>
      <w:rFonts w:ascii="Times New Roman" w:eastAsia="Times New Roman" w:hAnsi="Times New Roman"/>
      <w:b/>
      <w:caps/>
      <w:szCs w:val="20"/>
      <w:lang w:eastAsia="cs-CZ"/>
    </w:rPr>
  </w:style>
  <w:style w:type="paragraph" w:customStyle="1" w:styleId="NAZENVLDY">
    <w:name w:val="NAŘÍZENÍ VLÁDY"/>
    <w:basedOn w:val="Normln"/>
    <w:next w:val="nadpisnazen"/>
    <w:uiPriority w:val="99"/>
    <w:rsid w:val="003F0018"/>
    <w:pPr>
      <w:keepNext/>
      <w:keepLines/>
      <w:spacing w:after="0" w:line="240" w:lineRule="auto"/>
      <w:jc w:val="center"/>
      <w:outlineLvl w:val="0"/>
    </w:pPr>
    <w:rPr>
      <w:rFonts w:ascii="Times New Roman" w:eastAsia="Times New Roman" w:hAnsi="Times New Roman"/>
      <w:b/>
      <w:caps/>
      <w:szCs w:val="20"/>
      <w:lang w:eastAsia="cs-CZ"/>
    </w:rPr>
  </w:style>
  <w:style w:type="paragraph" w:customStyle="1" w:styleId="nadpisnazen">
    <w:name w:val="nadpis nařízení"/>
    <w:basedOn w:val="Normln"/>
    <w:next w:val="Vlda"/>
    <w:uiPriority w:val="99"/>
    <w:rsid w:val="003F0018"/>
    <w:pPr>
      <w:keepNext/>
      <w:keepLines/>
      <w:spacing w:before="120" w:after="0" w:line="240" w:lineRule="auto"/>
      <w:jc w:val="center"/>
      <w:outlineLvl w:val="0"/>
    </w:pPr>
    <w:rPr>
      <w:rFonts w:ascii="Times New Roman" w:eastAsia="Times New Roman" w:hAnsi="Times New Roman"/>
      <w:b/>
      <w:szCs w:val="20"/>
      <w:lang w:eastAsia="cs-CZ"/>
    </w:rPr>
  </w:style>
  <w:style w:type="paragraph" w:customStyle="1" w:styleId="Vlda">
    <w:name w:val="Vláda"/>
    <w:basedOn w:val="Normln"/>
    <w:next w:val="Normln"/>
    <w:uiPriority w:val="99"/>
    <w:rsid w:val="003F0018"/>
    <w:pPr>
      <w:keepNext/>
      <w:keepLines/>
      <w:spacing w:before="360" w:after="240" w:line="240" w:lineRule="auto"/>
    </w:pPr>
    <w:rPr>
      <w:rFonts w:ascii="Times New Roman" w:eastAsia="Times New Roman" w:hAnsi="Times New Roman"/>
      <w:szCs w:val="20"/>
      <w:lang w:eastAsia="cs-CZ"/>
    </w:rPr>
  </w:style>
  <w:style w:type="paragraph" w:customStyle="1" w:styleId="Textbodu">
    <w:name w:val="Text bodu"/>
    <w:basedOn w:val="Normln"/>
    <w:uiPriority w:val="99"/>
    <w:rsid w:val="003F0018"/>
    <w:pPr>
      <w:numPr>
        <w:ilvl w:val="2"/>
        <w:numId w:val="11"/>
      </w:numPr>
      <w:spacing w:after="0" w:line="240" w:lineRule="auto"/>
      <w:outlineLvl w:val="8"/>
    </w:pPr>
    <w:rPr>
      <w:rFonts w:ascii="Times New Roman" w:eastAsia="Times New Roman" w:hAnsi="Times New Roman"/>
      <w:szCs w:val="20"/>
      <w:lang w:eastAsia="cs-CZ"/>
    </w:rPr>
  </w:style>
  <w:style w:type="paragraph" w:customStyle="1" w:styleId="Textpsmene">
    <w:name w:val="Text písmene"/>
    <w:basedOn w:val="Normln"/>
    <w:uiPriority w:val="99"/>
    <w:rsid w:val="003F0018"/>
    <w:pPr>
      <w:numPr>
        <w:ilvl w:val="1"/>
        <w:numId w:val="11"/>
      </w:numPr>
      <w:spacing w:after="0" w:line="240" w:lineRule="auto"/>
      <w:outlineLvl w:val="7"/>
    </w:pPr>
    <w:rPr>
      <w:rFonts w:ascii="Times New Roman" w:eastAsia="Times New Roman" w:hAnsi="Times New Roman"/>
      <w:szCs w:val="20"/>
      <w:lang w:eastAsia="cs-CZ"/>
    </w:rPr>
  </w:style>
  <w:style w:type="paragraph" w:customStyle="1" w:styleId="Textodstavce">
    <w:name w:val="Text odstavce"/>
    <w:basedOn w:val="Normln"/>
    <w:uiPriority w:val="99"/>
    <w:rsid w:val="003F0018"/>
    <w:pPr>
      <w:numPr>
        <w:numId w:val="11"/>
      </w:numPr>
      <w:tabs>
        <w:tab w:val="left" w:pos="851"/>
      </w:tabs>
      <w:spacing w:before="120" w:after="120" w:line="240" w:lineRule="auto"/>
      <w:outlineLvl w:val="6"/>
    </w:pPr>
    <w:rPr>
      <w:rFonts w:ascii="Times New Roman" w:eastAsia="Times New Roman" w:hAnsi="Times New Roman"/>
      <w:szCs w:val="20"/>
      <w:lang w:eastAsia="cs-CZ"/>
    </w:rPr>
  </w:style>
  <w:style w:type="paragraph" w:customStyle="1" w:styleId="Nvrh">
    <w:name w:val="Návrh"/>
    <w:basedOn w:val="Normln"/>
    <w:next w:val="NAZENVLDY"/>
    <w:uiPriority w:val="99"/>
    <w:rsid w:val="003F0018"/>
    <w:pPr>
      <w:keepNext/>
      <w:keepLines/>
      <w:spacing w:after="240" w:line="240" w:lineRule="auto"/>
      <w:jc w:val="center"/>
      <w:outlineLvl w:val="0"/>
    </w:pPr>
    <w:rPr>
      <w:rFonts w:ascii="Times New Roman" w:eastAsia="Times New Roman" w:hAnsi="Times New Roman"/>
      <w:spacing w:val="40"/>
      <w:szCs w:val="20"/>
      <w:lang w:eastAsia="cs-CZ"/>
    </w:rPr>
  </w:style>
  <w:style w:type="paragraph" w:customStyle="1" w:styleId="Textbodunovely">
    <w:name w:val="Text bodu novely"/>
    <w:basedOn w:val="Normln"/>
    <w:next w:val="Normln"/>
    <w:uiPriority w:val="99"/>
    <w:rsid w:val="003F0018"/>
    <w:pPr>
      <w:spacing w:after="0" w:line="240" w:lineRule="auto"/>
      <w:ind w:left="567" w:hanging="567"/>
    </w:pPr>
    <w:rPr>
      <w:rFonts w:ascii="Times New Roman" w:eastAsia="Times New Roman" w:hAnsi="Times New Roman"/>
      <w:szCs w:val="20"/>
      <w:lang w:eastAsia="cs-CZ"/>
    </w:rPr>
  </w:style>
  <w:style w:type="paragraph" w:customStyle="1" w:styleId="Psmenkov4">
    <w:name w:val="Písmenkový 4"/>
    <w:basedOn w:val="Psmenkov2"/>
    <w:uiPriority w:val="99"/>
    <w:rsid w:val="00124FF7"/>
    <w:pPr>
      <w:numPr>
        <w:numId w:val="14"/>
      </w:numPr>
      <w:tabs>
        <w:tab w:val="num" w:pos="360"/>
      </w:tabs>
      <w:ind w:left="2058" w:hanging="357"/>
    </w:pPr>
    <w:rPr>
      <w:rFonts w:ascii="Calibri" w:hAnsi="Calibri" w:cs="Arial"/>
    </w:rPr>
  </w:style>
  <w:style w:type="paragraph" w:customStyle="1" w:styleId="Psmenkov3">
    <w:name w:val="Písmenkový 3"/>
    <w:basedOn w:val="Psmenkov4"/>
    <w:uiPriority w:val="99"/>
    <w:rsid w:val="003F0018"/>
    <w:pPr>
      <w:numPr>
        <w:numId w:val="15"/>
      </w:numPr>
    </w:pPr>
  </w:style>
  <w:style w:type="paragraph" w:customStyle="1" w:styleId="Psmenkovvelk3">
    <w:name w:val="Písmenkový velký 3"/>
    <w:basedOn w:val="Psmenkovvelk2"/>
    <w:uiPriority w:val="99"/>
    <w:rsid w:val="008A6504"/>
    <w:pPr>
      <w:numPr>
        <w:numId w:val="16"/>
      </w:numPr>
    </w:pPr>
    <w:rPr>
      <w:color w:val="auto"/>
    </w:rPr>
  </w:style>
  <w:style w:type="paragraph" w:styleId="Revize">
    <w:name w:val="Revision"/>
    <w:hidden/>
    <w:uiPriority w:val="99"/>
    <w:semiHidden/>
    <w:rsid w:val="00754FD1"/>
    <w:rPr>
      <w:sz w:val="24"/>
      <w:szCs w:val="22"/>
      <w:lang w:eastAsia="en-US"/>
    </w:rPr>
  </w:style>
  <w:style w:type="paragraph" w:customStyle="1" w:styleId="Psmenkov5">
    <w:name w:val="Písmenkový 5"/>
    <w:basedOn w:val="Psmenkov4"/>
    <w:uiPriority w:val="99"/>
    <w:rsid w:val="00892853"/>
    <w:pPr>
      <w:numPr>
        <w:numId w:val="13"/>
      </w:numPr>
      <w:tabs>
        <w:tab w:val="num" w:pos="360"/>
      </w:tabs>
      <w:ind w:left="2738" w:hanging="357"/>
      <w:contextualSpacing/>
    </w:pPr>
  </w:style>
  <w:style w:type="paragraph" w:customStyle="1" w:styleId="Psmenkov6">
    <w:name w:val="Písmenkový 6"/>
    <w:basedOn w:val="Psmenkov1"/>
    <w:uiPriority w:val="99"/>
    <w:rsid w:val="002B526E"/>
    <w:pPr>
      <w:numPr>
        <w:numId w:val="31"/>
      </w:numPr>
    </w:pPr>
    <w:rPr>
      <w:b w:val="0"/>
    </w:rPr>
  </w:style>
  <w:style w:type="paragraph" w:customStyle="1" w:styleId="Psmenkov7">
    <w:name w:val="Písmenkový 7"/>
    <w:basedOn w:val="Psmenkov6"/>
    <w:uiPriority w:val="99"/>
    <w:rsid w:val="002B526E"/>
    <w:pPr>
      <w:numPr>
        <w:numId w:val="34"/>
      </w:numPr>
    </w:pPr>
  </w:style>
  <w:style w:type="paragraph" w:customStyle="1" w:styleId="Textlnku">
    <w:name w:val="Text článku"/>
    <w:basedOn w:val="Normln"/>
    <w:uiPriority w:val="99"/>
    <w:rsid w:val="002825B7"/>
    <w:pPr>
      <w:spacing w:before="240" w:after="0" w:line="240" w:lineRule="auto"/>
      <w:ind w:firstLine="425"/>
      <w:outlineLvl w:val="5"/>
    </w:pPr>
    <w:rPr>
      <w:rFonts w:ascii="Times New Roman" w:eastAsia="Times New Roman" w:hAnsi="Times New Roman"/>
      <w:szCs w:val="20"/>
      <w:lang w:eastAsia="cs-CZ"/>
    </w:rPr>
  </w:style>
  <w:style w:type="character" w:styleId="Zstupntext">
    <w:name w:val="Placeholder Text"/>
    <w:basedOn w:val="Standardnpsmoodstavce"/>
    <w:uiPriority w:val="99"/>
    <w:semiHidden/>
    <w:rsid w:val="00FA3D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V%C3%BDu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s.wikipedia.org/wiki/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0795-F893-4A32-81EC-DAA5D7F1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7686</Words>
  <Characters>45352</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Návrh</vt:lpstr>
    </vt:vector>
  </TitlesOfParts>
  <Company>MSMT</Company>
  <LinksUpToDate>false</LinksUpToDate>
  <CharactersWithSpaces>52933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Doleček Pavel</dc:creator>
  <cp:lastModifiedBy>Koťátková Věra</cp:lastModifiedBy>
  <cp:revision>5</cp:revision>
  <cp:lastPrinted>2016-08-22T13:00:00Z</cp:lastPrinted>
  <dcterms:created xsi:type="dcterms:W3CDTF">2016-08-23T13:21:00Z</dcterms:created>
  <dcterms:modified xsi:type="dcterms:W3CDTF">2016-08-29T12:32:00Z</dcterms:modified>
</cp:coreProperties>
</file>