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CD" w:rsidRPr="00375404" w:rsidRDefault="00375404" w:rsidP="00375404">
      <w:pPr>
        <w:spacing w:before="120" w:after="0"/>
        <w:ind w:left="360"/>
        <w:rPr>
          <w:rFonts w:ascii="Times New Roman" w:hAnsi="Times New Roman"/>
          <w:b/>
          <w:sz w:val="28"/>
          <w:szCs w:val="28"/>
        </w:rPr>
      </w:pPr>
      <w:r w:rsidRPr="00375404">
        <w:rPr>
          <w:rFonts w:ascii="Times New Roman" w:hAnsi="Times New Roman"/>
          <w:b/>
          <w:sz w:val="28"/>
          <w:szCs w:val="28"/>
        </w:rPr>
        <w:t>Hodnotící kritéria včetně bodového hodnocení pro Programy státní podpory práce s dětmi a mládeží pro nestátní neziskové organizace – výzva pro rok 2019</w:t>
      </w:r>
    </w:p>
    <w:p w:rsidR="00375404" w:rsidRPr="00B20ACD" w:rsidRDefault="00375404" w:rsidP="00B20ACD">
      <w:pPr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54"/>
        <w:gridCol w:w="3612"/>
        <w:gridCol w:w="1149"/>
        <w:gridCol w:w="1680"/>
      </w:tblGrid>
      <w:tr w:rsidR="00CA705F" w:rsidRPr="00F448F9" w:rsidTr="00375404">
        <w:trPr>
          <w:trHeight w:val="615"/>
        </w:trPr>
        <w:tc>
          <w:tcPr>
            <w:tcW w:w="2854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Hodnotící kritérium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Indikátor naplnění kritéria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Bodové rozpětí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Přidělené body</w:t>
            </w:r>
          </w:p>
        </w:tc>
      </w:tr>
      <w:tr w:rsidR="00CA705F" w:rsidRPr="00F448F9" w:rsidTr="00375404">
        <w:trPr>
          <w:trHeight w:val="55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Realizátor projektu</w:t>
            </w:r>
          </w:p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0-5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 organizace zkušenost s realizací obdobných projektů?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Odpovídá činnost organizace zaměření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90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Návaznost cílů projektu na cíle Koncepce podpory mládeže a priority Programů </w:t>
            </w:r>
            <w:r w:rsidRPr="002668EA">
              <w:rPr>
                <w:rStyle w:val="Znakapoznpodarou"/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footnoteReference w:id="2"/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0-8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Přispívají cíle projektu k naplnění strategických cílů Koncepce podpory mládeže 2014 – 2020?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9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Přispívají cíle projektu k naplnění vyhlášených priorit Programů?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9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Jsou cíle měřitelné?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45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Jsou cíle reálně nastavené?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8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Cílová skupina</w:t>
            </w:r>
            <w:r w:rsidRPr="002668EA">
              <w:rPr>
                <w:rStyle w:val="Znakapoznpodarou"/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0-9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Jsou cílové skupiny vhodně vybrány vzhledem k aktivitám a cílům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55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Jsou cílové skupiny adekvátně zapojeny do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Odpovídají cílové skupiny zaměření programu?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7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Popis projektu</w:t>
            </w:r>
            <w:r w:rsidRPr="002668EA">
              <w:rPr>
                <w:rStyle w:val="Znakapoznpodarou"/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0-16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Vedou jednotlivé aktivity k naplnění deklarovaných cílů?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Jsou jednotlivé aktivity logicky provázány?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Jsou aktivity jasně a konkrétně popsány?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84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 organizace v projektu aktivity pro neorganizovanou mládež, jaká je kvalita této části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73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Harmonogram realizace projektu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0-8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 provázanost harmonogramu s aktivitami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3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 realisticky popsána časová posloupnost aktivit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Jedná se o celoroční činnost?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94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Přínos projektu a jeho výstupy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0-18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Jak široký je dopad projektu, zasahuje více regionů (počet zapojených dětí a mladých lidí)?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945"/>
        </w:trPr>
        <w:tc>
          <w:tcPr>
            <w:tcW w:w="2854" w:type="dxa"/>
            <w:vMerge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Jaký je dopad projektu na místo (přínos pro cílový region)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7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Jsou uvedeny konkrétní výstupy projektu, jsou kvantifikovány?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9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Pracuje projekt s reflexí vzdělávacího procesu (průběžné hodnocení a sebehodnocení účastníků)?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15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 plánováno/zajištěno využití výsledků v budoucí činnosti?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70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Viditelnost projektu a šíření jeho výstupů 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0-5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Počítá projekt s informováním širší veřejnosti o svých aktivitách? 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6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Aktuální a přehledné webové stránky organizace (projektu)?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85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Materiální a personální zabezpečení projektu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0-6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 organizace dostatečnou kapacitu k řešení projektu)?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55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 řešitelský tým dostatek kompetencí k realizaci projektu?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70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Rozpočet</w:t>
            </w:r>
            <w:r w:rsidRPr="002668EA">
              <w:rPr>
                <w:rStyle w:val="Znakapoznpodarou"/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  <w:p w:rsidR="00D7637A" w:rsidRDefault="002668E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0-25 bodů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Přiměřenost výše požadovaných finančních prostředků k cílům a obsahu projektu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 zajištěno vícezdrojové financování?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Věcná správnost rozpočtu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55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Rozpočet po aktivitách odpovídá v součtu rozpočtu dle nákladových položek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7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Struktura rozpočtu odpovídá jednotlivým aktivitám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585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Odůvodnění položek rozpočtu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Reálnost rozpočtu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Efektivita vložených prostředků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300"/>
        </w:trPr>
        <w:tc>
          <w:tcPr>
            <w:tcW w:w="2854" w:type="dxa"/>
            <w:vMerge/>
            <w:vAlign w:val="center"/>
            <w:hideMark/>
          </w:tcPr>
          <w:p w:rsidR="00D7637A" w:rsidRDefault="00D7637A" w:rsidP="004045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Soulad uvedených částek s metodikou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637A" w:rsidRDefault="00D7637A" w:rsidP="0040453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A705F" w:rsidRPr="00F448F9" w:rsidTr="00375404">
        <w:trPr>
          <w:trHeight w:val="615"/>
        </w:trPr>
        <w:tc>
          <w:tcPr>
            <w:tcW w:w="6466" w:type="dxa"/>
            <w:gridSpan w:val="2"/>
            <w:shd w:val="clear" w:color="auto" w:fill="auto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D7637A" w:rsidRDefault="002668EA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668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Body celkem: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7637A" w:rsidRDefault="00375404" w:rsidP="0040453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Max. 100</w:t>
            </w:r>
          </w:p>
        </w:tc>
      </w:tr>
    </w:tbl>
    <w:p w:rsidR="00D7637A" w:rsidRDefault="004045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375404">
        <w:rPr>
          <w:rFonts w:ascii="Times New Roman" w:hAnsi="Times New Roman"/>
          <w:sz w:val="24"/>
          <w:szCs w:val="24"/>
        </w:rPr>
        <w:t xml:space="preserve">Každý projekt hodnotí </w:t>
      </w:r>
      <w:r w:rsidR="003A76E6">
        <w:rPr>
          <w:rFonts w:ascii="Times New Roman" w:hAnsi="Times New Roman"/>
          <w:sz w:val="24"/>
          <w:szCs w:val="24"/>
        </w:rPr>
        <w:t>dva</w:t>
      </w:r>
      <w:r w:rsidR="00375404">
        <w:rPr>
          <w:rFonts w:ascii="Times New Roman" w:hAnsi="Times New Roman"/>
          <w:sz w:val="24"/>
          <w:szCs w:val="24"/>
        </w:rPr>
        <w:t xml:space="preserve"> (případně </w:t>
      </w:r>
      <w:r w:rsidR="003A76E6">
        <w:rPr>
          <w:rFonts w:ascii="Times New Roman" w:hAnsi="Times New Roman"/>
          <w:sz w:val="24"/>
          <w:szCs w:val="24"/>
        </w:rPr>
        <w:t>tři</w:t>
      </w:r>
      <w:r w:rsidR="00375404">
        <w:rPr>
          <w:rFonts w:ascii="Times New Roman" w:hAnsi="Times New Roman"/>
          <w:sz w:val="24"/>
          <w:szCs w:val="24"/>
        </w:rPr>
        <w:t xml:space="preserve">) hodnotitelé, jejichž hodnocení se sčítají. Tzn., že maximální počet dosažených bodů může být 200.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9"/>
        <w:gridCol w:w="4719"/>
      </w:tblGrid>
      <w:tr w:rsidR="00375404" w:rsidRPr="00F448F9" w:rsidTr="009F3CE7">
        <w:tc>
          <w:tcPr>
            <w:tcW w:w="4719" w:type="dxa"/>
          </w:tcPr>
          <w:p w:rsidR="003A76E6" w:rsidRDefault="003A76E6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Souhrnné bodové hodnocení po kritériích:</w:t>
            </w:r>
          </w:p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Popis realizátora projektu</w:t>
            </w:r>
          </w:p>
        </w:tc>
        <w:tc>
          <w:tcPr>
            <w:tcW w:w="4719" w:type="dxa"/>
          </w:tcPr>
          <w:p w:rsidR="003853B0" w:rsidRDefault="003853B0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448F9">
              <w:rPr>
                <w:rFonts w:ascii="Times New Roman" w:hAnsi="Times New Roman"/>
                <w:sz w:val="24"/>
                <w:szCs w:val="24"/>
              </w:rPr>
              <w:t>5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Cíle projektu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8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Cílové skupiny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9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Popis projektu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16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Harmonogram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8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Přínos projektu a jeho výstupy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18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>Viditelnost projektu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5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 xml:space="preserve">Materiální a </w:t>
            </w:r>
            <w:r w:rsidRPr="00F448F9">
              <w:rPr>
                <w:rFonts w:ascii="Times New Roman" w:hAnsi="Times New Roman"/>
                <w:sz w:val="24"/>
                <w:szCs w:val="24"/>
              </w:rPr>
              <w:t>personální zabezpečení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6 bodů</w:t>
            </w:r>
          </w:p>
        </w:tc>
      </w:tr>
      <w:tr w:rsidR="00375404" w:rsidRPr="00F448F9" w:rsidTr="009F3CE7">
        <w:tc>
          <w:tcPr>
            <w:tcW w:w="4719" w:type="dxa"/>
          </w:tcPr>
          <w:p w:rsidR="00375404" w:rsidRPr="00F448F9" w:rsidRDefault="00375404" w:rsidP="009F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8EA">
              <w:rPr>
                <w:rFonts w:ascii="Times New Roman" w:hAnsi="Times New Roman"/>
                <w:sz w:val="24"/>
                <w:szCs w:val="24"/>
              </w:rPr>
              <w:t xml:space="preserve">Rozpočet </w:t>
            </w:r>
          </w:p>
        </w:tc>
        <w:tc>
          <w:tcPr>
            <w:tcW w:w="4719" w:type="dxa"/>
          </w:tcPr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48F9">
              <w:rPr>
                <w:rFonts w:ascii="Times New Roman" w:hAnsi="Times New Roman"/>
                <w:sz w:val="24"/>
                <w:szCs w:val="24"/>
              </w:rPr>
              <w:t>25 bodů</w:t>
            </w:r>
          </w:p>
        </w:tc>
      </w:tr>
      <w:tr w:rsidR="00375404" w:rsidRPr="00F448F9" w:rsidTr="009F3CE7">
        <w:tc>
          <w:tcPr>
            <w:tcW w:w="4719" w:type="dxa"/>
          </w:tcPr>
          <w:p w:rsidR="003A76E6" w:rsidRDefault="003A76E6" w:rsidP="009F3C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404" w:rsidRPr="00F448F9" w:rsidRDefault="00375404" w:rsidP="009F3C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8EA">
              <w:rPr>
                <w:rFonts w:ascii="Times New Roman" w:hAnsi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4719" w:type="dxa"/>
          </w:tcPr>
          <w:p w:rsidR="003A76E6" w:rsidRDefault="003A76E6" w:rsidP="009F3C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404" w:rsidRPr="00F448F9" w:rsidRDefault="00375404" w:rsidP="009F3C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448F9">
              <w:rPr>
                <w:rFonts w:ascii="Times New Roman" w:hAnsi="Times New Roman"/>
                <w:b/>
                <w:sz w:val="24"/>
                <w:szCs w:val="24"/>
              </w:rPr>
              <w:t>100 bodů</w:t>
            </w:r>
          </w:p>
        </w:tc>
      </w:tr>
    </w:tbl>
    <w:p w:rsidR="00D7637A" w:rsidRDefault="00D7637A">
      <w:pPr>
        <w:rPr>
          <w:rFonts w:ascii="Times New Roman" w:hAnsi="Times New Roman"/>
          <w:sz w:val="24"/>
          <w:szCs w:val="24"/>
        </w:rPr>
      </w:pPr>
    </w:p>
    <w:sectPr w:rsidR="00D7637A" w:rsidSect="0074231D">
      <w:footerReference w:type="default" r:id="rId8"/>
      <w:pgSz w:w="11906" w:h="16838"/>
      <w:pgMar w:top="1077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B3" w:rsidRDefault="009328B3" w:rsidP="00261067">
      <w:pPr>
        <w:spacing w:after="0" w:line="240" w:lineRule="auto"/>
      </w:pPr>
      <w:r>
        <w:separator/>
      </w:r>
    </w:p>
  </w:endnote>
  <w:endnote w:type="continuationSeparator" w:id="1">
    <w:p w:rsidR="009328B3" w:rsidRDefault="009328B3" w:rsidP="002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071296"/>
      <w:docPartObj>
        <w:docPartGallery w:val="Page Numbers (Bottom of Page)"/>
        <w:docPartUnique/>
      </w:docPartObj>
    </w:sdtPr>
    <w:sdtContent>
      <w:p w:rsidR="002E4A71" w:rsidRDefault="00D7222A">
        <w:pPr>
          <w:pStyle w:val="Zpat"/>
          <w:jc w:val="center"/>
        </w:pPr>
        <w:r>
          <w:fldChar w:fldCharType="begin"/>
        </w:r>
        <w:r w:rsidR="002E4A71">
          <w:instrText>PAGE   \* MERGEFORMAT</w:instrText>
        </w:r>
        <w:r>
          <w:fldChar w:fldCharType="separate"/>
        </w:r>
        <w:r w:rsidR="00EB19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4A71" w:rsidRDefault="002E4A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B3" w:rsidRDefault="009328B3" w:rsidP="00261067">
      <w:pPr>
        <w:spacing w:after="0" w:line="240" w:lineRule="auto"/>
      </w:pPr>
      <w:r>
        <w:separator/>
      </w:r>
    </w:p>
  </w:footnote>
  <w:footnote w:type="continuationSeparator" w:id="1">
    <w:p w:rsidR="009328B3" w:rsidRDefault="009328B3" w:rsidP="00261067">
      <w:pPr>
        <w:spacing w:after="0" w:line="240" w:lineRule="auto"/>
      </w:pPr>
      <w:r>
        <w:continuationSeparator/>
      </w:r>
    </w:p>
  </w:footnote>
  <w:footnote w:id="2">
    <w:p w:rsidR="00CA705F" w:rsidRDefault="00CA70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122">
        <w:rPr>
          <w:rFonts w:ascii="Times New Roman" w:hAnsi="Times New Roman"/>
          <w:i/>
        </w:rPr>
        <w:t>U těchto kategorií musí žadatel získat alespoň 1 bod. V případě, že obdrží 0 bodů, bude celkový součet bodů násoben koeficientem 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FC7"/>
    <w:multiLevelType w:val="hybridMultilevel"/>
    <w:tmpl w:val="F5B849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7512"/>
    <w:multiLevelType w:val="hybridMultilevel"/>
    <w:tmpl w:val="8DB6EB5E"/>
    <w:lvl w:ilvl="0" w:tplc="04050017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04E039FC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4D0531"/>
    <w:multiLevelType w:val="hybridMultilevel"/>
    <w:tmpl w:val="998AB6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66D7E"/>
    <w:multiLevelType w:val="hybridMultilevel"/>
    <w:tmpl w:val="716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D2BCB"/>
    <w:multiLevelType w:val="hybridMultilevel"/>
    <w:tmpl w:val="01E4F822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9B5D7F"/>
    <w:multiLevelType w:val="hybridMultilevel"/>
    <w:tmpl w:val="4B4C2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2542"/>
    <w:multiLevelType w:val="hybridMultilevel"/>
    <w:tmpl w:val="2668DAB2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189E0C21"/>
    <w:multiLevelType w:val="hybridMultilevel"/>
    <w:tmpl w:val="1CB001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C7F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14536B"/>
    <w:multiLevelType w:val="hybridMultilevel"/>
    <w:tmpl w:val="45AC5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76B1B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C8833D8"/>
    <w:multiLevelType w:val="hybridMultilevel"/>
    <w:tmpl w:val="4016EB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D644623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876A07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33E2EEB"/>
    <w:multiLevelType w:val="hybridMultilevel"/>
    <w:tmpl w:val="4C445C8C"/>
    <w:lvl w:ilvl="0" w:tplc="CD3273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7296FD5"/>
    <w:multiLevelType w:val="hybridMultilevel"/>
    <w:tmpl w:val="4030E58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BE4449"/>
    <w:multiLevelType w:val="hybridMultilevel"/>
    <w:tmpl w:val="D7905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276DA"/>
    <w:multiLevelType w:val="hybridMultilevel"/>
    <w:tmpl w:val="AA9834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01763"/>
    <w:multiLevelType w:val="hybridMultilevel"/>
    <w:tmpl w:val="CD06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0374F"/>
    <w:multiLevelType w:val="hybridMultilevel"/>
    <w:tmpl w:val="1AC43D36"/>
    <w:lvl w:ilvl="0" w:tplc="591C0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447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7092D2B"/>
    <w:multiLevelType w:val="hybridMultilevel"/>
    <w:tmpl w:val="F80210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03467"/>
    <w:multiLevelType w:val="hybridMultilevel"/>
    <w:tmpl w:val="2B6C34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F11F9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930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C200DF"/>
    <w:multiLevelType w:val="hybridMultilevel"/>
    <w:tmpl w:val="4D5E70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E2865"/>
    <w:multiLevelType w:val="hybridMultilevel"/>
    <w:tmpl w:val="E7821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D0F73"/>
    <w:multiLevelType w:val="hybridMultilevel"/>
    <w:tmpl w:val="DE589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14320"/>
    <w:multiLevelType w:val="multilevel"/>
    <w:tmpl w:val="33A0F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66E398E"/>
    <w:multiLevelType w:val="hybridMultilevel"/>
    <w:tmpl w:val="BE901A50"/>
    <w:lvl w:ilvl="0" w:tplc="25823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43698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5"/>
  </w:num>
  <w:num w:numId="3">
    <w:abstractNumId w:val="15"/>
  </w:num>
  <w:num w:numId="4">
    <w:abstractNumId w:val="4"/>
  </w:num>
  <w:num w:numId="5">
    <w:abstractNumId w:val="12"/>
  </w:num>
  <w:num w:numId="6">
    <w:abstractNumId w:val="21"/>
  </w:num>
  <w:num w:numId="7">
    <w:abstractNumId w:val="14"/>
  </w:num>
  <w:num w:numId="8">
    <w:abstractNumId w:val="11"/>
  </w:num>
  <w:num w:numId="9">
    <w:abstractNumId w:val="13"/>
  </w:num>
  <w:num w:numId="10">
    <w:abstractNumId w:val="5"/>
  </w:num>
  <w:num w:numId="11">
    <w:abstractNumId w:val="24"/>
  </w:num>
  <w:num w:numId="12">
    <w:abstractNumId w:val="9"/>
  </w:num>
  <w:num w:numId="13">
    <w:abstractNumId w:val="2"/>
  </w:num>
  <w:num w:numId="14">
    <w:abstractNumId w:val="30"/>
  </w:num>
  <w:num w:numId="15">
    <w:abstractNumId w:val="19"/>
  </w:num>
  <w:num w:numId="16">
    <w:abstractNumId w:val="7"/>
  </w:num>
  <w:num w:numId="17">
    <w:abstractNumId w:val="1"/>
  </w:num>
  <w:num w:numId="18">
    <w:abstractNumId w:val="10"/>
  </w:num>
  <w:num w:numId="19">
    <w:abstractNumId w:val="26"/>
  </w:num>
  <w:num w:numId="20">
    <w:abstractNumId w:val="6"/>
  </w:num>
  <w:num w:numId="21">
    <w:abstractNumId w:val="3"/>
  </w:num>
  <w:num w:numId="22">
    <w:abstractNumId w:val="8"/>
  </w:num>
  <w:num w:numId="23">
    <w:abstractNumId w:val="27"/>
  </w:num>
  <w:num w:numId="24">
    <w:abstractNumId w:val="0"/>
  </w:num>
  <w:num w:numId="25">
    <w:abstractNumId w:val="18"/>
  </w:num>
  <w:num w:numId="26">
    <w:abstractNumId w:val="23"/>
  </w:num>
  <w:num w:numId="27">
    <w:abstractNumId w:val="16"/>
  </w:num>
  <w:num w:numId="28">
    <w:abstractNumId w:val="22"/>
  </w:num>
  <w:num w:numId="29">
    <w:abstractNumId w:val="20"/>
  </w:num>
  <w:num w:numId="30">
    <w:abstractNumId w:val="17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61067"/>
    <w:rsid w:val="0000734D"/>
    <w:rsid w:val="00017B97"/>
    <w:rsid w:val="00033F33"/>
    <w:rsid w:val="00054D2C"/>
    <w:rsid w:val="0009615F"/>
    <w:rsid w:val="000B2351"/>
    <w:rsid w:val="000C5523"/>
    <w:rsid w:val="000C6388"/>
    <w:rsid w:val="000D5D4B"/>
    <w:rsid w:val="000F1B8D"/>
    <w:rsid w:val="000F2F43"/>
    <w:rsid w:val="00123821"/>
    <w:rsid w:val="001508A3"/>
    <w:rsid w:val="00167FBA"/>
    <w:rsid w:val="00176308"/>
    <w:rsid w:val="0019207D"/>
    <w:rsid w:val="00195851"/>
    <w:rsid w:val="001B1BCD"/>
    <w:rsid w:val="0022531F"/>
    <w:rsid w:val="002261F1"/>
    <w:rsid w:val="00237F86"/>
    <w:rsid w:val="00242327"/>
    <w:rsid w:val="00242966"/>
    <w:rsid w:val="00247C1B"/>
    <w:rsid w:val="00261067"/>
    <w:rsid w:val="002668EA"/>
    <w:rsid w:val="00281F2D"/>
    <w:rsid w:val="00297A56"/>
    <w:rsid w:val="002A1C93"/>
    <w:rsid w:val="002C1848"/>
    <w:rsid w:val="002C19CA"/>
    <w:rsid w:val="002D0A54"/>
    <w:rsid w:val="002D1187"/>
    <w:rsid w:val="002D5C4D"/>
    <w:rsid w:val="002E233D"/>
    <w:rsid w:val="002E4A71"/>
    <w:rsid w:val="00324144"/>
    <w:rsid w:val="003470DB"/>
    <w:rsid w:val="0035142C"/>
    <w:rsid w:val="003733CE"/>
    <w:rsid w:val="00375404"/>
    <w:rsid w:val="003853B0"/>
    <w:rsid w:val="003A76E6"/>
    <w:rsid w:val="003C3050"/>
    <w:rsid w:val="003D5A42"/>
    <w:rsid w:val="003D5F62"/>
    <w:rsid w:val="00404532"/>
    <w:rsid w:val="0040670A"/>
    <w:rsid w:val="004626EC"/>
    <w:rsid w:val="00472544"/>
    <w:rsid w:val="004C5E0B"/>
    <w:rsid w:val="004F54B9"/>
    <w:rsid w:val="005106C8"/>
    <w:rsid w:val="00562EF2"/>
    <w:rsid w:val="005640D4"/>
    <w:rsid w:val="005912F4"/>
    <w:rsid w:val="005A0261"/>
    <w:rsid w:val="005A35E7"/>
    <w:rsid w:val="005B3C8B"/>
    <w:rsid w:val="005F4176"/>
    <w:rsid w:val="00615ADA"/>
    <w:rsid w:val="00622B65"/>
    <w:rsid w:val="00631398"/>
    <w:rsid w:val="00633B3B"/>
    <w:rsid w:val="00634122"/>
    <w:rsid w:val="00635829"/>
    <w:rsid w:val="00655524"/>
    <w:rsid w:val="006564EC"/>
    <w:rsid w:val="0068231D"/>
    <w:rsid w:val="006949A9"/>
    <w:rsid w:val="006A5452"/>
    <w:rsid w:val="006F202A"/>
    <w:rsid w:val="0073458B"/>
    <w:rsid w:val="0074231D"/>
    <w:rsid w:val="00747317"/>
    <w:rsid w:val="00753E67"/>
    <w:rsid w:val="00762A84"/>
    <w:rsid w:val="0078441D"/>
    <w:rsid w:val="00785F82"/>
    <w:rsid w:val="007873D0"/>
    <w:rsid w:val="007B05AB"/>
    <w:rsid w:val="007C5063"/>
    <w:rsid w:val="007E1E28"/>
    <w:rsid w:val="008045B2"/>
    <w:rsid w:val="008069E1"/>
    <w:rsid w:val="008118DA"/>
    <w:rsid w:val="00830784"/>
    <w:rsid w:val="00833A4A"/>
    <w:rsid w:val="00834472"/>
    <w:rsid w:val="00853857"/>
    <w:rsid w:val="00871343"/>
    <w:rsid w:val="00872BB0"/>
    <w:rsid w:val="008759DA"/>
    <w:rsid w:val="00896B81"/>
    <w:rsid w:val="008C08BA"/>
    <w:rsid w:val="008C15E5"/>
    <w:rsid w:val="008C7005"/>
    <w:rsid w:val="008D4F4B"/>
    <w:rsid w:val="00910FF5"/>
    <w:rsid w:val="00916A92"/>
    <w:rsid w:val="009328B3"/>
    <w:rsid w:val="009339F7"/>
    <w:rsid w:val="00995395"/>
    <w:rsid w:val="009A6626"/>
    <w:rsid w:val="009B4265"/>
    <w:rsid w:val="009D3B75"/>
    <w:rsid w:val="009F6E6D"/>
    <w:rsid w:val="00A96914"/>
    <w:rsid w:val="00AE64AF"/>
    <w:rsid w:val="00AF55DD"/>
    <w:rsid w:val="00B01F00"/>
    <w:rsid w:val="00B05852"/>
    <w:rsid w:val="00B20ACD"/>
    <w:rsid w:val="00B31609"/>
    <w:rsid w:val="00B714F2"/>
    <w:rsid w:val="00B94E9D"/>
    <w:rsid w:val="00BA3483"/>
    <w:rsid w:val="00BA371F"/>
    <w:rsid w:val="00BD0D0D"/>
    <w:rsid w:val="00C25320"/>
    <w:rsid w:val="00C2708F"/>
    <w:rsid w:val="00C521ED"/>
    <w:rsid w:val="00C63114"/>
    <w:rsid w:val="00CA096B"/>
    <w:rsid w:val="00CA66F2"/>
    <w:rsid w:val="00CA705F"/>
    <w:rsid w:val="00CB09C9"/>
    <w:rsid w:val="00CC0E34"/>
    <w:rsid w:val="00CD17A1"/>
    <w:rsid w:val="00CE2E0D"/>
    <w:rsid w:val="00D44127"/>
    <w:rsid w:val="00D5062E"/>
    <w:rsid w:val="00D7222A"/>
    <w:rsid w:val="00D74C0D"/>
    <w:rsid w:val="00D7637A"/>
    <w:rsid w:val="00D8184B"/>
    <w:rsid w:val="00DA265A"/>
    <w:rsid w:val="00DC03D5"/>
    <w:rsid w:val="00DC7A00"/>
    <w:rsid w:val="00DF39DA"/>
    <w:rsid w:val="00DF6E08"/>
    <w:rsid w:val="00E023D3"/>
    <w:rsid w:val="00E119D8"/>
    <w:rsid w:val="00E6680C"/>
    <w:rsid w:val="00E75A53"/>
    <w:rsid w:val="00E82D1E"/>
    <w:rsid w:val="00EB19A0"/>
    <w:rsid w:val="00EC1912"/>
    <w:rsid w:val="00EC57A9"/>
    <w:rsid w:val="00EC5866"/>
    <w:rsid w:val="00ED4EE2"/>
    <w:rsid w:val="00EF1E2E"/>
    <w:rsid w:val="00EF5A01"/>
    <w:rsid w:val="00F23128"/>
    <w:rsid w:val="00F311F3"/>
    <w:rsid w:val="00F448F9"/>
    <w:rsid w:val="00F82F08"/>
    <w:rsid w:val="00FC278F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0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610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48F9"/>
    <w:pPr>
      <w:keepNext/>
      <w:keepLines/>
      <w:spacing w:after="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4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0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448F9"/>
    <w:rPr>
      <w:rFonts w:ascii="Cambria" w:eastAsia="Times New Roman" w:hAnsi="Cambria" w:cs="Times New Roman"/>
      <w:b/>
      <w:bCs/>
      <w:color w:val="4F81BD"/>
      <w:sz w:val="28"/>
      <w:szCs w:val="26"/>
    </w:rPr>
  </w:style>
  <w:style w:type="paragraph" w:styleId="Zpat">
    <w:name w:val="footer"/>
    <w:basedOn w:val="Normln"/>
    <w:link w:val="Zpat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067"/>
    <w:rPr>
      <w:rFonts w:ascii="Calibri" w:eastAsia="Calibri" w:hAnsi="Calibri" w:cs="Times New Roman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61067"/>
    <w:pPr>
      <w:ind w:left="720"/>
      <w:contextualSpacing/>
    </w:pPr>
  </w:style>
  <w:style w:type="character" w:styleId="Hypertextovodkaz">
    <w:name w:val="Hyperlink"/>
    <w:uiPriority w:val="99"/>
    <w:unhideWhenUsed/>
    <w:rsid w:val="002610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06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067"/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D0D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2531F"/>
    <w:pPr>
      <w:tabs>
        <w:tab w:val="left" w:pos="709"/>
        <w:tab w:val="right" w:leader="dot" w:pos="9288"/>
      </w:tabs>
      <w:spacing w:after="100"/>
      <w:ind w:left="220"/>
    </w:pPr>
  </w:style>
  <w:style w:type="table" w:styleId="Mkatabulky">
    <w:name w:val="Table Grid"/>
    <w:basedOn w:val="Normlntabulka"/>
    <w:uiPriority w:val="59"/>
    <w:rsid w:val="007C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A969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91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969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C305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C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C305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05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A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F55DD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F448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F448F9"/>
    <w:pPr>
      <w:spacing w:after="0" w:line="240" w:lineRule="auto"/>
    </w:pPr>
    <w:rPr>
      <w:rFonts w:ascii="Calibri" w:eastAsia="Calibri" w:hAnsi="Calibri"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ED4EE2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C97B-C145-422E-A818-9D67A57F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Jana Häcklová</cp:lastModifiedBy>
  <cp:revision>2</cp:revision>
  <cp:lastPrinted>2017-08-29T07:39:00Z</cp:lastPrinted>
  <dcterms:created xsi:type="dcterms:W3CDTF">2018-10-17T09:14:00Z</dcterms:created>
  <dcterms:modified xsi:type="dcterms:W3CDTF">2018-10-17T09:14:00Z</dcterms:modified>
</cp:coreProperties>
</file>