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05" w:rsidRPr="00273947" w:rsidRDefault="00393E05" w:rsidP="00393E05">
      <w:pPr>
        <w:pStyle w:val="Nadpis2"/>
      </w:pPr>
      <w:bookmarkStart w:id="0" w:name="_Toc435399876"/>
      <w:bookmarkStart w:id="1" w:name="_Toc526499437"/>
      <w:r w:rsidRPr="00273947">
        <w:t>Prováděcí pokyn pro závěrečné vyhodnocení</w:t>
      </w:r>
      <w:bookmarkStart w:id="2" w:name="_GoBack"/>
      <w:bookmarkEnd w:id="0"/>
      <w:bookmarkEnd w:id="1"/>
      <w:bookmarkEnd w:id="2"/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dotací poskytnutých v rámci programového financování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kapitoly 333 Ministerstva školství, mládeže a tělovýchovy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 xml:space="preserve">Ministerstvo školství, mládeže a tělovýchovy jako </w:t>
      </w:r>
      <w:r w:rsidRPr="005C71A8">
        <w:rPr>
          <w:rFonts w:ascii="Times New Roman" w:hAnsi="Times New Roman"/>
          <w:i/>
          <w:iCs/>
          <w:color w:val="000000"/>
          <w:sz w:val="24"/>
          <w:szCs w:val="24"/>
        </w:rPr>
        <w:t>správce programu, (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dále jen </w:t>
      </w:r>
      <w:r w:rsidRPr="005C71A8">
        <w:rPr>
          <w:rFonts w:ascii="Times New Roman" w:hAnsi="Times New Roman"/>
          <w:i/>
          <w:iCs/>
          <w:color w:val="000000"/>
          <w:sz w:val="24"/>
          <w:szCs w:val="24"/>
        </w:rPr>
        <w:t xml:space="preserve">„MŠMT“)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stanoví pro vyúčtování a pro závěrečná vyhodnocení dotací, které poskytlo </w:t>
      </w:r>
      <w:r w:rsidRPr="005C71A8">
        <w:rPr>
          <w:rFonts w:ascii="Times New Roman" w:hAnsi="Times New Roman"/>
          <w:i/>
          <w:iCs/>
          <w:color w:val="000000"/>
          <w:sz w:val="24"/>
          <w:szCs w:val="24"/>
        </w:rPr>
        <w:t xml:space="preserve">účastníkovi programu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ze státního rozpočtu v rámci programů evidovaných v informačním systému programového financování Ministerstva financí EDS/SMVS </w:t>
      </w:r>
      <w:r w:rsidRPr="005C71A8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dále jen </w:t>
      </w:r>
      <w:r w:rsidRPr="005C71A8">
        <w:rPr>
          <w:rFonts w:ascii="Times New Roman" w:hAnsi="Times New Roman"/>
          <w:i/>
          <w:iCs/>
          <w:color w:val="000000"/>
          <w:sz w:val="24"/>
          <w:szCs w:val="24"/>
        </w:rPr>
        <w:t xml:space="preserve">„EDS/SMVS“), </w:t>
      </w:r>
      <w:r w:rsidRPr="005C71A8">
        <w:rPr>
          <w:rFonts w:ascii="Times New Roman" w:hAnsi="Times New Roman"/>
          <w:color w:val="000000"/>
          <w:sz w:val="24"/>
          <w:szCs w:val="24"/>
        </w:rPr>
        <w:t>následující postup: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3E05" w:rsidRPr="005C71A8" w:rsidRDefault="00393E05" w:rsidP="00393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Obecně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Povinnost závěrečného vyhodnocení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poskytnuté dotace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vyplývá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z § 6 vyhlášky č. 560/2006 Sb., o účasti státního rozpočtu na financování programů reprodukce majetku, ve znění pozdějších předpisů, a z čl. 10 Pokynu č. R 1 - 2010 MF k upřesnění postupu Ministerstva financí, správců programů a účastníků programu při přípravě, realizaci, financování a vyhodnocování programu nebo akce a k provozování informačního systému programového financování, viz internetový odkaz </w:t>
      </w:r>
      <w:r w:rsidRPr="005C71A8">
        <w:rPr>
          <w:rFonts w:ascii="Times New Roman" w:hAnsi="Times New Roman"/>
          <w:color w:val="0000FF"/>
          <w:sz w:val="24"/>
          <w:szCs w:val="24"/>
        </w:rPr>
        <w:t xml:space="preserve">www.edssmvs.cz </w:t>
      </w:r>
      <w:r w:rsidRPr="005C71A8">
        <w:rPr>
          <w:rFonts w:ascii="Times New Roman" w:hAnsi="Times New Roman"/>
          <w:color w:val="000000"/>
          <w:sz w:val="24"/>
          <w:szCs w:val="24"/>
        </w:rPr>
        <w:t>. Povinnost předložení dokumentace závěrečného vyhodnocení akce (dále jen „ZVA“) účastníkem programu správci programu je zakotvena v dokumentu „Podmínky a pokyny pro další přípravu akce, zadání akce a čerpání prostředků státního rozpočtu“, které jsou nedílnou součástí řídících dokumentů vydaných MŠMT – Registrace akce, Rozhodnutí o poskytnutí dotace.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Účelem řízení ZVA </w:t>
      </w:r>
      <w:r w:rsidRPr="005C71A8">
        <w:rPr>
          <w:rFonts w:ascii="Times New Roman" w:hAnsi="Times New Roman"/>
          <w:color w:val="000000"/>
          <w:sz w:val="24"/>
          <w:szCs w:val="24"/>
        </w:rPr>
        <w:t>je přezkoumat, zda podmínky stanovené pro poskytnutí dotace podle řídících dokumentů vydaných MŠMT (Registrace akce, Rozhodnutí o poskytnutí dotace) byly dodrženy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Řízení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ZVA se provádí za každou registrovanou akci/projekt (identifikační číslo EDS/SMVS) samostatně.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Důkazní břemeno je na straně </w:t>
      </w:r>
      <w:r w:rsidRPr="005C71A8">
        <w:rPr>
          <w:rFonts w:ascii="Times New Roman" w:hAnsi="Times New Roman"/>
          <w:b/>
          <w:color w:val="000000"/>
          <w:sz w:val="24"/>
          <w:szCs w:val="24"/>
        </w:rPr>
        <w:t>příjemce dotace</w:t>
      </w:r>
      <w:r w:rsidRPr="005C71A8">
        <w:rPr>
          <w:rFonts w:ascii="Times New Roman" w:hAnsi="Times New Roman"/>
          <w:color w:val="000000"/>
          <w:sz w:val="24"/>
          <w:szCs w:val="24"/>
        </w:rPr>
        <w:t>, který zároveň ručí za autentičnost, úplnost a pravdivost předkládaných dokladů.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Doklad o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provedeném a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uzavřeném ZVA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potvrzený ze strany MŠMT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nechrání účastníka programu před následnými kontrolami.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3E05" w:rsidRPr="005C71A8" w:rsidRDefault="00393E05" w:rsidP="00393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Finanční vypořádání dotace se státním rozpočtem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Zůstatky nečerpaných dotací </w:t>
      </w:r>
      <w:r w:rsidRPr="005C71A8">
        <w:rPr>
          <w:rFonts w:ascii="Times New Roman" w:hAnsi="Times New Roman"/>
          <w:i/>
          <w:iCs/>
          <w:color w:val="000000"/>
          <w:sz w:val="24"/>
          <w:szCs w:val="24"/>
        </w:rPr>
        <w:t xml:space="preserve">(rozdíly mezi poskytnutou dotací a jejím skutečným čerpáním)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musí být příjemcem dotace vráceny do rozpočtu MŠMT </w:t>
      </w:r>
      <w:r w:rsidRPr="005C71A8">
        <w:rPr>
          <w:rFonts w:ascii="Times New Roman" w:hAnsi="Times New Roman"/>
          <w:color w:val="000000"/>
          <w:sz w:val="24"/>
          <w:szCs w:val="24"/>
        </w:rPr>
        <w:t>v souladu dokumentem „Podmínky a pokyny pro další přípravu akce, zadání akce a čerpání prostředků státního rozpočtu“.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3E05" w:rsidRPr="005C71A8" w:rsidRDefault="00393E05" w:rsidP="00393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Organizace závěrečného řízení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MŠMT zahájí řízení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k závěrečnému vyhodnocení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pouze na základě písemné žádosti účastníka programu, </w:t>
      </w:r>
      <w:r w:rsidRPr="005C71A8">
        <w:rPr>
          <w:rFonts w:ascii="Times New Roman" w:hAnsi="Times New Roman"/>
          <w:color w:val="000000"/>
          <w:sz w:val="24"/>
          <w:szCs w:val="24"/>
        </w:rPr>
        <w:t xml:space="preserve">doložené </w:t>
      </w: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všemi požadovaným doklady</w:t>
      </w:r>
      <w:r w:rsidRPr="005C71A8">
        <w:rPr>
          <w:rFonts w:ascii="Times New Roman" w:hAnsi="Times New Roman"/>
          <w:color w:val="000000"/>
          <w:sz w:val="24"/>
          <w:szCs w:val="24"/>
        </w:rPr>
        <w:t>.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Termín předložení dokumentace k ZVA </w:t>
      </w:r>
      <w:r w:rsidRPr="005C71A8">
        <w:rPr>
          <w:rFonts w:ascii="Times New Roman" w:hAnsi="Times New Roman"/>
          <w:color w:val="000000"/>
          <w:sz w:val="24"/>
          <w:szCs w:val="24"/>
        </w:rPr>
        <w:t>je stanoven jako závazný ukazatel v Rozhodnutí o poskytnutí dotace.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Pokud MŠMT shledá, že žádost je neúplná nebo nedostatečně doložena, vyžádá si její doplnění.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MŠMT není vázáno žádnými termíny, které by určovaly, kdy má řízení zahájit a ukončit. V souhrnu budou ZVA všech akcí ukončena do termínu závěrečného vyhodnocení programu.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Řízení bude ukončeno tím, že MŠMT vydá a účastníku programu zašle Zprávu o závěrečném vyhodnocení akce</w:t>
      </w:r>
      <w:r w:rsidRPr="005C71A8">
        <w:rPr>
          <w:rFonts w:ascii="Times New Roman" w:hAnsi="Times New Roman"/>
          <w:bCs/>
          <w:color w:val="000000"/>
          <w:sz w:val="24"/>
          <w:szCs w:val="24"/>
        </w:rPr>
        <w:t>, popř. informuje účastníka programu o odeslání podnětu finančnímu úřadu k zahájení šetření o porušení rozpočtové kázně.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ind w:leftChars="197" w:left="433" w:firstLine="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E05" w:rsidRPr="005C71A8" w:rsidRDefault="00393E05" w:rsidP="00393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Doklady a požadované přílohy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ZVA se bude provádět k údajům dle posledního platného řídícího dokumentu vydaného MŠMT.</w:t>
      </w:r>
    </w:p>
    <w:p w:rsidR="00393E05" w:rsidRPr="005C71A8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Příjemce dotace zašle na MŠMT žádost o zahájení řízení ZVA (žádost) s následujícími přílohami.</w:t>
      </w:r>
    </w:p>
    <w:p w:rsidR="00393E05" w:rsidRPr="005C71A8" w:rsidRDefault="00393E05" w:rsidP="00393E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Zpráva k závěrečnému vyhodnocení akce.</w:t>
      </w:r>
    </w:p>
    <w:p w:rsidR="00393E05" w:rsidRPr="005C71A8" w:rsidRDefault="00393E05" w:rsidP="00393E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Formuláře EDS/SMVS: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5C71A8">
        <w:rPr>
          <w:rFonts w:ascii="Times New Roman" w:hAnsi="Times New Roman"/>
          <w:color w:val="000000"/>
          <w:sz w:val="24"/>
          <w:szCs w:val="24"/>
        </w:rPr>
        <w:tab/>
        <w:t xml:space="preserve"> - S 09 110, S 09 120, S 09 140, popř. 141,142,143,144, S 09 150, S 09 160.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5C71A8">
        <w:rPr>
          <w:rFonts w:ascii="Times New Roman" w:hAnsi="Times New Roman"/>
          <w:color w:val="000000"/>
          <w:sz w:val="24"/>
          <w:szCs w:val="24"/>
        </w:rPr>
        <w:tab/>
        <w:t>Formuláře budou podepsány statutárním orgánem.</w:t>
      </w:r>
    </w:p>
    <w:p w:rsidR="00393E05" w:rsidRPr="005C71A8" w:rsidRDefault="00393E05" w:rsidP="00393E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Doklady osvědčující průběh, dokončení akce, dodržení finančních závazků podle skutečnosti (předkládané v kopii):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stavební povolení, ohlášení stavby apod. včetně nabytí právní moci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 xml:space="preserve">kolaudační souhlas </w:t>
      </w:r>
      <w:r>
        <w:rPr>
          <w:rFonts w:ascii="Times New Roman" w:hAnsi="Times New Roman"/>
          <w:color w:val="000000"/>
          <w:sz w:val="24"/>
          <w:szCs w:val="24"/>
        </w:rPr>
        <w:t>nebo kolaudační rozhodnutí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zápisy o předání a převzetí stavby, popř. všech strojů a zařízení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předávací protokoly a dodací listy osvědčující věcné převzetí dodávky nebo provedení služby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zápis o odstranění vad a nedodělků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smluvní zabezpečení přípravy a realizace akce včetně přehledu uzavřených smluv příp. dodatků, objednávek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faktury včetně jejich soupisu v elektronické tabulce v členění dle zdroje financování (státní dotace a vlastní zdroje) a dále v členění dle typu nákladů (investiční, neinvestiční) a jednotlivých let; faktury se předkládají i k úhradě z vlastních zdrojů účastníka programu a uvádějí</w:t>
      </w:r>
      <w:r>
        <w:rPr>
          <w:rFonts w:ascii="Times New Roman" w:hAnsi="Times New Roman"/>
          <w:color w:val="000000"/>
          <w:sz w:val="24"/>
          <w:szCs w:val="24"/>
        </w:rPr>
        <w:t xml:space="preserve"> se v přehledu financování akce (v </w:t>
      </w:r>
      <w:r w:rsidRPr="005C71A8">
        <w:rPr>
          <w:rFonts w:ascii="Times New Roman" w:hAnsi="Times New Roman"/>
          <w:color w:val="000000"/>
          <w:sz w:val="24"/>
          <w:szCs w:val="24"/>
        </w:rPr>
        <w:t>členění dle typu nákladů - investiční, neinvestiční)</w:t>
      </w:r>
    </w:p>
    <w:p w:rsidR="00393E05" w:rsidRPr="005C71A8" w:rsidRDefault="00393E05" w:rsidP="00393E05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k jednotlivým fakturám budou přiřazeny výpisy z účtů, dokládající úhrady předložených faktur (ze státní dotace i z vlastních zdrojů).</w:t>
      </w:r>
    </w:p>
    <w:p w:rsidR="00393E05" w:rsidRPr="005C71A8" w:rsidRDefault="00393E05" w:rsidP="00393E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Ostatní doklady: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zprávy o finančních kontrolách nebo auditech vztahujících se k akci (pokud byly provedeny)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jiné písemnosti, které mohou doložit skutečný stav plnění podmínek spojených s poskytnutím dotace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dokumenty vyžádané správcem programu v průběhu přípravy a realizace akce a požadované k předložení v rámci závěrečného vyhodnocení</w:t>
      </w:r>
    </w:p>
    <w:p w:rsidR="00393E05" w:rsidRPr="005C71A8" w:rsidRDefault="00393E05" w:rsidP="00393E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71A8">
        <w:rPr>
          <w:rFonts w:ascii="Times New Roman" w:hAnsi="Times New Roman"/>
          <w:color w:val="000000"/>
          <w:sz w:val="24"/>
          <w:szCs w:val="24"/>
        </w:rPr>
        <w:t>přílohou ZVA je tabulka „Přehled financování akce“ s vyplněním výše uvedených a předepsaných údajů, v elektronické i písemné formě.</w:t>
      </w:r>
    </w:p>
    <w:p w:rsidR="00393E05" w:rsidRDefault="00393E05" w:rsidP="00393E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393E05" w:rsidRDefault="00393E05" w:rsidP="00393E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51BE">
        <w:rPr>
          <w:rFonts w:ascii="Times New Roman" w:hAnsi="Times New Roman"/>
          <w:color w:val="000000"/>
          <w:sz w:val="24"/>
          <w:szCs w:val="24"/>
        </w:rPr>
        <w:t>Doklady a požadované přílohy jsou předkládány tehdy, plyne-li tato okolnost z obsahu projektu, zejm. podle schváleného investičního záměru, a z průběhu projektu. Pokud kolaudační souhlas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E51BE">
        <w:rPr>
          <w:rFonts w:ascii="Times New Roman" w:hAnsi="Times New Roman"/>
          <w:color w:val="000000"/>
          <w:sz w:val="24"/>
          <w:szCs w:val="24"/>
        </w:rPr>
        <w:t> nebo kolaudační rozhodnutí nemohou být s ohledem na datum vydání předloženy do stanoveného termínu pro předložení dokumentace k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E51BE">
        <w:rPr>
          <w:rFonts w:ascii="Times New Roman" w:hAnsi="Times New Roman"/>
          <w:color w:val="000000"/>
          <w:sz w:val="24"/>
          <w:szCs w:val="24"/>
        </w:rPr>
        <w:t>závěrečnému vyhodnocení akce, musejí být dodány bezprostředně po vydání – schválení závěrečného vyhodnocení akce je při dodržení ostatních podmínek programu podmíněno jejich následným dodáním; uvedené platí též ve vztahu k obdobným administrativním procesům (např. zřízení věcného břemene zápisem do katastru nemovitostí).</w:t>
      </w:r>
    </w:p>
    <w:p w:rsidR="00393E05" w:rsidRDefault="00393E05" w:rsidP="00393E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E05" w:rsidRPr="00C965D6" w:rsidRDefault="00393E05" w:rsidP="00393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65D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Definice a obsah dodacího listu a předávacího protokolu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3E05" w:rsidRPr="00C965D6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b/>
          <w:i/>
          <w:color w:val="000000"/>
          <w:sz w:val="24"/>
          <w:szCs w:val="24"/>
        </w:rPr>
        <w:t>Dodacím listem</w:t>
      </w:r>
      <w:r w:rsidRPr="00C965D6">
        <w:rPr>
          <w:rFonts w:ascii="Times New Roman" w:hAnsi="Times New Roman"/>
          <w:color w:val="000000"/>
          <w:sz w:val="24"/>
          <w:szCs w:val="24"/>
        </w:rPr>
        <w:t xml:space="preserve"> se ve smyslu dotačního programu 133 710 rozumí listinný doklad o skutečném převzetí předmětu dodání, tj. movitého zboží, který obsahuje minimálně tyto údaje: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a) název, sídlo a identifikační číslo osoby (IČ, IČO) dodavatele, je-li dodavatel právnickou osobou, jméno a příjmení a místo trvalého pobytu, příp. identifikační číslo osoby (IČ, IČO) dodavatele, bylo-li přiděleno, je-li dodavatel fyzickou osobou,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b) název a sídlo příjemce,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c) vymezení předmětu dodání,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d) podpis dodavatele nebo předávající či odesílající fyzické osoby za dodavatele,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e) jméno a příjmení přebírající fyzické osoby za příjemce,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f) podpis přebírající fyzické osoby za příjemce, 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g) datum nebo data podpisů.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E05" w:rsidRPr="00C965D6" w:rsidRDefault="00393E05" w:rsidP="00393E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b/>
          <w:i/>
          <w:color w:val="000000"/>
          <w:sz w:val="24"/>
          <w:szCs w:val="24"/>
        </w:rPr>
        <w:t>Předávacím protokolem</w:t>
      </w:r>
      <w:r w:rsidRPr="00C965D6">
        <w:rPr>
          <w:rFonts w:ascii="Times New Roman" w:hAnsi="Times New Roman"/>
          <w:color w:val="000000"/>
          <w:sz w:val="24"/>
          <w:szCs w:val="24"/>
        </w:rPr>
        <w:t xml:space="preserve"> se ve smyslu dotačního programu 133 710 rozumí listinný doklad o skutečném převzetí předmětu předání, tj. výsledku stavebních prací, který obsahuje minimálně tyto údaje: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a) název, sídlo a identifikační číslo osoby (IČ, IČO) předávajícího, je-li předávající právnickou osobou, jméno a příjmení a místo trvalého pobytu, příp. identifikační číslo osoby (IČ, IČO) předávajícího, bylo-li přiděleno, je-li předávající fyzickou osobou,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b) název a sídlo příjemce,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c) vymezení předmětu předání,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d) vymezení místa stavby,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e) podpis předávajícího nebo předávající fyzické osoby za předávajícího,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f) jméno a příjmení přebírající fyzické osoby za příjemce, </w:t>
      </w:r>
    </w:p>
    <w:p w:rsidR="00393E05" w:rsidRPr="00C965D6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 xml:space="preserve">g) podpis přebírající fyzické osoby za příjemce, </w:t>
      </w:r>
    </w:p>
    <w:p w:rsidR="00393E05" w:rsidRPr="004A6157" w:rsidRDefault="00393E05" w:rsidP="00393E05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  <w:r w:rsidRPr="00C965D6">
        <w:rPr>
          <w:rFonts w:ascii="Times New Roman" w:hAnsi="Times New Roman"/>
          <w:color w:val="000000"/>
          <w:sz w:val="24"/>
          <w:szCs w:val="24"/>
        </w:rPr>
        <w:t>h) datum nebo data podpisů.</w:t>
      </w:r>
      <w:r w:rsidRPr="004A615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3E05" w:rsidRPr="005C71A8" w:rsidRDefault="00393E05" w:rsidP="00393E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71A8">
        <w:rPr>
          <w:rFonts w:ascii="Times New Roman" w:hAnsi="Times New Roman"/>
          <w:b/>
          <w:bCs/>
          <w:color w:val="000000"/>
          <w:sz w:val="24"/>
          <w:szCs w:val="24"/>
        </w:rPr>
        <w:t>Zvláštní ustanovení, dodatky</w:t>
      </w:r>
    </w:p>
    <w:p w:rsidR="00393E05" w:rsidRPr="00AD53FA" w:rsidRDefault="00393E05" w:rsidP="00393E05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AD53FA">
        <w:rPr>
          <w:rFonts w:ascii="Times New Roman" w:hAnsi="Times New Roman"/>
          <w:color w:val="000000"/>
          <w:sz w:val="24"/>
          <w:szCs w:val="24"/>
        </w:rPr>
        <w:t xml:space="preserve">MŠMT si vyhrazuje právo tento postup doplnit, pokud dojde ke změně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 w:rsidRPr="00AD53FA">
        <w:rPr>
          <w:rFonts w:ascii="Times New Roman" w:hAnsi="Times New Roman"/>
          <w:color w:val="000000"/>
          <w:sz w:val="24"/>
          <w:szCs w:val="24"/>
        </w:rPr>
        <w:t>egislativy  v oblasti programového financování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3E05" w:rsidRPr="005C71A8" w:rsidRDefault="00393E05" w:rsidP="00393E05">
      <w:pPr>
        <w:autoSpaceDE w:val="0"/>
        <w:autoSpaceDN w:val="0"/>
        <w:adjustRightInd w:val="0"/>
        <w:spacing w:after="0" w:line="240" w:lineRule="auto"/>
        <w:jc w:val="right"/>
        <w:rPr>
          <w:rStyle w:val="Siln"/>
          <w:rFonts w:ascii="Times New Roman" w:hAnsi="Times New Roman"/>
          <w:sz w:val="24"/>
          <w:szCs w:val="24"/>
        </w:rPr>
      </w:pPr>
      <w:r w:rsidRPr="005C71A8">
        <w:rPr>
          <w:rFonts w:ascii="Times New Roman" w:hAnsi="Times New Roman"/>
          <w:sz w:val="24"/>
          <w:szCs w:val="24"/>
          <w:lang w:eastAsia="ar-SA"/>
        </w:rPr>
        <w:br w:type="page"/>
      </w:r>
    </w:p>
    <w:p w:rsidR="00393E05" w:rsidRPr="00273947" w:rsidRDefault="00393E05" w:rsidP="00393E05">
      <w:pPr>
        <w:pStyle w:val="Nadpis2"/>
      </w:pPr>
      <w:bookmarkStart w:id="3" w:name="_Toc435399877"/>
      <w:bookmarkStart w:id="4" w:name="_Toc526499438"/>
      <w:r w:rsidRPr="00273947">
        <w:lastRenderedPageBreak/>
        <w:t>Žádost o schválení závěrečného vyhodnocení</w:t>
      </w:r>
      <w:bookmarkEnd w:id="3"/>
      <w:bookmarkEnd w:id="4"/>
    </w:p>
    <w:p w:rsidR="00393E05" w:rsidRPr="005C71A8" w:rsidRDefault="00393E05" w:rsidP="00393E05">
      <w:pPr>
        <w:jc w:val="center"/>
        <w:rPr>
          <w:rFonts w:ascii="Times New Roman" w:eastAsia="SimSun" w:hAnsi="Times New Roman"/>
          <w:b/>
          <w:bCs/>
          <w:sz w:val="40"/>
        </w:rPr>
      </w:pPr>
      <w:r w:rsidRPr="005C71A8">
        <w:rPr>
          <w:rFonts w:ascii="Times New Roman" w:hAnsi="Times New Roman"/>
          <w:b/>
          <w:bCs/>
          <w:sz w:val="40"/>
        </w:rPr>
        <w:t>Vzor</w:t>
      </w:r>
    </w:p>
    <w:p w:rsidR="00393E05" w:rsidRPr="005C71A8" w:rsidRDefault="00393E05" w:rsidP="00393E05">
      <w:pPr>
        <w:pStyle w:val="Standard"/>
        <w:jc w:val="center"/>
        <w:rPr>
          <w:rFonts w:ascii="Calibri" w:hAnsi="Calibri"/>
          <w:b/>
          <w:bCs/>
          <w:sz w:val="36"/>
          <w:szCs w:val="36"/>
        </w:rPr>
      </w:pPr>
    </w:p>
    <w:p w:rsidR="00393E05" w:rsidRPr="005C71A8" w:rsidRDefault="00393E05" w:rsidP="00393E05">
      <w:pPr>
        <w:pStyle w:val="Standard"/>
        <w:jc w:val="center"/>
        <w:rPr>
          <w:rFonts w:ascii="Calibri" w:hAnsi="Calibri"/>
          <w:b/>
          <w:bCs/>
          <w:sz w:val="36"/>
          <w:szCs w:val="36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>Adresát: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>Ministerstvo školství, mládeže a tělovýchovy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>odbor pro mládež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>Karmelitská 7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>118 12 PRAHA 1</w:t>
      </w:r>
    </w:p>
    <w:p w:rsidR="00393E05" w:rsidRPr="005C71A8" w:rsidRDefault="00393E05" w:rsidP="00393E05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93E05" w:rsidRPr="005C71A8" w:rsidRDefault="00393E05" w:rsidP="00393E05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 xml:space="preserve">       Vyřizuje</w:t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  <w:t xml:space="preserve"> Značka</w:t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  <w:t xml:space="preserve">       Místo, datum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>…..........................                                        …........................                       …..........................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 xml:space="preserve">Věc:  </w:t>
      </w:r>
      <w:r w:rsidRPr="005C71A8">
        <w:rPr>
          <w:rFonts w:ascii="Times New Roman" w:hAnsi="Times New Roman" w:cs="Times New Roman"/>
          <w:b/>
          <w:bCs/>
          <w:sz w:val="30"/>
          <w:szCs w:val="30"/>
        </w:rPr>
        <w:t>Žádost o schválení závěrečného vyhodnocení akce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jc w:val="both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 xml:space="preserve">V souladu se zákonem č. 218/2000 Sb., o rozpočtových pravidlech a o změně některých souvisejících zákonů (rozpočtová pravidla), ve znění pozdějších předpisů, a vyhlášky č. 560/2006 Sb., o účasti státního rozpočtu na financování programů reprodukce majetku, ve znění vyhlášky č. 11/2010 Sb., žádám o </w:t>
      </w:r>
      <w:r w:rsidRPr="005C71A8">
        <w:rPr>
          <w:rFonts w:ascii="Times New Roman" w:hAnsi="Times New Roman" w:cs="Times New Roman"/>
          <w:b/>
          <w:bCs/>
        </w:rPr>
        <w:t xml:space="preserve">schválení dokumentace závěrečného vyhodnocení akce </w:t>
      </w:r>
      <w:r w:rsidRPr="005C71A8">
        <w:rPr>
          <w:rFonts w:ascii="Times New Roman" w:hAnsi="Times New Roman" w:cs="Times New Roman"/>
        </w:rPr>
        <w:t xml:space="preserve"> </w:t>
      </w:r>
      <w:proofErr w:type="gramStart"/>
      <w:r w:rsidRPr="005C71A8">
        <w:rPr>
          <w:rFonts w:ascii="Times New Roman" w:hAnsi="Times New Roman" w:cs="Times New Roman"/>
        </w:rPr>
        <w:t>…............................ (uvést</w:t>
      </w:r>
      <w:proofErr w:type="gramEnd"/>
      <w:r w:rsidRPr="005C71A8">
        <w:rPr>
          <w:rFonts w:ascii="Times New Roman" w:hAnsi="Times New Roman" w:cs="Times New Roman"/>
        </w:rPr>
        <w:t xml:space="preserve"> název akce) registrovanou v systému EDS/SMVS pod číslem 133D71100…......................... .</w:t>
      </w:r>
    </w:p>
    <w:p w:rsidR="00393E05" w:rsidRPr="005C71A8" w:rsidRDefault="00393E05" w:rsidP="00393E05">
      <w:pPr>
        <w:pStyle w:val="Standard"/>
        <w:jc w:val="both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>V příloze přikládám formulář Závěrečné vyhodnocení akce ve dvojím provedení včetně jeho příloh.</w:t>
      </w: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</w:p>
    <w:p w:rsidR="00393E05" w:rsidRPr="005C71A8" w:rsidRDefault="00393E05" w:rsidP="00393E05">
      <w:pPr>
        <w:pStyle w:val="Standard"/>
        <w:rPr>
          <w:rFonts w:ascii="Times New Roman" w:hAnsi="Times New Roman" w:cs="Times New Roman"/>
        </w:rPr>
      </w:pP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</w:r>
      <w:r w:rsidRPr="005C71A8">
        <w:rPr>
          <w:rFonts w:ascii="Times New Roman" w:hAnsi="Times New Roman" w:cs="Times New Roman"/>
        </w:rPr>
        <w:tab/>
        <w:t xml:space="preserve"> …...........................................</w:t>
      </w:r>
    </w:p>
    <w:p w:rsidR="00393E05" w:rsidRPr="005C71A8" w:rsidRDefault="00393E05" w:rsidP="00393E05">
      <w:pPr>
        <w:spacing w:after="160" w:line="257" w:lineRule="auto"/>
        <w:rPr>
          <w:rFonts w:ascii="Times New Roman" w:hAnsi="Times New Roman"/>
          <w:lang w:eastAsia="ar-SA"/>
        </w:rPr>
      </w:pPr>
      <w:r w:rsidRPr="005C71A8">
        <w:rPr>
          <w:rFonts w:ascii="Times New Roman" w:hAnsi="Times New Roman"/>
        </w:rPr>
        <w:t xml:space="preserve">                                                                                    jméno a podpis statutárního zástupce žadatele</w:t>
      </w:r>
    </w:p>
    <w:p w:rsidR="00393E05" w:rsidRPr="005C71A8" w:rsidRDefault="00393E05" w:rsidP="00393E05">
      <w:pPr>
        <w:jc w:val="right"/>
        <w:rPr>
          <w:rFonts w:ascii="Times New Roman" w:hAnsi="Times New Roman"/>
          <w:b/>
          <w:sz w:val="24"/>
          <w:szCs w:val="24"/>
        </w:rPr>
      </w:pPr>
    </w:p>
    <w:p w:rsidR="00393E05" w:rsidRPr="005C71A8" w:rsidRDefault="00393E05" w:rsidP="00393E05">
      <w:pPr>
        <w:jc w:val="right"/>
        <w:rPr>
          <w:rFonts w:ascii="Times New Roman" w:hAnsi="Times New Roman"/>
          <w:b/>
          <w:sz w:val="24"/>
          <w:szCs w:val="24"/>
        </w:rPr>
      </w:pPr>
    </w:p>
    <w:p w:rsidR="00393E05" w:rsidRDefault="00393E05" w:rsidP="00393E05">
      <w:pPr>
        <w:jc w:val="right"/>
        <w:rPr>
          <w:rFonts w:ascii="Times New Roman" w:hAnsi="Times New Roman"/>
          <w:b/>
          <w:sz w:val="24"/>
          <w:szCs w:val="24"/>
        </w:rPr>
      </w:pPr>
    </w:p>
    <w:p w:rsidR="00393E05" w:rsidRDefault="00393E05" w:rsidP="00393E05">
      <w:pPr>
        <w:jc w:val="right"/>
        <w:rPr>
          <w:rFonts w:ascii="Times New Roman" w:hAnsi="Times New Roman"/>
          <w:b/>
          <w:sz w:val="24"/>
          <w:szCs w:val="24"/>
        </w:rPr>
      </w:pPr>
    </w:p>
    <w:p w:rsidR="00393E05" w:rsidRDefault="00393E05" w:rsidP="00393E05">
      <w:pPr>
        <w:jc w:val="right"/>
        <w:rPr>
          <w:rFonts w:ascii="Times New Roman" w:hAnsi="Times New Roman"/>
          <w:b/>
          <w:sz w:val="24"/>
          <w:szCs w:val="24"/>
        </w:rPr>
      </w:pPr>
    </w:p>
    <w:p w:rsidR="00393E05" w:rsidRDefault="00393E05" w:rsidP="00393E05">
      <w:pPr>
        <w:jc w:val="right"/>
        <w:rPr>
          <w:rFonts w:ascii="Times New Roman" w:hAnsi="Times New Roman"/>
          <w:b/>
          <w:sz w:val="24"/>
          <w:szCs w:val="24"/>
        </w:rPr>
      </w:pPr>
    </w:p>
    <w:p w:rsidR="00393E05" w:rsidRPr="005C71A8" w:rsidRDefault="00393E05" w:rsidP="00393E05">
      <w:pPr>
        <w:pStyle w:val="Nadpis2"/>
      </w:pPr>
      <w:bookmarkStart w:id="5" w:name="_Toc526499441"/>
      <w:r w:rsidRPr="000F6C77">
        <w:t>Formuláře ZVA</w:t>
      </w:r>
      <w:bookmarkEnd w:id="5"/>
    </w:p>
    <w:p w:rsidR="00393E05" w:rsidRPr="005C71A8" w:rsidRDefault="00393E05" w:rsidP="00393E05">
      <w:pPr>
        <w:rPr>
          <w:lang w:eastAsia="ar-SA"/>
        </w:rPr>
      </w:pPr>
    </w:p>
    <w:tbl>
      <w:tblPr>
        <w:tblW w:w="4994" w:type="pct"/>
        <w:tblInd w:w="5" w:type="dxa"/>
        <w:tblCellMar>
          <w:left w:w="70" w:type="dxa"/>
          <w:right w:w="70" w:type="dxa"/>
        </w:tblCellMar>
        <w:tblLook w:val="04A0"/>
      </w:tblPr>
      <w:tblGrid>
        <w:gridCol w:w="1349"/>
        <w:gridCol w:w="2468"/>
        <w:gridCol w:w="743"/>
        <w:gridCol w:w="597"/>
        <w:gridCol w:w="367"/>
        <w:gridCol w:w="901"/>
        <w:gridCol w:w="577"/>
        <w:gridCol w:w="635"/>
        <w:gridCol w:w="672"/>
        <w:gridCol w:w="502"/>
        <w:gridCol w:w="396"/>
      </w:tblGrid>
      <w:tr w:rsidR="00393E05" w:rsidRPr="005C71A8" w:rsidTr="00393E05">
        <w:trPr>
          <w:trHeight w:val="36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4285" w:type="pct"/>
            <w:gridSpan w:val="10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36"/>
                <w:szCs w:val="36"/>
                <w:lang w:eastAsia="cs-CZ"/>
              </w:rPr>
              <w:t>Zpráva k závěrečnému vyhodnocení akce</w:t>
            </w:r>
          </w:p>
        </w:tc>
      </w:tr>
      <w:tr w:rsidR="00393E05" w:rsidRPr="005C71A8" w:rsidTr="00393E05">
        <w:trPr>
          <w:trHeight w:val="456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4285" w:type="pct"/>
            <w:gridSpan w:val="10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456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90"/>
        </w:trPr>
        <w:tc>
          <w:tcPr>
            <w:tcW w:w="243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Identifikační údaje akce: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450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Evidenční číslo akce: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Kód okresu: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420"/>
        </w:trPr>
        <w:tc>
          <w:tcPr>
            <w:tcW w:w="2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Název akce:</w:t>
            </w:r>
          </w:p>
        </w:tc>
        <w:tc>
          <w:tcPr>
            <w:tcW w:w="293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60"/>
        </w:trPr>
        <w:tc>
          <w:tcPr>
            <w:tcW w:w="2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 Investor (příjemce dotace):</w:t>
            </w:r>
          </w:p>
        </w:tc>
        <w:tc>
          <w:tcPr>
            <w:tcW w:w="2023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90"/>
        </w:trPr>
        <w:tc>
          <w:tcPr>
            <w:tcW w:w="20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Registrace ze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dne :</w:t>
            </w:r>
            <w:proofErr w:type="gramEnd"/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proofErr w:type="spell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čj</w:t>
            </w:r>
            <w:proofErr w:type="spellEnd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60731E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proofErr w:type="spellStart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posl.změnová</w:t>
            </w:r>
            <w:proofErr w:type="spellEnd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 (</w:t>
            </w:r>
            <w:proofErr w:type="gramStart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dat,</w:t>
            </w:r>
            <w:proofErr w:type="spellStart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čj</w:t>
            </w:r>
            <w:proofErr w:type="spellEnd"/>
            <w:proofErr w:type="gramEnd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.):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90"/>
        </w:trPr>
        <w:tc>
          <w:tcPr>
            <w:tcW w:w="20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Rozhodnutí * ze dne: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proofErr w:type="spell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čj</w:t>
            </w:r>
            <w:proofErr w:type="spellEnd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60731E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proofErr w:type="spellStart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posl.změnové</w:t>
            </w:r>
            <w:proofErr w:type="spellEnd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 (</w:t>
            </w:r>
            <w:proofErr w:type="gramStart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dat,</w:t>
            </w:r>
            <w:proofErr w:type="spellStart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čj</w:t>
            </w:r>
            <w:proofErr w:type="spellEnd"/>
            <w:proofErr w:type="gramEnd"/>
            <w:r w:rsidRPr="0060731E">
              <w:rPr>
                <w:rFonts w:ascii="Arial" w:eastAsia="Times New Roman" w:hAnsi="Arial"/>
                <w:sz w:val="20"/>
                <w:szCs w:val="20"/>
                <w:lang w:eastAsia="cs-CZ"/>
              </w:rPr>
              <w:t>.):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90"/>
        </w:trPr>
        <w:tc>
          <w:tcPr>
            <w:tcW w:w="20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Schválení IZ ze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dne :</w:t>
            </w:r>
            <w:proofErr w:type="gramEnd"/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proofErr w:type="spell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čj</w:t>
            </w:r>
            <w:proofErr w:type="spellEnd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90"/>
        </w:trPr>
        <w:tc>
          <w:tcPr>
            <w:tcW w:w="206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Počet dodatků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IZ  :</w:t>
            </w:r>
            <w:proofErr w:type="gramEnd"/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sz w:val="24"/>
                <w:szCs w:val="24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</w:tr>
      <w:tr w:rsidR="00393E05" w:rsidRPr="005C71A8" w:rsidTr="00393E05">
        <w:trPr>
          <w:trHeight w:val="30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</w:p>
        </w:tc>
      </w:tr>
      <w:tr w:rsidR="00393E05" w:rsidRPr="005C71A8" w:rsidTr="00393E05">
        <w:trPr>
          <w:trHeight w:val="360"/>
        </w:trPr>
        <w:tc>
          <w:tcPr>
            <w:tcW w:w="374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Rozhodnutí o poskytnutí dotace (posledně platné) č. j.:</w:t>
            </w:r>
            <w:r w:rsidRPr="005C71A8">
              <w:rPr>
                <w:rFonts w:ascii="Arial" w:eastAsia="Times New Roman" w:hAnsi="Arial"/>
                <w:b/>
                <w:bCs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125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8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Základní údaje k podmínkám stanoveným jako závazné pro poskytnutí </w:t>
            </w:r>
            <w:proofErr w:type="gramStart"/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dotace :</w:t>
            </w:r>
            <w:proofErr w:type="gramEnd"/>
          </w:p>
        </w:tc>
      </w:tr>
      <w:tr w:rsidR="00393E05" w:rsidRPr="005C71A8" w:rsidTr="00393E05">
        <w:trPr>
          <w:trHeight w:val="324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1.0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Údaje akce Celkem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Závazně dle </w:t>
            </w:r>
            <w:proofErr w:type="spellStart"/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Rozh</w:t>
            </w:r>
            <w:proofErr w:type="spellEnd"/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.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    Skutečně 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       Rozdíl **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1.1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Náklady akce CELKEM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Investiční dotace SR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1.3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Neinvestiční dotace SR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30"/>
        </w:trPr>
        <w:tc>
          <w:tcPr>
            <w:tcW w:w="7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1.4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ostatní </w:t>
            </w:r>
            <w:proofErr w:type="spell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fin</w:t>
            </w:r>
            <w:proofErr w:type="spellEnd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prostředky</w:t>
            </w:r>
            <w:proofErr w:type="gramEnd"/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VZ (FRM)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800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525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2.0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Dotace 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Uvolněný limit výdajů v Kč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Skutečně čerpáno v Kč na 2 </w:t>
            </w:r>
            <w:proofErr w:type="gramStart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des</w:t>
            </w:r>
            <w:proofErr w:type="gramEnd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místa</w:t>
            </w:r>
            <w:proofErr w:type="gramEnd"/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       Rozdíl **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13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Investiční dotace SR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rok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20..</w:t>
            </w:r>
            <w:proofErr w:type="gramEnd"/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CELKEM INV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13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Neinvestiční dotace SR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rok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lastRenderedPageBreak/>
              <w:t>20..</w:t>
            </w:r>
            <w:proofErr w:type="gramEnd"/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CELKEM NIV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324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3. 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Termíny realizace 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Závazně dle </w:t>
            </w:r>
            <w:proofErr w:type="spellStart"/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Rozh</w:t>
            </w:r>
            <w:proofErr w:type="spellEnd"/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.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    Skutečně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24"/>
        </w:trPr>
        <w:tc>
          <w:tcPr>
            <w:tcW w:w="71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3.1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datum ukončení realizace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akce(den-měsíc-rok</w:t>
            </w:r>
            <w:proofErr w:type="gramEnd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80000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24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Projekt</w:t>
            </w:r>
            <w:proofErr w:type="gramEnd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parametry</w:t>
            </w:r>
            <w:proofErr w:type="gramEnd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m.</w:t>
            </w:r>
            <w:proofErr w:type="spellStart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j</w:t>
            </w:r>
            <w:proofErr w:type="spellEnd"/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8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Závazně dle </w:t>
            </w:r>
            <w:proofErr w:type="spellStart"/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Rozh</w:t>
            </w:r>
            <w:proofErr w:type="spellEnd"/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>.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    Skutečně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lang w:eastAsia="cs-CZ"/>
              </w:rPr>
              <w:t xml:space="preserve">        Rozdíl **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4.1</w:t>
            </w:r>
          </w:p>
        </w:tc>
        <w:tc>
          <w:tcPr>
            <w:tcW w:w="20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color w:val="800000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4.2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4.3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4.4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4.5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4.6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4.7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4.8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0</w:t>
            </w:r>
          </w:p>
        </w:tc>
      </w:tr>
      <w:tr w:rsidR="00393E05" w:rsidRPr="005C71A8" w:rsidTr="00393E05">
        <w:trPr>
          <w:trHeight w:val="288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4.9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0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4.10</w:t>
            </w:r>
          </w:p>
        </w:tc>
        <w:tc>
          <w:tcPr>
            <w:tcW w:w="20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  <w:t> 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2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</w:tr>
      <w:tr w:rsidR="00393E05" w:rsidRPr="005C71A8" w:rsidTr="00393E05">
        <w:trPr>
          <w:trHeight w:val="66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i/>
                <w:iCs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8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 rozumí se "Rozhodnutí o účasti státního rozpočtu na financování akce" dle </w:t>
            </w:r>
            <w:proofErr w:type="spellStart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vyhl</w:t>
            </w:r>
            <w:proofErr w:type="spellEnd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. č. 40/2001  Sb. a "Rozhodnutí o poskytnutí dotace" dle </w:t>
            </w:r>
            <w:proofErr w:type="spellStart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vyhl</w:t>
            </w:r>
            <w:proofErr w:type="spellEnd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. č. 560/2006 Sb.</w:t>
            </w:r>
          </w:p>
        </w:tc>
      </w:tr>
      <w:tr w:rsidR="00393E05" w:rsidRPr="005C71A8" w:rsidTr="00393E05">
        <w:trPr>
          <w:trHeight w:val="312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i/>
                <w:iCs/>
                <w:sz w:val="18"/>
                <w:szCs w:val="18"/>
                <w:lang w:eastAsia="cs-CZ"/>
              </w:rPr>
              <w:t>**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Rozdíl = závazně (popř. uvol. Limit výdajů) - </w:t>
            </w:r>
            <w:proofErr w:type="gramStart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skutečně</w:t>
            </w:r>
            <w:proofErr w:type="gramEnd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 ( </w:t>
            </w:r>
            <w:proofErr w:type="gramStart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popř.</w:t>
            </w:r>
            <w:proofErr w:type="gramEnd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 skutečně čerpáno)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12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48"/>
        </w:trPr>
        <w:tc>
          <w:tcPr>
            <w:tcW w:w="20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8"/>
                <w:szCs w:val="28"/>
                <w:lang w:eastAsia="cs-CZ"/>
              </w:rPr>
              <w:t xml:space="preserve">KOMENTÁŘ 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76"/>
        </w:trPr>
        <w:tc>
          <w:tcPr>
            <w:tcW w:w="477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Závazné prohlášení o dodržení předpisů, podmínek stanovených MŠMT v rozhodnutích a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prohlášení  o shodě</w:t>
            </w:r>
            <w:proofErr w:type="gramEnd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 výsledku realizace 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76"/>
        </w:trPr>
        <w:tc>
          <w:tcPr>
            <w:tcW w:w="4770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akce s podklady projednanými a schválenými </w:t>
            </w:r>
            <w:proofErr w:type="gramStart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MŠMT ( investiční</w:t>
            </w:r>
            <w:proofErr w:type="gramEnd"/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 xml:space="preserve"> záměr včetně jeho dodatků, smluvní zabezpečení akce apod.),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55"/>
        </w:trPr>
        <w:tc>
          <w:tcPr>
            <w:tcW w:w="243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případně zdůvodnění vzniklých rozdílů: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lang w:eastAsia="cs-CZ"/>
              </w:rPr>
            </w:pPr>
            <w:r w:rsidRPr="005C71A8">
              <w:rPr>
                <w:rFonts w:ascii="Arial" w:eastAsia="Times New Roman" w:hAnsi="Arial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76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color w:val="2D2DD1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color w:val="2D2DD1"/>
                <w:lang w:eastAsia="cs-CZ"/>
              </w:rPr>
              <w:t>Závazně prohlašujeme, že byly zcela dodrženy výše uvedené příslušné předpisy a podmínky.</w:t>
            </w:r>
          </w:p>
        </w:tc>
      </w:tr>
      <w:tr w:rsidR="00393E05" w:rsidRPr="005C71A8" w:rsidTr="00393E05">
        <w:trPr>
          <w:trHeight w:val="26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</w:tcPr>
          <w:p w:rsidR="00393E05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481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48"/>
        </w:trPr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5C71A8">
              <w:rPr>
                <w:rFonts w:ascii="Arial" w:eastAsia="Times New Roman" w:hAnsi="Arial"/>
                <w:b/>
                <w:bCs/>
                <w:sz w:val="28"/>
                <w:szCs w:val="28"/>
                <w:lang w:eastAsia="cs-CZ"/>
              </w:rPr>
              <w:t xml:space="preserve">Přílohy </w:t>
            </w: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:</w:t>
            </w:r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0F6C77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0F6C77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1/</w:t>
            </w:r>
          </w:p>
        </w:tc>
        <w:tc>
          <w:tcPr>
            <w:tcW w:w="33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0F6C77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ISPROFIN S </w:t>
            </w:r>
            <w:proofErr w:type="gramStart"/>
            <w:r w:rsidRPr="000F6C77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05 110,120,143 ( popř.</w:t>
            </w:r>
            <w:proofErr w:type="gramEnd"/>
            <w:r w:rsidRPr="000F6C77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 141,142,144),150,160 </w:t>
            </w:r>
            <w:r w:rsidRPr="000F6C77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lastRenderedPageBreak/>
              <w:t>aktualizované d</w:t>
            </w:r>
            <w:r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le</w:t>
            </w:r>
            <w:r w:rsidRPr="000F6C77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 skutečnosti</w:t>
            </w:r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(Dokumentace akce)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lastRenderedPageBreak/>
              <w:t>2/</w:t>
            </w:r>
          </w:p>
        </w:tc>
        <w:tc>
          <w:tcPr>
            <w:tcW w:w="40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Zápisy o převzetí a předání stavby dotované akce </w:t>
            </w:r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(popř. všech strojů a zařízení), </w:t>
            </w: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zápis o odstranění vad a nedodělků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495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85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Kolaudační rozhodnutí včetně potvrzení o nabytí jeho právní moci, popř. Kolaudační souhlas </w:t>
            </w:r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(pokud </w:t>
            </w:r>
            <w:proofErr w:type="gramStart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bylo</w:t>
            </w:r>
            <w:proofErr w:type="gramEnd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 xml:space="preserve"> vydáno Stavební </w:t>
            </w:r>
            <w:proofErr w:type="gramStart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povol</w:t>
            </w:r>
            <w:proofErr w:type="gramEnd"/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.)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3/</w:t>
            </w:r>
          </w:p>
        </w:tc>
        <w:tc>
          <w:tcPr>
            <w:tcW w:w="33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Kopie faktur </w:t>
            </w:r>
            <w:r w:rsidRPr="005C71A8">
              <w:rPr>
                <w:rFonts w:ascii="Arial" w:eastAsia="Times New Roman" w:hAnsi="Arial"/>
                <w:i/>
                <w:iCs/>
                <w:sz w:val="20"/>
                <w:szCs w:val="20"/>
                <w:lang w:eastAsia="cs-CZ"/>
              </w:rPr>
              <w:t>(krycí listy + sumář členěný po druzích dotace)</w:t>
            </w: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 dokládajících skutečné náklady 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4/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 xml:space="preserve">Kopie bankovních výpisů k úhradě faktur 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60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48"/>
        </w:trPr>
        <w:tc>
          <w:tcPr>
            <w:tcW w:w="374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8"/>
                <w:szCs w:val="28"/>
                <w:lang w:eastAsia="cs-CZ"/>
              </w:rPr>
              <w:t>Závazné potvrzení uvedených skutečností příjemce dotace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2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název zařízení vč. sídla: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64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jméno, datum, podpis zástupce s razítkem zařízení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15"/>
        </w:trPr>
        <w:tc>
          <w:tcPr>
            <w:tcW w:w="7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85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</w:tbl>
    <w:p w:rsidR="00393E05" w:rsidRPr="005C71A8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Default="00393E05" w:rsidP="00393E05">
      <w:pPr>
        <w:rPr>
          <w:lang w:eastAsia="ar-SA"/>
        </w:rPr>
      </w:pPr>
    </w:p>
    <w:p w:rsidR="00393E05" w:rsidRPr="005C71A8" w:rsidRDefault="00393E05" w:rsidP="00393E05">
      <w:pPr>
        <w:rPr>
          <w:lang w:eastAsia="ar-SA"/>
        </w:rPr>
      </w:pPr>
    </w:p>
    <w:tbl>
      <w:tblPr>
        <w:tblW w:w="4934" w:type="pct"/>
        <w:tblCellMar>
          <w:left w:w="70" w:type="dxa"/>
          <w:right w:w="70" w:type="dxa"/>
        </w:tblCellMar>
        <w:tblLook w:val="04A0"/>
      </w:tblPr>
      <w:tblGrid>
        <w:gridCol w:w="1044"/>
        <w:gridCol w:w="2977"/>
        <w:gridCol w:w="1166"/>
        <w:gridCol w:w="1857"/>
        <w:gridCol w:w="1180"/>
        <w:gridCol w:w="988"/>
      </w:tblGrid>
      <w:tr w:rsidR="00393E05" w:rsidRPr="005C71A8" w:rsidTr="00393E05">
        <w:trPr>
          <w:trHeight w:val="584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 Black" w:eastAsia="Times New Roman" w:hAnsi="Arial Black"/>
                <w:sz w:val="36"/>
                <w:szCs w:val="36"/>
                <w:lang w:eastAsia="cs-CZ"/>
              </w:rPr>
            </w:pPr>
            <w:r w:rsidRPr="005C71A8">
              <w:rPr>
                <w:rFonts w:ascii="Arial Black" w:eastAsia="Times New Roman" w:hAnsi="Arial Black"/>
                <w:sz w:val="36"/>
                <w:szCs w:val="36"/>
                <w:lang w:eastAsia="cs-CZ"/>
              </w:rPr>
              <w:t>VZOR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16"/>
                <w:szCs w:val="16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 Black" w:eastAsia="Times New Roman" w:hAnsi="Arial Black"/>
                <w:sz w:val="40"/>
                <w:szCs w:val="40"/>
                <w:lang w:eastAsia="cs-CZ"/>
              </w:rPr>
            </w:pPr>
          </w:p>
        </w:tc>
      </w:tr>
      <w:tr w:rsidR="00393E05" w:rsidRPr="005C71A8" w:rsidTr="00393E05">
        <w:trPr>
          <w:trHeight w:val="116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03"/>
        </w:trPr>
        <w:tc>
          <w:tcPr>
            <w:tcW w:w="44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24"/>
                <w:szCs w:val="24"/>
                <w:lang w:eastAsia="cs-CZ"/>
              </w:rPr>
              <w:t xml:space="preserve">Soupis faktur pro Závěrečné vyhodnocení akce s finanční účastí státní dotace 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57"/>
        </w:trPr>
        <w:tc>
          <w:tcPr>
            <w:tcW w:w="44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Formulář pro přehled fina</w:t>
            </w:r>
            <w:r>
              <w:rPr>
                <w:rFonts w:ascii="Arial" w:eastAsia="Times New Roman" w:hAnsi="Arial"/>
                <w:sz w:val="16"/>
                <w:szCs w:val="16"/>
                <w:lang w:eastAsia="cs-CZ"/>
              </w:rPr>
              <w:t>n</w:t>
            </w: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ční realizace akce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537"/>
        </w:trPr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16"/>
                <w:szCs w:val="16"/>
                <w:u w:val="single"/>
                <w:lang w:eastAsia="cs-CZ"/>
              </w:rPr>
              <w:t>POZNÁMKA</w:t>
            </w: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 xml:space="preserve">: </w:t>
            </w:r>
            <w:r w:rsidRPr="005C71A8">
              <w:rPr>
                <w:rFonts w:ascii="Arial" w:eastAsia="Times New Roman" w:hAnsi="Arial"/>
                <w:b/>
                <w:bCs/>
                <w:sz w:val="16"/>
                <w:szCs w:val="16"/>
                <w:lang w:eastAsia="cs-CZ"/>
              </w:rPr>
              <w:t>předložit pouze pro 4 a více faktur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Přehled prostředků za rok</w:t>
            </w:r>
            <w:r>
              <w:rPr>
                <w:rFonts w:ascii="Arial" w:eastAsia="Times New Roman" w:hAnsi="Arial"/>
                <w:sz w:val="16"/>
                <w:szCs w:val="16"/>
                <w:lang w:eastAsia="cs-CZ"/>
              </w:rPr>
              <w:t>/roky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871E20" w:rsidRDefault="00393E05" w:rsidP="001104D8">
            <w:pPr>
              <w:spacing w:after="0" w:line="240" w:lineRule="auto"/>
              <w:jc w:val="center"/>
              <w:rPr>
                <w:rFonts w:ascii="Arial Black" w:eastAsia="Times New Roman" w:hAnsi="Arial Black"/>
                <w:i/>
                <w:sz w:val="16"/>
                <w:szCs w:val="16"/>
                <w:lang w:eastAsia="cs-CZ"/>
              </w:rPr>
            </w:pPr>
            <w:r w:rsidRPr="00871E20">
              <w:rPr>
                <w:rFonts w:ascii="Arial Black" w:eastAsia="Times New Roman" w:hAnsi="Arial Black"/>
                <w:i/>
                <w:sz w:val="16"/>
                <w:szCs w:val="16"/>
                <w:lang w:eastAsia="cs-CZ"/>
              </w:rPr>
              <w:t>doplňte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>Akce:</w:t>
            </w:r>
          </w:p>
        </w:tc>
        <w:tc>
          <w:tcPr>
            <w:tcW w:w="4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>Investor:</w:t>
            </w:r>
            <w:r w:rsidRPr="005C71A8"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color w:val="000080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C71A8"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>Ident.čísl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>o</w:t>
            </w:r>
            <w:proofErr w:type="spellEnd"/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57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16"/>
                <w:szCs w:val="16"/>
                <w:lang w:eastAsia="cs-CZ"/>
              </w:rPr>
              <w:t>údaje v Kč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</w:tr>
      <w:tr w:rsidR="00393E05" w:rsidRPr="005C71A8" w:rsidTr="00393E05">
        <w:trPr>
          <w:trHeight w:val="257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č. řádku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D434EB" w:rsidRDefault="00393E05" w:rsidP="001104D8">
            <w:pPr>
              <w:spacing w:after="0" w:line="240" w:lineRule="auto"/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</w:pPr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>Jednotlivé faktury (včetně čísla faktury)</w:t>
            </w:r>
          </w:p>
        </w:tc>
        <w:tc>
          <w:tcPr>
            <w:tcW w:w="28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3E05" w:rsidRPr="00D434EB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</w:pPr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 xml:space="preserve"> vystavené faktury</w:t>
            </w:r>
          </w:p>
        </w:tc>
      </w:tr>
      <w:tr w:rsidR="00393E05" w:rsidRPr="005C71A8" w:rsidTr="00393E05">
        <w:trPr>
          <w:trHeight w:val="257"/>
        </w:trPr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1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E05" w:rsidRPr="00D434EB" w:rsidRDefault="00393E05" w:rsidP="001104D8">
            <w:pPr>
              <w:spacing w:after="0" w:line="240" w:lineRule="auto"/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D434EB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</w:pPr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>vystaveno dne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D434EB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</w:pPr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>číslo řádku EDS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D434EB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</w:pPr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>finanční objem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D434EB" w:rsidRDefault="00393E05" w:rsidP="001104D8">
            <w:pPr>
              <w:spacing w:after="0" w:line="240" w:lineRule="auto"/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>dat</w:t>
            </w:r>
            <w:proofErr w:type="gramEnd"/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D434EB">
              <w:rPr>
                <w:rFonts w:ascii="Arial" w:eastAsia="Times New Roman" w:hAnsi="Arial"/>
                <w:bCs/>
                <w:color w:val="000000"/>
                <w:sz w:val="18"/>
                <w:szCs w:val="18"/>
                <w:lang w:eastAsia="cs-CZ"/>
              </w:rPr>
              <w:t>úhrady</w:t>
            </w:r>
            <w:proofErr w:type="gramEnd"/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F01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F02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F03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F04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F05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F06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F07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F08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F09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F10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F11</w:t>
            </w:r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F12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F13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146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92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146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09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C1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>Z toho uhrazeno ze státního rozpočtu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</w:pPr>
            <w:r w:rsidRPr="005C71A8">
              <w:rPr>
                <w:rFonts w:ascii="Arial" w:eastAsia="Times New Roman" w:hAnsi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color w:val="00008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391"/>
        </w:trPr>
        <w:tc>
          <w:tcPr>
            <w:tcW w:w="446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57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1168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 xml:space="preserve">Vypracoval &amp; </w:t>
            </w:r>
            <w:proofErr w:type="gramStart"/>
            <w:r w:rsidRPr="005C71A8"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>podpis :</w:t>
            </w:r>
            <w:proofErr w:type="gramEnd"/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</w:pPr>
            <w:r w:rsidRPr="005C71A8">
              <w:rPr>
                <w:rFonts w:ascii="Arial" w:eastAsia="Times New Roman" w:hAnsi="Arial"/>
                <w:b/>
                <w:bCs/>
                <w:sz w:val="18"/>
                <w:szCs w:val="18"/>
                <w:lang w:eastAsia="cs-CZ"/>
              </w:rPr>
              <w:t>Jméno &amp; podpis statutárního zástupce &amp; razítko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5C71A8">
              <w:rPr>
                <w:rFonts w:ascii="Arial" w:eastAsia="Times New Roman" w:hAnsi="Arial"/>
                <w:sz w:val="20"/>
                <w:szCs w:val="20"/>
                <w:lang w:eastAsia="cs-CZ"/>
              </w:rPr>
              <w:t> </w:t>
            </w:r>
          </w:p>
        </w:tc>
      </w:tr>
      <w:tr w:rsidR="00393E05" w:rsidRPr="005C71A8" w:rsidTr="00393E05">
        <w:trPr>
          <w:trHeight w:val="292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  <w:proofErr w:type="gramStart"/>
            <w:r w:rsidRPr="005C71A8">
              <w:rPr>
                <w:rFonts w:ascii="Arial" w:eastAsia="Times New Roman" w:hAnsi="Arial"/>
                <w:sz w:val="16"/>
                <w:szCs w:val="16"/>
                <w:lang w:eastAsia="cs-CZ"/>
              </w:rPr>
              <w:t>Telefon :</w:t>
            </w:r>
            <w:proofErr w:type="gramEnd"/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92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cs-CZ"/>
              </w:rPr>
            </w:pPr>
            <w:proofErr w:type="gramStart"/>
            <w:r w:rsidRPr="005C71A8">
              <w:rPr>
                <w:rFonts w:ascii="Arial" w:eastAsia="Times New Roman" w:hAnsi="Arial"/>
                <w:sz w:val="18"/>
                <w:szCs w:val="18"/>
                <w:lang w:eastAsia="cs-CZ"/>
              </w:rPr>
              <w:t>Dne :</w:t>
            </w:r>
            <w:proofErr w:type="gramEnd"/>
          </w:p>
        </w:tc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</w:pPr>
            <w:r w:rsidRPr="005C71A8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146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777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57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cs-CZ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1104D8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</w:p>
        </w:tc>
      </w:tr>
      <w:tr w:rsidR="00393E05" w:rsidRPr="005C71A8" w:rsidTr="00393E05">
        <w:trPr>
          <w:trHeight w:val="25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E05" w:rsidRPr="005C71A8" w:rsidRDefault="00393E05" w:rsidP="00393E0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cs-CZ"/>
              </w:rPr>
            </w:pPr>
            <w:r w:rsidRPr="00DB596A">
              <w:rPr>
                <w:rFonts w:ascii="Arial" w:eastAsia="Times New Roman" w:hAnsi="Arial"/>
                <w:b/>
                <w:sz w:val="20"/>
                <w:szCs w:val="20"/>
                <w:lang w:eastAsia="cs-CZ"/>
              </w:rPr>
              <w:t>Přílohou této tabulky budou v návaznosti na jednotlivé řádky kopie faktur či jiných dokladů uvedených v této tabulce.</w:t>
            </w:r>
          </w:p>
        </w:tc>
      </w:tr>
    </w:tbl>
    <w:p w:rsidR="0062650F" w:rsidRDefault="0062650F"/>
    <w:sectPr w:rsidR="0062650F" w:rsidSect="00142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17528"/>
    <w:multiLevelType w:val="hybridMultilevel"/>
    <w:tmpl w:val="56F2F804"/>
    <w:lvl w:ilvl="0" w:tplc="3BDE2D38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5F55C6"/>
    <w:multiLevelType w:val="multilevel"/>
    <w:tmpl w:val="C3123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E05"/>
    <w:rsid w:val="001424F0"/>
    <w:rsid w:val="00194A87"/>
    <w:rsid w:val="00393E05"/>
    <w:rsid w:val="0062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E05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393E05"/>
    <w:pPr>
      <w:keepNext/>
      <w:suppressAutoHyphens/>
      <w:spacing w:before="240" w:after="12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93E05"/>
    <w:rPr>
      <w:rFonts w:ascii="Times New Roman" w:eastAsia="Times New Roman" w:hAnsi="Times New Roman" w:cs="Times New Roman"/>
      <w:b/>
      <w:bCs/>
      <w:iCs/>
      <w:sz w:val="28"/>
      <w:szCs w:val="28"/>
      <w:lang w:eastAsia="ar-SA"/>
    </w:rPr>
  </w:style>
  <w:style w:type="character" w:styleId="Siln">
    <w:name w:val="Strong"/>
    <w:rsid w:val="00393E05"/>
    <w:rPr>
      <w:b/>
      <w:bCs/>
    </w:rPr>
  </w:style>
  <w:style w:type="paragraph" w:customStyle="1" w:styleId="Standard">
    <w:name w:val="Standard"/>
    <w:rsid w:val="00393E0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1807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Jana Häcklová</cp:lastModifiedBy>
  <cp:revision>2</cp:revision>
  <dcterms:created xsi:type="dcterms:W3CDTF">2018-12-13T12:52:00Z</dcterms:created>
  <dcterms:modified xsi:type="dcterms:W3CDTF">2018-12-13T12:52:00Z</dcterms:modified>
</cp:coreProperties>
</file>