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6879"/>
      </w:tblGrid>
      <w:tr w:rsidR="00E870BD" w:rsidRPr="00D3736E" w14:paraId="698ED81B" w14:textId="77777777" w:rsidTr="007C6004">
        <w:trPr>
          <w:cantSplit/>
        </w:trPr>
        <w:tc>
          <w:tcPr>
            <w:tcW w:w="8789" w:type="dxa"/>
            <w:gridSpan w:val="2"/>
          </w:tcPr>
          <w:p w14:paraId="73E0A025" w14:textId="77777777" w:rsidR="00E870BD" w:rsidRPr="00643ED9" w:rsidRDefault="00E870BD" w:rsidP="007C6004">
            <w:pPr>
              <w:pStyle w:val="Nadpis1"/>
              <w:spacing w:before="120" w:line="276" w:lineRule="auto"/>
              <w:rPr>
                <w:color w:val="000000"/>
              </w:rPr>
            </w:pPr>
            <w:r w:rsidRPr="00643ED9">
              <w:rPr>
                <w:color w:val="000000"/>
              </w:rPr>
              <w:t>CO DĚLAT, KDYŽ – INTERVENCE PEDAGOGA</w:t>
            </w:r>
          </w:p>
          <w:p w14:paraId="0B6C917F" w14:textId="77777777" w:rsidR="00E870BD" w:rsidRPr="00643ED9" w:rsidRDefault="00E870BD" w:rsidP="007C6004">
            <w:pPr>
              <w:pStyle w:val="Nadpis1"/>
              <w:spacing w:after="240" w:line="276" w:lineRule="auto"/>
            </w:pPr>
            <w:r w:rsidRPr="00643ED9">
              <w:t>Rizikové chování ve školním prostředí – rámcový koncept</w:t>
            </w:r>
          </w:p>
          <w:p w14:paraId="5F1677E5" w14:textId="77777777" w:rsidR="00E870BD" w:rsidRPr="00643ED9" w:rsidRDefault="00E870BD" w:rsidP="007C6004">
            <w:pPr>
              <w:spacing w:line="276" w:lineRule="auto"/>
              <w:jc w:val="center"/>
              <w:rPr>
                <w:b/>
              </w:rPr>
            </w:pPr>
            <w:r w:rsidRPr="00643ED9">
              <w:t xml:space="preserve">Příloha č. </w:t>
            </w:r>
            <w:r w:rsidR="00834A34" w:rsidRPr="00834A34">
              <w:t>13</w:t>
            </w:r>
          </w:p>
          <w:p w14:paraId="7C028652" w14:textId="77777777" w:rsidR="00E870BD" w:rsidRPr="00643ED9" w:rsidRDefault="00352E2A" w:rsidP="007C6004">
            <w:pPr>
              <w:spacing w:line="276" w:lineRule="auto"/>
              <w:jc w:val="center"/>
              <w:rPr>
                <w:i/>
              </w:rPr>
            </w:pPr>
            <w:r w:rsidRPr="00643ED9">
              <w:rPr>
                <w:i/>
              </w:rPr>
              <w:t>Název:</w:t>
            </w:r>
            <w:r w:rsidR="00834A34">
              <w:rPr>
                <w:i/>
              </w:rPr>
              <w:t xml:space="preserve"> </w:t>
            </w:r>
            <w:r w:rsidR="001D2915" w:rsidRPr="00643ED9">
              <w:rPr>
                <w:i/>
              </w:rPr>
              <w:t>Tabák</w:t>
            </w:r>
          </w:p>
          <w:p w14:paraId="07E7FAD8" w14:textId="1870AEAA" w:rsidR="00C30E1C" w:rsidRPr="00643ED9" w:rsidRDefault="00286817" w:rsidP="00C30E1C">
            <w:pPr>
              <w:jc w:val="center"/>
              <w:rPr>
                <w:i/>
              </w:rPr>
            </w:pPr>
            <w:r>
              <w:rPr>
                <w:i/>
              </w:rPr>
              <w:t>Autoři</w:t>
            </w:r>
            <w:r w:rsidR="00E870BD" w:rsidRPr="00643ED9">
              <w:rPr>
                <w:i/>
              </w:rPr>
              <w:t xml:space="preserve">: </w:t>
            </w:r>
            <w:r w:rsidR="001D2915" w:rsidRPr="00643ED9">
              <w:rPr>
                <w:i/>
              </w:rPr>
              <w:t>Mgr. Adam Kulhánek</w:t>
            </w:r>
            <w:r w:rsidR="003D3257">
              <w:rPr>
                <w:i/>
              </w:rPr>
              <w:t>, Mgr. Jaroslav Šejvl</w:t>
            </w:r>
          </w:p>
        </w:tc>
      </w:tr>
      <w:tr w:rsidR="00E870BD" w:rsidRPr="005A3AEF" w14:paraId="0643007D" w14:textId="77777777" w:rsidTr="003341F6">
        <w:tc>
          <w:tcPr>
            <w:tcW w:w="1910" w:type="dxa"/>
            <w:vAlign w:val="center"/>
          </w:tcPr>
          <w:p w14:paraId="28056105" w14:textId="77777777" w:rsidR="00E870BD" w:rsidRPr="00643ED9" w:rsidRDefault="00E870BD" w:rsidP="00046546">
            <w:pPr>
              <w:spacing w:line="276" w:lineRule="auto"/>
              <w:rPr>
                <w:b/>
              </w:rPr>
            </w:pPr>
            <w:r w:rsidRPr="00643ED9">
              <w:rPr>
                <w:b/>
              </w:rPr>
              <w:t>Typ rizikového chování</w:t>
            </w:r>
          </w:p>
        </w:tc>
        <w:tc>
          <w:tcPr>
            <w:tcW w:w="6879" w:type="dxa"/>
          </w:tcPr>
          <w:p w14:paraId="7167D527" w14:textId="77777777" w:rsidR="00134A97" w:rsidRDefault="00134A97" w:rsidP="005F32CE">
            <w:pPr>
              <w:jc w:val="both"/>
            </w:pPr>
          </w:p>
          <w:p w14:paraId="37693F4A" w14:textId="4283E43E" w:rsidR="004675B2" w:rsidRDefault="00C16CD0" w:rsidP="005F32CE">
            <w:pPr>
              <w:jc w:val="both"/>
            </w:pPr>
            <w:r w:rsidRPr="005F32CE">
              <w:t>Užívání tabákových výrobků</w:t>
            </w:r>
            <w:r w:rsidR="00E802F8" w:rsidRPr="005F32CE">
              <w:t xml:space="preserve"> u dětí a dospívajících</w:t>
            </w:r>
            <w:r w:rsidR="00EE75BF">
              <w:t xml:space="preserve"> se vyskytuje</w:t>
            </w:r>
            <w:r w:rsidR="00E802F8" w:rsidRPr="005F32CE">
              <w:t xml:space="preserve"> převážně </w:t>
            </w:r>
            <w:r w:rsidR="004675B2" w:rsidRPr="005F32CE">
              <w:t>v následujících vzorcích:</w:t>
            </w:r>
          </w:p>
          <w:p w14:paraId="5BADD91E" w14:textId="77777777" w:rsidR="00251469" w:rsidRPr="005F32CE" w:rsidRDefault="00251469" w:rsidP="00671E62">
            <w:pPr>
              <w:ind w:left="-70"/>
              <w:jc w:val="both"/>
            </w:pPr>
          </w:p>
          <w:p w14:paraId="376F2891" w14:textId="77777777" w:rsidR="004675B2" w:rsidRPr="005F32CE" w:rsidRDefault="004675B2" w:rsidP="008775A4">
            <w:pPr>
              <w:pStyle w:val="Odstavecseseznamem"/>
              <w:numPr>
                <w:ilvl w:val="0"/>
                <w:numId w:val="8"/>
              </w:numPr>
            </w:pPr>
            <w:r w:rsidRPr="005F32CE">
              <w:rPr>
                <w:b/>
              </w:rPr>
              <w:t>Experimentování</w:t>
            </w:r>
            <w:r w:rsidR="00AA594C" w:rsidRPr="005F32CE">
              <w:rPr>
                <w:b/>
              </w:rPr>
              <w:t xml:space="preserve"> </w:t>
            </w:r>
            <w:r w:rsidR="00AA594C" w:rsidRPr="005F32CE">
              <w:t xml:space="preserve">– iniciační pokusy o </w:t>
            </w:r>
            <w:r w:rsidR="00591746" w:rsidRPr="005F32CE">
              <w:t>užívání tabáku</w:t>
            </w:r>
            <w:r w:rsidR="004F4A2D" w:rsidRPr="005F32CE">
              <w:t xml:space="preserve">, první </w:t>
            </w:r>
            <w:r w:rsidR="00D522DA" w:rsidRPr="005F32CE">
              <w:t>experimenty</w:t>
            </w:r>
          </w:p>
          <w:p w14:paraId="3E742642" w14:textId="77777777" w:rsidR="004675B2" w:rsidRPr="005F32CE" w:rsidRDefault="004675B2" w:rsidP="008775A4">
            <w:pPr>
              <w:pStyle w:val="Odstavecseseznamem"/>
              <w:numPr>
                <w:ilvl w:val="0"/>
                <w:numId w:val="8"/>
              </w:numPr>
            </w:pPr>
            <w:r w:rsidRPr="005F32CE">
              <w:rPr>
                <w:b/>
              </w:rPr>
              <w:t>Příležitostné užívání</w:t>
            </w:r>
            <w:r w:rsidRPr="005F32CE">
              <w:t xml:space="preserve"> </w:t>
            </w:r>
            <w:r w:rsidR="00F92459" w:rsidRPr="005F32CE">
              <w:t>– méně než 1 cigareta týdně</w:t>
            </w:r>
          </w:p>
          <w:p w14:paraId="08EC74D1" w14:textId="77777777" w:rsidR="00F92459" w:rsidRPr="005F32CE" w:rsidRDefault="00F92459" w:rsidP="008775A4">
            <w:pPr>
              <w:pStyle w:val="Odstavecseseznamem"/>
              <w:numPr>
                <w:ilvl w:val="0"/>
                <w:numId w:val="8"/>
              </w:numPr>
            </w:pPr>
            <w:r w:rsidRPr="005F32CE">
              <w:rPr>
                <w:b/>
              </w:rPr>
              <w:t>Pravidelné užívání –</w:t>
            </w:r>
            <w:r w:rsidRPr="005F32CE">
              <w:t xml:space="preserve"> alespoň 1 cigareta týd</w:t>
            </w:r>
            <w:r w:rsidR="0016035D" w:rsidRPr="005F32CE">
              <w:t>n</w:t>
            </w:r>
            <w:r w:rsidRPr="005F32CE">
              <w:t>ě</w:t>
            </w:r>
          </w:p>
          <w:p w14:paraId="724A2A4C" w14:textId="77777777" w:rsidR="006B3B33" w:rsidRDefault="00903218" w:rsidP="008775A4">
            <w:pPr>
              <w:pStyle w:val="Odstavecseseznamem"/>
              <w:numPr>
                <w:ilvl w:val="0"/>
                <w:numId w:val="8"/>
              </w:numPr>
            </w:pPr>
            <w:r w:rsidRPr="005F32CE">
              <w:rPr>
                <w:b/>
              </w:rPr>
              <w:t>Denní užívání</w:t>
            </w:r>
            <w:r w:rsidRPr="005F32CE">
              <w:t xml:space="preserve"> – </w:t>
            </w:r>
            <w:r w:rsidR="00F72B3C" w:rsidRPr="005F32CE">
              <w:t>a</w:t>
            </w:r>
            <w:r w:rsidR="00AA594C" w:rsidRPr="005F32CE">
              <w:t xml:space="preserve">lespoň </w:t>
            </w:r>
            <w:r w:rsidRPr="005F32CE">
              <w:t>1 cigare</w:t>
            </w:r>
            <w:r w:rsidR="001A121C" w:rsidRPr="005F32CE">
              <w:t>ta denně</w:t>
            </w:r>
          </w:p>
          <w:p w14:paraId="2245A48A" w14:textId="77777777" w:rsidR="00251469" w:rsidRPr="005F32CE" w:rsidRDefault="00251469" w:rsidP="00251469">
            <w:pPr>
              <w:pStyle w:val="Odstavecseseznamem"/>
              <w:jc w:val="both"/>
            </w:pPr>
          </w:p>
          <w:p w14:paraId="64C61095" w14:textId="2F93AC5E" w:rsidR="006B3B33" w:rsidRDefault="00417B3F" w:rsidP="005F32CE">
            <w:pPr>
              <w:jc w:val="both"/>
            </w:pPr>
            <w:r w:rsidRPr="005F32CE">
              <w:t>D</w:t>
            </w:r>
            <w:r w:rsidR="006B3B33" w:rsidRPr="005F32CE">
              <w:t>ělení tabákových výrobků</w:t>
            </w:r>
            <w:r w:rsidRPr="005F32CE">
              <w:t xml:space="preserve"> </w:t>
            </w:r>
            <w:r w:rsidR="007A1B58">
              <w:t>po</w:t>
            </w:r>
            <w:r w:rsidRPr="005F32CE">
              <w:t>dle forem užívání</w:t>
            </w:r>
            <w:r w:rsidR="006B3B33" w:rsidRPr="005F32CE">
              <w:t>:</w:t>
            </w:r>
          </w:p>
          <w:p w14:paraId="1D7704CA" w14:textId="77777777" w:rsidR="00251469" w:rsidRPr="005F32CE" w:rsidRDefault="00251469" w:rsidP="005F32CE">
            <w:pPr>
              <w:jc w:val="both"/>
            </w:pPr>
          </w:p>
          <w:p w14:paraId="79FF78FE" w14:textId="77777777" w:rsidR="006B3B33" w:rsidRPr="005F32CE" w:rsidRDefault="006B3B33" w:rsidP="005F32CE">
            <w:pPr>
              <w:pStyle w:val="Odstavecseseznamem"/>
              <w:numPr>
                <w:ilvl w:val="0"/>
                <w:numId w:val="7"/>
              </w:numPr>
              <w:jc w:val="both"/>
              <w:rPr>
                <w:b/>
              </w:rPr>
            </w:pPr>
            <w:r w:rsidRPr="005F32CE">
              <w:rPr>
                <w:b/>
              </w:rPr>
              <w:t>Zápalný tabák</w:t>
            </w:r>
          </w:p>
          <w:p w14:paraId="58D1B0A4" w14:textId="49C0790B" w:rsidR="007F5506" w:rsidRPr="005F32CE" w:rsidRDefault="007F5506" w:rsidP="005F32CE">
            <w:pPr>
              <w:jc w:val="both"/>
            </w:pPr>
            <w:r w:rsidRPr="005F32CE">
              <w:rPr>
                <w:b/>
              </w:rPr>
              <w:t>Cigarety</w:t>
            </w:r>
            <w:r w:rsidR="00CF6232" w:rsidRPr="005F32CE">
              <w:t xml:space="preserve"> – průmyslově vyráběné </w:t>
            </w:r>
            <w:r w:rsidR="00EA272D" w:rsidRPr="005F32CE">
              <w:t>nebo ručně balené cigarety</w:t>
            </w:r>
            <w:r w:rsidR="00CF6232" w:rsidRPr="005F32CE">
              <w:t>.</w:t>
            </w:r>
            <w:r w:rsidR="002D1AE3" w:rsidRPr="005F32CE">
              <w:t xml:space="preserve"> Kouř z cigaret se nejprve vdechuje do úst a následně </w:t>
            </w:r>
            <w:r w:rsidR="00E57A71" w:rsidRPr="005F32CE">
              <w:t>vtahuj</w:t>
            </w:r>
            <w:r w:rsidR="002D1AE3" w:rsidRPr="005F32CE">
              <w:t>e do pli</w:t>
            </w:r>
            <w:r w:rsidR="00E57A71" w:rsidRPr="005F32CE">
              <w:t>c</w:t>
            </w:r>
            <w:r w:rsidR="002D1AE3" w:rsidRPr="005F32CE">
              <w:t xml:space="preserve"> (tzv. šlukuje). Vyrábí se v různých variacích (s filtrem, bez filtru, </w:t>
            </w:r>
            <w:proofErr w:type="spellStart"/>
            <w:r w:rsidR="002D1AE3" w:rsidRPr="005F32CE">
              <w:t>slim</w:t>
            </w:r>
            <w:proofErr w:type="spellEnd"/>
            <w:r w:rsidR="002D1AE3" w:rsidRPr="005F32CE">
              <w:t xml:space="preserve">, s příchutěmi nebo jako tzv. </w:t>
            </w:r>
            <w:proofErr w:type="spellStart"/>
            <w:r w:rsidR="002D1AE3" w:rsidRPr="005F32CE">
              <w:t>herbální</w:t>
            </w:r>
            <w:proofErr w:type="spellEnd"/>
            <w:r w:rsidR="002D1AE3" w:rsidRPr="005F32CE">
              <w:t xml:space="preserve"> cigarety</w:t>
            </w:r>
            <w:r w:rsidR="00033294">
              <w:t>, ve kterých je tabák namíchaný s příměsí bylin</w:t>
            </w:r>
            <w:r w:rsidR="00B470FB">
              <w:t>,</w:t>
            </w:r>
            <w:r w:rsidR="00033294">
              <w:t xml:space="preserve"> jako je hřebíček</w:t>
            </w:r>
            <w:r w:rsidR="00BC66AF">
              <w:t>, máta</w:t>
            </w:r>
            <w:r w:rsidR="00163934">
              <w:t xml:space="preserve"> nebo eukalyptus</w:t>
            </w:r>
            <w:r w:rsidR="00E57A71" w:rsidRPr="005F32CE">
              <w:t>)</w:t>
            </w:r>
            <w:r w:rsidR="00EA272D" w:rsidRPr="005F32CE">
              <w:t>.</w:t>
            </w:r>
          </w:p>
          <w:p w14:paraId="7F7273E4" w14:textId="77777777" w:rsidR="0034462C" w:rsidRPr="005F32CE" w:rsidRDefault="0034462C" w:rsidP="005F32CE">
            <w:pPr>
              <w:jc w:val="both"/>
            </w:pPr>
            <w:r w:rsidRPr="005F32CE">
              <w:rPr>
                <w:b/>
              </w:rPr>
              <w:t>Doutníky</w:t>
            </w:r>
            <w:r w:rsidR="0044321A" w:rsidRPr="005F32CE">
              <w:t xml:space="preserve"> – sušené a fermentované tabákové listy stáčené do </w:t>
            </w:r>
            <w:r w:rsidR="00314B0D" w:rsidRPr="005F32CE">
              <w:t xml:space="preserve">oválného tvaru. </w:t>
            </w:r>
            <w:r w:rsidR="00633051" w:rsidRPr="005F32CE">
              <w:t>Kouř z doutníků se vdechuje pouze do úst</w:t>
            </w:r>
            <w:r w:rsidR="00314B0D" w:rsidRPr="005F32CE">
              <w:t xml:space="preserve"> (nikoliv do plic)</w:t>
            </w:r>
            <w:r w:rsidR="00633051" w:rsidRPr="005F32CE">
              <w:t>.</w:t>
            </w:r>
          </w:p>
          <w:p w14:paraId="64D4FCBE" w14:textId="77777777" w:rsidR="0034462C" w:rsidRPr="005F32CE" w:rsidRDefault="0034462C" w:rsidP="005F32CE">
            <w:pPr>
              <w:jc w:val="both"/>
            </w:pPr>
            <w:r w:rsidRPr="005F32CE">
              <w:rPr>
                <w:b/>
              </w:rPr>
              <w:t>Dýmky</w:t>
            </w:r>
            <w:r w:rsidR="00530151" w:rsidRPr="005F32CE">
              <w:t xml:space="preserve"> </w:t>
            </w:r>
            <w:r w:rsidR="0023150C" w:rsidRPr="005F32CE">
              <w:t>–</w:t>
            </w:r>
            <w:r w:rsidR="00530151" w:rsidRPr="005F32CE">
              <w:t xml:space="preserve"> </w:t>
            </w:r>
            <w:r w:rsidR="0023150C" w:rsidRPr="005F32CE">
              <w:t>určené ke kouření řezaného tabáku</w:t>
            </w:r>
            <w:r w:rsidR="009C25E5" w:rsidRPr="005F32CE">
              <w:t>. Podobně jako u doutníků se kouř z dýmek potahuje výhradně do úst.</w:t>
            </w:r>
          </w:p>
          <w:p w14:paraId="59F0FC3C" w14:textId="6FE43F04" w:rsidR="0034462C" w:rsidRDefault="0034462C" w:rsidP="005F32CE">
            <w:pPr>
              <w:jc w:val="both"/>
            </w:pPr>
            <w:r w:rsidRPr="005F32CE">
              <w:rPr>
                <w:b/>
              </w:rPr>
              <w:t>Vodní dýmky</w:t>
            </w:r>
            <w:r w:rsidR="009C25E5" w:rsidRPr="005F32CE">
              <w:t xml:space="preserve"> </w:t>
            </w:r>
            <w:r w:rsidR="00282A47" w:rsidRPr="005F32CE">
              <w:t>–</w:t>
            </w:r>
            <w:r w:rsidR="009C25E5" w:rsidRPr="005F32CE">
              <w:t xml:space="preserve"> </w:t>
            </w:r>
            <w:r w:rsidR="00282A47" w:rsidRPr="005F32CE">
              <w:t xml:space="preserve">kouř produkovaný </w:t>
            </w:r>
            <w:r w:rsidR="00C124E3">
              <w:t xml:space="preserve">směsí </w:t>
            </w:r>
            <w:r w:rsidR="00282A47" w:rsidRPr="005F32CE">
              <w:t>zapálen</w:t>
            </w:r>
            <w:r w:rsidR="00C124E3">
              <w:t>ou</w:t>
            </w:r>
            <w:r w:rsidR="00282A47" w:rsidRPr="005F32CE">
              <w:t xml:space="preserve"> uhlíkem prochází ve vodní dýmce skrze vodu a s pomocí podtlaku je vdechován do plic.</w:t>
            </w:r>
            <w:r w:rsidR="009857CE" w:rsidRPr="005F32CE">
              <w:t xml:space="preserve"> </w:t>
            </w:r>
            <w:r w:rsidR="00C124E3">
              <w:t>Do směsi j</w:t>
            </w:r>
            <w:r w:rsidR="009857CE" w:rsidRPr="005F32CE">
              <w:t xml:space="preserve">e používána speciální forma vlhčeného tabáku s různými </w:t>
            </w:r>
            <w:r w:rsidR="008F6F62" w:rsidRPr="005F32CE">
              <w:t>příchutěmi</w:t>
            </w:r>
            <w:r w:rsidR="00C124E3">
              <w:t xml:space="preserve"> nebo </w:t>
            </w:r>
            <w:proofErr w:type="spellStart"/>
            <w:r w:rsidR="00C124E3">
              <w:t>beztabákové</w:t>
            </w:r>
            <w:proofErr w:type="spellEnd"/>
            <w:r w:rsidR="00C124E3">
              <w:t>/</w:t>
            </w:r>
            <w:proofErr w:type="spellStart"/>
            <w:r w:rsidR="00C124E3">
              <w:t>beznikotinové</w:t>
            </w:r>
            <w:proofErr w:type="spellEnd"/>
            <w:r w:rsidR="00C124E3">
              <w:t xml:space="preserve"> směsi (melasa s ovocnou příchutí)</w:t>
            </w:r>
            <w:r w:rsidR="008F6F62" w:rsidRPr="005F32CE">
              <w:t>.</w:t>
            </w:r>
            <w:r w:rsidR="00186F2F">
              <w:t xml:space="preserve"> </w:t>
            </w:r>
            <w:r w:rsidR="008F6F62" w:rsidRPr="005F32CE">
              <w:t xml:space="preserve">Ve srovnání se zápalnými cigaretami </w:t>
            </w:r>
            <w:r w:rsidR="00192B07">
              <w:t>obsahuje</w:t>
            </w:r>
            <w:r w:rsidR="008F6F62" w:rsidRPr="005F32CE">
              <w:t xml:space="preserve"> kouř z vodní </w:t>
            </w:r>
            <w:r w:rsidR="00D97007" w:rsidRPr="005F32CE">
              <w:t>dýmky</w:t>
            </w:r>
            <w:r w:rsidR="00192B07">
              <w:t xml:space="preserve"> </w:t>
            </w:r>
            <w:r w:rsidR="00434C26">
              <w:t xml:space="preserve">významně </w:t>
            </w:r>
            <w:r w:rsidR="00192B07">
              <w:t>vyšší koncentraci oxidu uhelnatého a dalších jedovatých látek, proto je jeho škodlivost</w:t>
            </w:r>
            <w:r w:rsidR="00D97007" w:rsidRPr="005F32CE">
              <w:t xml:space="preserve"> </w:t>
            </w:r>
            <w:r w:rsidR="00296EAF" w:rsidRPr="005F32CE">
              <w:t>mnohonásob</w:t>
            </w:r>
            <w:r w:rsidR="00EB6944">
              <w:t>n</w:t>
            </w:r>
            <w:r w:rsidR="00296EAF" w:rsidRPr="005F32CE">
              <w:t xml:space="preserve">ě </w:t>
            </w:r>
            <w:r w:rsidR="00434C26">
              <w:t>větší</w:t>
            </w:r>
            <w:r w:rsidR="00434C26" w:rsidRPr="005F32CE">
              <w:t xml:space="preserve"> </w:t>
            </w:r>
            <w:r w:rsidR="00296EAF" w:rsidRPr="005F32CE">
              <w:fldChar w:fldCharType="begin"/>
            </w:r>
            <w:r w:rsidR="00296EAF" w:rsidRPr="005F32CE">
              <w:instrText xml:space="preserve"> ADDIN EN.CITE &lt;EndNote&gt;&lt;Cite&gt;&lt;Author&gt;Eissenberg&lt;/Author&gt;&lt;Year&gt;2009&lt;/Year&gt;&lt;RecNum&gt;525&lt;/RecNum&gt;&lt;DisplayText&gt;(Eissenberg &amp;amp; Shihadeh, 2009)&lt;/DisplayText&gt;&lt;record&gt;&lt;rec-number&gt;525&lt;/rec-number&gt;&lt;foreign-keys&gt;&lt;key app="EN" db-id="fwr5z5pajrfzzhe2rf35zdwdf5devdxdzwat" timestamp="1529148421"&gt;525&lt;/key&gt;&lt;/foreign-keys&gt;&lt;ref-type name="Journal Article"&gt;17&lt;/ref-type&gt;&lt;contributors&gt;&lt;authors&gt;&lt;author&gt;Eissenberg, T.&lt;/author&gt;&lt;author&gt;Shihadeh, A.&lt;/author&gt;&lt;/authors&gt;&lt;/contributors&gt;&lt;auth-address&gt;Department of Psychology and Institute for Drug and Alcohol Studies, Virginia Commonwealth University, Richmond, Virginia 23298, USA. teissenb@vcu.edu&lt;/auth-address&gt;&lt;titles&gt;&lt;title&gt;Waterpipe tobacco and cigarette smoking: direct comparison of toxicant exposure&lt;/title&gt;&lt;secondary-title&gt;Am J Prev Med&lt;/secondary-title&gt;&lt;alt-title&gt;American journal of preventive medicine&lt;/alt-title&gt;&lt;/titles&gt;&lt;periodical&gt;&lt;full-title&gt;Am J Prev Med&lt;/full-title&gt;&lt;/periodical&gt;&lt;alt-periodical&gt;&lt;full-title&gt;American Journal of Preventive Medicine&lt;/full-title&gt;&lt;/alt-periodical&gt;&lt;pages&gt;518-23&lt;/pages&gt;&lt;volume&gt;37&lt;/volume&gt;&lt;number&gt;6&lt;/number&gt;&lt;edition&gt;2009/12/01&lt;/edition&gt;&lt;keywords&gt;&lt;keyword&gt;Adolescent&lt;/keyword&gt;&lt;keyword&gt;Adult&lt;/keyword&gt;&lt;keyword&gt;Carbon Monoxide/*analysis&lt;/keyword&gt;&lt;keyword&gt;Cross-Over Studies&lt;/keyword&gt;&lt;keyword&gt;Equipment Design&lt;/keyword&gt;&lt;keyword&gt;Humans&lt;/keyword&gt;&lt;keyword&gt;Inhalation Exposure/*analysis&lt;/keyword&gt;&lt;keyword&gt;Middle Aged&lt;/keyword&gt;&lt;keyword&gt;*Smoking&lt;/keyword&gt;&lt;keyword&gt;Tobacco Smoke Pollution/*analysis&lt;/keyword&gt;&lt;keyword&gt;Virginia&lt;/keyword&gt;&lt;keyword&gt;Water&lt;/keyword&gt;&lt;keyword&gt;Young Adult&lt;/keyword&gt;&lt;/keywords&gt;&lt;dates&gt;&lt;year&gt;2009&lt;/year&gt;&lt;pub-dates&gt;&lt;date&gt;Dec&lt;/date&gt;&lt;/pub-dates&gt;&lt;/dates&gt;&lt;isbn&gt;0749-3797&lt;/isbn&gt;&lt;accession-num&gt;19944918&lt;/accession-num&gt;&lt;urls&gt;&lt;/urls&gt;&lt;custom2&gt;PMC2805076&lt;/custom2&gt;&lt;custom6&gt;NIHMS164180&lt;/custom6&gt;&lt;electronic-resource-num&gt;10.1016/j.amepre.2009.07.014&lt;/electronic-resource-num&gt;&lt;remote-database-provider&gt;NLM&lt;/remote-database-provider&gt;&lt;language&gt;eng&lt;/language&gt;&lt;/record&gt;&lt;/Cite&gt;&lt;/EndNote&gt;</w:instrText>
            </w:r>
            <w:r w:rsidR="00296EAF" w:rsidRPr="005F32CE">
              <w:fldChar w:fldCharType="separate"/>
            </w:r>
            <w:r w:rsidR="00296EAF" w:rsidRPr="005F32CE">
              <w:rPr>
                <w:noProof/>
              </w:rPr>
              <w:t>(Eissenberg</w:t>
            </w:r>
            <w:r w:rsidR="00B161B2">
              <w:rPr>
                <w:noProof/>
              </w:rPr>
              <w:t>,</w:t>
            </w:r>
            <w:r w:rsidR="00296EAF" w:rsidRPr="005F32CE">
              <w:rPr>
                <w:noProof/>
              </w:rPr>
              <w:t xml:space="preserve"> Shihadeh, 2009)</w:t>
            </w:r>
            <w:r w:rsidR="00296EAF" w:rsidRPr="005F32CE">
              <w:fldChar w:fldCharType="end"/>
            </w:r>
            <w:r w:rsidR="00296EAF" w:rsidRPr="005F32CE">
              <w:t>.</w:t>
            </w:r>
            <w:r w:rsidR="00434C26">
              <w:t xml:space="preserve"> Pro užívání vodních dýmek je také typické intenzivnější vdechování kouře</w:t>
            </w:r>
            <w:r w:rsidR="00AD1C77">
              <w:t xml:space="preserve"> </w:t>
            </w:r>
            <w:r w:rsidR="00434C26">
              <w:t xml:space="preserve">hluboko do plic, což zdravotní rizikovost </w:t>
            </w:r>
            <w:r w:rsidR="0030718E">
              <w:t>dále</w:t>
            </w:r>
            <w:r w:rsidR="00434C26">
              <w:t xml:space="preserve"> potencuje. </w:t>
            </w:r>
          </w:p>
          <w:p w14:paraId="0D096344" w14:textId="77777777" w:rsidR="00251469" w:rsidRPr="005F32CE" w:rsidRDefault="00251469" w:rsidP="005F32CE">
            <w:pPr>
              <w:jc w:val="both"/>
            </w:pPr>
          </w:p>
          <w:p w14:paraId="3C31D689" w14:textId="07CF0F68" w:rsidR="003B08EF" w:rsidRPr="005F32CE" w:rsidRDefault="003B08EF" w:rsidP="005F32CE">
            <w:pPr>
              <w:pStyle w:val="Odstavecseseznamem"/>
              <w:numPr>
                <w:ilvl w:val="0"/>
                <w:numId w:val="7"/>
              </w:numPr>
              <w:jc w:val="both"/>
              <w:rPr>
                <w:b/>
              </w:rPr>
            </w:pPr>
            <w:r w:rsidRPr="005F32CE">
              <w:rPr>
                <w:b/>
              </w:rPr>
              <w:t>Bezdým</w:t>
            </w:r>
            <w:r w:rsidR="00C15745">
              <w:rPr>
                <w:b/>
              </w:rPr>
              <w:t>n</w:t>
            </w:r>
            <w:r w:rsidRPr="005F32CE">
              <w:rPr>
                <w:b/>
              </w:rPr>
              <w:t>ý tabák</w:t>
            </w:r>
          </w:p>
          <w:p w14:paraId="5F000D66" w14:textId="22526D99" w:rsidR="006C7000" w:rsidRPr="005F32CE" w:rsidRDefault="006C7000" w:rsidP="005F32CE">
            <w:pPr>
              <w:jc w:val="both"/>
            </w:pPr>
            <w:r w:rsidRPr="005F32CE">
              <w:rPr>
                <w:b/>
              </w:rPr>
              <w:t>Šňupací tabák</w:t>
            </w:r>
            <w:r w:rsidR="007E2D82" w:rsidRPr="005F32CE">
              <w:t xml:space="preserve"> </w:t>
            </w:r>
            <w:r w:rsidR="00344ECA">
              <w:t>–</w:t>
            </w:r>
            <w:r w:rsidR="00344ECA" w:rsidRPr="005F32CE">
              <w:t xml:space="preserve"> </w:t>
            </w:r>
            <w:r w:rsidR="007E2D82" w:rsidRPr="005F32CE">
              <w:t>jemně namletý tabákový prášek vdechovaný v malých množstvích nosními dírkami</w:t>
            </w:r>
            <w:r w:rsidR="00406787" w:rsidRPr="005F32CE">
              <w:t>.</w:t>
            </w:r>
          </w:p>
          <w:p w14:paraId="200EF4C6" w14:textId="4F4344D9" w:rsidR="006C7000" w:rsidRPr="005F32CE" w:rsidRDefault="006C7000" w:rsidP="005F32CE">
            <w:pPr>
              <w:jc w:val="both"/>
            </w:pPr>
            <w:r w:rsidRPr="005F32CE">
              <w:rPr>
                <w:b/>
              </w:rPr>
              <w:t>Žvýkací tabák</w:t>
            </w:r>
            <w:r w:rsidR="00C46F93" w:rsidRPr="005F32CE">
              <w:t xml:space="preserve"> </w:t>
            </w:r>
            <w:r w:rsidR="00344ECA">
              <w:t>–</w:t>
            </w:r>
            <w:r w:rsidR="00344ECA" w:rsidRPr="005F32CE">
              <w:t xml:space="preserve"> </w:t>
            </w:r>
            <w:r w:rsidR="00C46F93" w:rsidRPr="005F32CE">
              <w:t>nadrcené listy tabáku užívané v ústech postupným žvýkáním</w:t>
            </w:r>
            <w:r w:rsidR="00EE75BF">
              <w:t>.</w:t>
            </w:r>
          </w:p>
          <w:p w14:paraId="78D106ED" w14:textId="62B5107F" w:rsidR="006C7000" w:rsidRDefault="006C7000" w:rsidP="005F32CE">
            <w:pPr>
              <w:jc w:val="both"/>
            </w:pPr>
            <w:r w:rsidRPr="005F32CE">
              <w:rPr>
                <w:b/>
              </w:rPr>
              <w:t xml:space="preserve">Porcovaný tabák </w:t>
            </w:r>
            <w:r w:rsidRPr="005F32CE">
              <w:t xml:space="preserve">(tzv. </w:t>
            </w:r>
            <w:proofErr w:type="spellStart"/>
            <w:r w:rsidRPr="005F32CE">
              <w:t>snus</w:t>
            </w:r>
            <w:proofErr w:type="spellEnd"/>
            <w:r w:rsidRPr="005F32CE">
              <w:t>)</w:t>
            </w:r>
            <w:r w:rsidR="00BB2258" w:rsidRPr="005F32CE">
              <w:t xml:space="preserve"> </w:t>
            </w:r>
            <w:r w:rsidR="005D045F" w:rsidRPr="005F32CE">
              <w:t>–</w:t>
            </w:r>
            <w:r w:rsidR="00BB2258" w:rsidRPr="005F32CE">
              <w:t xml:space="preserve"> </w:t>
            </w:r>
            <w:r w:rsidR="005D045F" w:rsidRPr="005F32CE">
              <w:t xml:space="preserve">pytlíčky naplněné jemně řezaným tabákem, které se </w:t>
            </w:r>
            <w:r w:rsidR="0023508F">
              <w:t>vkládají</w:t>
            </w:r>
            <w:r w:rsidR="0023508F" w:rsidRPr="005F32CE">
              <w:t xml:space="preserve"> </w:t>
            </w:r>
            <w:r w:rsidR="005D045F" w:rsidRPr="005F32CE">
              <w:t xml:space="preserve">do úst mezi ret a dáseň. </w:t>
            </w:r>
          </w:p>
          <w:p w14:paraId="06039861" w14:textId="77777777" w:rsidR="00251469" w:rsidRPr="005F32CE" w:rsidRDefault="00251469" w:rsidP="005F32CE">
            <w:pPr>
              <w:jc w:val="both"/>
            </w:pPr>
          </w:p>
          <w:p w14:paraId="52F97277" w14:textId="77777777" w:rsidR="003B08EF" w:rsidRPr="005F32CE" w:rsidRDefault="003B08EF" w:rsidP="007A1B58">
            <w:pPr>
              <w:pStyle w:val="Odstavecseseznamem"/>
              <w:keepNext/>
              <w:keepLines/>
              <w:numPr>
                <w:ilvl w:val="0"/>
                <w:numId w:val="7"/>
              </w:numPr>
              <w:jc w:val="both"/>
              <w:rPr>
                <w:b/>
              </w:rPr>
            </w:pPr>
            <w:r w:rsidRPr="005F32CE">
              <w:rPr>
                <w:b/>
              </w:rPr>
              <w:lastRenderedPageBreak/>
              <w:t>Elektronická zařízení určená k inhalování</w:t>
            </w:r>
          </w:p>
          <w:p w14:paraId="46A92608" w14:textId="457E3D4F" w:rsidR="003B08EF" w:rsidRPr="004559F0" w:rsidRDefault="003B08EF" w:rsidP="007A1B58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5F32CE">
              <w:rPr>
                <w:b/>
              </w:rPr>
              <w:t>Elektronické cigarety</w:t>
            </w:r>
            <w:r w:rsidR="0051101C" w:rsidRPr="005F32CE">
              <w:t xml:space="preserve"> </w:t>
            </w:r>
            <w:r w:rsidR="00C75F5F" w:rsidRPr="005F32CE">
              <w:t>–</w:t>
            </w:r>
            <w:r w:rsidR="0051101C" w:rsidRPr="005F32CE">
              <w:t xml:space="preserve"> </w:t>
            </w:r>
            <w:r w:rsidR="00C75F5F" w:rsidRPr="005F32CE">
              <w:t>zařízení složené z baterie, nádržky na speciální tekutinu (e-</w:t>
            </w:r>
            <w:proofErr w:type="spellStart"/>
            <w:r w:rsidR="00C75F5F" w:rsidRPr="005F32CE">
              <w:t>liquid</w:t>
            </w:r>
            <w:proofErr w:type="spellEnd"/>
            <w:r w:rsidR="00C75F5F" w:rsidRPr="005F32CE">
              <w:t>) a atomizéru</w:t>
            </w:r>
            <w:r w:rsidR="004F2477" w:rsidRPr="005F32CE">
              <w:t xml:space="preserve"> (topná spirála). N</w:t>
            </w:r>
            <w:r w:rsidR="00C75F5F" w:rsidRPr="005F32CE">
              <w:t>edochází ke spalování tabáku, ale k </w:t>
            </w:r>
            <w:proofErr w:type="spellStart"/>
            <w:r w:rsidR="00C75F5F" w:rsidRPr="005F32CE">
              <w:t>vaporizaci</w:t>
            </w:r>
            <w:proofErr w:type="spellEnd"/>
            <w:r w:rsidR="00C75F5F" w:rsidRPr="005F32CE">
              <w:t xml:space="preserve"> (odpařování) e-</w:t>
            </w:r>
            <w:proofErr w:type="spellStart"/>
            <w:r w:rsidR="00C75F5F" w:rsidRPr="005F32CE">
              <w:t>liquidu</w:t>
            </w:r>
            <w:proofErr w:type="spellEnd"/>
            <w:r w:rsidR="00C75F5F" w:rsidRPr="005F32CE">
              <w:t>. E</w:t>
            </w:r>
            <w:r w:rsidR="0023508F">
              <w:t>-</w:t>
            </w:r>
            <w:proofErr w:type="spellStart"/>
            <w:r w:rsidR="0023508F">
              <w:t>liquidy</w:t>
            </w:r>
            <w:proofErr w:type="spellEnd"/>
            <w:r w:rsidR="0023508F">
              <w:t xml:space="preserve"> jsou dostupné </w:t>
            </w:r>
            <w:r w:rsidR="00C75F5F" w:rsidRPr="005F32CE">
              <w:t>s nikotinem i bez něj</w:t>
            </w:r>
            <w:r w:rsidR="0023508F">
              <w:t xml:space="preserve">, dále mohou mít různé </w:t>
            </w:r>
            <w:r w:rsidR="00394B3E" w:rsidRPr="005F32CE">
              <w:t>příchut</w:t>
            </w:r>
            <w:r w:rsidR="0023508F">
              <w:t>ě</w:t>
            </w:r>
            <w:r w:rsidR="00394B3E" w:rsidRPr="005F32CE">
              <w:t xml:space="preserve"> (tabák, ovoce, sladkosti, limonády atd.).</w:t>
            </w:r>
            <w:r w:rsidR="00C75F5F" w:rsidRPr="005F32CE">
              <w:t xml:space="preserve"> Výsledný aerosol (pára) bývá inhalován do plic nebo slouží k vytváření tzv. </w:t>
            </w:r>
            <w:proofErr w:type="spellStart"/>
            <w:r w:rsidR="00C75F5F" w:rsidRPr="005F32CE">
              <w:t>vapovacích</w:t>
            </w:r>
            <w:proofErr w:type="spellEnd"/>
            <w:r w:rsidR="00C75F5F" w:rsidRPr="005F32CE">
              <w:t xml:space="preserve"> triků</w:t>
            </w:r>
            <w:r w:rsidR="00D82898">
              <w:t xml:space="preserve"> (</w:t>
            </w:r>
            <w:r w:rsidR="009D7770">
              <w:t>vydechování koncentrovaného</w:t>
            </w:r>
            <w:r w:rsidR="0001072A">
              <w:t xml:space="preserve"> aerosolu v podobě různých tvarů</w:t>
            </w:r>
            <w:r w:rsidR="007357FF">
              <w:t>, nejčastěji kroužků</w:t>
            </w:r>
            <w:r w:rsidR="009D7770">
              <w:t>).</w:t>
            </w:r>
            <w:r w:rsidR="007C34BC">
              <w:t xml:space="preserve"> </w:t>
            </w:r>
            <w:r w:rsidR="00D9745F" w:rsidRPr="005F32CE">
              <w:t>Inhalování aer</w:t>
            </w:r>
            <w:r w:rsidR="00E86F5F" w:rsidRPr="005F32CE">
              <w:t xml:space="preserve">osolu z elektronických </w:t>
            </w:r>
            <w:r w:rsidR="00FE151F" w:rsidRPr="005F32CE">
              <w:t xml:space="preserve">cigaret </w:t>
            </w:r>
            <w:r w:rsidR="00E86F5F" w:rsidRPr="005F32CE">
              <w:t xml:space="preserve">se </w:t>
            </w:r>
            <w:r w:rsidR="001F53E1">
              <w:t>po</w:t>
            </w:r>
            <w:r w:rsidR="00E86F5F" w:rsidRPr="005F32CE">
              <w:t>dle dosavadních zjištění jeví být méně škodlivou formou ve srovnání s</w:t>
            </w:r>
            <w:r w:rsidR="00150042" w:rsidRPr="005F32CE">
              <w:t xml:space="preserve"> kouření</w:t>
            </w:r>
            <w:r w:rsidR="00E86F5F" w:rsidRPr="005F32CE">
              <w:t>m</w:t>
            </w:r>
            <w:r w:rsidR="00150042" w:rsidRPr="005F32CE">
              <w:t xml:space="preserve"> běžných cigaret </w:t>
            </w:r>
            <w:r w:rsidR="00150042" w:rsidRPr="005F32CE">
              <w:fldChar w:fldCharType="begin">
                <w:fldData xml:space="preserve">PEVuZE5vdGU+PENpdGU+PEF1dGhvcj5QaXNpbmdlcjwvQXV0aG9yPjxZZWFyPjIwMTQ8L1llYXI+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</w:fldData>
              </w:fldChar>
            </w:r>
            <w:r w:rsidR="00150042" w:rsidRPr="005F32CE">
              <w:instrText xml:space="preserve"> ADDIN EN.CITE </w:instrText>
            </w:r>
            <w:r w:rsidR="00150042" w:rsidRPr="005F32CE">
              <w:fldChar w:fldCharType="begin">
                <w:fldData xml:space="preserve">PEVuZE5vdGU+PENpdGU+PEF1dGhvcj5QaXNpbmdlcjwvQXV0aG9yPjxZZWFyPjIwMTQ8L1llYXI+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</w:fldData>
              </w:fldChar>
            </w:r>
            <w:r w:rsidR="00150042" w:rsidRPr="005F32CE">
              <w:instrText xml:space="preserve"> ADDIN EN.CITE.DATA </w:instrText>
            </w:r>
            <w:r w:rsidR="00150042" w:rsidRPr="005F32CE">
              <w:fldChar w:fldCharType="end"/>
            </w:r>
            <w:r w:rsidR="00150042" w:rsidRPr="005F32CE">
              <w:fldChar w:fldCharType="separate"/>
            </w:r>
            <w:r w:rsidR="00150042" w:rsidRPr="005F32CE">
              <w:rPr>
                <w:noProof/>
              </w:rPr>
              <w:t>(Pisinger</w:t>
            </w:r>
            <w:r w:rsidR="00B161B2">
              <w:rPr>
                <w:noProof/>
              </w:rPr>
              <w:t>,</w:t>
            </w:r>
            <w:r w:rsidR="00150042" w:rsidRPr="005F32CE">
              <w:rPr>
                <w:noProof/>
              </w:rPr>
              <w:t xml:space="preserve"> Dossing, 2014)</w:t>
            </w:r>
            <w:r w:rsidR="00150042" w:rsidRPr="005F32CE">
              <w:fldChar w:fldCharType="end"/>
            </w:r>
            <w:r w:rsidR="00981256" w:rsidRPr="005F32CE">
              <w:t xml:space="preserve">, </w:t>
            </w:r>
            <w:r w:rsidR="00E86F5F" w:rsidRPr="005F32CE">
              <w:t xml:space="preserve">není </w:t>
            </w:r>
            <w:r w:rsidR="001F53E1" w:rsidRPr="005F32CE">
              <w:t>však</w:t>
            </w:r>
            <w:r w:rsidR="001F53E1">
              <w:t xml:space="preserve"> </w:t>
            </w:r>
            <w:r w:rsidR="00E86F5F" w:rsidRPr="005F32CE">
              <w:t>zcela bez rizik, a to zejména pro cílovou skupinu dětí a dospívajících</w:t>
            </w:r>
            <w:r w:rsidR="00D06AAF">
              <w:t>.</w:t>
            </w:r>
            <w:r w:rsidR="00B94E6C">
              <w:t> </w:t>
            </w:r>
            <w:r w:rsidR="00882344">
              <w:t>Na zá</w:t>
            </w:r>
            <w:r w:rsidR="006B39C8">
              <w:t>kladě chemických</w:t>
            </w:r>
            <w:r w:rsidR="002A6D98">
              <w:t xml:space="preserve"> analýz</w:t>
            </w:r>
            <w:r w:rsidR="006B39C8">
              <w:t xml:space="preserve"> u </w:t>
            </w:r>
            <w:r w:rsidR="00031E1B">
              <w:t>vybraných zařízení byly</w:t>
            </w:r>
            <w:r w:rsidR="006B39C8">
              <w:t xml:space="preserve"> v aerosolu</w:t>
            </w:r>
            <w:r w:rsidR="00882344">
              <w:t xml:space="preserve"> </w:t>
            </w:r>
            <w:r w:rsidR="00B94E6C">
              <w:t xml:space="preserve">identifikovány potenciálně rizikové limity těžkých kovů </w:t>
            </w:r>
            <w:r w:rsidR="00B14289">
              <w:t xml:space="preserve">– </w:t>
            </w:r>
            <w:r w:rsidR="00B94E6C">
              <w:t>olovo, kadmium, nikl, mangan</w:t>
            </w:r>
            <w:r w:rsidR="00031E1B">
              <w:t xml:space="preserve"> </w:t>
            </w:r>
            <w:r w:rsidR="00031E1B">
              <w:fldChar w:fldCharType="begin">
                <w:fldData xml:space="preserve">PEVuZE5vdGU+PENpdGU+PEF1dGhvcj5PbG1lZG88L0F1dGhvcj48WWVhcj4yMDE4PC9ZZWFyPjxS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</w:fldData>
              </w:fldChar>
            </w:r>
            <w:r w:rsidR="00031E1B">
              <w:instrText xml:space="preserve"> ADDIN EN.CITE </w:instrText>
            </w:r>
            <w:r w:rsidR="00031E1B">
              <w:fldChar w:fldCharType="begin">
                <w:fldData xml:space="preserve">PEVuZE5vdGU+PENpdGU+PEF1dGhvcj5PbG1lZG88L0F1dGhvcj48WWVhcj4yMDE4PC9ZZWFyPjxS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</w:fldData>
              </w:fldChar>
            </w:r>
            <w:r w:rsidR="00031E1B">
              <w:instrText xml:space="preserve"> ADDIN EN.CITE.DATA </w:instrText>
            </w:r>
            <w:r w:rsidR="00031E1B">
              <w:fldChar w:fldCharType="end"/>
            </w:r>
            <w:r w:rsidR="00031E1B">
              <w:fldChar w:fldCharType="separate"/>
            </w:r>
            <w:r w:rsidR="00031E1B">
              <w:rPr>
                <w:noProof/>
              </w:rPr>
              <w:t>(Hess et al., 2017; Olmedo et al., 2018)</w:t>
            </w:r>
            <w:r w:rsidR="00031E1B">
              <w:fldChar w:fldCharType="end"/>
            </w:r>
            <w:r w:rsidR="007E2851">
              <w:t xml:space="preserve">, </w:t>
            </w:r>
            <w:r w:rsidR="000E6D6D">
              <w:t>jiné</w:t>
            </w:r>
            <w:r w:rsidR="007E2851">
              <w:t xml:space="preserve"> studie</w:t>
            </w:r>
            <w:r w:rsidR="00D06AAF">
              <w:t xml:space="preserve"> </w:t>
            </w:r>
            <w:r w:rsidR="00D06AAF">
              <w:fldChar w:fldCharType="begin">
                <w:fldData xml:space="preserve">PEVuZE5vdGU+PENpdGU+PEF1dGhvcj5Hb25pZXdpY3o8L0F1dGhvcj48WWVhcj4yMDE0PC9ZZWFy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</w:fldData>
              </w:fldChar>
            </w:r>
            <w:r w:rsidR="0058047F">
              <w:instrText xml:space="preserve"> ADDIN EN.CITE </w:instrText>
            </w:r>
            <w:r w:rsidR="0058047F">
              <w:fldChar w:fldCharType="begin">
                <w:fldData xml:space="preserve">PEVuZE5vdGU+PENpdGU+PEF1dGhvcj5Hb25pZXdpY3o8L0F1dGhvcj48WWVhcj4yMDE0PC9ZZWFy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</w:fldData>
              </w:fldChar>
            </w:r>
            <w:r w:rsidR="0058047F">
              <w:instrText xml:space="preserve"> ADDIN EN.CITE.DATA </w:instrText>
            </w:r>
            <w:r w:rsidR="0058047F">
              <w:fldChar w:fldCharType="end"/>
            </w:r>
            <w:r w:rsidR="00D06AAF">
              <w:fldChar w:fldCharType="separate"/>
            </w:r>
            <w:r w:rsidR="0058047F">
              <w:rPr>
                <w:noProof/>
              </w:rPr>
              <w:t>(Canistro et al., 2017; Goniewicz et al., 2014; Pisinger</w:t>
            </w:r>
            <w:r w:rsidR="00B161B2">
              <w:rPr>
                <w:noProof/>
              </w:rPr>
              <w:t>,</w:t>
            </w:r>
            <w:r w:rsidR="0058047F">
              <w:rPr>
                <w:noProof/>
              </w:rPr>
              <w:t xml:space="preserve"> Dossing, 2014)</w:t>
            </w:r>
            <w:r w:rsidR="00D06AAF">
              <w:fldChar w:fldCharType="end"/>
            </w:r>
            <w:r w:rsidR="007E2851">
              <w:t xml:space="preserve"> potvrdily</w:t>
            </w:r>
            <w:r w:rsidR="000E6D6D">
              <w:t xml:space="preserve"> přítomnost</w:t>
            </w:r>
            <w:r w:rsidR="00BE742D">
              <w:t xml:space="preserve"> dalších</w:t>
            </w:r>
            <w:r w:rsidR="000E6D6D">
              <w:t xml:space="preserve"> toxických látek</w:t>
            </w:r>
            <w:r w:rsidR="0094702B">
              <w:t xml:space="preserve"> (</w:t>
            </w:r>
            <w:r w:rsidR="00CA3A67">
              <w:t xml:space="preserve">jako </w:t>
            </w:r>
            <w:r w:rsidR="008B2553">
              <w:t xml:space="preserve">např. </w:t>
            </w:r>
            <w:r w:rsidR="0094702B">
              <w:t xml:space="preserve">formaldehyd, akrolein, </w:t>
            </w:r>
            <w:proofErr w:type="spellStart"/>
            <w:r w:rsidR="000E6D6D">
              <w:t>diacetyl</w:t>
            </w:r>
            <w:proofErr w:type="spellEnd"/>
            <w:r w:rsidR="005B7529">
              <w:t>)</w:t>
            </w:r>
            <w:r w:rsidR="00CA3A67">
              <w:t>.</w:t>
            </w:r>
            <w:r w:rsidR="006664DB">
              <w:t xml:space="preserve"> </w:t>
            </w:r>
            <w:r w:rsidR="00CD5FE4">
              <w:t>Dále byla prokázána</w:t>
            </w:r>
            <w:r w:rsidR="009068C5">
              <w:t xml:space="preserve"> souvislost mezi </w:t>
            </w:r>
            <w:r w:rsidR="00CD5FE4">
              <w:t>vyšším rizikem přechodu na užívání</w:t>
            </w:r>
            <w:r w:rsidR="001F0DD2">
              <w:t xml:space="preserve"> zápalných</w:t>
            </w:r>
            <w:r w:rsidR="00CD5FE4">
              <w:t xml:space="preserve"> </w:t>
            </w:r>
            <w:r w:rsidR="007522F5">
              <w:t xml:space="preserve">cigaret u </w:t>
            </w:r>
            <w:r w:rsidR="00212626">
              <w:t>žáků</w:t>
            </w:r>
            <w:r w:rsidR="004559F0">
              <w:t>/žákyň</w:t>
            </w:r>
            <w:r w:rsidR="007522F5">
              <w:t xml:space="preserve">, kteří </w:t>
            </w:r>
            <w:r w:rsidR="00212626">
              <w:t>vyzkoušeli elektronickou cigaret</w:t>
            </w:r>
            <w:r w:rsidR="006B39C8">
              <w:t>u</w:t>
            </w:r>
            <w:r w:rsidR="00212626">
              <w:t xml:space="preserve">, avšak nikdy předtím nekouřili jiné tabákové produkty </w:t>
            </w:r>
            <w:r w:rsidR="003E7693">
              <w:fldChar w:fldCharType="begin"/>
            </w:r>
            <w:r w:rsidR="003E7693">
              <w:instrText xml:space="preserve"> ADDIN EN.CITE &lt;EndNote&gt;&lt;Cite&gt;&lt;Author&gt;Watkins&lt;/Author&gt;&lt;Year&gt;2018&lt;/Year&gt;&lt;RecNum&gt;422&lt;/RecNum&gt;&lt;DisplayText&gt;(Watkins, Glantz, &amp;amp; Chaffee, 2018)&lt;/DisplayText&gt;&lt;record&gt;&lt;rec-number&gt;422&lt;/rec-number&gt;&lt;foreign-keys&gt;&lt;key app="EN" db-id="fwr5z5pajrfzzhe2rf35zdwdf5devdxdzwat" timestamp="1516973053"&gt;422&lt;/key&gt;&lt;/foreign-keys&gt;&lt;ref-type name="Journal Article"&gt;17&lt;/ref-type&gt;&lt;contributors&gt;&lt;authors&gt;&lt;author&gt;Watkins, S.&lt;/author&gt;&lt;author&gt;Glantz, S. A.&lt;/author&gt;&lt;author&gt;Chaffee, B. W.&lt;/author&gt;&lt;/authors&gt;&lt;/contributors&gt;&lt;titles&gt;&lt;title&gt;Association of noncigarette tobacco product use with future cigarette smoking among youth in the population assessment of tobacco and health (path) study, 2013-2015&lt;/title&gt;&lt;secondary-title&gt;JAMA Pediatrics&lt;/secondary-title&gt;&lt;/titles&gt;&lt;periodical&gt;&lt;full-title&gt;JAMA Pediatrics&lt;/full-title&gt;&lt;/periodical&gt;&lt;dates&gt;&lt;year&gt;2018&lt;/year&gt;&lt;/dates&gt;&lt;isbn&gt;2168-6203&lt;/isbn&gt;&lt;urls&gt;&lt;related-urls&gt;&lt;url&gt;http://dx.doi.org/10.1001/jamapediatrics.2017.4173&lt;/url&gt;&lt;url&gt;https://jamanetwork.com/journals/jamapediatrics/article-abstract/2666219?redirect=true&lt;/url&gt;&lt;/related-urls&gt;&lt;/urls&gt;&lt;electronic-resource-num&gt;10.1001/jamapediatrics.2017.4173&lt;/electronic-resource-num&gt;&lt;/record&gt;&lt;/Cite&gt;&lt;/EndNote&gt;</w:instrText>
            </w:r>
            <w:r w:rsidR="003E7693">
              <w:fldChar w:fldCharType="separate"/>
            </w:r>
            <w:r w:rsidR="003E7693">
              <w:rPr>
                <w:noProof/>
              </w:rPr>
              <w:t>(Watkins, Glantz, Chaffee, 2018)</w:t>
            </w:r>
            <w:r w:rsidR="003E7693">
              <w:fldChar w:fldCharType="end"/>
            </w:r>
            <w:r w:rsidR="006B39C8">
              <w:rPr>
                <w:rStyle w:val="Odkaznakoment"/>
              </w:rPr>
              <w:t>.</w:t>
            </w:r>
            <w:r w:rsidR="004559F0">
              <w:rPr>
                <w:rStyle w:val="Odkaznakoment"/>
              </w:rPr>
              <w:t xml:space="preserve"> </w:t>
            </w:r>
            <w:r w:rsidR="004559F0" w:rsidRPr="000231A1">
              <w:rPr>
                <w:rStyle w:val="Odkaznakoment"/>
                <w:sz w:val="24"/>
                <w:szCs w:val="24"/>
              </w:rPr>
              <w:t xml:space="preserve">V dalším textu je užíván pojem žák, spolužák či kamarád </w:t>
            </w:r>
            <w:r w:rsidR="00AF35DA">
              <w:rPr>
                <w:rStyle w:val="Odkaznakoment"/>
                <w:sz w:val="24"/>
                <w:szCs w:val="24"/>
              </w:rPr>
              <w:t xml:space="preserve">(také pedagog, učitel, odborník aj.) </w:t>
            </w:r>
            <w:r w:rsidR="004559F0" w:rsidRPr="000231A1">
              <w:rPr>
                <w:rStyle w:val="Odkaznakoment"/>
                <w:sz w:val="24"/>
                <w:szCs w:val="24"/>
              </w:rPr>
              <w:t>souhrnně pro osoby mužského i ženského pohlaví.</w:t>
            </w:r>
          </w:p>
          <w:p w14:paraId="6224E2D6" w14:textId="77777777" w:rsidR="00251469" w:rsidRPr="005F32CE" w:rsidRDefault="00251469" w:rsidP="005F32CE">
            <w:pPr>
              <w:jc w:val="both"/>
            </w:pPr>
          </w:p>
          <w:p w14:paraId="3C1F1518" w14:textId="796F5870" w:rsidR="002C658E" w:rsidRDefault="003B08EF" w:rsidP="005F32CE">
            <w:pPr>
              <w:jc w:val="both"/>
            </w:pPr>
            <w:r w:rsidRPr="005F32CE">
              <w:rPr>
                <w:b/>
              </w:rPr>
              <w:t>Zahřívaný tabák</w:t>
            </w:r>
            <w:r w:rsidR="0051101C" w:rsidRPr="005F32CE">
              <w:t xml:space="preserve"> </w:t>
            </w:r>
            <w:r w:rsidR="006C6A8E" w:rsidRPr="005F32CE">
              <w:t>–</w:t>
            </w:r>
            <w:r w:rsidR="0051101C" w:rsidRPr="005F32CE">
              <w:t xml:space="preserve"> </w:t>
            </w:r>
            <w:r w:rsidR="006C6A8E" w:rsidRPr="005F32CE">
              <w:t>nová elektronická zařízení označov</w:t>
            </w:r>
            <w:r w:rsidR="001F53E1">
              <w:t>an</w:t>
            </w:r>
            <w:r w:rsidR="006C6A8E" w:rsidRPr="005F32CE">
              <w:t>á také jako „</w:t>
            </w:r>
            <w:proofErr w:type="spellStart"/>
            <w:r w:rsidR="006C6A8E" w:rsidRPr="005F32CE">
              <w:t>heets</w:t>
            </w:r>
            <w:proofErr w:type="spellEnd"/>
            <w:r w:rsidR="006C6A8E" w:rsidRPr="005F32CE">
              <w:t>“ nebo „</w:t>
            </w:r>
            <w:proofErr w:type="spellStart"/>
            <w:r w:rsidR="006C6A8E" w:rsidRPr="005F32CE">
              <w:t>heat</w:t>
            </w:r>
            <w:proofErr w:type="spellEnd"/>
            <w:r w:rsidR="006C6A8E" w:rsidRPr="005F32CE">
              <w:t>-not-</w:t>
            </w:r>
            <w:proofErr w:type="spellStart"/>
            <w:r w:rsidR="006C6A8E" w:rsidRPr="005F32CE">
              <w:t>burn</w:t>
            </w:r>
            <w:proofErr w:type="spellEnd"/>
            <w:r w:rsidR="006C6A8E" w:rsidRPr="005F32CE">
              <w:t>“</w:t>
            </w:r>
            <w:r w:rsidR="00DC0D4A">
              <w:t>, která fungují na p</w:t>
            </w:r>
            <w:r w:rsidR="003B11A2" w:rsidRPr="005F32CE">
              <w:t>rincip</w:t>
            </w:r>
            <w:r w:rsidR="00DC0D4A">
              <w:t>u</w:t>
            </w:r>
            <w:r w:rsidR="003B11A2" w:rsidRPr="005F32CE">
              <w:t xml:space="preserve"> zahřívání speciálně upraveného tabáku</w:t>
            </w:r>
            <w:r w:rsidR="00C32BEF" w:rsidRPr="005F32CE">
              <w:t xml:space="preserve"> nejčastěji</w:t>
            </w:r>
            <w:r w:rsidR="003B11A2" w:rsidRPr="005F32CE">
              <w:t xml:space="preserve"> ve formě vyměnitelných náplní (připomínajících malé cigarety)</w:t>
            </w:r>
            <w:r w:rsidR="00685841" w:rsidRPr="005F32CE">
              <w:t xml:space="preserve"> prostřednictvím topného tělesa</w:t>
            </w:r>
            <w:r w:rsidR="00543A0D" w:rsidRPr="005F32CE">
              <w:t xml:space="preserve"> v podobě zahřívací čepele.</w:t>
            </w:r>
            <w:r w:rsidR="00EB55ED" w:rsidRPr="005F32CE">
              <w:t xml:space="preserve"> Tabákové náplně obsahují nikotin.</w:t>
            </w:r>
            <w:r w:rsidR="00D84A6D" w:rsidRPr="005F32CE">
              <w:t xml:space="preserve"> </w:t>
            </w:r>
          </w:p>
          <w:p w14:paraId="0F78FC09" w14:textId="77777777" w:rsidR="00EE75BF" w:rsidRPr="005F32CE" w:rsidRDefault="00EE75BF" w:rsidP="005F32CE">
            <w:pPr>
              <w:jc w:val="both"/>
            </w:pPr>
          </w:p>
          <w:p w14:paraId="2F698F3B" w14:textId="58E59500" w:rsidR="00FA15A3" w:rsidRDefault="002C658E" w:rsidP="005F32CE">
            <w:pPr>
              <w:jc w:val="both"/>
            </w:pPr>
            <w:r w:rsidRPr="005F32CE">
              <w:t>Závislost na tabáku se projevuje fyzickou a tzv. psychosociální závislostí.</w:t>
            </w:r>
            <w:r w:rsidR="00135EFE">
              <w:t xml:space="preserve"> </w:t>
            </w:r>
            <w:r w:rsidR="001F53E1">
              <w:t>Podle Mezinárodní klasifikace nemocí (MKN-10, 2008) spadá</w:t>
            </w:r>
            <w:r w:rsidR="001F53E1" w:rsidDel="001F53E1">
              <w:t xml:space="preserve"> </w:t>
            </w:r>
            <w:r w:rsidR="001F53E1">
              <w:t xml:space="preserve">syndrom této </w:t>
            </w:r>
            <w:r w:rsidR="004D122F">
              <w:t xml:space="preserve">závislosti diagnosticky pod </w:t>
            </w:r>
            <w:r w:rsidR="004D122F" w:rsidRPr="000C2729">
              <w:t xml:space="preserve">duševní </w:t>
            </w:r>
            <w:r w:rsidR="00EB6944" w:rsidRPr="000C2729">
              <w:t xml:space="preserve">poruchy </w:t>
            </w:r>
            <w:r w:rsidR="004D122F" w:rsidRPr="000C2729">
              <w:t>a poruchy chování způsobené užíváním tabáku</w:t>
            </w:r>
            <w:r w:rsidR="00854F0D">
              <w:t>, diagnóza</w:t>
            </w:r>
            <w:r w:rsidR="00F47B1A">
              <w:t xml:space="preserve"> F17.2</w:t>
            </w:r>
            <w:r w:rsidR="00854F0D">
              <w:t>.</w:t>
            </w:r>
          </w:p>
          <w:p w14:paraId="7FA8997B" w14:textId="77777777" w:rsidR="00251469" w:rsidRPr="005F32CE" w:rsidRDefault="00251469" w:rsidP="005F32CE">
            <w:pPr>
              <w:jc w:val="both"/>
            </w:pPr>
          </w:p>
          <w:p w14:paraId="0214F5BB" w14:textId="4D85AFBC" w:rsidR="002C658E" w:rsidRDefault="00BF60C8" w:rsidP="005F32CE">
            <w:pPr>
              <w:jc w:val="both"/>
            </w:pPr>
            <w:r w:rsidRPr="005F32CE">
              <w:rPr>
                <w:b/>
              </w:rPr>
              <w:t>Fyzická závislost</w:t>
            </w:r>
            <w:r w:rsidRPr="005F32CE">
              <w:t xml:space="preserve"> je </w:t>
            </w:r>
            <w:r w:rsidR="00DC0D4A">
              <w:t>způsobena</w:t>
            </w:r>
            <w:r w:rsidR="00071250" w:rsidRPr="005F32CE">
              <w:t xml:space="preserve"> interakcí</w:t>
            </w:r>
            <w:r w:rsidRPr="005F32CE">
              <w:t xml:space="preserve"> návykového nikotinu </w:t>
            </w:r>
            <w:r w:rsidR="00A3489E" w:rsidRPr="005F32CE">
              <w:t xml:space="preserve">na </w:t>
            </w:r>
            <w:r w:rsidR="00912F2E" w:rsidRPr="005F32CE">
              <w:t>vazebných nikotinových</w:t>
            </w:r>
            <w:r w:rsidR="00A3489E" w:rsidRPr="005F32CE">
              <w:t xml:space="preserve"> receptorech </w:t>
            </w:r>
            <w:r w:rsidRPr="005F32CE">
              <w:t xml:space="preserve">v mozku. </w:t>
            </w:r>
            <w:r w:rsidR="00912F2E" w:rsidRPr="005F32CE">
              <w:t>Opako</w:t>
            </w:r>
            <w:r w:rsidR="000A4DA4" w:rsidRPr="005F32CE">
              <w:t xml:space="preserve">vaný příjem nikotinu vyvolá zmnožení těchto vazebných míst a vyšší nároky na denní dávky nikotinu. Při </w:t>
            </w:r>
            <w:r w:rsidR="00A5495D" w:rsidRPr="005F32CE">
              <w:t>vysazení nikotinu nastávají abstinenční příznaky (</w:t>
            </w:r>
            <w:r w:rsidR="0066064F" w:rsidRPr="005F32CE">
              <w:t xml:space="preserve">tj. </w:t>
            </w:r>
            <w:r w:rsidR="00A5495D" w:rsidRPr="005F32CE">
              <w:t xml:space="preserve">silná chuť na cigaretu, nervozita, podrážděnost, </w:t>
            </w:r>
            <w:r w:rsidR="00501491" w:rsidRPr="005F32CE">
              <w:t>pokleslá nálada, poruchy spánku, neschopnost se soustředit apod.).</w:t>
            </w:r>
          </w:p>
          <w:p w14:paraId="7923A5BA" w14:textId="77777777" w:rsidR="00251469" w:rsidRPr="005F32CE" w:rsidRDefault="00251469" w:rsidP="005F32CE">
            <w:pPr>
              <w:jc w:val="both"/>
            </w:pPr>
          </w:p>
          <w:p w14:paraId="6799C383" w14:textId="77777777" w:rsidR="0066064F" w:rsidRPr="005F32CE" w:rsidRDefault="008062C7" w:rsidP="005F32CE">
            <w:pPr>
              <w:jc w:val="both"/>
            </w:pPr>
            <w:r w:rsidRPr="005F32CE">
              <w:t xml:space="preserve">Projevy </w:t>
            </w:r>
            <w:r w:rsidRPr="005F32CE">
              <w:rPr>
                <w:b/>
              </w:rPr>
              <w:t>psychosociální závislosti</w:t>
            </w:r>
            <w:r w:rsidRPr="005F32CE">
              <w:t xml:space="preserve"> spočívají v tzv. kuřáckých rituálech (pohrávání si s cigaretou v ruce, zapalování cigarety, potahování kouře, odklepávání) a situacích (cigareta při kávě, po jídle, během pracovní pauzy</w:t>
            </w:r>
            <w:r w:rsidR="00421044" w:rsidRPr="005F32CE">
              <w:t xml:space="preserve"> atd.</w:t>
            </w:r>
            <w:r w:rsidRPr="005F32CE">
              <w:t>).</w:t>
            </w:r>
            <w:r w:rsidR="00BD7D20" w:rsidRPr="005F32CE">
              <w:t xml:space="preserve"> Tyto naučené vzorce</w:t>
            </w:r>
            <w:r w:rsidR="00661E1F" w:rsidRPr="005F32CE">
              <w:t xml:space="preserve"> chování vyvolávají chuť na cigaretu a bývají spouštěči kouření při odvykání.</w:t>
            </w:r>
            <w:r w:rsidRPr="005F32CE">
              <w:t xml:space="preserve"> </w:t>
            </w:r>
          </w:p>
          <w:p w14:paraId="10EE5B93" w14:textId="77777777" w:rsidR="00511989" w:rsidRPr="005F32CE" w:rsidRDefault="0083569B" w:rsidP="005F32CE">
            <w:pPr>
              <w:jc w:val="both"/>
            </w:pPr>
            <w:r w:rsidRPr="005F32CE">
              <w:t>Riziko rozvoje závislosti j</w:t>
            </w:r>
            <w:r w:rsidR="00EC7CE2" w:rsidRPr="005F32CE">
              <w:t>e u dětí</w:t>
            </w:r>
            <w:r w:rsidR="004D3A70" w:rsidRPr="005F32CE">
              <w:t xml:space="preserve"> a dospívajících významně vyšší </w:t>
            </w:r>
            <w:r w:rsidR="00792421" w:rsidRPr="005F32CE">
              <w:t>než u</w:t>
            </w:r>
            <w:r w:rsidR="004D3A70" w:rsidRPr="005F32CE">
              <w:t xml:space="preserve"> dospělých </w:t>
            </w:r>
            <w:r w:rsidR="004D3A70" w:rsidRPr="005F32CE">
              <w:fldChar w:fldCharType="begin">
                <w:fldData xml:space="preserve">PEVuZE5vdGU+PENpdGU+PEF1dGhvcj5EaUZyYW56YTwvQXV0aG9yPjxZZWFyPjIwMDI8L1llYXI+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</w:fldData>
              </w:fldChar>
            </w:r>
            <w:r w:rsidR="004714B8">
              <w:instrText xml:space="preserve"> ADDIN EN.CITE </w:instrText>
            </w:r>
            <w:r w:rsidR="004714B8">
              <w:fldChar w:fldCharType="begin">
                <w:fldData xml:space="preserve">PEVuZE5vdGU+PENpdGU+PEF1dGhvcj5EaUZyYW56YTwvQXV0aG9yPjxZZWFyPjIwMDI8L1llYXI+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</w:fldData>
              </w:fldChar>
            </w:r>
            <w:r w:rsidR="004714B8">
              <w:instrText xml:space="preserve"> ADDIN EN.CITE.DATA </w:instrText>
            </w:r>
            <w:r w:rsidR="004714B8">
              <w:fldChar w:fldCharType="end"/>
            </w:r>
            <w:r w:rsidR="004D3A70" w:rsidRPr="005F32CE">
              <w:fldChar w:fldCharType="separate"/>
            </w:r>
            <w:r w:rsidR="004714B8">
              <w:rPr>
                <w:noProof/>
              </w:rPr>
              <w:t>(DiFranza, Savageau, Rigotti, et al., 2002)</w:t>
            </w:r>
            <w:r w:rsidR="004D3A70" w:rsidRPr="005F32CE">
              <w:fldChar w:fldCharType="end"/>
            </w:r>
            <w:r w:rsidR="00643FED" w:rsidRPr="005F32CE">
              <w:t>.</w:t>
            </w:r>
          </w:p>
          <w:p w14:paraId="233BC7DB" w14:textId="1EF899DF" w:rsidR="006F1474" w:rsidRDefault="005B2D15" w:rsidP="005F32CE">
            <w:pPr>
              <w:jc w:val="both"/>
            </w:pPr>
            <w:r w:rsidRPr="005F32CE">
              <w:lastRenderedPageBreak/>
              <w:t>Míru fyzické závislosti na tabáku lze</w:t>
            </w:r>
            <w:r w:rsidR="00E67E26">
              <w:t xml:space="preserve"> u dospělých</w:t>
            </w:r>
            <w:r w:rsidRPr="005F32CE">
              <w:t xml:space="preserve"> orientačně stanovit pomocí </w:t>
            </w:r>
            <w:proofErr w:type="spellStart"/>
            <w:r w:rsidR="004676CA" w:rsidRPr="005F32CE">
              <w:t>Fage</w:t>
            </w:r>
            <w:r w:rsidR="006A405F">
              <w:t>r</w:t>
            </w:r>
            <w:r w:rsidR="004676CA" w:rsidRPr="005F32CE">
              <w:t>str</w:t>
            </w:r>
            <w:r w:rsidR="00515D3E" w:rsidRPr="005F32CE">
              <w:t>ömova</w:t>
            </w:r>
            <w:proofErr w:type="spellEnd"/>
            <w:r w:rsidR="00515D3E" w:rsidRPr="005F32CE">
              <w:t xml:space="preserve"> testu nikotin</w:t>
            </w:r>
            <w:r w:rsidR="004676CA" w:rsidRPr="005F32CE">
              <w:t>ové závislosti</w:t>
            </w:r>
            <w:r w:rsidR="00767F90">
              <w:t xml:space="preserve"> </w:t>
            </w:r>
            <w:r w:rsidR="00767F90">
              <w:fldChar w:fldCharType="begin"/>
            </w:r>
            <w:r w:rsidR="00767F90">
              <w:instrText xml:space="preserve"> ADDIN EN.CITE &lt;EndNote&gt;&lt;Cite&gt;&lt;Author&gt;Heatherton&lt;/Author&gt;&lt;Year&gt;1991&lt;/Year&gt;&lt;RecNum&gt;401&lt;/RecNum&gt;&lt;DisplayText&gt;(Heatherton, Kozlowski, Frecker, &amp;amp; Fagerstrom, 1991)&lt;/DisplayText&gt;&lt;record&gt;&lt;rec-number&gt;401&lt;/rec-number&gt;&lt;foreign-keys&gt;&lt;key app="EN" db-id="fwr5z5pajrfzzhe2rf35zdwdf5devdxdzwat" timestamp="1510043821"&gt;401&lt;/key&gt;&lt;/foreign-keys&gt;&lt;ref-type name="Journal Article"&gt;17&lt;/ref-type&gt;&lt;contributors&gt;&lt;authors&gt;&lt;author&gt;Heatherton, T. F.&lt;/author&gt;&lt;author&gt;Kozlowski, L. T.&lt;/author&gt;&lt;author&gt;Frecker, R. C.&lt;/author&gt;&lt;author&gt;Fagerstrom, K. O.&lt;/author&gt;&lt;/authors&gt;&lt;/contributors&gt;&lt;auth-address&gt;Department of Psychology, Harvard University, Cambridge, MA 02138.&lt;/auth-address&gt;&lt;titles&gt;&lt;title&gt;The Fagerstrom Test for Nicotine Dependence: a revision of the Fagerstrom Tolerance Questionnaire&lt;/title&gt;&lt;secondary-title&gt;Br J Addict&lt;/secondary-title&gt;&lt;alt-title&gt;British journal of addiction&lt;/alt-title&gt;&lt;/titles&gt;&lt;periodical&gt;&lt;full-title&gt;Br J Addict&lt;/full-title&gt;&lt;abbr-1&gt;British journal of addiction&lt;/abbr-1&gt;&lt;/periodical&gt;&lt;alt-periodical&gt;&lt;full-title&gt;Br J Addict&lt;/full-title&gt;&lt;abbr-1&gt;British journal of addiction&lt;/abbr-1&gt;&lt;/alt-periodical&gt;&lt;pages&gt;1119-27&lt;/pages&gt;&lt;volume&gt;86&lt;/volume&gt;&lt;number&gt;9&lt;/number&gt;&lt;edition&gt;1991/09/01&lt;/edition&gt;&lt;keywords&gt;&lt;keyword&gt;Adolescent&lt;/keyword&gt;&lt;keyword&gt;Adult&lt;/keyword&gt;&lt;keyword&gt;Aged&lt;/keyword&gt;&lt;keyword&gt;Cotinine/pharmacokinetics&lt;/keyword&gt;&lt;keyword&gt;Female&lt;/keyword&gt;&lt;keyword&gt;Humans&lt;/keyword&gt;&lt;keyword&gt;Male&lt;/keyword&gt;&lt;keyword&gt;Middle Aged&lt;/keyword&gt;&lt;keyword&gt;Nicotine/pharmacokinetics&lt;/keyword&gt;&lt;keyword&gt;Personality Inventory/*statistics &amp;amp; numerical data&lt;/keyword&gt;&lt;keyword&gt;Psychometrics&lt;/keyword&gt;&lt;keyword&gt;Smoking/blood/*psychology&lt;/keyword&gt;&lt;/keywords&gt;&lt;dates&gt;&lt;year&gt;1991&lt;/year&gt;&lt;pub-dates&gt;&lt;date&gt;Sep&lt;/date&gt;&lt;/pub-dates&gt;&lt;/dates&gt;&lt;isbn&gt;0952-0481 (Print)&amp;#xD;0952-0481&lt;/isbn&gt;&lt;accession-num&gt;1932883&lt;/accession-num&gt;&lt;urls&gt;&lt;/urls&gt;&lt;remote-database-provider&gt;NLM&lt;/remote-database-provider&gt;&lt;language&gt;eng&lt;/language&gt;&lt;/record&gt;&lt;/Cite&gt;&lt;/EndNote&gt;</w:instrText>
            </w:r>
            <w:r w:rsidR="00767F90">
              <w:fldChar w:fldCharType="separate"/>
            </w:r>
            <w:r w:rsidR="00767F90">
              <w:rPr>
                <w:noProof/>
              </w:rPr>
              <w:t>(Heatherton, Kozlowski, Frecker, Fagerstr</w:t>
            </w:r>
            <w:r w:rsidR="006A405F">
              <w:rPr>
                <w:noProof/>
              </w:rPr>
              <w:t>ö</w:t>
            </w:r>
            <w:r w:rsidR="00767F90">
              <w:rPr>
                <w:noProof/>
              </w:rPr>
              <w:t>m, 1991)</w:t>
            </w:r>
            <w:r w:rsidR="00767F90">
              <w:fldChar w:fldCharType="end"/>
            </w:r>
            <w:r w:rsidR="004714B8">
              <w:t xml:space="preserve"> </w:t>
            </w:r>
            <w:r w:rsidR="00E67E26">
              <w:t>nebo dotazníku Škála z</w:t>
            </w:r>
            <w:r w:rsidR="00767F90">
              <w:t xml:space="preserve">ávislosti na cigaretách </w:t>
            </w:r>
            <w:r w:rsidR="00767F90">
              <w:fldChar w:fldCharType="begin">
                <w:fldData xml:space="preserve">PEVuZE5vdGU+PENpdGU+PEF1dGhvcj5FdHRlcjwvQXV0aG9yPjxZZWFyPjIwMDM8L1llYXI+PFJl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</w:fldData>
              </w:fldChar>
            </w:r>
            <w:r w:rsidR="00767F90">
              <w:instrText xml:space="preserve"> ADDIN EN.CITE </w:instrText>
            </w:r>
            <w:r w:rsidR="00767F90">
              <w:fldChar w:fldCharType="begin">
                <w:fldData xml:space="preserve">PEVuZE5vdGU+PENpdGU+PEF1dGhvcj5FdHRlcjwvQXV0aG9yPjxZZWFyPjIwMDM8L1llYXI+PFJl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</w:fldData>
              </w:fldChar>
            </w:r>
            <w:r w:rsidR="00767F90">
              <w:instrText xml:space="preserve"> ADDIN EN.CITE.DATA </w:instrText>
            </w:r>
            <w:r w:rsidR="00767F90">
              <w:fldChar w:fldCharType="end"/>
            </w:r>
            <w:r w:rsidR="00767F90">
              <w:fldChar w:fldCharType="separate"/>
            </w:r>
            <w:r w:rsidR="00767F90">
              <w:rPr>
                <w:noProof/>
              </w:rPr>
              <w:t>(Etter, Le Houezec, Perneger, 2003)</w:t>
            </w:r>
            <w:r w:rsidR="00767F90">
              <w:fldChar w:fldCharType="end"/>
            </w:r>
            <w:r w:rsidR="004714B8">
              <w:t>.</w:t>
            </w:r>
            <w:r w:rsidR="00CF1C09" w:rsidRPr="005F32CE">
              <w:t xml:space="preserve"> </w:t>
            </w:r>
            <w:r w:rsidR="004714B8">
              <w:t>V případě kuřáků</w:t>
            </w:r>
            <w:r w:rsidR="00B14289">
              <w:t>-</w:t>
            </w:r>
            <w:r w:rsidR="004714B8">
              <w:t xml:space="preserve">adolescentů lze využít </w:t>
            </w:r>
            <w:r w:rsidR="00037DB9">
              <w:t>modifikovaný</w:t>
            </w:r>
            <w:r w:rsidR="00CF1C09" w:rsidRPr="005F32CE">
              <w:t xml:space="preserve"> </w:t>
            </w:r>
            <w:proofErr w:type="spellStart"/>
            <w:r w:rsidR="00CF1C09" w:rsidRPr="005F32CE">
              <w:t>Fage</w:t>
            </w:r>
            <w:r w:rsidR="00DE3E8C">
              <w:t>r</w:t>
            </w:r>
            <w:r w:rsidR="00CF1C09" w:rsidRPr="005F32CE">
              <w:t>ström</w:t>
            </w:r>
            <w:r w:rsidR="004714B8">
              <w:t>ův</w:t>
            </w:r>
            <w:proofErr w:type="spellEnd"/>
            <w:r w:rsidR="00C05391" w:rsidRPr="005F32CE">
              <w:t xml:space="preserve"> test</w:t>
            </w:r>
            <w:r w:rsidR="00CF1C09" w:rsidRPr="005F32CE">
              <w:t xml:space="preserve"> nikotinové závislosti pro adolescenty</w:t>
            </w:r>
            <w:r w:rsidR="004714B8">
              <w:t xml:space="preserve"> nebo Dotazník pro adolescenty na míru závislosti na nikotinu (HONC) </w:t>
            </w:r>
            <w:r w:rsidR="004714B8">
              <w:fldChar w:fldCharType="begin">
                <w:fldData xml:space="preserve">PEVuZE5vdGU+PENpdGU+PEF1dGhvcj5EaUZyYW56YTwvQXV0aG9yPjxZZWFyPjIwMDI8L1llYXI+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</w:fldData>
              </w:fldChar>
            </w:r>
            <w:r w:rsidR="004714B8">
              <w:instrText xml:space="preserve"> ADDIN EN.CITE </w:instrText>
            </w:r>
            <w:r w:rsidR="004714B8">
              <w:fldChar w:fldCharType="begin">
                <w:fldData xml:space="preserve">PEVuZE5vdGU+PENpdGU+PEF1dGhvcj5EaUZyYW56YTwvQXV0aG9yPjxZZWFyPjIwMDI8L1llYXI+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</w:fldData>
              </w:fldChar>
            </w:r>
            <w:r w:rsidR="004714B8">
              <w:instrText xml:space="preserve"> ADDIN EN.CITE.DATA </w:instrText>
            </w:r>
            <w:r w:rsidR="004714B8">
              <w:fldChar w:fldCharType="end"/>
            </w:r>
            <w:r w:rsidR="004714B8">
              <w:fldChar w:fldCharType="separate"/>
            </w:r>
            <w:r w:rsidR="004714B8">
              <w:rPr>
                <w:noProof/>
              </w:rPr>
              <w:t>(DiFranza, Savageau, Fletcher, et al., 2002)</w:t>
            </w:r>
            <w:r w:rsidR="004714B8">
              <w:fldChar w:fldCharType="end"/>
            </w:r>
            <w:r w:rsidR="00733942">
              <w:t>.</w:t>
            </w:r>
            <w:r w:rsidR="005A2C89">
              <w:t xml:space="preserve"> </w:t>
            </w:r>
            <w:r w:rsidR="009E7ED3">
              <w:t xml:space="preserve">Všechny tyto </w:t>
            </w:r>
            <w:r w:rsidR="001724B0">
              <w:t xml:space="preserve">dotazníky lze administrovat volně bez </w:t>
            </w:r>
            <w:r w:rsidR="00555A6F">
              <w:t xml:space="preserve">nutnosti </w:t>
            </w:r>
            <w:r w:rsidR="00A72A79">
              <w:t>speciální kvalifikace.</w:t>
            </w:r>
          </w:p>
          <w:p w14:paraId="476EF1E7" w14:textId="77777777" w:rsidR="00134A97" w:rsidRPr="005F32CE" w:rsidRDefault="00134A97" w:rsidP="005F32CE">
            <w:pPr>
              <w:jc w:val="both"/>
            </w:pPr>
          </w:p>
        </w:tc>
      </w:tr>
      <w:tr w:rsidR="00E870BD" w:rsidRPr="005A3AEF" w14:paraId="7C326BEE" w14:textId="77777777" w:rsidTr="003341F6">
        <w:tc>
          <w:tcPr>
            <w:tcW w:w="1910" w:type="dxa"/>
            <w:vAlign w:val="center"/>
          </w:tcPr>
          <w:p w14:paraId="53767F85" w14:textId="77777777" w:rsidR="00E870BD" w:rsidRPr="00643ED9" w:rsidRDefault="00E870BD" w:rsidP="00046546">
            <w:pPr>
              <w:spacing w:line="276" w:lineRule="auto"/>
            </w:pPr>
            <w:r w:rsidRPr="00643ED9">
              <w:rPr>
                <w:b/>
              </w:rPr>
              <w:lastRenderedPageBreak/>
              <w:t>Východiska</w:t>
            </w:r>
            <w:r w:rsidRPr="00643ED9">
              <w:t xml:space="preserve"> </w:t>
            </w:r>
          </w:p>
        </w:tc>
        <w:tc>
          <w:tcPr>
            <w:tcW w:w="6879" w:type="dxa"/>
            <w:tcBorders>
              <w:bottom w:val="nil"/>
            </w:tcBorders>
          </w:tcPr>
          <w:p w14:paraId="3243BCA1" w14:textId="77777777" w:rsidR="00820DEB" w:rsidRDefault="00820DEB" w:rsidP="005F32CE">
            <w:pPr>
              <w:jc w:val="both"/>
              <w:rPr>
                <w:b/>
              </w:rPr>
            </w:pPr>
          </w:p>
          <w:p w14:paraId="191C07D6" w14:textId="6BA8450D" w:rsidR="00671064" w:rsidRDefault="007B1125" w:rsidP="005F32CE">
            <w:pPr>
              <w:jc w:val="both"/>
              <w:rPr>
                <w:b/>
              </w:rPr>
            </w:pPr>
            <w:r>
              <w:rPr>
                <w:b/>
              </w:rPr>
              <w:t xml:space="preserve">Negativní </w:t>
            </w:r>
            <w:r w:rsidR="00363C98">
              <w:rPr>
                <w:b/>
              </w:rPr>
              <w:t>následky kouření</w:t>
            </w:r>
          </w:p>
          <w:p w14:paraId="63654B0C" w14:textId="4721D6C2" w:rsidR="000E638C" w:rsidRDefault="006C2F59" w:rsidP="0056186E">
            <w:pPr>
              <w:jc w:val="both"/>
            </w:pPr>
            <w:r w:rsidRPr="00263657">
              <w:t xml:space="preserve">Užívání </w:t>
            </w:r>
            <w:r>
              <w:t>tabáku je hla</w:t>
            </w:r>
            <w:r w:rsidR="00EE782E">
              <w:t>vní</w:t>
            </w:r>
            <w:r>
              <w:t xml:space="preserve"> </w:t>
            </w:r>
            <w:proofErr w:type="spellStart"/>
            <w:r w:rsidR="00DD77F4">
              <w:t>preventabilní</w:t>
            </w:r>
            <w:proofErr w:type="spellEnd"/>
            <w:r w:rsidR="00DD77F4">
              <w:t xml:space="preserve"> příčinou </w:t>
            </w:r>
            <w:r w:rsidR="00654DBA">
              <w:t>onemocnění a předčasných úmrtí</w:t>
            </w:r>
            <w:r w:rsidR="002C073D">
              <w:t xml:space="preserve"> v</w:t>
            </w:r>
            <w:r w:rsidR="0056186E">
              <w:t> </w:t>
            </w:r>
            <w:r w:rsidR="002C073D">
              <w:t>populaci</w:t>
            </w:r>
            <w:r w:rsidR="0056186E">
              <w:t xml:space="preserve"> </w:t>
            </w:r>
            <w:r w:rsidR="0056186E">
              <w:fldChar w:fldCharType="begin"/>
            </w:r>
            <w:r w:rsidR="0056186E">
              <w:instrText xml:space="preserve"> ADDIN EN.CITE &lt;EndNote&gt;&lt;Cite&gt;&lt;Author&gt;WHO&lt;/Author&gt;&lt;Year&gt;2017&lt;/Year&gt;&lt;RecNum&gt;368&lt;/RecNum&gt;&lt;DisplayText&gt;(WHO, 2017)&lt;/DisplayText&gt;&lt;record&gt;&lt;rec-number&gt;368&lt;/rec-number&gt;&lt;foreign-keys&gt;&lt;key app="EN" db-id="fwr5z5pajrfzzhe2rf35zdwdf5devdxdzwat" timestamp="1507734438"&gt;368&lt;/key&gt;&lt;/foreign-keys&gt;&lt;ref-type name="Report"&gt;27&lt;/ref-type&gt;&lt;contributors&gt;&lt;authors&gt;&lt;author&gt;&lt;style face="normal" font="default" charset="238" size="100%"&gt;WHO&lt;/style&gt;&lt;/author&gt;&lt;/authors&gt;&lt;tertiary-authors&gt;&lt;author&gt;World Health Organization&lt;/author&gt;&lt;/tertiary-authors&gt;&lt;/contributors&gt;&lt;titles&gt;&lt;title&gt;&lt;style face="normal" font="default" size="100%"&gt;WHO report on the global tobacco epidemic&lt;/style&gt;&lt;style face="normal" font="default" charset="238" size="100%"&gt;,&lt;/style&gt;&lt;style face="normal" font="default" size="100%"&gt; 201&lt;/style&gt;&lt;style face="normal" font="default" charset="238" size="100%"&gt;7: Monitoring tobacco use and prevention policies&lt;/style&gt;&lt;/title&gt;&lt;/titles&gt;&lt;dates&gt;&lt;year&gt;&lt;style face="normal" font="default" charset="238" size="100%"&gt;2017&lt;/style&gt;&lt;/year&gt;&lt;/dates&gt;&lt;pub-location&gt;&lt;style face="normal" font="default" charset="238" size="100%"&gt;Geneva&lt;/style&gt;&lt;/pub-location&gt;&lt;publisher&gt;World Health Organization&lt;/publisher&gt;&lt;urls&gt;&lt;related-urls&gt;&lt;url&gt;http://www.who.int/tobacco/global_report/2017/en/&lt;/url&gt;&lt;/related-urls&gt;&lt;/urls&gt;&lt;/record&gt;&lt;/Cite&gt;&lt;/EndNote&gt;</w:instrText>
            </w:r>
            <w:r w:rsidR="0056186E">
              <w:fldChar w:fldCharType="separate"/>
            </w:r>
            <w:r w:rsidR="0056186E">
              <w:rPr>
                <w:noProof/>
              </w:rPr>
              <w:t>(WHO, 2017)</w:t>
            </w:r>
            <w:r w:rsidR="0056186E">
              <w:fldChar w:fldCharType="end"/>
            </w:r>
            <w:r w:rsidR="0056186E">
              <w:t xml:space="preserve">. </w:t>
            </w:r>
            <w:r w:rsidR="00FA69C2">
              <w:t>Tabákový kouř</w:t>
            </w:r>
            <w:r w:rsidR="001F039B">
              <w:t xml:space="preserve"> obsahuje</w:t>
            </w:r>
            <w:r w:rsidR="00DE690F">
              <w:t xml:space="preserve"> více než 7</w:t>
            </w:r>
            <w:r w:rsidR="00B55617">
              <w:t> </w:t>
            </w:r>
            <w:r w:rsidR="00FA69C2">
              <w:t>000</w:t>
            </w:r>
            <w:r w:rsidR="00DE690F">
              <w:t xml:space="preserve"> toxických</w:t>
            </w:r>
            <w:r w:rsidR="00FA69C2">
              <w:t xml:space="preserve"> látek</w:t>
            </w:r>
            <w:r w:rsidR="00BF520A">
              <w:t>,</w:t>
            </w:r>
            <w:r w:rsidR="00FA69C2">
              <w:t xml:space="preserve"> z toho 70 prokázaných karcinogenů</w:t>
            </w:r>
            <w:r w:rsidR="00C578FE">
              <w:t xml:space="preserve"> (</w:t>
            </w:r>
            <w:proofErr w:type="spellStart"/>
            <w:r w:rsidR="00C578FE">
              <w:t>The</w:t>
            </w:r>
            <w:proofErr w:type="spellEnd"/>
            <w:r w:rsidR="00C578FE">
              <w:t xml:space="preserve"> </w:t>
            </w:r>
            <w:proofErr w:type="spellStart"/>
            <w:r w:rsidR="00C578FE">
              <w:t>Tobacco</w:t>
            </w:r>
            <w:proofErr w:type="spellEnd"/>
            <w:r w:rsidR="00C578FE">
              <w:t xml:space="preserve"> Atlas, 2018)</w:t>
            </w:r>
            <w:r w:rsidR="007B7B6F">
              <w:t>.</w:t>
            </w:r>
            <w:r w:rsidR="00251D97">
              <w:t xml:space="preserve"> </w:t>
            </w:r>
            <w:r w:rsidR="0063395F">
              <w:t>Dlouhod</w:t>
            </w:r>
            <w:r w:rsidR="005377FF">
              <w:t>obé ko</w:t>
            </w:r>
            <w:r w:rsidR="00F16278">
              <w:t>u</w:t>
            </w:r>
            <w:r w:rsidR="005377FF">
              <w:t>ření zapříčiňuje</w:t>
            </w:r>
            <w:r w:rsidR="0063395F">
              <w:t xml:space="preserve"> </w:t>
            </w:r>
            <w:r w:rsidR="00240A50">
              <w:t xml:space="preserve">až </w:t>
            </w:r>
            <w:r w:rsidR="0063395F">
              <w:t>14 typů rakovin</w:t>
            </w:r>
            <w:r w:rsidR="00034024">
              <w:t>y</w:t>
            </w:r>
            <w:r w:rsidR="00197080">
              <w:t xml:space="preserve"> </w:t>
            </w:r>
            <w:r w:rsidR="00197080">
              <w:fldChar w:fldCharType="begin"/>
            </w:r>
            <w:r w:rsidR="00197080">
              <w:instrText xml:space="preserve"> ADDIN EN.CITE &lt;EndNote&gt;&lt;Cite&gt;&lt;Author&gt;Doll&lt;/Author&gt;&lt;Year&gt;2005&lt;/Year&gt;&lt;RecNum&gt;467&lt;/RecNum&gt;&lt;DisplayText&gt;(Doll, Peto, Boreham, &amp;amp; Sutherland, 2005)&lt;/DisplayText&gt;&lt;record&gt;&lt;rec-number&gt;467&lt;/rec-number&gt;&lt;foreign-keys&gt;&lt;key app="EN" db-id="fwr5z5pajrfzzhe2rf35zdwdf5devdxdzwat" timestamp="1525153859"&gt;467&lt;/key&gt;&lt;/foreign-keys&gt;&lt;ref-type name="Journal Article"&gt;17&lt;/ref-type&gt;&lt;contributors&gt;&lt;authors&gt;&lt;author&gt;Doll, R.&lt;/author&gt;&lt;author&gt;Peto, R.&lt;/author&gt;&lt;author&gt;Boreham, J.&lt;/author&gt;&lt;author&gt;Sutherland, I.&lt;/author&gt;&lt;/authors&gt;&lt;/contributors&gt;&lt;auth-address&gt;Clinical Trial Service Unit &amp;amp; Epidemiological Studies Unit, Harkness Building, Radcliffe Infirmary, Oxford OX2 6HE, UK. secretary@ctsu.ox.ac.uk&lt;/auth-address&gt;&lt;titles&gt;&lt;title&gt;Mortality from cancer in relation to smoking: 50 years observations on British doctors&lt;/title&gt;&lt;secondary-title&gt;Br J Cancer&lt;/secondary-title&gt;&lt;alt-title&gt;British journal of cancer&lt;/alt-title&gt;&lt;/titles&gt;&lt;periodical&gt;&lt;full-title&gt;Br J Cancer&lt;/full-title&gt;&lt;/periodical&gt;&lt;pages&gt;426-9&lt;/pages&gt;&lt;volume&gt;92&lt;/volume&gt;&lt;number&gt;3&lt;/number&gt;&lt;edition&gt;2005/01/26&lt;/edition&gt;&lt;keywords&gt;&lt;keyword&gt;Alcohol Drinking/adverse effects&lt;/keyword&gt;&lt;keyword&gt;Cohort Studies&lt;/keyword&gt;&lt;keyword&gt;Colorectal Neoplasms/etiology/mortality&lt;/keyword&gt;&lt;keyword&gt;Female&lt;/keyword&gt;&lt;keyword&gt;Follow-Up Studies&lt;/keyword&gt;&lt;keyword&gt;Humans&lt;/keyword&gt;&lt;keyword&gt;Male&lt;/keyword&gt;&lt;keyword&gt;Neoplasms/*mortality&lt;/keyword&gt;&lt;keyword&gt;*Physicians&lt;/keyword&gt;&lt;keyword&gt;Prostatic Neoplasms/etiology/mortality&lt;/keyword&gt;&lt;keyword&gt;Risk Factors&lt;/keyword&gt;&lt;keyword&gt;Smoking/*adverse effects&lt;/keyword&gt;&lt;/keywords&gt;&lt;dates&gt;&lt;year&gt;2005&lt;/year&gt;&lt;pub-dates&gt;&lt;date&gt;Feb 14&lt;/date&gt;&lt;/pub-dates&gt;&lt;/dates&gt;&lt;isbn&gt;0007-0920 (Print)&amp;#xD;0007-0920&lt;/isbn&gt;&lt;accession-num&gt;15668706&lt;/accession-num&gt;&lt;urls&gt;&lt;/urls&gt;&lt;custom2&gt;PMC2362086&lt;/custom2&gt;&lt;electronic-resource-num&gt;10.1038/sj.bjc.6602359&lt;/electronic-resource-num&gt;&lt;remote-database-provider&gt;NLM&lt;/remote-database-provider&gt;&lt;language&gt;eng&lt;/language&gt;&lt;/record&gt;&lt;/Cite&gt;&lt;/EndNote&gt;</w:instrText>
            </w:r>
            <w:r w:rsidR="00197080">
              <w:fldChar w:fldCharType="separate"/>
            </w:r>
            <w:r w:rsidR="00197080">
              <w:rPr>
                <w:noProof/>
              </w:rPr>
              <w:t>(Doll, Peto, Boreham, Sutherland, 2005)</w:t>
            </w:r>
            <w:r w:rsidR="00197080">
              <w:fldChar w:fldCharType="end"/>
            </w:r>
            <w:r w:rsidR="00197080">
              <w:t xml:space="preserve"> </w:t>
            </w:r>
            <w:r w:rsidR="00645C36">
              <w:t xml:space="preserve">a </w:t>
            </w:r>
            <w:r w:rsidR="00AA21B3">
              <w:t xml:space="preserve">významně poškozuje </w:t>
            </w:r>
            <w:r w:rsidR="0075612B">
              <w:t>dýchací, oběhový, trávicí,</w:t>
            </w:r>
            <w:r w:rsidR="005059B5">
              <w:t xml:space="preserve"> vyl</w:t>
            </w:r>
            <w:r w:rsidR="00C32C36">
              <w:t>u</w:t>
            </w:r>
            <w:r w:rsidR="005059B5">
              <w:t>čovací,</w:t>
            </w:r>
            <w:r w:rsidR="0075612B">
              <w:t xml:space="preserve"> reprodukční, </w:t>
            </w:r>
            <w:r w:rsidR="00F0462E">
              <w:t>imunitní</w:t>
            </w:r>
            <w:r w:rsidR="00AA21B3">
              <w:t xml:space="preserve"> </w:t>
            </w:r>
            <w:r w:rsidR="00B55617">
              <w:t xml:space="preserve">systém i </w:t>
            </w:r>
            <w:r w:rsidR="00AA21B3">
              <w:t>další systémy lidského těla.</w:t>
            </w:r>
            <w:r w:rsidR="00AD2CD1">
              <w:t xml:space="preserve"> Specifickou diagnózou pro dlouhodobé kuřáky tabáku</w:t>
            </w:r>
            <w:r w:rsidR="00EB779D">
              <w:t xml:space="preserve"> </w:t>
            </w:r>
            <w:r w:rsidR="00AD2CD1">
              <w:t>je</w:t>
            </w:r>
            <w:r w:rsidR="003D4100">
              <w:t xml:space="preserve"> chronická obstrukční plicní</w:t>
            </w:r>
            <w:r w:rsidR="005A2B33">
              <w:t xml:space="preserve"> nemoc (CHOPN)</w:t>
            </w:r>
            <w:r w:rsidR="003D4100">
              <w:t>, která je charakteristická rozpadem</w:t>
            </w:r>
            <w:r w:rsidR="00A13D67">
              <w:t xml:space="preserve"> plicních sklíp</w:t>
            </w:r>
            <w:r w:rsidR="003D583D">
              <w:t>ků</w:t>
            </w:r>
            <w:r w:rsidR="00A13D67">
              <w:t>, chronickým zánětem průdušek a</w:t>
            </w:r>
            <w:r w:rsidR="00F47E4A">
              <w:t xml:space="preserve"> namáhavým dýcháním. </w:t>
            </w:r>
            <w:r w:rsidR="00047643">
              <w:t xml:space="preserve">Kouření </w:t>
            </w:r>
            <w:r w:rsidR="008D6959">
              <w:t>nejenže způsobuje</w:t>
            </w:r>
            <w:r w:rsidR="00A65E82">
              <w:t xml:space="preserve"> široké spektrum chronických</w:t>
            </w:r>
            <w:r w:rsidR="008D6959">
              <w:t xml:space="preserve"> onemocnění</w:t>
            </w:r>
            <w:r w:rsidR="00F55466">
              <w:t>,</w:t>
            </w:r>
            <w:r w:rsidR="00A65E82">
              <w:t xml:space="preserve"> ale také zhoršuje</w:t>
            </w:r>
            <w:r w:rsidR="00FF5787">
              <w:t xml:space="preserve"> progn</w:t>
            </w:r>
            <w:r w:rsidR="00517EED">
              <w:t>ózu stávajících nemocí</w:t>
            </w:r>
            <w:r w:rsidR="00B55617">
              <w:t>,</w:t>
            </w:r>
            <w:r w:rsidR="00517EED">
              <w:t xml:space="preserve"> </w:t>
            </w:r>
            <w:r w:rsidR="00260067">
              <w:t xml:space="preserve">jako </w:t>
            </w:r>
            <w:r w:rsidR="00B55617">
              <w:t>jsou</w:t>
            </w:r>
            <w:r w:rsidR="00260067">
              <w:t xml:space="preserve"> </w:t>
            </w:r>
            <w:r w:rsidR="00FF5787">
              <w:t>diabetes, vysoký krevní tlak,</w:t>
            </w:r>
            <w:r w:rsidR="00F86F90">
              <w:t xml:space="preserve"> astma,</w:t>
            </w:r>
            <w:r w:rsidR="00FF5787">
              <w:t xml:space="preserve"> </w:t>
            </w:r>
            <w:r w:rsidR="009D69EA">
              <w:t>duševní onemocnění a další</w:t>
            </w:r>
            <w:r w:rsidR="00F55466">
              <w:t>.</w:t>
            </w:r>
            <w:r w:rsidR="00547A75">
              <w:t xml:space="preserve"> Průměrná délka dožití je u kuřáků o 10 let kratší než u nekuřáků</w:t>
            </w:r>
            <w:r w:rsidR="00946989">
              <w:t xml:space="preserve"> (</w:t>
            </w:r>
            <w:proofErr w:type="spellStart"/>
            <w:r w:rsidR="00946989">
              <w:t>The</w:t>
            </w:r>
            <w:proofErr w:type="spellEnd"/>
            <w:r w:rsidR="00946989">
              <w:t xml:space="preserve"> </w:t>
            </w:r>
            <w:proofErr w:type="spellStart"/>
            <w:r w:rsidR="00946989">
              <w:t>Tobacco</w:t>
            </w:r>
            <w:proofErr w:type="spellEnd"/>
            <w:r w:rsidR="00946989">
              <w:t xml:space="preserve"> Atlas, 2018)</w:t>
            </w:r>
            <w:r w:rsidR="00547A75">
              <w:t>.</w:t>
            </w:r>
            <w:r w:rsidR="00916E50">
              <w:t xml:space="preserve"> </w:t>
            </w:r>
          </w:p>
          <w:p w14:paraId="3FFCEEF0" w14:textId="3FA0ADB5" w:rsidR="00E67CA1" w:rsidRDefault="000E638C">
            <w:pPr>
              <w:jc w:val="both"/>
            </w:pPr>
            <w:r>
              <w:t>Mimo zdravotní aspekty znamená</w:t>
            </w:r>
            <w:r w:rsidR="00D4283E">
              <w:t xml:space="preserve"> pravidelné</w:t>
            </w:r>
            <w:r>
              <w:t xml:space="preserve"> kouření</w:t>
            </w:r>
            <w:r w:rsidR="00004203">
              <w:t xml:space="preserve"> značnou finanční zátěž</w:t>
            </w:r>
            <w:r w:rsidR="00FE693A">
              <w:t xml:space="preserve"> pro rodinný rozpočet</w:t>
            </w:r>
            <w:r w:rsidR="00377C3E">
              <w:t xml:space="preserve"> a</w:t>
            </w:r>
            <w:r w:rsidR="00636D96">
              <w:t xml:space="preserve"> </w:t>
            </w:r>
            <w:r w:rsidR="00B55617">
              <w:t xml:space="preserve">také </w:t>
            </w:r>
            <w:r w:rsidR="00636D96">
              <w:t xml:space="preserve">negativní </w:t>
            </w:r>
            <w:r w:rsidR="00326402">
              <w:t xml:space="preserve">dopad </w:t>
            </w:r>
            <w:r w:rsidR="00EF71A4">
              <w:t>na</w:t>
            </w:r>
            <w:r w:rsidR="00004203">
              <w:t xml:space="preserve"> vzhled (</w:t>
            </w:r>
            <w:r w:rsidR="00326402">
              <w:t>zhoršená kvalita</w:t>
            </w:r>
            <w:r w:rsidR="00004203">
              <w:t xml:space="preserve"> chrupu, pleti, vlasů, nehtů).</w:t>
            </w:r>
          </w:p>
          <w:p w14:paraId="65675663" w14:textId="77777777" w:rsidR="0023376E" w:rsidRDefault="00C95D35" w:rsidP="00263657">
            <w:pPr>
              <w:jc w:val="both"/>
            </w:pPr>
            <w:r>
              <w:t>Dlouhodobé vystavování pasivnímu kouřen</w:t>
            </w:r>
            <w:r w:rsidR="00263657">
              <w:t>í</w:t>
            </w:r>
            <w:r w:rsidR="00CE4B5B">
              <w:t xml:space="preserve"> je spojeno s</w:t>
            </w:r>
            <w:r>
              <w:t xml:space="preserve"> vyšším </w:t>
            </w:r>
            <w:r w:rsidR="00B93B10">
              <w:t>rizikem vzniku rakoviny, kardiovaskulárních onemocnění</w:t>
            </w:r>
            <w:r>
              <w:t>, u dětí pak s</w:t>
            </w:r>
            <w:r w:rsidR="009C606E">
              <w:t> častějším výskytem</w:t>
            </w:r>
            <w:r w:rsidR="00B93B10">
              <w:t xml:space="preserve"> </w:t>
            </w:r>
            <w:r w:rsidR="00DE358F">
              <w:t xml:space="preserve">zánětu dýchacích cest, </w:t>
            </w:r>
            <w:r w:rsidR="00C12C93">
              <w:t>astmatem,</w:t>
            </w:r>
            <w:r w:rsidR="009D69EA">
              <w:t xml:space="preserve"> kazivostí zubů,</w:t>
            </w:r>
            <w:r w:rsidR="00C12C93">
              <w:t xml:space="preserve"> </w:t>
            </w:r>
            <w:r w:rsidR="005C46AF">
              <w:t>záněty středního ucha</w:t>
            </w:r>
            <w:r w:rsidR="009D69EA">
              <w:t xml:space="preserve"> a dalšími komplikacemi</w:t>
            </w:r>
            <w:r w:rsidR="0023376E">
              <w:t xml:space="preserve"> </w:t>
            </w:r>
            <w:r w:rsidR="0023376E">
              <w:fldChar w:fldCharType="begin">
                <w:fldData xml:space="preserve">PEVuZE5vdGU+PENpdGU+PEF1dGhvcj5aaG91PC9BdXRob3I+PFllYXI+MjAxNDwvWWVhcj48UmVj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</w:fldData>
              </w:fldChar>
            </w:r>
            <w:r w:rsidR="0023376E">
              <w:instrText xml:space="preserve"> ADDIN EN.CITE </w:instrText>
            </w:r>
            <w:r w:rsidR="0023376E">
              <w:fldChar w:fldCharType="begin">
                <w:fldData xml:space="preserve">PEVuZE5vdGU+PENpdGU+PEF1dGhvcj5aaG91PC9BdXRob3I+PFllYXI+MjAxNDwvWWVhcj48UmVj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</w:fldData>
              </w:fldChar>
            </w:r>
            <w:r w:rsidR="0023376E">
              <w:instrText xml:space="preserve"> ADDIN EN.CITE.DATA </w:instrText>
            </w:r>
            <w:r w:rsidR="0023376E">
              <w:fldChar w:fldCharType="end"/>
            </w:r>
            <w:r w:rsidR="0023376E">
              <w:fldChar w:fldCharType="separate"/>
            </w:r>
            <w:r w:rsidR="0023376E">
              <w:rPr>
                <w:noProof/>
              </w:rPr>
              <w:t>(Zhou et al., 2014)</w:t>
            </w:r>
            <w:r w:rsidR="0023376E">
              <w:fldChar w:fldCharType="end"/>
            </w:r>
            <w:r w:rsidR="0023376E">
              <w:t>.</w:t>
            </w:r>
          </w:p>
          <w:p w14:paraId="22F747F5" w14:textId="77777777" w:rsidR="00D502D6" w:rsidRDefault="00D502D6" w:rsidP="005F32CE">
            <w:pPr>
              <w:jc w:val="both"/>
              <w:rPr>
                <w:b/>
              </w:rPr>
            </w:pPr>
          </w:p>
          <w:p w14:paraId="5265930E" w14:textId="5DEDCDFD" w:rsidR="00251469" w:rsidRPr="005F32CE" w:rsidRDefault="006525A6" w:rsidP="005F32CE">
            <w:pPr>
              <w:jc w:val="both"/>
              <w:rPr>
                <w:b/>
              </w:rPr>
            </w:pPr>
            <w:r>
              <w:rPr>
                <w:b/>
              </w:rPr>
              <w:t>Užívání tabáku v České republice</w:t>
            </w:r>
          </w:p>
          <w:p w14:paraId="1DC76E4F" w14:textId="3199EEF1" w:rsidR="00251469" w:rsidRDefault="004C7B38" w:rsidP="005F32CE">
            <w:pPr>
              <w:jc w:val="both"/>
            </w:pPr>
            <w:r w:rsidRPr="005F32CE">
              <w:t xml:space="preserve">Česká republika se řadí k zemím s nejvyšší mírou </w:t>
            </w:r>
            <w:r w:rsidR="0026188E" w:rsidRPr="005F32CE">
              <w:t>kouření tabáku</w:t>
            </w:r>
            <w:r w:rsidRPr="005F32CE">
              <w:t xml:space="preserve"> v</w:t>
            </w:r>
            <w:r w:rsidR="0008252F" w:rsidRPr="005F32CE">
              <w:t> </w:t>
            </w:r>
            <w:r w:rsidRPr="005F32CE">
              <w:t>Evropě</w:t>
            </w:r>
            <w:r w:rsidR="0008252F" w:rsidRPr="005F32CE">
              <w:t xml:space="preserve"> </w:t>
            </w:r>
            <w:r w:rsidR="0008252F" w:rsidRPr="005F32CE">
              <w:fldChar w:fldCharType="begin"/>
            </w:r>
            <w:r w:rsidR="0008252F" w:rsidRPr="005F32CE">
              <w:instrText xml:space="preserve"> ADDIN EN.CITE &lt;EndNote&gt;&lt;Cite&gt;&lt;Author&gt;WHO&lt;/Author&gt;&lt;Year&gt;2017&lt;/Year&gt;&lt;RecNum&gt;368&lt;/RecNum&gt;&lt;DisplayText&gt;(WHO, 2017)&lt;/DisplayText&gt;&lt;record&gt;&lt;rec-number&gt;368&lt;/rec-number&gt;&lt;foreign-keys&gt;&lt;key app="EN" db-id="fwr5z5pajrfzzhe2rf35zdwdf5devdxdzwat" timestamp="1507734438"&gt;368&lt;/key&gt;&lt;/foreign-keys&gt;&lt;ref-type name="Report"&gt;27&lt;/ref-type&gt;&lt;contributors&gt;&lt;authors&gt;&lt;author&gt;&lt;style face="normal" font="default" charset="238" size="100%"&gt;WHO&lt;/style&gt;&lt;/author&gt;&lt;/authors&gt;&lt;tertiary-authors&gt;&lt;author&gt;World Health Organization&lt;/author&gt;&lt;/tertiary-authors&gt;&lt;/contributors&gt;&lt;titles&gt;&lt;title&gt;&lt;style face="normal" font="default" size="100%"&gt;WHO report on the global tobacco epidemic&lt;/style&gt;&lt;style face="normal" font="default" charset="238" size="100%"&gt;,&lt;/style&gt;&lt;style face="normal" font="default" size="100%"&gt; 201&lt;/style&gt;&lt;style face="normal" font="default" charset="238" size="100%"&gt;7: Monitoring tobacco use and prevention policies&lt;/style&gt;&lt;/title&gt;&lt;/titles&gt;&lt;dates&gt;&lt;year&gt;&lt;style face="normal" font="default" charset="238" size="100%"&gt;2017&lt;/style&gt;&lt;/year&gt;&lt;/dates&gt;&lt;pub-location&gt;&lt;style face="normal" font="default" charset="238" size="100%"&gt;Geneva&lt;/style&gt;&lt;/pub-location&gt;&lt;publisher&gt;World Health Organization&lt;/publisher&gt;&lt;urls&gt;&lt;related-urls&gt;&lt;url&gt;http://www.who.int/tobacco/global_report/2017/en/&lt;/url&gt;&lt;/related-urls&gt;&lt;/urls&gt;&lt;/record&gt;&lt;/Cite&gt;&lt;/EndNote&gt;</w:instrText>
            </w:r>
            <w:r w:rsidR="0008252F" w:rsidRPr="005F32CE">
              <w:fldChar w:fldCharType="separate"/>
            </w:r>
            <w:r w:rsidR="0008252F" w:rsidRPr="005F32CE">
              <w:rPr>
                <w:noProof/>
              </w:rPr>
              <w:t>(WHO, 2017)</w:t>
            </w:r>
            <w:r w:rsidR="0008252F" w:rsidRPr="005F32CE">
              <w:fldChar w:fldCharType="end"/>
            </w:r>
            <w:r w:rsidR="00B3161D" w:rsidRPr="005F32CE">
              <w:t xml:space="preserve">. </w:t>
            </w:r>
            <w:r w:rsidR="0026188E" w:rsidRPr="005F32CE">
              <w:t>Pravidelně u nás konzumuj</w:t>
            </w:r>
            <w:r w:rsidR="002E32CA" w:rsidRPr="005F32CE">
              <w:t xml:space="preserve">e </w:t>
            </w:r>
            <w:r w:rsidR="004B1E6D" w:rsidRPr="005F32CE">
              <w:t>tabák 25,2</w:t>
            </w:r>
            <w:r w:rsidR="002E32CA" w:rsidRPr="005F32CE">
              <w:t xml:space="preserve"> % dospělé populace, z toho nejvíce cigarety</w:t>
            </w:r>
            <w:r w:rsidR="009F5865" w:rsidRPr="005F32CE">
              <w:t xml:space="preserve"> </w:t>
            </w:r>
            <w:r w:rsidR="009F5865" w:rsidRPr="005F32CE">
              <w:fldChar w:fldCharType="begin"/>
            </w:r>
            <w:r w:rsidR="009F5865" w:rsidRPr="005F32CE">
              <w:instrText xml:space="preserve"> ADDIN EN.CITE &lt;EndNote&gt;&lt;Cite&gt;&lt;Author&gt;Váňová&lt;/Author&gt;&lt;Year&gt;2018&lt;/Year&gt;&lt;RecNum&gt;524&lt;/RecNum&gt;&lt;DisplayText&gt;(Váňová, Skývová, &amp;amp; Malý, 2018)&lt;/DisplayText&gt;&lt;record&gt;&lt;rec-number&gt;524&lt;/rec-number&gt;&lt;foreign-keys&gt;&lt;key app="EN" db-id="fwr5z5pajrfzzhe2rf35zdwdf5devdxdzwat" timestamp="1529147125"&gt;524&lt;/key&gt;&lt;/foreign-keys&gt;&lt;ref-type name="Report"&gt;27&lt;/ref-type&gt;&lt;contributors&gt;&lt;authors&gt;&lt;author&gt;&lt;style face="normal" font="default" charset="238" size="100%"&gt;Váňov&lt;/style&gt;&lt;style face="normal" font="default" size="100%"&gt;á&lt;/style&gt;&lt;style face="normal" font="default" charset="238" size="100%"&gt;, A.&lt;/style&gt;&lt;/author&gt;&lt;author&gt;&lt;style face="normal" font="default" charset="238" size="100%"&gt;Sk&lt;/style&gt;&lt;style face="normal" font="default" size="100%"&gt;ývová, M.&lt;/style&gt;&lt;/author&gt;&lt;author&gt;&lt;style face="normal" font="default" charset="238" size="100%"&gt;Malý, M.&lt;/style&gt;&lt;/author&gt;&lt;/authors&gt;&lt;tertiary-authors&gt;&lt;author&gt;&lt;style face="normal" font="default" charset="238" size="100%"&gt;Státní zdravotní ústav&lt;/style&gt;&lt;/author&gt;&lt;/tertiary-authors&gt;&lt;subsidiary-authors&gt;&lt;author&gt;&lt;style face="normal" font="default" charset="238" size="100%"&gt;Státní zdravotní ústav&lt;/style&gt;&lt;/author&gt;&lt;/subsidiary-authors&gt;&lt;/contributors&gt;&lt;titles&gt;&lt;title&gt;&lt;style face="normal" font="default" charset="238" size="100%"&gt;Užívání tabáku v České republice 2017&lt;/style&gt;&lt;/title&gt;&lt;/titles&gt;&lt;dates&gt;&lt;year&gt;&lt;style face="normal" font="default" charset="238" size="100%"&gt;2018&lt;/style&gt;&lt;/year&gt;&lt;/dates&gt;&lt;publisher&gt;&lt;style face="normal" font="default" charset="238" size="100%"&gt;Státní zdravotní ústav&lt;/style&gt;&lt;/publisher&gt;&lt;urls&gt;&lt;related-urls&gt;&lt;url&gt;http://www.szu.cz/uploads/documents/szu/aktual/uzivani_tabaku_2017.pdf&lt;/url&gt;&lt;/related-urls&gt;&lt;/urls&gt;&lt;/record&gt;&lt;/Cite&gt;&lt;/EndNote&gt;</w:instrText>
            </w:r>
            <w:r w:rsidR="009F5865" w:rsidRPr="005F32CE">
              <w:fldChar w:fldCharType="separate"/>
            </w:r>
            <w:r w:rsidR="009F5865" w:rsidRPr="005F32CE">
              <w:rPr>
                <w:noProof/>
              </w:rPr>
              <w:t>(Váňová, Skývová, Malý, 2018)</w:t>
            </w:r>
            <w:r w:rsidR="009F5865" w:rsidRPr="005F32CE">
              <w:fldChar w:fldCharType="end"/>
            </w:r>
            <w:r w:rsidR="002E32CA" w:rsidRPr="005F32CE">
              <w:t>.</w:t>
            </w:r>
            <w:r w:rsidR="00733D26" w:rsidRPr="005F32CE">
              <w:t xml:space="preserve"> </w:t>
            </w:r>
            <w:r w:rsidR="00546AAF" w:rsidRPr="005F32CE">
              <w:t>Průměrná denní spotřeba cigaret je</w:t>
            </w:r>
            <w:r w:rsidR="009B4F65">
              <w:t xml:space="preserve"> u dospělých kuřáků</w:t>
            </w:r>
            <w:r w:rsidR="00546AAF" w:rsidRPr="005F32CE">
              <w:t xml:space="preserve"> </w:t>
            </w:r>
            <w:r w:rsidR="006547E7" w:rsidRPr="005F32CE">
              <w:t>12,3 cigarety za den,</w:t>
            </w:r>
            <w:r w:rsidR="009718B3" w:rsidRPr="005F32CE">
              <w:t xml:space="preserve"> vyšší spotřeba je mezi muži</w:t>
            </w:r>
            <w:r w:rsidR="006547E7" w:rsidRPr="005F32CE">
              <w:t>.</w:t>
            </w:r>
            <w:r w:rsidR="002E61BD" w:rsidRPr="005F32CE">
              <w:t xml:space="preserve"> Míra užívání elektronických cigaret je v d</w:t>
            </w:r>
            <w:r w:rsidR="006547E7" w:rsidRPr="005F32CE">
              <w:t xml:space="preserve">ospělé populaci zatím nízká </w:t>
            </w:r>
            <w:r w:rsidR="00064794">
              <w:t xml:space="preserve">– </w:t>
            </w:r>
            <w:r w:rsidR="006547E7" w:rsidRPr="005F32CE">
              <w:t>5,2</w:t>
            </w:r>
            <w:r w:rsidR="00064794">
              <w:t> </w:t>
            </w:r>
            <w:r w:rsidR="006547E7" w:rsidRPr="005F32CE">
              <w:t>%</w:t>
            </w:r>
            <w:r w:rsidR="00733D26" w:rsidRPr="005F32CE">
              <w:t xml:space="preserve"> </w:t>
            </w:r>
            <w:r w:rsidR="00733D26" w:rsidRPr="005F32CE">
              <w:fldChar w:fldCharType="begin"/>
            </w:r>
            <w:r w:rsidR="00733D26" w:rsidRPr="005F32CE">
              <w:instrText xml:space="preserve"> ADDIN EN.CITE &lt;EndNote&gt;&lt;Cite&gt;&lt;Author&gt;Váňová&lt;/Author&gt;&lt;Year&gt;2018&lt;/Year&gt;&lt;RecNum&gt;524&lt;/RecNum&gt;&lt;DisplayText&gt;(Váňová et al., 2018)&lt;/DisplayText&gt;&lt;record&gt;&lt;rec-number&gt;524&lt;/rec-number&gt;&lt;foreign-keys&gt;&lt;key app="EN" db-id="fwr5z5pajrfzzhe2rf35zdwdf5devdxdzwat" timestamp="1529147125"&gt;524&lt;/key&gt;&lt;/foreign-keys&gt;&lt;ref-type name="Report"&gt;27&lt;/ref-type&gt;&lt;contributors&gt;&lt;authors&gt;&lt;author&gt;&lt;style face="normal" font="default" charset="238" size="100%"&gt;Váňov&lt;/style&gt;&lt;style face="normal" font="default" size="100%"&gt;á&lt;/style&gt;&lt;style face="normal" font="default" charset="238" size="100%"&gt;, A.&lt;/style&gt;&lt;/author&gt;&lt;author&gt;&lt;style face="normal" font="default" charset="238" size="100%"&gt;Sk&lt;/style&gt;&lt;style face="normal" font="default" size="100%"&gt;ývová, M.&lt;/style&gt;&lt;/author&gt;&lt;author&gt;&lt;style face="normal" font="default" charset="238" size="100%"&gt;Malý, M.&lt;/style&gt;&lt;/author&gt;&lt;/authors&gt;&lt;tertiary-authors&gt;&lt;author&gt;&lt;style face="normal" font="default" charset="238" size="100%"&gt;Státní zdravotní ústav&lt;/style&gt;&lt;/author&gt;&lt;/tertiary-authors&gt;&lt;subsidiary-authors&gt;&lt;author&gt;&lt;style face="normal" font="default" charset="238" size="100%"&gt;Státní zdravotní ústav&lt;/style&gt;&lt;/author&gt;&lt;/subsidiary-authors&gt;&lt;/contributors&gt;&lt;titles&gt;&lt;title&gt;&lt;style face="normal" font="default" charset="238" size="100%"&gt;Užívání tabáku v České republice 2017&lt;/style&gt;&lt;/title&gt;&lt;/titles&gt;&lt;dates&gt;&lt;year&gt;&lt;style face="normal" font="default" charset="238" size="100%"&gt;2018&lt;/style&gt;&lt;/year&gt;&lt;/dates&gt;&lt;publisher&gt;&lt;style face="normal" font="default" charset="238" size="100%"&gt;Státní zdravotní ústav&lt;/style&gt;&lt;/publisher&gt;&lt;urls&gt;&lt;related-urls&gt;&lt;url&gt;http://www.szu.cz/uploads/documents/szu/aktual/uzivani_tabaku_2017.pdf&lt;/url&gt;&lt;/related-urls&gt;&lt;/urls&gt;&lt;/record&gt;&lt;/Cite&gt;&lt;/EndNote&gt;</w:instrText>
            </w:r>
            <w:r w:rsidR="00733D26" w:rsidRPr="005F32CE">
              <w:fldChar w:fldCharType="separate"/>
            </w:r>
            <w:r w:rsidR="00733D26" w:rsidRPr="005F32CE">
              <w:rPr>
                <w:noProof/>
              </w:rPr>
              <w:t>(Váňová et al., 2018)</w:t>
            </w:r>
            <w:r w:rsidR="00733D26" w:rsidRPr="005F32CE">
              <w:fldChar w:fldCharType="end"/>
            </w:r>
            <w:r w:rsidR="00F2103B" w:rsidRPr="005F32CE">
              <w:t>. Nejvyšší zastoupení uživatelů elektronických cigaret je ve věkové kategorii 15</w:t>
            </w:r>
            <w:r w:rsidR="006D7F3F">
              <w:t>–</w:t>
            </w:r>
            <w:r w:rsidR="00F2103B" w:rsidRPr="005F32CE">
              <w:t>24 let</w:t>
            </w:r>
            <w:r w:rsidR="00F325DE" w:rsidRPr="005F32CE">
              <w:t>.</w:t>
            </w:r>
            <w:r w:rsidR="006D4230" w:rsidRPr="005F32CE">
              <w:t xml:space="preserve"> </w:t>
            </w:r>
            <w:r w:rsidR="00642591" w:rsidRPr="005F32CE">
              <w:t>Ročně v důsledku kouření v ČR zemře 16</w:t>
            </w:r>
            <w:r w:rsidR="00344ECA">
              <w:t>–</w:t>
            </w:r>
            <w:r w:rsidR="00642591" w:rsidRPr="005F32CE">
              <w:t>18 000 lidí</w:t>
            </w:r>
            <w:r w:rsidR="004A6C72" w:rsidRPr="005F32CE">
              <w:t xml:space="preserve"> </w:t>
            </w:r>
            <w:r w:rsidR="004A6C72" w:rsidRPr="005F32CE">
              <w:fldChar w:fldCharType="begin"/>
            </w:r>
            <w:r w:rsidR="004A6C72" w:rsidRPr="005F32CE">
              <w:instrText xml:space="preserve"> ADDIN EN.CITE &lt;EndNote&gt;&lt;Cite&gt;&lt;Author&gt;Sovinová&lt;/Author&gt;&lt;Year&gt;2014&lt;/Year&gt;&lt;RecNum&gt;365&lt;/RecNum&gt;&lt;DisplayText&gt;(Sovinová, Csémy, &amp;amp; Kernová, 2014)&lt;/DisplayText&gt;&lt;record&gt;&lt;rec-number&gt;365&lt;/rec-number&gt;&lt;foreign-keys&gt;&lt;key app="EN" db-id="fwr5z5pajrfzzhe2rf35zdwdf5devdxdzwat" timestamp="1507730202"&gt;365&lt;/key&gt;&lt;/foreign-keys&gt;&lt;ref-type name="Report"&gt;27&lt;/ref-type&gt;&lt;contributors&gt;&lt;authors&gt;&lt;author&gt;&lt;style face="normal" font="default" charset="238" size="100%"&gt;Sovinová, H.&lt;/style&gt;&lt;/author&gt;&lt;author&gt;&lt;style face="normal" font="default" charset="238" size="100%"&gt;Csémy, L.&lt;/style&gt;&lt;/author&gt;&lt;author&gt;&lt;style face="normal" font="default" charset="238" size="100%"&gt;Kernová, V.&lt;/style&gt;&lt;/author&gt;&lt;/authors&gt;&lt;tertiary-authors&gt;&lt;author&gt;&lt;style face="normal" font="default" charset="238" size="100%"&gt;SZ&lt;/style&gt;&lt;style face="normal" font="default" size="100%"&gt;Ú&lt;/style&gt;&lt;/author&gt;&lt;/tertiary-authors&gt;&lt;/contributors&gt;&lt;titles&gt;&lt;title&gt;&lt;style face="normal" font="default" size="100%"&gt;U&lt;/style&gt;&lt;style face="normal" font="default" charset="238" size="100%"&gt;ž&lt;/style&gt;&lt;style face="normal" font="default" size="100%"&gt;ívání tabáku a alkoholu v &lt;/style&gt;&lt;style face="normal" font="default" charset="238" size="100%"&gt;Česk&lt;/style&gt;&lt;style face="normal" font="default" size="100%"&gt;é republice: Zpráva o situaci za období posledních deseti let&lt;/style&gt;&lt;/title&gt;&lt;/titles&gt;&lt;dates&gt;&lt;year&gt;&lt;style face="normal" font="default" charset="238" size="100%"&gt;2014&lt;/style&gt;&lt;/year&gt;&lt;/dates&gt;&lt;publisher&gt;&lt;style face="normal" font="default" charset="238" size="100%"&gt;SZÚ&lt;/style&gt;&lt;/publisher&gt;&lt;urls&gt;&lt;related-urls&gt;&lt;url&gt;http://www.szu.cz/tema/podpora-zdravi/uzivani-tabaku-a-alkoholu-v-ceske-republice-zprava-o-situaci&lt;/url&gt;&lt;/related-urls&gt;&lt;/urls&gt;&lt;/record&gt;&lt;/Cite&gt;&lt;/EndNote&gt;</w:instrText>
            </w:r>
            <w:r w:rsidR="004A6C72" w:rsidRPr="005F32CE">
              <w:fldChar w:fldCharType="separate"/>
            </w:r>
            <w:r w:rsidR="004A6C72" w:rsidRPr="005F32CE">
              <w:rPr>
                <w:noProof/>
              </w:rPr>
              <w:t>(Sovinová, Csémy, Kernová, 2014)</w:t>
            </w:r>
            <w:r w:rsidR="004A6C72" w:rsidRPr="005F32CE">
              <w:fldChar w:fldCharType="end"/>
            </w:r>
            <w:r w:rsidR="00642591" w:rsidRPr="005F32CE">
              <w:t xml:space="preserve">. </w:t>
            </w:r>
          </w:p>
          <w:p w14:paraId="47716A1E" w14:textId="77777777" w:rsidR="00E1438C" w:rsidRPr="005F32CE" w:rsidRDefault="00E1438C" w:rsidP="005F32CE">
            <w:pPr>
              <w:jc w:val="both"/>
            </w:pPr>
          </w:p>
          <w:p w14:paraId="64BF5C61" w14:textId="4D56C2BC" w:rsidR="00251469" w:rsidRPr="005F32CE" w:rsidRDefault="00CC7F94" w:rsidP="005F32CE">
            <w:pPr>
              <w:jc w:val="both"/>
              <w:rPr>
                <w:b/>
              </w:rPr>
            </w:pPr>
            <w:r w:rsidRPr="005F32CE">
              <w:rPr>
                <w:b/>
              </w:rPr>
              <w:t>Užívání tabáku mezi dětmi a dospívajícími v</w:t>
            </w:r>
            <w:r w:rsidR="006525A6">
              <w:rPr>
                <w:b/>
              </w:rPr>
              <w:t> České republice</w:t>
            </w:r>
          </w:p>
          <w:p w14:paraId="1C47E88E" w14:textId="1CB3928B" w:rsidR="006807F7" w:rsidRPr="005F32CE" w:rsidRDefault="00DC0D4A" w:rsidP="005F32CE">
            <w:pPr>
              <w:jc w:val="both"/>
            </w:pPr>
            <w:r>
              <w:t xml:space="preserve">Alespoň jednu </w:t>
            </w:r>
            <w:r w:rsidR="008E3E02" w:rsidRPr="005F32CE">
              <w:t xml:space="preserve">zkušenost s cigaretou </w:t>
            </w:r>
            <w:r>
              <w:t xml:space="preserve">v průběhu života </w:t>
            </w:r>
            <w:r w:rsidR="008E3E02" w:rsidRPr="005F32CE">
              <w:t>má</w:t>
            </w:r>
            <w:r w:rsidR="00965428" w:rsidRPr="005F32CE">
              <w:t xml:space="preserve"> u nás</w:t>
            </w:r>
            <w:r w:rsidR="008E3E02" w:rsidRPr="005F32CE">
              <w:t xml:space="preserve"> téměř 70</w:t>
            </w:r>
            <w:r w:rsidR="003A2016" w:rsidRPr="005F32CE">
              <w:t xml:space="preserve"> </w:t>
            </w:r>
            <w:r w:rsidR="00562573" w:rsidRPr="005F32CE">
              <w:t xml:space="preserve">% </w:t>
            </w:r>
            <w:r w:rsidR="008E3E02" w:rsidRPr="005F32CE">
              <w:t>16letých</w:t>
            </w:r>
            <w:r w:rsidR="00407091" w:rsidRPr="005F32CE">
              <w:t xml:space="preserve"> (ESPAD, 2016)</w:t>
            </w:r>
            <w:r w:rsidR="008E3E02" w:rsidRPr="005F32CE">
              <w:t>.</w:t>
            </w:r>
            <w:r w:rsidR="00474737" w:rsidRPr="005F32CE">
              <w:t xml:space="preserve"> </w:t>
            </w:r>
            <w:r w:rsidR="00C96CCF" w:rsidRPr="005F32CE">
              <w:t>Výskyt pravidelného kouření narůstá s</w:t>
            </w:r>
            <w:r w:rsidR="000801CB" w:rsidRPr="005F32CE">
              <w:t> </w:t>
            </w:r>
            <w:r w:rsidR="00C96CCF" w:rsidRPr="005F32CE">
              <w:t>věkem</w:t>
            </w:r>
            <w:r w:rsidR="000801CB" w:rsidRPr="005F32CE">
              <w:t xml:space="preserve"> (WHO, 2016)</w:t>
            </w:r>
            <w:r w:rsidR="00C96CCF" w:rsidRPr="005F32CE">
              <w:t xml:space="preserve"> </w:t>
            </w:r>
            <w:r w:rsidR="00422934" w:rsidRPr="005F32CE">
              <w:t>–</w:t>
            </w:r>
            <w:r w:rsidR="00C96CCF" w:rsidRPr="005F32CE">
              <w:t xml:space="preserve"> </w:t>
            </w:r>
            <w:r w:rsidR="009A2539" w:rsidRPr="005F32CE">
              <w:t>vykouření alespoň 1 cigarety</w:t>
            </w:r>
            <w:r w:rsidR="00422934" w:rsidRPr="005F32CE">
              <w:t xml:space="preserve"> týdně uvád</w:t>
            </w:r>
            <w:r w:rsidR="00064794">
              <w:t>ěj</w:t>
            </w:r>
            <w:r w:rsidR="00422934" w:rsidRPr="005F32CE">
              <w:t xml:space="preserve">í </w:t>
            </w:r>
            <w:r w:rsidR="00474737" w:rsidRPr="005F32CE">
              <w:t>2 % 11letých, 5 % 13letých a 16 %</w:t>
            </w:r>
            <w:r w:rsidR="00965428" w:rsidRPr="005F32CE">
              <w:t xml:space="preserve"> </w:t>
            </w:r>
            <w:r w:rsidR="004C4CA2">
              <w:t>15</w:t>
            </w:r>
            <w:r w:rsidR="000801CB" w:rsidRPr="005F32CE">
              <w:t xml:space="preserve">letých. </w:t>
            </w:r>
            <w:r w:rsidR="003A2016" w:rsidRPr="005F32CE">
              <w:t>Ve věkové skupině 15</w:t>
            </w:r>
            <w:r w:rsidR="00064794">
              <w:t>–</w:t>
            </w:r>
            <w:r w:rsidR="003A2016" w:rsidRPr="005F32CE">
              <w:t xml:space="preserve">16 </w:t>
            </w:r>
            <w:r w:rsidR="003A2016" w:rsidRPr="005F32CE">
              <w:lastRenderedPageBreak/>
              <w:t>l</w:t>
            </w:r>
            <w:r w:rsidR="00451458" w:rsidRPr="005F32CE">
              <w:t>et je vyšší podíl kuřaček</w:t>
            </w:r>
            <w:r w:rsidR="00064794">
              <w:t>-</w:t>
            </w:r>
            <w:r w:rsidR="00451458" w:rsidRPr="005F32CE">
              <w:t>dívek.</w:t>
            </w:r>
            <w:r w:rsidR="00C96CCF" w:rsidRPr="005F32CE">
              <w:t xml:space="preserve"> </w:t>
            </w:r>
            <w:r w:rsidR="00422934" w:rsidRPr="005F32CE">
              <w:t xml:space="preserve"> </w:t>
            </w:r>
            <w:r w:rsidR="00F11A4F">
              <w:t>M</w:t>
            </w:r>
            <w:r w:rsidR="00422934" w:rsidRPr="005F32CE">
              <w:t xml:space="preserve">ezi 16letými </w:t>
            </w:r>
            <w:r w:rsidR="00F11A4F" w:rsidRPr="005F32CE">
              <w:t xml:space="preserve">je </w:t>
            </w:r>
            <w:r w:rsidR="00422934" w:rsidRPr="005F32CE">
              <w:t xml:space="preserve">přibližně 16 % </w:t>
            </w:r>
            <w:r w:rsidR="00F11A4F">
              <w:t>d</w:t>
            </w:r>
            <w:r w:rsidR="00F11A4F" w:rsidRPr="005F32CE">
              <w:t xml:space="preserve">enních kuřáků </w:t>
            </w:r>
            <w:r w:rsidR="00422934" w:rsidRPr="005F32CE">
              <w:t>(ESPAD</w:t>
            </w:r>
            <w:r w:rsidR="00766A97" w:rsidRPr="005F32CE">
              <w:t>, 2016</w:t>
            </w:r>
            <w:r w:rsidR="00422934" w:rsidRPr="005F32CE">
              <w:t xml:space="preserve">). </w:t>
            </w:r>
            <w:r w:rsidR="009055D5" w:rsidRPr="005F32CE">
              <w:t>Podle studie GYTS z roku 2016</w:t>
            </w:r>
            <w:r w:rsidR="00553E81" w:rsidRPr="005F32CE">
              <w:t xml:space="preserve"> (Sovinová</w:t>
            </w:r>
            <w:r w:rsidR="00B161B2">
              <w:t>,</w:t>
            </w:r>
            <w:r w:rsidR="00553E81" w:rsidRPr="005F32CE">
              <w:t xml:space="preserve"> Kostelecká, 2017)</w:t>
            </w:r>
            <w:r w:rsidR="009055D5" w:rsidRPr="005F32CE">
              <w:t xml:space="preserve"> </w:t>
            </w:r>
            <w:r w:rsidR="00064794" w:rsidRPr="005F32CE">
              <w:t xml:space="preserve">užívá </w:t>
            </w:r>
            <w:r w:rsidR="009055D5" w:rsidRPr="005F32CE">
              <w:t xml:space="preserve">v současné době tabák téměř 20 </w:t>
            </w:r>
            <w:r w:rsidR="002963D2" w:rsidRPr="005F32CE">
              <w:t>% dětí ve věku 13</w:t>
            </w:r>
            <w:r w:rsidR="00064794">
              <w:t>–</w:t>
            </w:r>
            <w:r w:rsidR="002963D2" w:rsidRPr="005F32CE">
              <w:t>15 let. Užívání elektronických cigaret ve stejné</w:t>
            </w:r>
            <w:r w:rsidR="006807F7" w:rsidRPr="005F32CE">
              <w:t xml:space="preserve"> věkové kategorii potvrzuje 11</w:t>
            </w:r>
            <w:r w:rsidR="002963D2" w:rsidRPr="005F32CE">
              <w:t xml:space="preserve"> % žáků.</w:t>
            </w:r>
          </w:p>
          <w:p w14:paraId="0DB157F8" w14:textId="5D0516BC" w:rsidR="00B57B56" w:rsidRDefault="006807F7" w:rsidP="005F32CE">
            <w:pPr>
              <w:jc w:val="both"/>
            </w:pPr>
            <w:r w:rsidRPr="005F32CE">
              <w:t>Od roku 2014 byl zaznamenán pokles kouření cigaret</w:t>
            </w:r>
            <w:r w:rsidR="00EA205F" w:rsidRPr="005F32CE">
              <w:t xml:space="preserve"> u dětí</w:t>
            </w:r>
            <w:r w:rsidRPr="005F32CE">
              <w:t xml:space="preserve"> ve všech věkovýc</w:t>
            </w:r>
            <w:r w:rsidR="000A7285" w:rsidRPr="005F32CE">
              <w:t>h kat</w:t>
            </w:r>
            <w:r w:rsidR="00105B3E" w:rsidRPr="005F32CE">
              <w:t xml:space="preserve">egoriích </w:t>
            </w:r>
            <w:r w:rsidR="00064794">
              <w:t xml:space="preserve">– </w:t>
            </w:r>
            <w:r w:rsidR="00105B3E" w:rsidRPr="005F32CE">
              <w:t>13, 15 i</w:t>
            </w:r>
            <w:r w:rsidR="00F01185" w:rsidRPr="005F32CE">
              <w:t xml:space="preserve"> 16 let (</w:t>
            </w:r>
            <w:r w:rsidR="000A7285" w:rsidRPr="005F32CE">
              <w:t>ESPAD</w:t>
            </w:r>
            <w:r w:rsidR="0075108C" w:rsidRPr="005F32CE">
              <w:t>, 2016</w:t>
            </w:r>
            <w:r w:rsidR="00F11A4F">
              <w:t>;</w:t>
            </w:r>
            <w:r w:rsidR="00F01185" w:rsidRPr="005F32CE">
              <w:t xml:space="preserve"> WHO, 2016</w:t>
            </w:r>
            <w:r w:rsidR="000A7285" w:rsidRPr="005F32CE">
              <w:t>)</w:t>
            </w:r>
            <w:r w:rsidR="00274EC6" w:rsidRPr="005F32CE">
              <w:t xml:space="preserve">, přesto </w:t>
            </w:r>
            <w:r w:rsidR="00062965" w:rsidRPr="005F32CE">
              <w:t>tyto hodnoty patří mezi nejvyšší v rámci zemí EU</w:t>
            </w:r>
            <w:r w:rsidR="00274EC6" w:rsidRPr="005F32CE">
              <w:t>.</w:t>
            </w:r>
            <w:r w:rsidR="00EA205F" w:rsidRPr="005F32CE">
              <w:t xml:space="preserve"> Na zákla</w:t>
            </w:r>
            <w:r w:rsidR="00ED627A" w:rsidRPr="005F32CE">
              <w:t xml:space="preserve">dě zkušeností ze zahraničí </w:t>
            </w:r>
            <w:r w:rsidR="00ED627A" w:rsidRPr="005F32CE">
              <w:fldChar w:fldCharType="begin"/>
            </w:r>
            <w:r w:rsidR="00ED627A" w:rsidRPr="005F32CE">
              <w:instrText xml:space="preserve"> ADDIN EN.CITE &lt;EndNote&gt;&lt;Cite&gt;&lt;Author&gt;National Academies of Sciences&lt;/Author&gt;&lt;Year&gt;2018&lt;/Year&gt;&lt;RecNum&gt;421&lt;/RecNum&gt;&lt;DisplayText&gt;(National Academies of Sciences &amp;amp; Medicine, 2018)&lt;/DisplayText&gt;&lt;record&gt;&lt;rec-number&gt;421&lt;/rec-number&gt;&lt;foreign-keys&gt;&lt;key app="EN" db-id="fwr5z5pajrfzzhe2rf35zdwdf5devdxdzwat" timestamp="1516972216"&gt;421&lt;/key&gt;&lt;/foreign-keys&gt;&lt;ref-type name="Book"&gt;6&lt;/ref-type&gt;&lt;contributors&gt;&lt;authors&gt;&lt;author&gt;National Academies of Sciences, Engineering,&lt;/author&gt;&lt;author&gt;Medicine&lt;/author&gt;&lt;/authors&gt;&lt;secondary-authors&gt;&lt;author&gt;Stratton, Kathleen&lt;/author&gt;&lt;author&gt;Kwan, Leslie Y.&lt;/author&gt;&lt;author&gt;Eaton, David L.&lt;/author&gt;&lt;/secondary-authors&gt;&lt;/contributors&gt;&lt;titles&gt;&lt;title&gt;Public Health Consequences of E-Cigarettes&lt;/title&gt;&lt;/titles&gt;&lt;pages&gt;680&lt;/pages&gt;&lt;keywords&gt;&lt;keyword&gt;Health and Medicine&lt;/keyword&gt;&lt;/keywords&gt;&lt;dates&gt;&lt;year&gt;2018&lt;/year&gt;&lt;/dates&gt;&lt;pub-location&gt;Washington, DC&lt;/pub-location&gt;&lt;publisher&gt;The National Academies Press&lt;/publisher&gt;&lt;isbn&gt;978-0-309-46831-2&lt;/isbn&gt;&lt;urls&gt;&lt;related-urls&gt;&lt;url&gt;https://www.nap.edu/catalog/24952/public-health-consequences-of-e-cigarettes&lt;/url&gt;&lt;/related-urls&gt;&lt;pdf-urls&gt;&lt;url&gt;https://www.nap.edu/catalog/24952/public-health-consequences-of-e-cigarettes&lt;/url&gt;&lt;/pdf-urls&gt;&lt;/urls&gt;&lt;electronic-resource-num&gt;doi:10.17226/24952&lt;/electronic-resource-num&gt;&lt;language&gt;English&lt;/language&gt;&lt;/record&gt;&lt;/Cite&gt;&lt;/EndNote&gt;</w:instrText>
            </w:r>
            <w:r w:rsidR="00ED627A" w:rsidRPr="005F32CE">
              <w:fldChar w:fldCharType="separate"/>
            </w:r>
            <w:r w:rsidR="00ED627A" w:rsidRPr="005F32CE">
              <w:rPr>
                <w:noProof/>
              </w:rPr>
              <w:t>(National Academies of Sciences &amp; Medicine, 2018)</w:t>
            </w:r>
            <w:r w:rsidR="00ED627A" w:rsidRPr="005F32CE">
              <w:fldChar w:fldCharType="end"/>
            </w:r>
            <w:r w:rsidR="0012064B" w:rsidRPr="005F32CE">
              <w:t xml:space="preserve"> lze předpokládat</w:t>
            </w:r>
            <w:r w:rsidR="00F830C7" w:rsidRPr="005F32CE">
              <w:t xml:space="preserve"> u dětí a dospívajících</w:t>
            </w:r>
            <w:r w:rsidR="0012064B" w:rsidRPr="005F32CE">
              <w:t xml:space="preserve"> nárůst užívání elektronických cigaret</w:t>
            </w:r>
            <w:r w:rsidR="00F830C7" w:rsidRPr="005F32CE">
              <w:t>.</w:t>
            </w:r>
          </w:p>
          <w:p w14:paraId="67888A66" w14:textId="77777777" w:rsidR="00134A97" w:rsidRPr="005F32CE" w:rsidRDefault="00134A97" w:rsidP="005F32CE">
            <w:pPr>
              <w:jc w:val="both"/>
            </w:pPr>
          </w:p>
        </w:tc>
      </w:tr>
      <w:tr w:rsidR="00352E2A" w:rsidRPr="005A3AEF" w14:paraId="701908DA" w14:textId="77777777" w:rsidTr="003341F6">
        <w:tc>
          <w:tcPr>
            <w:tcW w:w="1910" w:type="dxa"/>
            <w:vAlign w:val="center"/>
          </w:tcPr>
          <w:p w14:paraId="3563737C" w14:textId="77777777" w:rsidR="00352E2A" w:rsidRPr="00643ED9" w:rsidRDefault="00352E2A" w:rsidP="00046546">
            <w:pPr>
              <w:spacing w:line="276" w:lineRule="auto"/>
              <w:rPr>
                <w:b/>
              </w:rPr>
            </w:pPr>
            <w:r w:rsidRPr="00643ED9">
              <w:rPr>
                <w:b/>
              </w:rPr>
              <w:lastRenderedPageBreak/>
              <w:t>Rizikové a protektivní faktory</w:t>
            </w:r>
          </w:p>
        </w:tc>
        <w:tc>
          <w:tcPr>
            <w:tcW w:w="6879" w:type="dxa"/>
            <w:tcBorders>
              <w:bottom w:val="single" w:sz="4" w:space="0" w:color="auto"/>
            </w:tcBorders>
          </w:tcPr>
          <w:p w14:paraId="435236C9" w14:textId="77777777" w:rsidR="00134A97" w:rsidRDefault="00134A97" w:rsidP="005F32CE">
            <w:pPr>
              <w:ind w:left="357"/>
              <w:jc w:val="both"/>
              <w:rPr>
                <w:b/>
              </w:rPr>
            </w:pPr>
          </w:p>
          <w:p w14:paraId="440C9596" w14:textId="72AC064A" w:rsidR="00D87066" w:rsidRDefault="00D87066" w:rsidP="005F32CE">
            <w:pPr>
              <w:ind w:left="357"/>
              <w:jc w:val="both"/>
              <w:rPr>
                <w:b/>
              </w:rPr>
            </w:pPr>
            <w:r w:rsidRPr="005F32CE">
              <w:rPr>
                <w:b/>
              </w:rPr>
              <w:t>Rizikové faktor</w:t>
            </w:r>
            <w:r w:rsidR="00B9217A">
              <w:rPr>
                <w:b/>
              </w:rPr>
              <w:t>y</w:t>
            </w:r>
            <w:r w:rsidRPr="005F32CE">
              <w:rPr>
                <w:b/>
              </w:rPr>
              <w:t xml:space="preserve"> ve v</w:t>
            </w:r>
            <w:r w:rsidR="00CA705C">
              <w:rPr>
                <w:b/>
              </w:rPr>
              <w:t>z</w:t>
            </w:r>
            <w:r w:rsidRPr="005F32CE">
              <w:rPr>
                <w:b/>
              </w:rPr>
              <w:t>tahu k užívání tabáku</w:t>
            </w:r>
          </w:p>
          <w:p w14:paraId="31D369CB" w14:textId="77777777" w:rsidR="00251469" w:rsidRPr="005F32CE" w:rsidRDefault="00251469" w:rsidP="005F32CE">
            <w:pPr>
              <w:ind w:left="357"/>
              <w:jc w:val="both"/>
              <w:rPr>
                <w:b/>
              </w:rPr>
            </w:pPr>
          </w:p>
          <w:p w14:paraId="168E6378" w14:textId="77777777" w:rsidR="0095718B" w:rsidRPr="005F32CE" w:rsidRDefault="0095718B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Přítomnost jiného rizikového chování</w:t>
            </w:r>
          </w:p>
          <w:p w14:paraId="6F8ABA73" w14:textId="77777777" w:rsidR="009C76D9" w:rsidRPr="005F32CE" w:rsidRDefault="009C76D9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Užívání jiných návykových látek</w:t>
            </w:r>
          </w:p>
          <w:p w14:paraId="381FAF09" w14:textId="77777777" w:rsidR="00E85CDB" w:rsidRPr="005F32CE" w:rsidRDefault="00E85CDB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Duševní onemocnění</w:t>
            </w:r>
          </w:p>
          <w:p w14:paraId="328ABD6B" w14:textId="77777777" w:rsidR="00C117C0" w:rsidRPr="005F32CE" w:rsidRDefault="00C67E2F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Kolektiv v</w:t>
            </w:r>
            <w:r w:rsidR="001F35A6" w:rsidRPr="005F32CE">
              <w:t>rstevníků</w:t>
            </w:r>
            <w:r w:rsidRPr="005F32CE">
              <w:t xml:space="preserve"> užívající</w:t>
            </w:r>
            <w:r w:rsidR="001F35A6" w:rsidRPr="005F32CE">
              <w:t>ch</w:t>
            </w:r>
            <w:r w:rsidRPr="005F32CE">
              <w:t xml:space="preserve"> tabák</w:t>
            </w:r>
          </w:p>
          <w:p w14:paraId="0F9180D9" w14:textId="77777777" w:rsidR="00E6234C" w:rsidRPr="005F32CE" w:rsidRDefault="00887162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Kuřácká domácnost</w:t>
            </w:r>
          </w:p>
          <w:p w14:paraId="5C08C98A" w14:textId="77777777" w:rsidR="001F35A6" w:rsidRPr="005F32CE" w:rsidRDefault="0009185D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Kouření rodičů a/nebo sourozenců</w:t>
            </w:r>
          </w:p>
          <w:p w14:paraId="5828A2A0" w14:textId="77777777" w:rsidR="00D536D0" w:rsidRPr="005F32CE" w:rsidRDefault="00D536D0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Absence rodičovské kontroly</w:t>
            </w:r>
            <w:r w:rsidR="00BC2F48" w:rsidRPr="005F32CE">
              <w:t xml:space="preserve"> a podpory</w:t>
            </w:r>
          </w:p>
          <w:p w14:paraId="29F3B8C1" w14:textId="77777777" w:rsidR="002E296A" w:rsidRPr="005F32CE" w:rsidRDefault="00571D60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Snadná dostupnost tabákových výrobků</w:t>
            </w:r>
          </w:p>
          <w:p w14:paraId="06039BC9" w14:textId="77777777" w:rsidR="00BE2079" w:rsidRPr="005F32CE" w:rsidRDefault="00BE2079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Sociální normy podporující užívání tabáku</w:t>
            </w:r>
          </w:p>
          <w:p w14:paraId="537C0F10" w14:textId="77777777" w:rsidR="00554C47" w:rsidRPr="005F32CE" w:rsidRDefault="00554C47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Nedostatečná informovanost o rizikovosti užívání tabáku</w:t>
            </w:r>
          </w:p>
          <w:p w14:paraId="595AB69F" w14:textId="77777777" w:rsidR="00571D60" w:rsidRPr="005F32CE" w:rsidRDefault="00B62BAD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Nízká cena tabákových výrobků</w:t>
            </w:r>
          </w:p>
          <w:p w14:paraId="081CDB7D" w14:textId="77777777" w:rsidR="00BE5A9B" w:rsidRPr="005F32CE" w:rsidRDefault="00BE5A9B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Rozšířená r</w:t>
            </w:r>
            <w:r w:rsidR="00E53021" w:rsidRPr="005F32CE">
              <w:t>eklama na tabákové výrobky</w:t>
            </w:r>
          </w:p>
          <w:p w14:paraId="561D0933" w14:textId="77777777" w:rsidR="00173F92" w:rsidRPr="005F32CE" w:rsidRDefault="00A433C9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Neúspěch</w:t>
            </w:r>
            <w:r w:rsidR="001F35A6" w:rsidRPr="005F32CE">
              <w:t xml:space="preserve"> ve studiu</w:t>
            </w:r>
          </w:p>
          <w:p w14:paraId="32F6CB9C" w14:textId="77777777" w:rsidR="00D87066" w:rsidRDefault="00D439BE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Nízký socioekonomický status</w:t>
            </w:r>
          </w:p>
          <w:p w14:paraId="40EDF098" w14:textId="77777777" w:rsidR="00251469" w:rsidRPr="005F32CE" w:rsidRDefault="00251469" w:rsidP="00251469">
            <w:pPr>
              <w:pStyle w:val="Odstavecseseznamem"/>
              <w:ind w:left="1077"/>
              <w:jc w:val="both"/>
            </w:pPr>
          </w:p>
          <w:p w14:paraId="0333D7A8" w14:textId="77777777" w:rsidR="00D87066" w:rsidRDefault="00D87066" w:rsidP="005F32CE">
            <w:pPr>
              <w:ind w:left="357"/>
              <w:jc w:val="both"/>
              <w:rPr>
                <w:b/>
              </w:rPr>
            </w:pPr>
            <w:r w:rsidRPr="005F32CE">
              <w:rPr>
                <w:b/>
              </w:rPr>
              <w:t>Protektivní faktor</w:t>
            </w:r>
            <w:r w:rsidR="00B9217A">
              <w:rPr>
                <w:b/>
              </w:rPr>
              <w:t>y</w:t>
            </w:r>
            <w:r w:rsidRPr="005F32CE">
              <w:rPr>
                <w:b/>
              </w:rPr>
              <w:t xml:space="preserve"> ve vztahu k užívání tabáku</w:t>
            </w:r>
          </w:p>
          <w:p w14:paraId="76E4F2BD" w14:textId="77777777" w:rsidR="00251469" w:rsidRPr="005F32CE" w:rsidRDefault="00251469" w:rsidP="005F32CE">
            <w:pPr>
              <w:ind w:left="357"/>
              <w:jc w:val="both"/>
              <w:rPr>
                <w:b/>
              </w:rPr>
            </w:pPr>
          </w:p>
          <w:p w14:paraId="48412B08" w14:textId="274618D1" w:rsidR="00F533F1" w:rsidRPr="005F32CE" w:rsidRDefault="00F533F1" w:rsidP="00F533F1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 xml:space="preserve">Naplňování </w:t>
            </w:r>
            <w:r w:rsidR="0075306B" w:rsidRPr="005F32CE">
              <w:t xml:space="preserve">volného času </w:t>
            </w:r>
            <w:r>
              <w:t xml:space="preserve">adekvátními </w:t>
            </w:r>
            <w:r w:rsidR="0075306B" w:rsidRPr="005F32CE">
              <w:t>aktivitami</w:t>
            </w:r>
            <w:r w:rsidR="00A730D1">
              <w:t xml:space="preserve"> (</w:t>
            </w:r>
            <w:r>
              <w:t xml:space="preserve">např. </w:t>
            </w:r>
            <w:r w:rsidR="00A730D1">
              <w:t>skupinové nebo individuální sportovní aktivity,</w:t>
            </w:r>
            <w:r w:rsidR="00BF38AD">
              <w:t xml:space="preserve"> umělecké a tvůrčí aktivity,</w:t>
            </w:r>
            <w:r w:rsidR="00A730D1">
              <w:t xml:space="preserve"> kroužky, </w:t>
            </w:r>
            <w:r w:rsidR="00983305">
              <w:t>zapojení do zájmových organizací</w:t>
            </w:r>
            <w:r w:rsidR="007727F4">
              <w:t>, školních klubů</w:t>
            </w:r>
            <w:r w:rsidR="00983305">
              <w:t xml:space="preserve">) </w:t>
            </w:r>
          </w:p>
          <w:p w14:paraId="071CB1BE" w14:textId="77777777" w:rsidR="009F1255" w:rsidRPr="005F32CE" w:rsidRDefault="009F1255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Úspěchy ve studiu</w:t>
            </w:r>
          </w:p>
          <w:p w14:paraId="72DB85B6" w14:textId="77777777" w:rsidR="009D263F" w:rsidRPr="005F32CE" w:rsidRDefault="008D5214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Negativně v</w:t>
            </w:r>
            <w:r w:rsidR="009D263F" w:rsidRPr="005F32CE">
              <w:t>ymezený postoj k užívání návykových látek</w:t>
            </w:r>
          </w:p>
          <w:p w14:paraId="6AA58017" w14:textId="77777777" w:rsidR="002437C7" w:rsidRPr="005F32CE" w:rsidRDefault="002437C7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Vyšší míra sebedůvěry</w:t>
            </w:r>
          </w:p>
          <w:p w14:paraId="6A2FDEA0" w14:textId="77777777" w:rsidR="002437C7" w:rsidRPr="005F32CE" w:rsidRDefault="002437C7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Asertivita</w:t>
            </w:r>
          </w:p>
          <w:p w14:paraId="497C8C06" w14:textId="77777777" w:rsidR="009E4F46" w:rsidRPr="005F32CE" w:rsidRDefault="009E4F46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Nekuřácký kolektiv vrstevníků</w:t>
            </w:r>
          </w:p>
          <w:p w14:paraId="4A148B3C" w14:textId="77777777" w:rsidR="00117F43" w:rsidRPr="005F32CE" w:rsidRDefault="00BD6646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Nekuřácká domácnost</w:t>
            </w:r>
          </w:p>
          <w:p w14:paraId="112E5A76" w14:textId="77777777" w:rsidR="009B7046" w:rsidRPr="005F32CE" w:rsidRDefault="009B7046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Kontrola a podpora rodičů</w:t>
            </w:r>
          </w:p>
          <w:p w14:paraId="3A51164B" w14:textId="77777777" w:rsidR="00BD6646" w:rsidRPr="005F32CE" w:rsidRDefault="007652C0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Regulace kouření ve veřejných prostorách</w:t>
            </w:r>
          </w:p>
          <w:p w14:paraId="53D10247" w14:textId="77777777" w:rsidR="007652C0" w:rsidRPr="005F32CE" w:rsidRDefault="00AF278D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Nízká prevalence kouření v dospělé populaci</w:t>
            </w:r>
          </w:p>
          <w:p w14:paraId="14513F21" w14:textId="77777777" w:rsidR="009E5511" w:rsidRPr="005F32CE" w:rsidRDefault="009E5511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Sociální normy odmítající užívání tabáku</w:t>
            </w:r>
          </w:p>
          <w:p w14:paraId="0BEF8698" w14:textId="77777777" w:rsidR="00A127B3" w:rsidRPr="005F32CE" w:rsidRDefault="00A127B3" w:rsidP="005F32CE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t>Omezení dostupnosti tabákových výrobků</w:t>
            </w:r>
          </w:p>
          <w:p w14:paraId="7F0B3222" w14:textId="21940A4C" w:rsidR="00EC0D77" w:rsidRDefault="00A127B3" w:rsidP="00251469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5F32CE">
              <w:lastRenderedPageBreak/>
              <w:t>Vysoká cena tabákových výrobků</w:t>
            </w:r>
            <w:r w:rsidR="00251469">
              <w:t xml:space="preserve"> </w:t>
            </w:r>
            <w:r w:rsidR="00EC0D77" w:rsidRPr="005F32CE">
              <w:fldChar w:fldCharType="begin">
                <w:fldData xml:space="preserve">PEVuZE5vdGU+PENpdGU+PEF1dGhvcj5TY2hvZmllbGQ8L0F1dGhvcj48WWVhcj4yMDAzPC9ZZWFy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</w:fldData>
              </w:fldChar>
            </w:r>
            <w:r w:rsidR="00660CA2" w:rsidRPr="005F32CE">
              <w:instrText xml:space="preserve"> ADDIN EN.CITE </w:instrText>
            </w:r>
            <w:r w:rsidR="00660CA2" w:rsidRPr="005F32CE">
              <w:fldChar w:fldCharType="begin">
                <w:fldData xml:space="preserve">PEVuZE5vdGU+PENpdGU+PEF1dGhvcj5TY2hvZmllbGQ8L0F1dGhvcj48WWVhcj4yMDAzPC9ZZWFy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</w:fldData>
              </w:fldChar>
            </w:r>
            <w:r w:rsidR="00660CA2" w:rsidRPr="005F32CE">
              <w:instrText xml:space="preserve"> ADDIN EN.CITE.DATA </w:instrText>
            </w:r>
            <w:r w:rsidR="00660CA2" w:rsidRPr="005F32CE">
              <w:fldChar w:fldCharType="end"/>
            </w:r>
            <w:r w:rsidR="00EC0D77" w:rsidRPr="005F32CE">
              <w:fldChar w:fldCharType="separate"/>
            </w:r>
            <w:r w:rsidR="00660CA2" w:rsidRPr="005F32CE">
              <w:rPr>
                <w:noProof/>
              </w:rPr>
              <w:t>(Ellickson, Bird, Orlando, Klein, McCaffrey, 2003; Harvey, Chadi, Canadian Paediatric Society, 2016; Hu, Griesler, Schaffran, Kandel, 2011; Scal, Ireland, Borowsky, 2003; Schofield, Lynagh, Mishra, 2003; Tyas Pederson, 1998)</w:t>
            </w:r>
            <w:r w:rsidR="00EC0D77" w:rsidRPr="005F32CE">
              <w:fldChar w:fldCharType="end"/>
            </w:r>
          </w:p>
          <w:p w14:paraId="6B8F360A" w14:textId="77777777" w:rsidR="00134A97" w:rsidRPr="005F32CE" w:rsidRDefault="00134A97" w:rsidP="00134A97">
            <w:pPr>
              <w:pStyle w:val="Odstavecseseznamem"/>
              <w:ind w:left="1077"/>
              <w:jc w:val="both"/>
            </w:pPr>
          </w:p>
        </w:tc>
      </w:tr>
      <w:tr w:rsidR="00E870BD" w:rsidRPr="005A3AEF" w14:paraId="26C0EECD" w14:textId="77777777" w:rsidTr="003341F6">
        <w:tc>
          <w:tcPr>
            <w:tcW w:w="1910" w:type="dxa"/>
            <w:vAlign w:val="center"/>
          </w:tcPr>
          <w:p w14:paraId="0B7590B4" w14:textId="77777777" w:rsidR="00E870BD" w:rsidRPr="00643ED9" w:rsidRDefault="00E870BD" w:rsidP="00046546">
            <w:pPr>
              <w:spacing w:line="276" w:lineRule="auto"/>
              <w:rPr>
                <w:b/>
              </w:rPr>
            </w:pPr>
            <w:r w:rsidRPr="00643ED9">
              <w:rPr>
                <w:b/>
              </w:rPr>
              <w:lastRenderedPageBreak/>
              <w:t>Síť partnerů, spolupráce v komunitě, kraji</w:t>
            </w:r>
          </w:p>
          <w:p w14:paraId="383D0675" w14:textId="77777777" w:rsidR="002E266C" w:rsidRPr="00251469" w:rsidRDefault="002E266C" w:rsidP="00251469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6879" w:type="dxa"/>
            <w:tcBorders>
              <w:top w:val="single" w:sz="4" w:space="0" w:color="auto"/>
            </w:tcBorders>
          </w:tcPr>
          <w:p w14:paraId="182D91C5" w14:textId="77777777" w:rsidR="00352E2A" w:rsidRPr="005F32CE" w:rsidRDefault="00352E2A" w:rsidP="005F32CE">
            <w:pPr>
              <w:jc w:val="both"/>
            </w:pPr>
          </w:p>
          <w:p w14:paraId="273DEF2F" w14:textId="77777777" w:rsidR="00523B67" w:rsidRPr="005F32CE" w:rsidRDefault="00523B67" w:rsidP="005F32CE">
            <w:r w:rsidRPr="005F32CE">
              <w:t>Krajští protidrogoví koordinátoři</w:t>
            </w:r>
          </w:p>
          <w:p w14:paraId="0E0DB5E5" w14:textId="77777777" w:rsidR="003B3F50" w:rsidRDefault="00DA5A3E" w:rsidP="005F32CE">
            <w:r w:rsidRPr="005F32CE">
              <w:t>Krajští školští</w:t>
            </w:r>
            <w:r w:rsidR="003B3F50" w:rsidRPr="005F32CE">
              <w:t xml:space="preserve"> koordinátoři prevence</w:t>
            </w:r>
          </w:p>
          <w:p w14:paraId="3F07C12C" w14:textId="77777777" w:rsidR="00C768CC" w:rsidRPr="005F32CE" w:rsidRDefault="00C768CC" w:rsidP="005F32CE">
            <w:r>
              <w:t>Střediska výchovné péče</w:t>
            </w:r>
          </w:p>
          <w:p w14:paraId="278A8A8E" w14:textId="7CEB28D5" w:rsidR="00241618" w:rsidRPr="005F32CE" w:rsidRDefault="00F339AB" w:rsidP="005F32CE">
            <w:r w:rsidRPr="005F32CE">
              <w:t>Školská poradenská zařízení</w:t>
            </w:r>
            <w:r w:rsidR="003320A2">
              <w:t xml:space="preserve"> </w:t>
            </w:r>
          </w:p>
          <w:p w14:paraId="08F22DB3" w14:textId="77777777" w:rsidR="003A28AE" w:rsidRPr="005F32CE" w:rsidRDefault="003A28AE" w:rsidP="005F32CE">
            <w:r w:rsidRPr="005F32CE">
              <w:t>Školní metodici prevence</w:t>
            </w:r>
          </w:p>
          <w:p w14:paraId="4DCFE3C6" w14:textId="266FBA0A" w:rsidR="004C5C24" w:rsidRDefault="004C5C24" w:rsidP="005F32CE">
            <w:r w:rsidRPr="005F32CE">
              <w:t>Školní psychologové</w:t>
            </w:r>
          </w:p>
          <w:p w14:paraId="2740D8F7" w14:textId="6A8617AC" w:rsidR="00C124E3" w:rsidRPr="005F32CE" w:rsidRDefault="00C124E3" w:rsidP="005F32CE">
            <w:r>
              <w:t>Certifikovaní poskytovatelé programů primární prevence</w:t>
            </w:r>
          </w:p>
          <w:p w14:paraId="3B62022A" w14:textId="77777777" w:rsidR="00523B67" w:rsidRPr="005F32CE" w:rsidRDefault="00523B67" w:rsidP="005F32CE"/>
          <w:p w14:paraId="39F9D9ED" w14:textId="77777777" w:rsidR="00B77517" w:rsidRPr="005F32CE" w:rsidRDefault="00B77517" w:rsidP="005F32CE">
            <w:pPr>
              <w:rPr>
                <w:b/>
              </w:rPr>
            </w:pPr>
            <w:r w:rsidRPr="005F32CE">
              <w:rPr>
                <w:b/>
              </w:rPr>
              <w:t>Specializované služby</w:t>
            </w:r>
            <w:r w:rsidR="00766238" w:rsidRPr="005F32CE">
              <w:rPr>
                <w:b/>
              </w:rPr>
              <w:t xml:space="preserve"> pro kuřáky tabáku</w:t>
            </w:r>
            <w:r w:rsidRPr="005F32CE">
              <w:rPr>
                <w:b/>
              </w:rPr>
              <w:t>:</w:t>
            </w:r>
          </w:p>
          <w:p w14:paraId="412A3CAD" w14:textId="77777777" w:rsidR="00523B67" w:rsidRPr="005F32CE" w:rsidRDefault="00523B67" w:rsidP="005F32CE">
            <w:r w:rsidRPr="005F32CE">
              <w:t>Národní linka pro odvykání kouření</w:t>
            </w:r>
          </w:p>
          <w:p w14:paraId="0C66A20D" w14:textId="77777777" w:rsidR="001D775A" w:rsidRPr="005F32CE" w:rsidRDefault="001D775A" w:rsidP="001D775A">
            <w:r w:rsidRPr="005F32CE">
              <w:t>800 350 000</w:t>
            </w:r>
          </w:p>
          <w:p w14:paraId="58638119" w14:textId="77777777" w:rsidR="001D775A" w:rsidRPr="005F32CE" w:rsidRDefault="00546EAD" w:rsidP="001D775A">
            <w:hyperlink r:id="rId8" w:history="1">
              <w:r w:rsidR="001D775A" w:rsidRPr="005F32CE">
                <w:rPr>
                  <w:rStyle w:val="Hypertextovodkaz"/>
                </w:rPr>
                <w:t>https://www.bezcigaret.cz/</w:t>
              </w:r>
            </w:hyperlink>
          </w:p>
          <w:p w14:paraId="7C5C74A5" w14:textId="77777777" w:rsidR="001D5486" w:rsidRPr="00A80701" w:rsidRDefault="00DB01EF" w:rsidP="001D5486">
            <w:pPr>
              <w:jc w:val="both"/>
            </w:pPr>
            <w:r w:rsidRPr="005F32CE">
              <w:t>Adiktologické ambulance pro děti a dorost</w:t>
            </w:r>
            <w:r w:rsidR="001D5486">
              <w:t xml:space="preserve"> a další organizace zaměřené na poradenství a léčbu v oblasti závislostí</w:t>
            </w:r>
            <w:r w:rsidR="001D5486" w:rsidRPr="00A80701">
              <w:t xml:space="preserve"> a</w:t>
            </w:r>
            <w:r w:rsidR="001D5486">
              <w:t xml:space="preserve"> na</w:t>
            </w:r>
            <w:r w:rsidR="001D5486" w:rsidRPr="00A80701">
              <w:t xml:space="preserve"> p</w:t>
            </w:r>
            <w:r w:rsidR="001D5486">
              <w:t>rimární prevenci</w:t>
            </w:r>
          </w:p>
          <w:p w14:paraId="01F3D29C" w14:textId="1F149F2E" w:rsidR="001D5486" w:rsidRDefault="00546EAD" w:rsidP="005F32CE">
            <w:hyperlink r:id="rId9" w:history="1">
              <w:r w:rsidR="00037DB9" w:rsidRPr="00B210B5">
                <w:rPr>
                  <w:rStyle w:val="Hypertextovodkaz"/>
                </w:rPr>
                <w:t>https://www.drogy-info.cz/mapa-pomoci/</w:t>
              </w:r>
            </w:hyperlink>
          </w:p>
          <w:p w14:paraId="01E3571C" w14:textId="77777777" w:rsidR="00FB4A46" w:rsidRPr="005F32CE" w:rsidRDefault="00FB4A46" w:rsidP="005F32CE">
            <w:r w:rsidRPr="005F32CE">
              <w:t>Certifikované lékárny</w:t>
            </w:r>
          </w:p>
          <w:p w14:paraId="099175A4" w14:textId="77777777" w:rsidR="001D775A" w:rsidRDefault="00546EAD" w:rsidP="005F32CE">
            <w:pPr>
              <w:rPr>
                <w:rStyle w:val="Hypertextovodkaz"/>
              </w:rPr>
            </w:pPr>
            <w:hyperlink r:id="rId10" w:history="1">
              <w:r w:rsidR="001D775A" w:rsidRPr="005F32CE">
                <w:rPr>
                  <w:rStyle w:val="Hypertextovodkaz"/>
                </w:rPr>
                <w:t>http://www.lekarnici.cz/Pro-verejnost/Odborne-poradenstvi-v-lekarnach.aspx</w:t>
              </w:r>
            </w:hyperlink>
          </w:p>
          <w:p w14:paraId="2C5ABBFD" w14:textId="77777777" w:rsidR="00523B67" w:rsidRDefault="00656673" w:rsidP="005F32CE">
            <w:r w:rsidRPr="005F32CE">
              <w:t>Centra pro závislé na tabáku</w:t>
            </w:r>
          </w:p>
          <w:p w14:paraId="2FEA9998" w14:textId="77777777" w:rsidR="001D775A" w:rsidRPr="005F32CE" w:rsidRDefault="00546EAD" w:rsidP="001D775A">
            <w:hyperlink r:id="rId11" w:history="1">
              <w:r w:rsidR="001D775A" w:rsidRPr="005F32CE">
                <w:rPr>
                  <w:rStyle w:val="Hypertextovodkaz"/>
                </w:rPr>
                <w:t>http://www.slzt.cz/centra-lecby</w:t>
              </w:r>
            </w:hyperlink>
          </w:p>
          <w:p w14:paraId="37788CDE" w14:textId="77777777" w:rsidR="00B9217A" w:rsidRPr="005F32CE" w:rsidRDefault="00B9217A" w:rsidP="00AF3A14">
            <w:pPr>
              <w:jc w:val="both"/>
            </w:pPr>
          </w:p>
        </w:tc>
      </w:tr>
      <w:tr w:rsidR="00E870BD" w:rsidRPr="005A3AEF" w14:paraId="6B23032F" w14:textId="77777777" w:rsidTr="003341F6">
        <w:tc>
          <w:tcPr>
            <w:tcW w:w="1910" w:type="dxa"/>
            <w:vAlign w:val="center"/>
          </w:tcPr>
          <w:p w14:paraId="5295F342" w14:textId="77777777" w:rsidR="00AF3A14" w:rsidRPr="00F5791A" w:rsidRDefault="00AF3A14" w:rsidP="00AF3A14">
            <w:pPr>
              <w:rPr>
                <w:b/>
              </w:rPr>
            </w:pPr>
            <w:r w:rsidRPr="00F5791A">
              <w:rPr>
                <w:b/>
              </w:rPr>
              <w:t>Legislativní rámec</w:t>
            </w:r>
          </w:p>
          <w:p w14:paraId="5DA1FB13" w14:textId="77777777" w:rsidR="00AF3A14" w:rsidRPr="00F468E3" w:rsidRDefault="00AF3A14" w:rsidP="00AF3A14">
            <w:pPr>
              <w:rPr>
                <w:bCs/>
              </w:rPr>
            </w:pPr>
            <w:r w:rsidRPr="00F5791A">
              <w:rPr>
                <w:bCs/>
              </w:rPr>
              <w:t>(krajské plány, strategie, webové odkazy)</w:t>
            </w:r>
          </w:p>
          <w:p w14:paraId="2A29E869" w14:textId="77777777" w:rsidR="002E266C" w:rsidRPr="00643ED9" w:rsidRDefault="002E266C" w:rsidP="007C6004">
            <w:pPr>
              <w:spacing w:line="276" w:lineRule="auto"/>
              <w:ind w:left="273"/>
              <w:jc w:val="center"/>
              <w:rPr>
                <w:b/>
              </w:rPr>
            </w:pPr>
          </w:p>
        </w:tc>
        <w:tc>
          <w:tcPr>
            <w:tcW w:w="6879" w:type="dxa"/>
          </w:tcPr>
          <w:p w14:paraId="5EC9E5AC" w14:textId="77777777" w:rsidR="006D27CA" w:rsidRPr="005F32CE" w:rsidRDefault="006D27CA" w:rsidP="006D27CA">
            <w:pPr>
              <w:jc w:val="both"/>
              <w:rPr>
                <w:color w:val="000000"/>
                <w:lang w:eastAsia="en-US"/>
              </w:rPr>
            </w:pPr>
            <w:r w:rsidRPr="005F32CE">
              <w:t xml:space="preserve">Národní strategie primární prevence rizikového chování dětí a mládeže </w:t>
            </w:r>
          </w:p>
          <w:p w14:paraId="027CCE68" w14:textId="77777777" w:rsidR="006D27CA" w:rsidRPr="005F32CE" w:rsidRDefault="006D27CA" w:rsidP="006D27CA">
            <w:pPr>
              <w:jc w:val="both"/>
            </w:pPr>
          </w:p>
          <w:p w14:paraId="090713DF" w14:textId="77777777" w:rsidR="006D27CA" w:rsidRPr="005F32CE" w:rsidRDefault="006D27CA" w:rsidP="006D27CA">
            <w:pPr>
              <w:jc w:val="both"/>
              <w:rPr>
                <w:b/>
              </w:rPr>
            </w:pPr>
            <w:r w:rsidRPr="005F32CE">
              <w:rPr>
                <w:b/>
              </w:rPr>
              <w:t>Legislativní opatření</w:t>
            </w:r>
          </w:p>
          <w:p w14:paraId="6F920C4E" w14:textId="681E988C" w:rsidR="006D27CA" w:rsidRPr="005F32CE" w:rsidRDefault="006D27CA" w:rsidP="006D27CA">
            <w:pPr>
              <w:jc w:val="both"/>
              <w:rPr>
                <w:bCs/>
              </w:rPr>
            </w:pPr>
            <w:r w:rsidRPr="005F32CE">
              <w:t>Tzv</w:t>
            </w:r>
            <w:r w:rsidR="002C4115">
              <w:t>. protikuřácký</w:t>
            </w:r>
            <w:r w:rsidRPr="005F32CE">
              <w:t xml:space="preserve"> </w:t>
            </w:r>
            <w:r w:rsidRPr="005F32CE">
              <w:rPr>
                <w:b/>
              </w:rPr>
              <w:t xml:space="preserve">zákon </w:t>
            </w:r>
            <w:r w:rsidRPr="005F32CE">
              <w:rPr>
                <w:b/>
                <w:bCs/>
              </w:rPr>
              <w:t>č. 65/2017 Sb.</w:t>
            </w:r>
            <w:r w:rsidRPr="005F32CE">
              <w:rPr>
                <w:bCs/>
              </w:rPr>
              <w:t xml:space="preserve"> (</w:t>
            </w:r>
            <w:r w:rsidR="00B161B2">
              <w:rPr>
                <w:b/>
                <w:bCs/>
              </w:rPr>
              <w:t>z</w:t>
            </w:r>
            <w:r w:rsidRPr="005F32CE">
              <w:rPr>
                <w:b/>
                <w:bCs/>
              </w:rPr>
              <w:t xml:space="preserve">ákon o ochraně zdraví před škodlivými účinky návykových látek) </w:t>
            </w:r>
            <w:r w:rsidRPr="005F32CE">
              <w:rPr>
                <w:bCs/>
              </w:rPr>
              <w:t>definuje</w:t>
            </w:r>
            <w:r>
              <w:rPr>
                <w:bCs/>
              </w:rPr>
              <w:t>,</w:t>
            </w:r>
            <w:r w:rsidRPr="005F32CE">
              <w:rPr>
                <w:bCs/>
              </w:rPr>
              <w:t xml:space="preserve"> co je tabákový výrobek, kuřácká pomůcka, bylinný výrobek </w:t>
            </w:r>
            <w:r>
              <w:rPr>
                <w:bCs/>
              </w:rPr>
              <w:t xml:space="preserve">(a to i v případě, že neobsahuje tabák) </w:t>
            </w:r>
            <w:r w:rsidRPr="005F32CE">
              <w:rPr>
                <w:bCs/>
              </w:rPr>
              <w:t>určený ke kouření a elektronická cigareta.</w:t>
            </w:r>
            <w:r>
              <w:rPr>
                <w:bCs/>
              </w:rPr>
              <w:t xml:space="preserve"> </w:t>
            </w:r>
            <w:r w:rsidRPr="005F32CE">
              <w:rPr>
                <w:b/>
                <w:bCs/>
              </w:rPr>
              <w:t>Zakazuje prodej tabákových výrobků</w:t>
            </w:r>
            <w:r w:rsidRPr="005F32CE">
              <w:rPr>
                <w:bCs/>
              </w:rPr>
              <w:t xml:space="preserve"> a ostatních výše uvedených </w:t>
            </w:r>
            <w:r>
              <w:rPr>
                <w:bCs/>
              </w:rPr>
              <w:t>výrobků</w:t>
            </w:r>
            <w:r w:rsidRPr="005F32CE">
              <w:rPr>
                <w:bCs/>
              </w:rPr>
              <w:t xml:space="preserve"> (včetně elektronických cigaret a jakýchkoliv jejich součástí):</w:t>
            </w:r>
          </w:p>
          <w:p w14:paraId="50EF094E" w14:textId="1121C9D6" w:rsidR="006D27CA" w:rsidRPr="005F32CE" w:rsidRDefault="00A9507B" w:rsidP="006D27CA">
            <w:pPr>
              <w:pStyle w:val="l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lang w:val="cs-CZ"/>
              </w:rPr>
              <w:t>m</w:t>
            </w:r>
            <w:r w:rsidRPr="005F32CE">
              <w:rPr>
                <w:lang w:val="cs-CZ"/>
              </w:rPr>
              <w:t xml:space="preserve">imo </w:t>
            </w:r>
            <w:r w:rsidR="006D27CA" w:rsidRPr="005F32CE">
              <w:rPr>
                <w:lang w:val="cs-CZ"/>
              </w:rPr>
              <w:t>prodejnu specializovanou na prodej tohoto zboží, prodejnu, která je potravinářským podnikem, prodejnu s převažujícím sortimentem denního a jiného periodického tisku, provozovnu stravovacích služeb, ubytovací zařízení, stánek s občerstvením, který má pevnou konstrukci a splňuje podmínky pro provozování potravinářského podniku za účelem provozování stravovacích služeb podle zákona o ochraně veřejného zdraví, stánek pevné konstrukce s převažujícím sortimentem denního a jiného periodického tisku, stánek specializující se na prodej tohoto zboží umístěný uvnitř stavby určené pro obchod a dopravní prostředek letecké dopravy</w:t>
            </w:r>
            <w:r>
              <w:rPr>
                <w:lang w:val="cs-CZ"/>
              </w:rPr>
              <w:t>;</w:t>
            </w:r>
          </w:p>
          <w:p w14:paraId="28D285B4" w14:textId="7D938037" w:rsidR="00A9507B" w:rsidRDefault="00A9507B" w:rsidP="006D27CA">
            <w:pPr>
              <w:pStyle w:val="l5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rStyle w:val="PromnnHTML"/>
                <w:i w:val="0"/>
                <w:lang w:val="cs-CZ"/>
              </w:rPr>
              <w:t>v</w:t>
            </w:r>
            <w:r w:rsidRPr="005F32CE">
              <w:rPr>
                <w:lang w:val="cs-CZ"/>
              </w:rPr>
              <w:t xml:space="preserve">e </w:t>
            </w:r>
            <w:r w:rsidR="006D27CA" w:rsidRPr="005F32CE">
              <w:rPr>
                <w:lang w:val="cs-CZ"/>
              </w:rPr>
              <w:t>zdravotnickém zařízení a v prostorech souvisejících s jeho provozem</w:t>
            </w:r>
            <w:r>
              <w:rPr>
                <w:lang w:val="cs-CZ"/>
              </w:rPr>
              <w:t>;</w:t>
            </w:r>
          </w:p>
          <w:p w14:paraId="57255C7B" w14:textId="2729155B" w:rsidR="006D27CA" w:rsidRPr="005F32CE" w:rsidRDefault="00A9507B" w:rsidP="006D27CA">
            <w:pPr>
              <w:pStyle w:val="l5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b/>
                <w:lang w:val="cs-CZ"/>
              </w:rPr>
            </w:pPr>
            <w:r>
              <w:rPr>
                <w:rStyle w:val="PromnnHTML"/>
                <w:b/>
                <w:i w:val="0"/>
                <w:lang w:val="cs-CZ"/>
              </w:rPr>
              <w:lastRenderedPageBreak/>
              <w:t>v</w:t>
            </w:r>
            <w:r w:rsidRPr="005F32CE">
              <w:rPr>
                <w:b/>
                <w:lang w:val="cs-CZ"/>
              </w:rPr>
              <w:t xml:space="preserve">e </w:t>
            </w:r>
            <w:r w:rsidR="006D27CA" w:rsidRPr="005F32CE">
              <w:rPr>
                <w:b/>
                <w:lang w:val="cs-CZ"/>
              </w:rPr>
              <w:t>škole a školském zařízení</w:t>
            </w:r>
            <w:r>
              <w:rPr>
                <w:lang w:val="cs-CZ"/>
              </w:rPr>
              <w:t>;</w:t>
            </w:r>
          </w:p>
          <w:p w14:paraId="4F59B39F" w14:textId="52303038" w:rsidR="006D27CA" w:rsidRPr="005F32CE" w:rsidRDefault="00A9507B" w:rsidP="006D27CA">
            <w:pPr>
              <w:pStyle w:val="l5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rStyle w:val="PromnnHTML"/>
                <w:b/>
                <w:i w:val="0"/>
                <w:lang w:val="cs-CZ"/>
              </w:rPr>
              <w:t>v</w:t>
            </w:r>
            <w:r w:rsidRPr="005F32CE">
              <w:rPr>
                <w:b/>
                <w:lang w:val="cs-CZ"/>
              </w:rPr>
              <w:t xml:space="preserve"> </w:t>
            </w:r>
            <w:r w:rsidR="006D27CA" w:rsidRPr="005F32CE">
              <w:rPr>
                <w:b/>
                <w:lang w:val="cs-CZ"/>
              </w:rPr>
              <w:t>zařízení sociálně-právní ochrany dětí</w:t>
            </w:r>
            <w:r w:rsidR="006D27CA" w:rsidRPr="005F32CE">
              <w:rPr>
                <w:lang w:val="cs-CZ"/>
              </w:rPr>
              <w:t>, v provozovně, kde je provozována živnost, jejímž předmětem je péče o děti do 3</w:t>
            </w:r>
            <w:r w:rsidR="006E2651">
              <w:rPr>
                <w:lang w:val="cs-CZ"/>
              </w:rPr>
              <w:t> </w:t>
            </w:r>
            <w:r w:rsidR="006D27CA" w:rsidRPr="005F32CE">
              <w:rPr>
                <w:lang w:val="cs-CZ"/>
              </w:rPr>
              <w:t>let, v prostoru, kde je poskytována služba péče o dítě v dětské skupině, nebo v zařízení, kde je uskutečňována mimoškolní výchova a vzdělávání, nezařazeném do rejstříku škol a</w:t>
            </w:r>
            <w:r w:rsidR="006E2651">
              <w:rPr>
                <w:lang w:val="cs-CZ"/>
              </w:rPr>
              <w:t> </w:t>
            </w:r>
            <w:r w:rsidR="006D27CA" w:rsidRPr="005F32CE">
              <w:rPr>
                <w:lang w:val="cs-CZ"/>
              </w:rPr>
              <w:t>školských zařízení</w:t>
            </w:r>
            <w:r>
              <w:rPr>
                <w:lang w:val="cs-CZ"/>
              </w:rPr>
              <w:t>;</w:t>
            </w:r>
          </w:p>
          <w:p w14:paraId="3F4CCBE7" w14:textId="4733450C" w:rsidR="006D27CA" w:rsidRPr="005F32CE" w:rsidRDefault="00A9507B" w:rsidP="006D27CA">
            <w:pPr>
              <w:pStyle w:val="l5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rStyle w:val="PromnnHTML"/>
                <w:b/>
                <w:i w:val="0"/>
                <w:lang w:val="cs-CZ"/>
              </w:rPr>
              <w:t>n</w:t>
            </w:r>
            <w:r w:rsidRPr="005F32CE">
              <w:rPr>
                <w:b/>
                <w:lang w:val="cs-CZ"/>
              </w:rPr>
              <w:t xml:space="preserve">a </w:t>
            </w:r>
            <w:r w:rsidR="006D27CA" w:rsidRPr="005F32CE">
              <w:rPr>
                <w:b/>
                <w:lang w:val="cs-CZ"/>
              </w:rPr>
              <w:t>akci určené pro osoby mladší 18 let</w:t>
            </w:r>
            <w:r>
              <w:rPr>
                <w:lang w:val="cs-CZ"/>
              </w:rPr>
              <w:t>;</w:t>
            </w:r>
          </w:p>
          <w:p w14:paraId="00374167" w14:textId="3B90FA2D" w:rsidR="006D27CA" w:rsidRPr="005F32CE" w:rsidRDefault="00A9507B" w:rsidP="006D27CA">
            <w:pPr>
              <w:pStyle w:val="l5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rStyle w:val="PromnnHTML"/>
                <w:i w:val="0"/>
                <w:lang w:val="cs-CZ"/>
              </w:rPr>
              <w:t>v</w:t>
            </w:r>
            <w:r w:rsidRPr="005F32CE">
              <w:rPr>
                <w:lang w:val="cs-CZ"/>
              </w:rPr>
              <w:t xml:space="preserve"> </w:t>
            </w:r>
            <w:r w:rsidR="006D27CA" w:rsidRPr="005F32CE">
              <w:rPr>
                <w:lang w:val="cs-CZ"/>
              </w:rPr>
              <w:t>dopravním prostředku určeném pro veřejnou hromadnou dopravu osob, s výjimkou dopravního prostředku letecké dopravy</w:t>
            </w:r>
            <w:r>
              <w:rPr>
                <w:lang w:val="cs-CZ"/>
              </w:rPr>
              <w:t>;</w:t>
            </w:r>
          </w:p>
          <w:p w14:paraId="62D4AFC8" w14:textId="768F488D" w:rsidR="006D27CA" w:rsidRPr="005F32CE" w:rsidRDefault="00A9507B" w:rsidP="006D27CA">
            <w:pPr>
              <w:pStyle w:val="l5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b/>
                <w:lang w:val="cs-CZ"/>
              </w:rPr>
            </w:pPr>
            <w:r>
              <w:rPr>
                <w:rStyle w:val="PromnnHTML"/>
                <w:b/>
                <w:i w:val="0"/>
                <w:lang w:val="cs-CZ"/>
              </w:rPr>
              <w:t>v</w:t>
            </w:r>
            <w:r w:rsidRPr="005F32CE">
              <w:rPr>
                <w:b/>
                <w:lang w:val="cs-CZ"/>
              </w:rPr>
              <w:t xml:space="preserve"> </w:t>
            </w:r>
            <w:r w:rsidR="006D27CA" w:rsidRPr="005F32CE">
              <w:rPr>
                <w:b/>
                <w:lang w:val="cs-CZ"/>
              </w:rPr>
              <w:t>prodejně s převažujícím sortimentem zboží určeného pro osoby mladší 18 let</w:t>
            </w:r>
            <w:r>
              <w:rPr>
                <w:lang w:val="cs-CZ"/>
              </w:rPr>
              <w:t>;</w:t>
            </w:r>
          </w:p>
          <w:p w14:paraId="146881AC" w14:textId="18A0C9D0" w:rsidR="006D27CA" w:rsidRPr="005F32CE" w:rsidRDefault="006E2651" w:rsidP="006D27CA">
            <w:pPr>
              <w:pStyle w:val="l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="006D27CA" w:rsidRPr="005F32CE">
              <w:rPr>
                <w:lang w:val="cs-CZ"/>
              </w:rPr>
              <w:t>rostřednictvím prodejního automatu, nelze-li vyloučit prodej těchto výrobků osobě mladší 18 let; za tím účelem musí prodejce prodávající prostřednictvím automatu zajistit ověření věku kupujícího osobou k tomu určenou</w:t>
            </w:r>
            <w:r w:rsidR="00A9507B">
              <w:rPr>
                <w:lang w:val="cs-CZ"/>
              </w:rPr>
              <w:t>;</w:t>
            </w:r>
          </w:p>
          <w:p w14:paraId="08436892" w14:textId="207FF6E4" w:rsidR="006D27CA" w:rsidRDefault="00A9507B" w:rsidP="006D27CA">
            <w:pPr>
              <w:pStyle w:val="l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o</w:t>
            </w:r>
            <w:r w:rsidRPr="005F32CE">
              <w:rPr>
                <w:b/>
                <w:lang w:val="cs-CZ"/>
              </w:rPr>
              <w:t xml:space="preserve">sobám </w:t>
            </w:r>
            <w:r w:rsidR="006D27CA" w:rsidRPr="005F32CE">
              <w:rPr>
                <w:b/>
                <w:lang w:val="cs-CZ"/>
              </w:rPr>
              <w:t>mladší</w:t>
            </w:r>
            <w:r w:rsidR="006D27CA">
              <w:rPr>
                <w:b/>
                <w:lang w:val="cs-CZ"/>
              </w:rPr>
              <w:t>m</w:t>
            </w:r>
            <w:r w:rsidR="006D27CA" w:rsidRPr="005F32CE">
              <w:rPr>
                <w:b/>
                <w:lang w:val="cs-CZ"/>
              </w:rPr>
              <w:t xml:space="preserve"> 18 let</w:t>
            </w:r>
            <w:r w:rsidR="006D27CA">
              <w:rPr>
                <w:b/>
                <w:lang w:val="cs-CZ"/>
              </w:rPr>
              <w:t>.</w:t>
            </w:r>
          </w:p>
          <w:p w14:paraId="1D0F6EA6" w14:textId="77777777" w:rsidR="006D27CA" w:rsidRPr="005F32CE" w:rsidRDefault="006D27CA" w:rsidP="006D27CA">
            <w:pPr>
              <w:pStyle w:val="l4"/>
              <w:spacing w:before="0" w:beforeAutospacing="0" w:after="0" w:afterAutospacing="0"/>
              <w:ind w:left="720"/>
              <w:jc w:val="both"/>
              <w:rPr>
                <w:b/>
                <w:lang w:val="cs-CZ"/>
              </w:rPr>
            </w:pPr>
          </w:p>
          <w:p w14:paraId="7414A653" w14:textId="4F14A6C4" w:rsidR="006D27CA" w:rsidRDefault="006D27CA" w:rsidP="006D27CA">
            <w:pPr>
              <w:pStyle w:val="l4"/>
              <w:spacing w:before="0" w:beforeAutospacing="0" w:after="0" w:afterAutospacing="0"/>
              <w:jc w:val="both"/>
              <w:rPr>
                <w:lang w:val="cs-CZ"/>
              </w:rPr>
            </w:pPr>
            <w:r w:rsidRPr="005F32CE">
              <w:rPr>
                <w:lang w:val="cs-CZ"/>
              </w:rPr>
              <w:t xml:space="preserve">Zakázán je také </w:t>
            </w:r>
            <w:r w:rsidRPr="006802F9">
              <w:rPr>
                <w:lang w:val="cs-CZ"/>
              </w:rPr>
              <w:t>prodej výrobků napodobujících tabákové výrobky (vč.</w:t>
            </w:r>
            <w:r w:rsidR="006E2651">
              <w:rPr>
                <w:lang w:val="cs-CZ"/>
              </w:rPr>
              <w:t> </w:t>
            </w:r>
            <w:r w:rsidRPr="006802F9">
              <w:rPr>
                <w:lang w:val="cs-CZ"/>
              </w:rPr>
              <w:t>potravinářských výrobků a hraček) nebo kuřácké pomůcky</w:t>
            </w:r>
            <w:r w:rsidRPr="005F32CE">
              <w:rPr>
                <w:lang w:val="cs-CZ"/>
              </w:rPr>
              <w:t xml:space="preserve"> </w:t>
            </w:r>
            <w:r>
              <w:rPr>
                <w:lang w:val="cs-CZ"/>
              </w:rPr>
              <w:t>(z</w:t>
            </w:r>
            <w:r w:rsidRPr="006F3EF4">
              <w:rPr>
                <w:lang w:val="cs-CZ"/>
              </w:rPr>
              <w:t xml:space="preserve">a kuřáckou pomůcku se považují zejména cigaretový papír, cigaretová dutinka pro ruční výrobu cigaret, pomůcka pro ruční balení cigaret, dýmka, vodní dýmka, uhlík do vodní dýmky a pomůcka pro čištění dýmky. </w:t>
            </w:r>
            <w:r>
              <w:rPr>
                <w:lang w:val="cs-CZ"/>
              </w:rPr>
              <w:t xml:space="preserve">Nepatří sem </w:t>
            </w:r>
            <w:r w:rsidRPr="006F3EF4">
              <w:rPr>
                <w:lang w:val="cs-CZ"/>
              </w:rPr>
              <w:t>zápal</w:t>
            </w:r>
            <w:r>
              <w:rPr>
                <w:lang w:val="cs-CZ"/>
              </w:rPr>
              <w:t>ky</w:t>
            </w:r>
            <w:r w:rsidRPr="006F3EF4">
              <w:rPr>
                <w:lang w:val="cs-CZ"/>
              </w:rPr>
              <w:t xml:space="preserve"> a zapalovač</w:t>
            </w:r>
            <w:r>
              <w:rPr>
                <w:lang w:val="cs-CZ"/>
              </w:rPr>
              <w:t>e, neboť</w:t>
            </w:r>
            <w:r w:rsidRPr="006F3EF4">
              <w:rPr>
                <w:lang w:val="cs-CZ"/>
              </w:rPr>
              <w:t xml:space="preserve"> neplní výhradně funkci kuřácké pomůcky, </w:t>
            </w:r>
            <w:r>
              <w:rPr>
                <w:lang w:val="cs-CZ"/>
              </w:rPr>
              <w:t xml:space="preserve">a </w:t>
            </w:r>
            <w:r w:rsidRPr="006F3EF4">
              <w:rPr>
                <w:lang w:val="cs-CZ"/>
              </w:rPr>
              <w:t>předměty, které plní převážně funkci uměleckého předmětu nebo funkci dekorační (např. ozdobná indiánská dýmka).</w:t>
            </w:r>
          </w:p>
          <w:p w14:paraId="573DBE0E" w14:textId="77777777" w:rsidR="006D27CA" w:rsidRPr="005F32CE" w:rsidRDefault="006D27CA" w:rsidP="006D27CA">
            <w:pPr>
              <w:pStyle w:val="l4"/>
              <w:spacing w:before="0" w:beforeAutospacing="0" w:after="0" w:afterAutospacing="0"/>
              <w:jc w:val="both"/>
              <w:rPr>
                <w:bCs/>
                <w:lang w:val="cs-CZ"/>
              </w:rPr>
            </w:pPr>
          </w:p>
          <w:p w14:paraId="76B0FB52" w14:textId="12177DBA" w:rsidR="006D27CA" w:rsidRPr="005F32CE" w:rsidRDefault="006E2651" w:rsidP="006D27CA">
            <w:pPr>
              <w:pStyle w:val="l4"/>
              <w:spacing w:before="0" w:beforeAutospacing="0" w:after="0" w:afterAutospacing="0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Zákon d</w:t>
            </w:r>
            <w:r w:rsidR="00037DB9">
              <w:rPr>
                <w:b/>
                <w:lang w:val="cs-CZ"/>
              </w:rPr>
              <w:t>ále z</w:t>
            </w:r>
            <w:r w:rsidR="006D27CA" w:rsidRPr="005F32CE">
              <w:rPr>
                <w:b/>
                <w:lang w:val="cs-CZ"/>
              </w:rPr>
              <w:t>akazuje kouřit tabákové výrobky a užívat elektronické cigarety:</w:t>
            </w:r>
          </w:p>
          <w:p w14:paraId="7EA669A1" w14:textId="68DA1A9F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5F32CE">
              <w:rPr>
                <w:lang w:val="cs-CZ"/>
              </w:rPr>
              <w:t xml:space="preserve">e </w:t>
            </w:r>
            <w:r w:rsidR="006D27CA" w:rsidRPr="005F32CE">
              <w:rPr>
                <w:lang w:val="cs-CZ"/>
              </w:rPr>
              <w:t>veřejnosti volně přístupném vnitřním prostoru, s výjimkou stavebně odděleného prostoru vyhrazeného ke kouření</w:t>
            </w:r>
            <w:r>
              <w:rPr>
                <w:lang w:val="cs-CZ"/>
              </w:rPr>
              <w:t>;</w:t>
            </w:r>
          </w:p>
          <w:p w14:paraId="512F349B" w14:textId="0985720B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rStyle w:val="PromnnHTML"/>
                <w:i w:val="0"/>
                <w:lang w:val="cs-CZ"/>
              </w:rPr>
              <w:t>v</w:t>
            </w:r>
            <w:r w:rsidRPr="005F32CE">
              <w:rPr>
                <w:lang w:val="cs-CZ"/>
              </w:rPr>
              <w:t xml:space="preserve"> </w:t>
            </w:r>
            <w:r w:rsidR="006D27CA" w:rsidRPr="005F32CE">
              <w:rPr>
                <w:lang w:val="cs-CZ"/>
              </w:rPr>
              <w:t>tranzitním prostoru mezinárodního letiště, s výjimkou stavebně odděleného prostoru vyhrazeného ke kouření</w:t>
            </w:r>
            <w:r>
              <w:rPr>
                <w:lang w:val="cs-CZ"/>
              </w:rPr>
              <w:t>;</w:t>
            </w:r>
          </w:p>
          <w:p w14:paraId="1B020689" w14:textId="3FB3E8B6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lang w:val="cs-CZ"/>
              </w:rPr>
              <w:t>n</w:t>
            </w:r>
            <w:r w:rsidRPr="005F32CE">
              <w:rPr>
                <w:lang w:val="cs-CZ"/>
              </w:rPr>
              <w:t xml:space="preserve">a </w:t>
            </w:r>
            <w:r w:rsidR="006D27CA" w:rsidRPr="005F32CE">
              <w:rPr>
                <w:lang w:val="cs-CZ"/>
              </w:rPr>
              <w:t>nástupišti, v přístřešku a čekárně veřejné dopravy</w:t>
            </w:r>
            <w:r>
              <w:rPr>
                <w:lang w:val="cs-CZ"/>
              </w:rPr>
              <w:t>;</w:t>
            </w:r>
          </w:p>
          <w:p w14:paraId="37C182A6" w14:textId="4D4644E6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5F32CE">
              <w:rPr>
                <w:lang w:val="cs-CZ"/>
              </w:rPr>
              <w:t xml:space="preserve"> </w:t>
            </w:r>
            <w:r w:rsidR="006D27CA" w:rsidRPr="005F32CE">
              <w:rPr>
                <w:lang w:val="cs-CZ"/>
              </w:rPr>
              <w:t>dopravním prostředku veřejné dopravy</w:t>
            </w:r>
            <w:r>
              <w:rPr>
                <w:lang w:val="cs-CZ"/>
              </w:rPr>
              <w:t>;</w:t>
            </w:r>
          </w:p>
          <w:p w14:paraId="15BDDBB8" w14:textId="6EDA42B7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5F32CE">
              <w:rPr>
                <w:lang w:val="cs-CZ"/>
              </w:rPr>
              <w:t xml:space="preserve">e </w:t>
            </w:r>
            <w:r w:rsidR="006D27CA" w:rsidRPr="005F32CE">
              <w:rPr>
                <w:lang w:val="cs-CZ"/>
              </w:rPr>
              <w:t>zdravotnickém zařízení a v prostorech souvisejících s jeho provozem, s výjimkou stavebně odděleného prostoru vyhrazeného ke kouření v uzavřeném psychiatrickém oddělení nebo v jiném zařízení pro léčbu závislostí</w:t>
            </w:r>
            <w:r>
              <w:rPr>
                <w:lang w:val="cs-CZ"/>
              </w:rPr>
              <w:t>;</w:t>
            </w:r>
          </w:p>
          <w:p w14:paraId="2FA2EB46" w14:textId="2A51F922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v</w:t>
            </w:r>
            <w:r w:rsidRPr="005F32CE">
              <w:rPr>
                <w:b/>
                <w:lang w:val="cs-CZ"/>
              </w:rPr>
              <w:t xml:space="preserve">e </w:t>
            </w:r>
            <w:r w:rsidR="006D27CA" w:rsidRPr="005F32CE">
              <w:rPr>
                <w:b/>
                <w:lang w:val="cs-CZ"/>
              </w:rPr>
              <w:t>škole a školském zařízení</w:t>
            </w:r>
            <w:r>
              <w:rPr>
                <w:lang w:val="cs-CZ"/>
              </w:rPr>
              <w:t>;</w:t>
            </w:r>
          </w:p>
          <w:p w14:paraId="1828B692" w14:textId="5836394A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v</w:t>
            </w:r>
            <w:r w:rsidRPr="005F32CE">
              <w:rPr>
                <w:b/>
                <w:lang w:val="cs-CZ"/>
              </w:rPr>
              <w:t xml:space="preserve"> </w:t>
            </w:r>
            <w:r w:rsidR="006D27CA" w:rsidRPr="005F32CE">
              <w:rPr>
                <w:b/>
                <w:lang w:val="cs-CZ"/>
              </w:rPr>
              <w:t>zařízení sociálně-právní ochrany dětí</w:t>
            </w:r>
            <w:r w:rsidR="006C7AD9">
              <w:rPr>
                <w:lang w:val="cs-CZ"/>
              </w:rPr>
              <w:t xml:space="preserve">, </w:t>
            </w:r>
            <w:r w:rsidR="006D27CA" w:rsidRPr="005F32CE">
              <w:rPr>
                <w:lang w:val="cs-CZ"/>
              </w:rPr>
              <w:t>v provozovně, kde je provozována živnost, jejímž předmětem je péče o děti do 3</w:t>
            </w:r>
            <w:r w:rsidR="006C7AD9">
              <w:rPr>
                <w:lang w:val="cs-CZ"/>
              </w:rPr>
              <w:t> </w:t>
            </w:r>
            <w:r w:rsidR="006D27CA" w:rsidRPr="005F32CE">
              <w:rPr>
                <w:lang w:val="cs-CZ"/>
              </w:rPr>
              <w:t>let, v prostoru, kde je poskytována služba péče o dítě v dětské skupině, nebo v zařízení, kde je uskutečňována mimoškolní výchova a vzdělávání, nezařazeném do rejstříku škol a školských zařízení</w:t>
            </w:r>
            <w:r>
              <w:rPr>
                <w:lang w:val="cs-CZ"/>
              </w:rPr>
              <w:t>;</w:t>
            </w:r>
          </w:p>
          <w:p w14:paraId="6CF0C638" w14:textId="19FB91CC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lastRenderedPageBreak/>
              <w:t>v</w:t>
            </w:r>
            <w:r w:rsidRPr="005F32CE">
              <w:rPr>
                <w:b/>
                <w:lang w:val="cs-CZ"/>
              </w:rPr>
              <w:t xml:space="preserve"> </w:t>
            </w:r>
            <w:r w:rsidR="006D27CA" w:rsidRPr="005F32CE">
              <w:rPr>
                <w:b/>
                <w:lang w:val="cs-CZ"/>
              </w:rPr>
              <w:t>prostoru dětského hřiště a sportoviště určeného převážně pro osoby mladší 18 let</w:t>
            </w:r>
            <w:r>
              <w:rPr>
                <w:lang w:val="cs-CZ"/>
              </w:rPr>
              <w:t>;</w:t>
            </w:r>
          </w:p>
          <w:p w14:paraId="6BF1419C" w14:textId="5F7DB13A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v</w:t>
            </w:r>
            <w:r w:rsidRPr="005F32CE">
              <w:rPr>
                <w:b/>
                <w:lang w:val="cs-CZ"/>
              </w:rPr>
              <w:t xml:space="preserve">e </w:t>
            </w:r>
            <w:r w:rsidR="006D27CA" w:rsidRPr="005F32CE">
              <w:rPr>
                <w:b/>
                <w:lang w:val="cs-CZ"/>
              </w:rPr>
              <w:t>vnitřním prostoru všech typů sportovišť</w:t>
            </w:r>
            <w:r>
              <w:rPr>
                <w:lang w:val="cs-CZ"/>
              </w:rPr>
              <w:t>;</w:t>
            </w:r>
          </w:p>
          <w:p w14:paraId="216EF3D6" w14:textId="191B987E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v</w:t>
            </w:r>
            <w:r w:rsidRPr="005F32CE">
              <w:rPr>
                <w:b/>
                <w:lang w:val="cs-CZ"/>
              </w:rPr>
              <w:t xml:space="preserve">e </w:t>
            </w:r>
            <w:r w:rsidR="006D27CA" w:rsidRPr="005F32CE">
              <w:rPr>
                <w:b/>
                <w:lang w:val="cs-CZ"/>
              </w:rPr>
              <w:t>vnitřním zábavním prostoru,</w:t>
            </w:r>
            <w:r w:rsidR="006D27CA" w:rsidRPr="005F32CE">
              <w:rPr>
                <w:lang w:val="cs-CZ"/>
              </w:rPr>
              <w:t xml:space="preserve"> jako je kino, divadlo, výstavní a koncertní síň a sportovní hala, a dále v jiném vnitřním prostoru po dobu pořádání kulturní a taneční akce</w:t>
            </w:r>
            <w:r>
              <w:rPr>
                <w:lang w:val="cs-CZ"/>
              </w:rPr>
              <w:t>;</w:t>
            </w:r>
          </w:p>
          <w:p w14:paraId="388D1D74" w14:textId="34C07F41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v</w:t>
            </w:r>
            <w:r w:rsidRPr="005F32CE">
              <w:rPr>
                <w:b/>
                <w:lang w:val="cs-CZ"/>
              </w:rPr>
              <w:t xml:space="preserve">e </w:t>
            </w:r>
            <w:r w:rsidR="006D27CA" w:rsidRPr="005F32CE">
              <w:rPr>
                <w:b/>
                <w:lang w:val="cs-CZ"/>
              </w:rPr>
              <w:t>vnitřním prostoru provozovny stravovacích služeb</w:t>
            </w:r>
            <w:r w:rsidR="006D27CA" w:rsidRPr="005F32CE">
              <w:rPr>
                <w:lang w:val="cs-CZ"/>
              </w:rPr>
              <w:t>, s výjimkou užívání vodních dýmek</w:t>
            </w:r>
            <w:r>
              <w:rPr>
                <w:lang w:val="cs-CZ"/>
              </w:rPr>
              <w:t>;</w:t>
            </w:r>
          </w:p>
          <w:p w14:paraId="18AFB446" w14:textId="05886B96" w:rsidR="006D27CA" w:rsidRPr="005F32CE" w:rsidRDefault="006E2651" w:rsidP="006D27CA">
            <w:pPr>
              <w:pStyle w:val="l6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v</w:t>
            </w:r>
            <w:r w:rsidRPr="005F32CE">
              <w:rPr>
                <w:b/>
                <w:lang w:val="cs-CZ"/>
              </w:rPr>
              <w:t xml:space="preserve"> </w:t>
            </w:r>
            <w:r w:rsidR="006D27CA" w:rsidRPr="005F32CE">
              <w:rPr>
                <w:b/>
                <w:lang w:val="cs-CZ"/>
              </w:rPr>
              <w:t>prostoru zoologické zahrady</w:t>
            </w:r>
            <w:r w:rsidR="006D27CA" w:rsidRPr="008775A4">
              <w:rPr>
                <w:lang w:val="cs-CZ"/>
              </w:rPr>
              <w:t>,</w:t>
            </w:r>
            <w:r w:rsidR="006D27CA" w:rsidRPr="005F32CE">
              <w:rPr>
                <w:lang w:val="cs-CZ"/>
              </w:rPr>
              <w:t xml:space="preserve"> s výjimkou vnějších prostor, které provozovatel zoologické zahrady ke kouření vyhradí.</w:t>
            </w:r>
          </w:p>
          <w:p w14:paraId="27A39FB2" w14:textId="77777777" w:rsidR="006D27CA" w:rsidRDefault="006D27CA" w:rsidP="006D27CA">
            <w:pPr>
              <w:pStyle w:val="l4"/>
              <w:spacing w:before="0" w:beforeAutospacing="0" w:after="0" w:afterAutospacing="0"/>
              <w:jc w:val="both"/>
              <w:rPr>
                <w:lang w:val="cs-CZ"/>
              </w:rPr>
            </w:pPr>
          </w:p>
          <w:p w14:paraId="76C8CFCC" w14:textId="60FC433D" w:rsidR="006D27CA" w:rsidRDefault="006D27CA" w:rsidP="006D27CA">
            <w:pPr>
              <w:pStyle w:val="l4"/>
              <w:spacing w:before="0" w:beforeAutospacing="0" w:after="0" w:afterAutospacing="0"/>
              <w:jc w:val="both"/>
              <w:rPr>
                <w:lang w:val="cs-CZ"/>
              </w:rPr>
            </w:pPr>
            <w:r w:rsidRPr="005F32CE">
              <w:rPr>
                <w:lang w:val="cs-CZ"/>
              </w:rPr>
              <w:t>Výjimku mají elektronické cigarety a vodní dýmky, které mohou být užív</w:t>
            </w:r>
            <w:r>
              <w:rPr>
                <w:lang w:val="cs-CZ"/>
              </w:rPr>
              <w:t>á</w:t>
            </w:r>
            <w:r w:rsidRPr="005F32CE">
              <w:rPr>
                <w:lang w:val="cs-CZ"/>
              </w:rPr>
              <w:t>n</w:t>
            </w:r>
            <w:r>
              <w:rPr>
                <w:lang w:val="cs-CZ"/>
              </w:rPr>
              <w:t>y</w:t>
            </w:r>
            <w:r w:rsidRPr="005F32CE">
              <w:rPr>
                <w:lang w:val="cs-CZ"/>
              </w:rPr>
              <w:t xml:space="preserve"> ve vnitřním prostoru provozovny stravovacích služeb (tzn. restauracích, kavárnách, barech apod.). </w:t>
            </w:r>
            <w:r>
              <w:rPr>
                <w:lang w:val="cs-CZ"/>
              </w:rPr>
              <w:t>Elektronické cigaret</w:t>
            </w:r>
            <w:r w:rsidR="006C7AD9">
              <w:rPr>
                <w:lang w:val="cs-CZ"/>
              </w:rPr>
              <w:t>y</w:t>
            </w:r>
            <w:r>
              <w:rPr>
                <w:lang w:val="cs-CZ"/>
              </w:rPr>
              <w:t xml:space="preserve"> lze kouřit v prostorách ZOO. </w:t>
            </w:r>
            <w:r w:rsidRPr="005F32CE">
              <w:rPr>
                <w:lang w:val="cs-CZ"/>
              </w:rPr>
              <w:t xml:space="preserve">Do </w:t>
            </w:r>
            <w:r>
              <w:rPr>
                <w:lang w:val="cs-CZ"/>
              </w:rPr>
              <w:t>dalších</w:t>
            </w:r>
            <w:r w:rsidRPr="005F32CE">
              <w:rPr>
                <w:lang w:val="cs-CZ"/>
              </w:rPr>
              <w:t xml:space="preserve"> výjimek </w:t>
            </w:r>
            <w:r w:rsidR="006C7AD9">
              <w:rPr>
                <w:lang w:val="cs-CZ"/>
              </w:rPr>
              <w:t>po</w:t>
            </w:r>
            <w:r w:rsidRPr="005F32CE">
              <w:rPr>
                <w:lang w:val="cs-CZ"/>
              </w:rPr>
              <w:t>dle aktuální platné legislativy spadá také tzv. zahřívaný tabák.</w:t>
            </w:r>
            <w:r>
              <w:rPr>
                <w:lang w:val="cs-CZ"/>
              </w:rPr>
              <w:t xml:space="preserve"> Užívání zahřívaného tabáku je ve školách a školských zařízeních zakázáno obdobně jako užívání elektronických cigaret. Možností užívat elektronické cigarety na vyhrazených místech není dotčen zákaz jejich užívání osobám mladším 18 let a na akcích pořádaných školou. </w:t>
            </w:r>
            <w:r w:rsidR="006C7AD9">
              <w:rPr>
                <w:lang w:val="cs-CZ"/>
              </w:rPr>
              <w:t>V</w:t>
            </w:r>
            <w:r>
              <w:rPr>
                <w:lang w:val="cs-CZ"/>
              </w:rPr>
              <w:t xml:space="preserve"> praxi </w:t>
            </w:r>
            <w:r w:rsidR="006C7AD9">
              <w:rPr>
                <w:lang w:val="cs-CZ"/>
              </w:rPr>
              <w:t xml:space="preserve">tedy </w:t>
            </w:r>
            <w:r>
              <w:rPr>
                <w:lang w:val="cs-CZ"/>
              </w:rPr>
              <w:t>nemůže vzniknout situace, kdy by zletilý žák užil el</w:t>
            </w:r>
            <w:r w:rsidR="00037DB9">
              <w:rPr>
                <w:lang w:val="cs-CZ"/>
              </w:rPr>
              <w:t xml:space="preserve">ektronickou </w:t>
            </w:r>
            <w:r>
              <w:rPr>
                <w:lang w:val="cs-CZ"/>
              </w:rPr>
              <w:t>cigaretu na výletě, neboť by tím porušil ustanovení školního řádu.</w:t>
            </w:r>
          </w:p>
          <w:p w14:paraId="62E74F49" w14:textId="77777777" w:rsidR="006D27CA" w:rsidRDefault="006D27CA" w:rsidP="006D27CA">
            <w:pPr>
              <w:pStyle w:val="l4"/>
              <w:spacing w:before="0" w:beforeAutospacing="0" w:after="0" w:afterAutospacing="0"/>
              <w:jc w:val="both"/>
              <w:rPr>
                <w:lang w:val="cs-CZ"/>
              </w:rPr>
            </w:pPr>
          </w:p>
          <w:p w14:paraId="5ED98154" w14:textId="2228AD18" w:rsidR="006D27CA" w:rsidRDefault="006D27CA" w:rsidP="006D27CA">
            <w:pPr>
              <w:pStyle w:val="l4"/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Škola (tj. vchody do budovy školy a školského zařízení) musí být označena grafickými značkami s nápisem </w:t>
            </w:r>
            <w:r w:rsidR="006C7AD9">
              <w:rPr>
                <w:lang w:val="cs-CZ"/>
              </w:rPr>
              <w:t>„</w:t>
            </w:r>
            <w:r>
              <w:rPr>
                <w:lang w:val="cs-CZ"/>
              </w:rPr>
              <w:t>kouření zakázáno“ včetně textu o zákazu používání elektronických cigaret. Rozměr a vizuální podobu grafické značky stanovuje zákon č. 65/2017 Sb.</w:t>
            </w:r>
          </w:p>
          <w:p w14:paraId="59435D3D" w14:textId="77777777" w:rsidR="006D27CA" w:rsidRDefault="006D27CA" w:rsidP="006D27CA">
            <w:pPr>
              <w:pStyle w:val="l4"/>
              <w:spacing w:before="0" w:beforeAutospacing="0" w:after="0" w:afterAutospacing="0"/>
              <w:jc w:val="both"/>
              <w:rPr>
                <w:lang w:val="cs-CZ"/>
              </w:rPr>
            </w:pPr>
          </w:p>
          <w:p w14:paraId="00760055" w14:textId="77777777" w:rsidR="00132EE5" w:rsidRPr="00A6724C" w:rsidRDefault="00132EE5" w:rsidP="00132EE5">
            <w:pPr>
              <w:pStyle w:val="l4"/>
              <w:spacing w:before="0" w:beforeAutospacing="0" w:after="0" w:afterAutospacing="0"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Porušení zákazu kouření nebo užívání elektronické cigarety v prostorách školy a školského zařízení upravuje zákon č. 65/2017 v </w:t>
            </w:r>
            <w:r>
              <w:t xml:space="preserve">§ 9 </w:t>
            </w:r>
            <w:r w:rsidRPr="00A6724C">
              <w:rPr>
                <w:lang w:val="cs-CZ"/>
              </w:rPr>
              <w:t>následovně:</w:t>
            </w:r>
            <w:r>
              <w:rPr>
                <w:lang w:val="cs-CZ"/>
              </w:rPr>
              <w:t xml:space="preserve"> </w:t>
            </w:r>
            <w:r w:rsidRPr="002D0E59">
              <w:rPr>
                <w:lang w:val="cs-CZ"/>
              </w:rPr>
              <w:t>Zjistí-li škola nebo školské zařízení, kde je kouření a používání elektronické cigarety podle § 8 nebo § 17 odst. 1 zakázáno, porušení tohoto zákazu, je povinen osobu, která nedodržuje zákaz kouření nebo zákaz používání elektronické cigarety, vyzvat, aby v tomto jednání nepokračovala nebo aby prostor opustila. Tato osoba je povinna výzvy uposlechnout.</w:t>
            </w:r>
          </w:p>
          <w:p w14:paraId="6A20415D" w14:textId="21B7297F" w:rsidR="006D27CA" w:rsidRPr="00037DB9" w:rsidRDefault="006D27CA" w:rsidP="006D27CA">
            <w:pPr>
              <w:jc w:val="both"/>
              <w:rPr>
                <w:sz w:val="16"/>
                <w:szCs w:val="16"/>
              </w:rPr>
            </w:pPr>
          </w:p>
          <w:p w14:paraId="72786D37" w14:textId="77777777" w:rsidR="006D27CA" w:rsidRPr="007D57FD" w:rsidRDefault="006D27CA" w:rsidP="006D27CA">
            <w:pPr>
              <w:jc w:val="both"/>
              <w:rPr>
                <w:bCs/>
              </w:rPr>
            </w:pPr>
            <w:r w:rsidRPr="007D57FD">
              <w:rPr>
                <w:bCs/>
              </w:rPr>
              <w:t>Novela zákona o potravinách a tabákových výrobcích č. 180/2016 Sb., kterým se mění zákon č. 110/1997 Sb., o potravinách a tabákových výrobcích a o změně a doplnění některých souvisejících zákonů, ve znění pozdějších předpisů, a další související zákony</w:t>
            </w:r>
            <w:r w:rsidRPr="00F4324C">
              <w:rPr>
                <w:bCs/>
              </w:rPr>
              <w:t xml:space="preserve"> a </w:t>
            </w:r>
            <w:r w:rsidRPr="007D57FD">
              <w:rPr>
                <w:bCs/>
              </w:rPr>
              <w:t xml:space="preserve">vyhláška č. 261/2016 Sb., o tabákových výrobcích, definují kombinovaná zdravotní varování na obalech tabákových výrobků (tzn. fotografie, textové varování a informace o odvykání kouření – </w:t>
            </w:r>
            <w:hyperlink r:id="rId12" w:history="1">
              <w:r w:rsidRPr="007D57FD">
                <w:rPr>
                  <w:rStyle w:val="Hypertextovodkaz"/>
                  <w:bCs/>
                </w:rPr>
                <w:t>www.koureni-zabiji.cz</w:t>
              </w:r>
            </w:hyperlink>
            <w:r w:rsidRPr="007D57FD">
              <w:rPr>
                <w:bCs/>
              </w:rPr>
              <w:t>).</w:t>
            </w:r>
          </w:p>
          <w:p w14:paraId="249B0BDE" w14:textId="68F2C6FD" w:rsidR="0014370F" w:rsidRPr="009D389A" w:rsidRDefault="006D27CA" w:rsidP="009D389A">
            <w:pPr>
              <w:jc w:val="both"/>
              <w:rPr>
                <w:bCs/>
              </w:rPr>
            </w:pPr>
            <w:r w:rsidRPr="007D57FD">
              <w:rPr>
                <w:bCs/>
              </w:rPr>
              <w:t>Vyhláška č. 37/2017 Sb., o elektronických cigaretách, náhradních náplních do nich a bylinných výrobcích určených ke kouření</w:t>
            </w:r>
            <w:r>
              <w:rPr>
                <w:bCs/>
              </w:rPr>
              <w:t>, s</w:t>
            </w:r>
            <w:r w:rsidRPr="005F32CE">
              <w:rPr>
                <w:bCs/>
              </w:rPr>
              <w:t xml:space="preserve">tanovuje požadavky na značení a vzhled elektronických cigaret, dále jejich parametry, povinnosti pro výrobce a dovozce atd. </w:t>
            </w:r>
          </w:p>
        </w:tc>
      </w:tr>
      <w:tr w:rsidR="00E870BD" w:rsidRPr="005A3AEF" w14:paraId="7C90F26C" w14:textId="77777777" w:rsidTr="003341F6">
        <w:tc>
          <w:tcPr>
            <w:tcW w:w="1910" w:type="dxa"/>
            <w:vAlign w:val="center"/>
          </w:tcPr>
          <w:p w14:paraId="393E237A" w14:textId="77777777" w:rsidR="00AF3A14" w:rsidRPr="00F468E3" w:rsidRDefault="00AF3A14" w:rsidP="006C7AD9">
            <w:pPr>
              <w:keepNext/>
              <w:keepLines/>
              <w:rPr>
                <w:b/>
              </w:rPr>
            </w:pPr>
            <w:r w:rsidRPr="00F468E3">
              <w:rPr>
                <w:b/>
              </w:rPr>
              <w:lastRenderedPageBreak/>
              <w:t>Typ pre</w:t>
            </w:r>
            <w:r>
              <w:rPr>
                <w:b/>
              </w:rPr>
              <w:t>vence -</w:t>
            </w:r>
          </w:p>
          <w:p w14:paraId="1FE3CD79" w14:textId="77777777" w:rsidR="00AF3A14" w:rsidRDefault="00AF3A14" w:rsidP="006C7AD9">
            <w:pPr>
              <w:keepNext/>
              <w:keepLines/>
              <w:rPr>
                <w:bCs/>
              </w:rPr>
            </w:pPr>
            <w:r w:rsidRPr="00F468E3">
              <w:rPr>
                <w:b/>
                <w:bCs/>
              </w:rPr>
              <w:t xml:space="preserve">nespecifická prevence, specifická prevence </w:t>
            </w:r>
            <w:r w:rsidRPr="00F468E3">
              <w:rPr>
                <w:bCs/>
              </w:rPr>
              <w:t>(všeo</w:t>
            </w:r>
            <w:r>
              <w:rPr>
                <w:bCs/>
              </w:rPr>
              <w:t>becná, indikovaná, selektivní)</w:t>
            </w:r>
          </w:p>
          <w:p w14:paraId="014E5FBF" w14:textId="77777777" w:rsidR="002E266C" w:rsidRPr="00643ED9" w:rsidRDefault="002E266C" w:rsidP="0004654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79" w:type="dxa"/>
          </w:tcPr>
          <w:p w14:paraId="36BBCC1F" w14:textId="77777777" w:rsidR="00134A97" w:rsidRDefault="00134A97" w:rsidP="005F32CE"/>
          <w:p w14:paraId="5D92A1C5" w14:textId="58DA3063" w:rsidR="00E86EB0" w:rsidRPr="005F32CE" w:rsidRDefault="002E4BB3" w:rsidP="00263657">
            <w:pPr>
              <w:jc w:val="both"/>
            </w:pPr>
            <w:r w:rsidRPr="005F32CE">
              <w:t>V</w:t>
            </w:r>
            <w:r w:rsidR="005205D3" w:rsidRPr="005F32CE">
              <w:t> </w:t>
            </w:r>
            <w:r w:rsidRPr="005F32CE">
              <w:t>kontextu</w:t>
            </w:r>
            <w:r w:rsidR="00F54D19" w:rsidRPr="005F32CE">
              <w:t xml:space="preserve"> předcházení pravidelnému</w:t>
            </w:r>
            <w:r w:rsidRPr="005F32CE">
              <w:t xml:space="preserve"> užívání tabáku se</w:t>
            </w:r>
            <w:r w:rsidR="00CE6457" w:rsidRPr="005F32CE">
              <w:t xml:space="preserve"> jedná</w:t>
            </w:r>
            <w:r w:rsidRPr="005F32CE">
              <w:t xml:space="preserve"> </w:t>
            </w:r>
            <w:r w:rsidR="00F53E43" w:rsidRPr="005F32CE">
              <w:t xml:space="preserve">převážně o </w:t>
            </w:r>
            <w:r w:rsidR="00F53E43" w:rsidRPr="005F32CE">
              <w:rPr>
                <w:b/>
              </w:rPr>
              <w:t>v</w:t>
            </w:r>
            <w:r w:rsidR="00441041" w:rsidRPr="005F32CE">
              <w:rPr>
                <w:b/>
              </w:rPr>
              <w:t>šeobecnou</w:t>
            </w:r>
            <w:r w:rsidR="00A73A01" w:rsidRPr="005F32CE">
              <w:rPr>
                <w:b/>
              </w:rPr>
              <w:t xml:space="preserve"> specifickou</w:t>
            </w:r>
            <w:r w:rsidR="00393C4C" w:rsidRPr="005F32CE">
              <w:rPr>
                <w:b/>
              </w:rPr>
              <w:t xml:space="preserve"> primární</w:t>
            </w:r>
            <w:r w:rsidR="00441041" w:rsidRPr="005F32CE">
              <w:rPr>
                <w:b/>
              </w:rPr>
              <w:t xml:space="preserve"> prevenci</w:t>
            </w:r>
            <w:r w:rsidR="00393C4C" w:rsidRPr="005F32CE">
              <w:t xml:space="preserve"> cílenou na </w:t>
            </w:r>
            <w:r w:rsidR="0054768F" w:rsidRPr="005F32CE">
              <w:t>celé třídní kolektivy</w:t>
            </w:r>
            <w:r w:rsidR="00F7336D">
              <w:t>,</w:t>
            </w:r>
            <w:r w:rsidR="00734725" w:rsidRPr="005F32CE">
              <w:t xml:space="preserve"> případně</w:t>
            </w:r>
            <w:r w:rsidR="0023087B" w:rsidRPr="005F32CE">
              <w:t xml:space="preserve"> širší komunitu (</w:t>
            </w:r>
            <w:proofErr w:type="spellStart"/>
            <w:r w:rsidR="0023087B" w:rsidRPr="005F32CE">
              <w:t>Miovský</w:t>
            </w:r>
            <w:proofErr w:type="spellEnd"/>
            <w:r w:rsidR="0023087B" w:rsidRPr="005F32CE">
              <w:t xml:space="preserve"> et al., 2015).</w:t>
            </w:r>
          </w:p>
          <w:p w14:paraId="5D54E612" w14:textId="02524FC4" w:rsidR="00041EF0" w:rsidRPr="005F32CE" w:rsidRDefault="00554A0A" w:rsidP="00620D0C">
            <w:pPr>
              <w:jc w:val="both"/>
            </w:pPr>
            <w:r w:rsidRPr="005F32CE">
              <w:t xml:space="preserve">Je nutné </w:t>
            </w:r>
            <w:r w:rsidR="00E86EB0" w:rsidRPr="005F32CE">
              <w:t>rozlišovat</w:t>
            </w:r>
            <w:r w:rsidR="000E5336" w:rsidRPr="005F32CE">
              <w:t xml:space="preserve"> hranici </w:t>
            </w:r>
            <w:r w:rsidR="000E5336" w:rsidRPr="005F32CE">
              <w:rPr>
                <w:b/>
              </w:rPr>
              <w:t>primární prevence</w:t>
            </w:r>
            <w:r w:rsidR="000E5336" w:rsidRPr="005F32CE">
              <w:t xml:space="preserve"> (tj. předcházení kouření), kdy se jedná o</w:t>
            </w:r>
            <w:r w:rsidR="004A45A7" w:rsidRPr="005F32CE">
              <w:t xml:space="preserve"> doposud žádné nebo</w:t>
            </w:r>
            <w:r w:rsidR="000E5336" w:rsidRPr="005F32CE">
              <w:t xml:space="preserve"> prvotní experimentování s tabákem (</w:t>
            </w:r>
            <w:r w:rsidR="00D41CDA" w:rsidRPr="005F32CE">
              <w:t>včetně elektronických cigaret</w:t>
            </w:r>
            <w:r w:rsidR="000E5336" w:rsidRPr="005F32CE">
              <w:t>)</w:t>
            </w:r>
            <w:r w:rsidR="0045494B">
              <w:t>,</w:t>
            </w:r>
            <w:r w:rsidR="000E5336" w:rsidRPr="005F32CE">
              <w:t xml:space="preserve"> a </w:t>
            </w:r>
            <w:r w:rsidR="0045494B" w:rsidRPr="005F32CE">
              <w:rPr>
                <w:b/>
              </w:rPr>
              <w:t xml:space="preserve">sekundární </w:t>
            </w:r>
            <w:r w:rsidR="004A45A7" w:rsidRPr="005F32CE">
              <w:rPr>
                <w:b/>
              </w:rPr>
              <w:t>prevenc</w:t>
            </w:r>
            <w:r w:rsidR="0045494B">
              <w:rPr>
                <w:b/>
              </w:rPr>
              <w:t>e</w:t>
            </w:r>
            <w:r w:rsidR="0045494B">
              <w:t>,</w:t>
            </w:r>
            <w:r w:rsidR="004A45A7" w:rsidRPr="005F32CE">
              <w:rPr>
                <w:b/>
              </w:rPr>
              <w:t xml:space="preserve"> </w:t>
            </w:r>
            <w:r w:rsidR="004A45A7" w:rsidRPr="005F32CE">
              <w:t>cílen</w:t>
            </w:r>
            <w:r w:rsidR="0045494B">
              <w:t>é</w:t>
            </w:r>
            <w:r w:rsidR="004A45A7" w:rsidRPr="005F32CE">
              <w:t xml:space="preserve"> na občasné či pravidelné uživatele tabáku.</w:t>
            </w:r>
            <w:r w:rsidR="00666C62" w:rsidRPr="005F32CE">
              <w:t xml:space="preserve"> </w:t>
            </w:r>
          </w:p>
          <w:p w14:paraId="1D0B22C6" w14:textId="4BB8B47D" w:rsidR="001F2823" w:rsidRPr="005F32CE" w:rsidRDefault="002F1DE5" w:rsidP="00D07EA5">
            <w:pPr>
              <w:jc w:val="both"/>
            </w:pPr>
            <w:r w:rsidRPr="005F32CE">
              <w:t xml:space="preserve">Preventivní cíle by měly </w:t>
            </w:r>
            <w:r w:rsidR="00BF4D03" w:rsidRPr="005F32CE">
              <w:t>být voleny</w:t>
            </w:r>
            <w:r w:rsidRPr="005F32CE">
              <w:t xml:space="preserve"> </w:t>
            </w:r>
            <w:r w:rsidR="0045494B">
              <w:t>po</w:t>
            </w:r>
            <w:r w:rsidRPr="005F32CE">
              <w:t>dle vývojových</w:t>
            </w:r>
            <w:r w:rsidR="00CE5279" w:rsidRPr="005F32CE">
              <w:t xml:space="preserve"> a kognitivních</w:t>
            </w:r>
            <w:r w:rsidRPr="005F32CE">
              <w:t xml:space="preserve"> hledisek</w:t>
            </w:r>
            <w:r w:rsidR="000E5336" w:rsidRPr="005F32CE">
              <w:t xml:space="preserve"> žáků</w:t>
            </w:r>
            <w:r w:rsidR="000D4D14" w:rsidRPr="005F32CE">
              <w:t xml:space="preserve"> a charakteru rizikového chování</w:t>
            </w:r>
            <w:r w:rsidR="001F2823" w:rsidRPr="005F32CE">
              <w:t xml:space="preserve"> </w:t>
            </w:r>
            <w:r w:rsidR="001F2823" w:rsidRPr="005F32CE">
              <w:fldChar w:fldCharType="begin">
                <w:fldData xml:space="preserve">PEVuZE5vdGU+PENpdGU+PEF1dGhvcj5PbnJ1c3Q8L0F1dGhvcj48WWVhcj4yMDE2PC9ZZWFyPjxS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</w:fldData>
              </w:fldChar>
            </w:r>
            <w:r w:rsidR="001F2823" w:rsidRPr="005F32CE">
              <w:instrText xml:space="preserve"> ADDIN EN.CITE </w:instrText>
            </w:r>
            <w:r w:rsidR="001F2823" w:rsidRPr="005F32CE">
              <w:fldChar w:fldCharType="begin">
                <w:fldData xml:space="preserve">PEVuZE5vdGU+PENpdGU+PEF1dGhvcj5PbnJ1c3Q8L0F1dGhvcj48WWVhcj4yMDE2PC9ZZWFyPjxS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</w:fldData>
              </w:fldChar>
            </w:r>
            <w:r w:rsidR="001F2823" w:rsidRPr="005F32CE">
              <w:instrText xml:space="preserve"> ADDIN EN.CITE.DATA </w:instrText>
            </w:r>
            <w:r w:rsidR="001F2823" w:rsidRPr="005F32CE">
              <w:fldChar w:fldCharType="end"/>
            </w:r>
            <w:r w:rsidR="001F2823" w:rsidRPr="005F32CE">
              <w:fldChar w:fldCharType="separate"/>
            </w:r>
            <w:r w:rsidR="001F2823" w:rsidRPr="005F32CE">
              <w:rPr>
                <w:noProof/>
              </w:rPr>
              <w:t>(Onrust, Otten, Lammers, Smit, 2016)</w:t>
            </w:r>
            <w:r w:rsidR="001F2823" w:rsidRPr="005F32CE">
              <w:fldChar w:fldCharType="end"/>
            </w:r>
            <w:r w:rsidR="00F7336D">
              <w:t xml:space="preserve">, </w:t>
            </w:r>
            <w:r w:rsidR="000D4D14" w:rsidRPr="005F32CE">
              <w:t>v tomto případě</w:t>
            </w:r>
            <w:r w:rsidR="00BF4D03" w:rsidRPr="005F32CE">
              <w:t xml:space="preserve"> specificky </w:t>
            </w:r>
            <w:r w:rsidR="0045494B">
              <w:t>po</w:t>
            </w:r>
            <w:r w:rsidR="00BF4D03" w:rsidRPr="005F32CE">
              <w:t>dle</w:t>
            </w:r>
            <w:r w:rsidR="000D4D14" w:rsidRPr="005F32CE">
              <w:t xml:space="preserve"> převládajících</w:t>
            </w:r>
            <w:r w:rsidRPr="005F32CE">
              <w:t xml:space="preserve"> </w:t>
            </w:r>
            <w:r w:rsidR="000E5336" w:rsidRPr="005F32CE">
              <w:t>forem</w:t>
            </w:r>
            <w:r w:rsidR="000D4D14" w:rsidRPr="005F32CE">
              <w:t xml:space="preserve"> a intenzity</w:t>
            </w:r>
            <w:r w:rsidR="00152BF9" w:rsidRPr="005F32CE">
              <w:t xml:space="preserve"> užívání tabáku </w:t>
            </w:r>
            <w:r w:rsidR="00BF4D03" w:rsidRPr="005F32CE">
              <w:t>v rozlišných</w:t>
            </w:r>
            <w:r w:rsidR="00152BF9" w:rsidRPr="005F32CE">
              <w:t xml:space="preserve"> věkových kategorií</w:t>
            </w:r>
            <w:r w:rsidR="00BF4D03" w:rsidRPr="005F32CE">
              <w:t>ch</w:t>
            </w:r>
            <w:r w:rsidR="00152BF9" w:rsidRPr="005F32CE">
              <w:t>.</w:t>
            </w:r>
            <w:r w:rsidR="00B255CD" w:rsidRPr="005F32CE">
              <w:t xml:space="preserve"> </w:t>
            </w:r>
          </w:p>
          <w:p w14:paraId="4F41BE6D" w14:textId="77777777" w:rsidR="000E5336" w:rsidRPr="005F32CE" w:rsidRDefault="000E5336" w:rsidP="005F32CE">
            <w:pPr>
              <w:jc w:val="both"/>
            </w:pPr>
          </w:p>
          <w:p w14:paraId="283333CA" w14:textId="00794849" w:rsidR="00DF74C1" w:rsidRPr="005F32CE" w:rsidRDefault="007530C8" w:rsidP="005F32CE">
            <w:pPr>
              <w:jc w:val="both"/>
            </w:pPr>
            <w:r w:rsidRPr="005F32CE">
              <w:rPr>
                <w:b/>
              </w:rPr>
              <w:t>Žáci 1. stupně</w:t>
            </w:r>
            <w:r w:rsidR="00DF74C1" w:rsidRPr="005F32CE">
              <w:rPr>
                <w:b/>
              </w:rPr>
              <w:t xml:space="preserve"> ZŠ</w:t>
            </w:r>
            <w:r w:rsidR="001B5CA3" w:rsidRPr="005F32CE">
              <w:t xml:space="preserve"> – první zkušenosti s kouření</w:t>
            </w:r>
            <w:r w:rsidR="004C4CA2">
              <w:t>m</w:t>
            </w:r>
            <w:r w:rsidR="001B5CA3" w:rsidRPr="005F32CE">
              <w:t xml:space="preserve"> se objevují nejčastěji ve věku 10</w:t>
            </w:r>
            <w:r w:rsidR="00B161B2">
              <w:t>–</w:t>
            </w:r>
            <w:r w:rsidR="001B5CA3" w:rsidRPr="005F32CE">
              <w:t>12 let</w:t>
            </w:r>
            <w:r w:rsidR="00D92805" w:rsidRPr="005F32CE">
              <w:t xml:space="preserve"> (</w:t>
            </w:r>
            <w:r w:rsidR="00CB0122" w:rsidRPr="005F32CE">
              <w:t>ESPAD, 2016; WHO, 2016</w:t>
            </w:r>
            <w:r w:rsidR="00D92805" w:rsidRPr="005F32CE">
              <w:t>)</w:t>
            </w:r>
            <w:r w:rsidR="001B5CA3" w:rsidRPr="005F32CE">
              <w:t xml:space="preserve">. </w:t>
            </w:r>
            <w:r w:rsidR="00C45A77" w:rsidRPr="005F32CE">
              <w:t xml:space="preserve">U </w:t>
            </w:r>
            <w:r w:rsidR="00C749CD" w:rsidRPr="005F32CE">
              <w:t>žáků mladšího školního věku</w:t>
            </w:r>
            <w:r w:rsidR="00C45A77" w:rsidRPr="005F32CE">
              <w:t xml:space="preserve"> by</w:t>
            </w:r>
            <w:r w:rsidR="00C412E9" w:rsidRPr="005F32CE">
              <w:t xml:space="preserve"> </w:t>
            </w:r>
            <w:r w:rsidR="00C45A77" w:rsidRPr="005F32CE">
              <w:t xml:space="preserve">prevence </w:t>
            </w:r>
            <w:r w:rsidR="00AF0BD7" w:rsidRPr="005F32CE">
              <w:t xml:space="preserve">proto </w:t>
            </w:r>
            <w:r w:rsidR="00C45A77" w:rsidRPr="005F32CE">
              <w:t xml:space="preserve">měla vést </w:t>
            </w:r>
            <w:r w:rsidR="00B15967" w:rsidRPr="005F32CE">
              <w:t>k</w:t>
            </w:r>
            <w:r w:rsidR="00080B95" w:rsidRPr="005F32CE">
              <w:t xml:space="preserve"> upevnění </w:t>
            </w:r>
            <w:r w:rsidR="006C7F4A" w:rsidRPr="005F32CE">
              <w:t>jeji</w:t>
            </w:r>
            <w:r w:rsidR="00C412E9" w:rsidRPr="005F32CE">
              <w:t>c</w:t>
            </w:r>
            <w:r w:rsidR="006C7F4A" w:rsidRPr="005F32CE">
              <w:t xml:space="preserve">h nekuřáckého postoje na </w:t>
            </w:r>
            <w:r w:rsidR="00C412E9" w:rsidRPr="005F32CE">
              <w:t>indiv</w:t>
            </w:r>
            <w:r w:rsidR="007E4308" w:rsidRPr="005F32CE">
              <w:t>iduální úrovni,</w:t>
            </w:r>
            <w:r w:rsidR="004C2E9C" w:rsidRPr="005F32CE">
              <w:t xml:space="preserve"> dále </w:t>
            </w:r>
            <w:r w:rsidR="000E1735" w:rsidRPr="005F32CE">
              <w:t xml:space="preserve">k </w:t>
            </w:r>
            <w:r w:rsidR="000D1530" w:rsidRPr="005F32CE">
              <w:t>vysvětlení</w:t>
            </w:r>
            <w:r w:rsidR="007E4308" w:rsidRPr="005F32CE">
              <w:t xml:space="preserve"> rizik aktivního</w:t>
            </w:r>
            <w:r w:rsidR="00F7336D">
              <w:t xml:space="preserve"> (</w:t>
            </w:r>
            <w:r w:rsidR="007E4308" w:rsidRPr="005F32CE">
              <w:t>ale také pasivního</w:t>
            </w:r>
            <w:r w:rsidR="00F7336D">
              <w:t>)</w:t>
            </w:r>
            <w:r w:rsidR="007E4308" w:rsidRPr="005F32CE">
              <w:t xml:space="preserve"> kouření</w:t>
            </w:r>
            <w:r w:rsidR="00CD5EDF" w:rsidRPr="005F32CE">
              <w:t xml:space="preserve"> a posilování dovednosti odmítání</w:t>
            </w:r>
            <w:r w:rsidR="009A00E0" w:rsidRPr="005F32CE">
              <w:t xml:space="preserve"> cigaret (či jiných forem</w:t>
            </w:r>
            <w:r w:rsidR="002D7516" w:rsidRPr="005F32CE">
              <w:t xml:space="preserve"> tabáku</w:t>
            </w:r>
            <w:r w:rsidR="009A00E0" w:rsidRPr="005F32CE">
              <w:t>).</w:t>
            </w:r>
            <w:r w:rsidR="00115DF2" w:rsidRPr="005F32CE">
              <w:t xml:space="preserve"> </w:t>
            </w:r>
            <w:r w:rsidR="00552507" w:rsidRPr="005F32CE">
              <w:t xml:space="preserve">S ohledem na vývojové aspekty dětí by měla být </w:t>
            </w:r>
            <w:r w:rsidR="00B81BBB" w:rsidRPr="005F32CE">
              <w:t>zohledněna</w:t>
            </w:r>
            <w:r w:rsidR="00552507" w:rsidRPr="005F32CE">
              <w:t xml:space="preserve"> zejména tato témata: zdravotní násl</w:t>
            </w:r>
            <w:r w:rsidR="00DC6988" w:rsidRPr="005F32CE">
              <w:t>edky</w:t>
            </w:r>
            <w:r w:rsidR="00D4088C" w:rsidRPr="005F32CE">
              <w:t xml:space="preserve"> kouření</w:t>
            </w:r>
            <w:r w:rsidR="00552507" w:rsidRPr="005F32CE">
              <w:t>,</w:t>
            </w:r>
            <w:r w:rsidR="00976CAB" w:rsidRPr="005F32CE">
              <w:t xml:space="preserve"> škodlivost pasivního kouření,</w:t>
            </w:r>
            <w:r w:rsidR="00552507" w:rsidRPr="005F32CE">
              <w:t xml:space="preserve"> zápach </w:t>
            </w:r>
            <w:r w:rsidR="00DC6988" w:rsidRPr="005F32CE">
              <w:t>spojený s kouřením,</w:t>
            </w:r>
            <w:r w:rsidR="006A4285" w:rsidRPr="005F32CE">
              <w:t xml:space="preserve"> útrata peněz za cigarety</w:t>
            </w:r>
            <w:r w:rsidR="000D447C" w:rsidRPr="005F32CE">
              <w:t xml:space="preserve">, </w:t>
            </w:r>
            <w:r w:rsidR="002D7516" w:rsidRPr="005F32CE">
              <w:t xml:space="preserve">obavy o </w:t>
            </w:r>
            <w:r w:rsidR="00DC0D4A">
              <w:t xml:space="preserve">zdraví </w:t>
            </w:r>
            <w:r w:rsidR="002D7516" w:rsidRPr="005F32CE">
              <w:t>rodinn</w:t>
            </w:r>
            <w:r w:rsidR="00DC0D4A">
              <w:t>ých</w:t>
            </w:r>
            <w:r w:rsidR="002D7516" w:rsidRPr="005F32CE">
              <w:t xml:space="preserve"> příslušník</w:t>
            </w:r>
            <w:r w:rsidR="00DC0D4A">
              <w:t xml:space="preserve">ů, kteří kouří </w:t>
            </w:r>
            <w:r w:rsidR="002D7516" w:rsidRPr="005F32CE">
              <w:t>apod</w:t>
            </w:r>
            <w:r w:rsidR="00B81BBB" w:rsidRPr="005F32CE">
              <w:t>.</w:t>
            </w:r>
            <w:r w:rsidR="002F6746" w:rsidRPr="005F32CE">
              <w:t xml:space="preserve"> Forma by měla být srozumitelná, úměrná kogniti</w:t>
            </w:r>
            <w:r w:rsidR="002D1377" w:rsidRPr="005F32CE">
              <w:t>vnímu vývoji dětí, interaktivní a</w:t>
            </w:r>
            <w:r w:rsidR="002F6746" w:rsidRPr="005F32CE">
              <w:t xml:space="preserve"> hravá</w:t>
            </w:r>
            <w:r w:rsidR="00DF0E3D" w:rsidRPr="005F32CE">
              <w:t>.</w:t>
            </w:r>
            <w:r w:rsidR="00DE5A06" w:rsidRPr="005F32CE">
              <w:t xml:space="preserve"> </w:t>
            </w:r>
            <w:r w:rsidR="00EC2EEE" w:rsidRPr="005F32CE">
              <w:t xml:space="preserve">Pedagog i rodič </w:t>
            </w:r>
            <w:r w:rsidR="00036E76" w:rsidRPr="005F32CE">
              <w:t>jsou pro děti rané</w:t>
            </w:r>
            <w:r w:rsidR="001F4627" w:rsidRPr="005F32CE">
              <w:t>ho</w:t>
            </w:r>
            <w:r w:rsidR="00036E76" w:rsidRPr="005F32CE">
              <w:t xml:space="preserve"> školního věku klíč</w:t>
            </w:r>
            <w:r w:rsidR="00B36ADB" w:rsidRPr="005F32CE">
              <w:t>ovými autoritami a mají tudíž významn</w:t>
            </w:r>
            <w:r w:rsidR="00C0200F" w:rsidRPr="005F32CE">
              <w:t>ou roli při formování jejich postojů k rizikovému chování včetně kouření.</w:t>
            </w:r>
            <w:r w:rsidR="00126C84" w:rsidRPr="005F32CE">
              <w:t xml:space="preserve"> </w:t>
            </w:r>
          </w:p>
          <w:p w14:paraId="4F569E34" w14:textId="77777777" w:rsidR="007530C8" w:rsidRPr="005F32CE" w:rsidRDefault="007530C8" w:rsidP="005F32CE">
            <w:pPr>
              <w:jc w:val="both"/>
            </w:pPr>
          </w:p>
          <w:p w14:paraId="49001837" w14:textId="5A303789" w:rsidR="007530C8" w:rsidRPr="005F32CE" w:rsidRDefault="007530C8" w:rsidP="005F32CE">
            <w:pPr>
              <w:jc w:val="both"/>
            </w:pPr>
            <w:r w:rsidRPr="005F32CE">
              <w:rPr>
                <w:b/>
              </w:rPr>
              <w:t>Žáci 2. stupně</w:t>
            </w:r>
            <w:r w:rsidR="00DF74C1" w:rsidRPr="005F32CE">
              <w:rPr>
                <w:b/>
              </w:rPr>
              <w:t xml:space="preserve"> ZŠ</w:t>
            </w:r>
            <w:r w:rsidR="005B2C90" w:rsidRPr="005F32CE">
              <w:t xml:space="preserve"> –</w:t>
            </w:r>
            <w:r w:rsidR="00A25120" w:rsidRPr="005F32CE">
              <w:t xml:space="preserve"> </w:t>
            </w:r>
            <w:r w:rsidR="0095129B" w:rsidRPr="005F32CE">
              <w:t xml:space="preserve">toto období je charakteristické </w:t>
            </w:r>
            <w:r w:rsidR="00A32D67" w:rsidRPr="005F32CE">
              <w:t>již proběhlými iniciačními experimenty</w:t>
            </w:r>
            <w:r w:rsidR="00751ABC" w:rsidRPr="005F32CE">
              <w:t>. U žáků se</w:t>
            </w:r>
            <w:r w:rsidR="008E61DF" w:rsidRPr="005F32CE">
              <w:t xml:space="preserve"> do značné míry</w:t>
            </w:r>
            <w:r w:rsidR="00751ABC" w:rsidRPr="005F32CE">
              <w:t xml:space="preserve"> formují postoje</w:t>
            </w:r>
            <w:r w:rsidR="00B74D17" w:rsidRPr="005F32CE">
              <w:t xml:space="preserve"> k tabáku (kuřácké i nekuřácké)</w:t>
            </w:r>
            <w:r w:rsidR="00751ABC" w:rsidRPr="005F32CE">
              <w:t xml:space="preserve"> na základě </w:t>
            </w:r>
            <w:r w:rsidR="00090C03" w:rsidRPr="005F32CE">
              <w:t>vlivu</w:t>
            </w:r>
            <w:r w:rsidR="00751ABC" w:rsidRPr="005F32CE">
              <w:t xml:space="preserve"> vrstevníků.</w:t>
            </w:r>
            <w:r w:rsidR="00E862DA" w:rsidRPr="005F32CE">
              <w:t xml:space="preserve"> </w:t>
            </w:r>
            <w:r w:rsidR="0029726E" w:rsidRPr="005F32CE">
              <w:t>Jedná se o kritické období pro přechod k příležitostnému a pravidelnému kouření.</w:t>
            </w:r>
            <w:r w:rsidR="002F2C86" w:rsidRPr="005F32CE">
              <w:t xml:space="preserve"> </w:t>
            </w:r>
            <w:r w:rsidR="005933AA" w:rsidRPr="005F32CE">
              <w:t xml:space="preserve"> Důležité je proto </w:t>
            </w:r>
            <w:r w:rsidR="00DF23D8" w:rsidRPr="005F32CE">
              <w:t>posilovat dovednosti k</w:t>
            </w:r>
            <w:r w:rsidR="00416689" w:rsidRPr="005F32CE">
              <w:t> </w:t>
            </w:r>
            <w:r w:rsidR="00DF23D8" w:rsidRPr="005F32CE">
              <w:t>odmítání</w:t>
            </w:r>
            <w:r w:rsidR="00416689" w:rsidRPr="005F32CE">
              <w:t xml:space="preserve">, </w:t>
            </w:r>
            <w:r w:rsidR="00640128" w:rsidRPr="005F32CE">
              <w:t>schopnost čelit tlaku vrstevníků</w:t>
            </w:r>
            <w:r w:rsidR="00852EB5" w:rsidRPr="005F32CE">
              <w:t xml:space="preserve">, </w:t>
            </w:r>
            <w:r w:rsidR="00252B92" w:rsidRPr="005F32CE">
              <w:t>upevňovat</w:t>
            </w:r>
            <w:r w:rsidR="00852EB5" w:rsidRPr="005F32CE">
              <w:t xml:space="preserve"> nekuřácké postoje</w:t>
            </w:r>
            <w:r w:rsidR="00D460A3" w:rsidRPr="005F32CE">
              <w:t xml:space="preserve"> u jedinců i</w:t>
            </w:r>
            <w:r w:rsidR="00252B92" w:rsidRPr="005F32CE">
              <w:t xml:space="preserve"> v kontextu </w:t>
            </w:r>
            <w:r w:rsidR="00D460A3" w:rsidRPr="005F32CE">
              <w:t>kolektivu</w:t>
            </w:r>
            <w:r w:rsidR="00252B92" w:rsidRPr="005F32CE">
              <w:t xml:space="preserve"> a mimo jiné také uvádět na pravou míru mýty, které </w:t>
            </w:r>
            <w:r w:rsidR="00175D30" w:rsidRPr="005F32CE">
              <w:t>o kouření tabáku v této věkové skupině často převládají (např. plíce se mohou „vyčistit“, vodní dýmka je méně škodlivá než cigarety</w:t>
            </w:r>
            <w:r w:rsidR="004A6BA7" w:rsidRPr="005F32CE">
              <w:t xml:space="preserve">, </w:t>
            </w:r>
            <w:r w:rsidR="00515E17" w:rsidRPr="005F32CE">
              <w:t>e-cigaretu bez nikotinu si mohu</w:t>
            </w:r>
            <w:r w:rsidR="004A6BA7" w:rsidRPr="005F32CE">
              <w:t xml:space="preserve"> koupit od 15 let apod.).</w:t>
            </w:r>
            <w:r w:rsidR="00175D30" w:rsidRPr="005F32CE">
              <w:t xml:space="preserve"> </w:t>
            </w:r>
            <w:r w:rsidR="002403A2" w:rsidRPr="005F32CE">
              <w:t>Zdravotní témata pro sta</w:t>
            </w:r>
            <w:r w:rsidR="00F7336D">
              <w:t>rš</w:t>
            </w:r>
            <w:r w:rsidR="002403A2" w:rsidRPr="005F32CE">
              <w:t>í žáky</w:t>
            </w:r>
            <w:r w:rsidR="00155AE6" w:rsidRPr="005F32CE">
              <w:t xml:space="preserve"> </w:t>
            </w:r>
            <w:r w:rsidR="00715533" w:rsidRPr="005F32CE">
              <w:t xml:space="preserve">již </w:t>
            </w:r>
            <w:r w:rsidR="00060A98" w:rsidRPr="005F32CE">
              <w:t xml:space="preserve">mnohdy </w:t>
            </w:r>
            <w:r w:rsidR="00155AE6" w:rsidRPr="005F32CE">
              <w:t xml:space="preserve">nebývají </w:t>
            </w:r>
            <w:r w:rsidR="00060A98" w:rsidRPr="005F32CE">
              <w:t>primárním motivem k zanechání kouření, proto je vhodnější</w:t>
            </w:r>
            <w:r w:rsidR="00C31C9A" w:rsidRPr="005F32CE">
              <w:t xml:space="preserve"> </w:t>
            </w:r>
            <w:r w:rsidR="00715533" w:rsidRPr="005F32CE">
              <w:t xml:space="preserve">cílit </w:t>
            </w:r>
            <w:r w:rsidR="00C31C9A" w:rsidRPr="005F32CE">
              <w:t>preventivní aktivity</w:t>
            </w:r>
            <w:r w:rsidR="00060A98" w:rsidRPr="005F32CE">
              <w:t xml:space="preserve"> na</w:t>
            </w:r>
            <w:r w:rsidR="00C31C9A" w:rsidRPr="005F32CE">
              <w:t>př. na</w:t>
            </w:r>
            <w:r w:rsidR="00B353D5" w:rsidRPr="005F32CE">
              <w:t xml:space="preserve"> vliv kouření </w:t>
            </w:r>
            <w:r w:rsidR="00C124E3">
              <w:t>n</w:t>
            </w:r>
            <w:r w:rsidR="00231E68" w:rsidRPr="005F32CE">
              <w:t xml:space="preserve">a vzhled (zuby, vlasy, pleť), </w:t>
            </w:r>
            <w:r w:rsidR="00DA5F45" w:rsidRPr="005F32CE">
              <w:t>kouření tabáku a vztahové aspekty (</w:t>
            </w:r>
            <w:r w:rsidR="00125AA0" w:rsidRPr="005F32CE">
              <w:t>nepříjemný polibek od kuřáka</w:t>
            </w:r>
            <w:r w:rsidR="00845DDB" w:rsidRPr="005F32CE">
              <w:t>, rizika kouření a užívání hormonální antikoncepce</w:t>
            </w:r>
            <w:r w:rsidR="00B353D5" w:rsidRPr="005F32CE">
              <w:t xml:space="preserve">), </w:t>
            </w:r>
            <w:r w:rsidR="007569F6" w:rsidRPr="005F32CE">
              <w:t>útratu peněz za cigarety.</w:t>
            </w:r>
            <w:r w:rsidR="0071137A" w:rsidRPr="005F32CE">
              <w:t xml:space="preserve"> </w:t>
            </w:r>
            <w:r w:rsidR="00DA5F45" w:rsidRPr="005F32CE">
              <w:t xml:space="preserve"> </w:t>
            </w:r>
          </w:p>
          <w:p w14:paraId="23ADE254" w14:textId="77777777" w:rsidR="00DF74C1" w:rsidRPr="005F32CE" w:rsidRDefault="00DF74C1" w:rsidP="005F32CE">
            <w:pPr>
              <w:jc w:val="both"/>
            </w:pPr>
          </w:p>
          <w:p w14:paraId="60D07D04" w14:textId="0ABF1289" w:rsidR="00534658" w:rsidRPr="005F32CE" w:rsidRDefault="00DF74C1" w:rsidP="005F32CE">
            <w:pPr>
              <w:jc w:val="both"/>
            </w:pPr>
            <w:r w:rsidRPr="005F32CE">
              <w:rPr>
                <w:b/>
              </w:rPr>
              <w:t xml:space="preserve">Žáci na </w:t>
            </w:r>
            <w:r w:rsidR="008D7F39" w:rsidRPr="005F32CE">
              <w:rPr>
                <w:b/>
              </w:rPr>
              <w:t>SŠ</w:t>
            </w:r>
            <w:r w:rsidR="00815F13" w:rsidRPr="005F32CE">
              <w:t xml:space="preserve"> </w:t>
            </w:r>
            <w:r w:rsidR="007634CF" w:rsidRPr="005F32CE">
              <w:t>–</w:t>
            </w:r>
            <w:r w:rsidR="00815F13" w:rsidRPr="005F32CE">
              <w:t xml:space="preserve"> </w:t>
            </w:r>
            <w:r w:rsidR="007634CF" w:rsidRPr="005F32CE">
              <w:t xml:space="preserve">přechod </w:t>
            </w:r>
            <w:r w:rsidR="0097278F" w:rsidRPr="005F32CE">
              <w:t>na střední školu a formování nového kolektivu může</w:t>
            </w:r>
            <w:r w:rsidR="00AF1692" w:rsidRPr="005F32CE">
              <w:t xml:space="preserve"> ve vztahu k rozvoji užívání tabáku</w:t>
            </w:r>
            <w:r w:rsidR="0097278F" w:rsidRPr="005F32CE">
              <w:t xml:space="preserve"> znamenat</w:t>
            </w:r>
            <w:r w:rsidR="00543B22" w:rsidRPr="005F32CE">
              <w:t xml:space="preserve"> </w:t>
            </w:r>
            <w:r w:rsidR="00DA2018" w:rsidRPr="005F32CE">
              <w:t>jak pozitivní</w:t>
            </w:r>
            <w:r w:rsidR="00683C41" w:rsidRPr="005F32CE">
              <w:t>,</w:t>
            </w:r>
            <w:r w:rsidR="008A25A6" w:rsidRPr="005F32CE">
              <w:t xml:space="preserve"> </w:t>
            </w:r>
            <w:r w:rsidR="00F7336D">
              <w:t>tak</w:t>
            </w:r>
            <w:r w:rsidR="006D783B" w:rsidRPr="005F32CE">
              <w:t xml:space="preserve"> negativní změnu</w:t>
            </w:r>
            <w:r w:rsidR="00D15BA6" w:rsidRPr="005F32CE">
              <w:t xml:space="preserve">. </w:t>
            </w:r>
            <w:r w:rsidR="00A92120" w:rsidRPr="005F32CE">
              <w:t>Opět</w:t>
            </w:r>
            <w:r w:rsidR="00925D12" w:rsidRPr="005F32CE">
              <w:t xml:space="preserve"> zde</w:t>
            </w:r>
            <w:r w:rsidR="00A92120" w:rsidRPr="005F32CE">
              <w:t xml:space="preserve"> hraje významnou roli vliv kolektivu vrstevníků,</w:t>
            </w:r>
            <w:r w:rsidR="00925D12" w:rsidRPr="005F32CE">
              <w:t xml:space="preserve"> dále</w:t>
            </w:r>
            <w:r w:rsidR="00A92120" w:rsidRPr="005F32CE">
              <w:t xml:space="preserve"> </w:t>
            </w:r>
            <w:r w:rsidR="0013062F" w:rsidRPr="005F32CE">
              <w:t>občasné večírky s kamarády</w:t>
            </w:r>
            <w:r w:rsidR="00A92120" w:rsidRPr="005F32CE">
              <w:t xml:space="preserve">, konzumace alkoholu a v neposlední řadě také partnerské vztahy. </w:t>
            </w:r>
            <w:r w:rsidR="00C87EDF" w:rsidRPr="005F32CE">
              <w:t xml:space="preserve">Konzumace tabáku </w:t>
            </w:r>
            <w:r w:rsidR="000E5720" w:rsidRPr="005F32CE">
              <w:t>přechází do formy denního</w:t>
            </w:r>
            <w:r w:rsidR="007529A2" w:rsidRPr="005F32CE">
              <w:t xml:space="preserve"> užívání, n</w:t>
            </w:r>
            <w:r w:rsidR="00EE0888" w:rsidRPr="005F32CE">
              <w:t>ěkteří žáci v adolescentním v</w:t>
            </w:r>
            <w:r w:rsidR="007529A2" w:rsidRPr="005F32CE">
              <w:t xml:space="preserve">ěku již </w:t>
            </w:r>
            <w:r w:rsidR="007529A2" w:rsidRPr="005F32CE">
              <w:lastRenderedPageBreak/>
              <w:t>zaznamenávají projevy závislosti.</w:t>
            </w:r>
            <w:r w:rsidR="00CA256F" w:rsidRPr="005F32CE">
              <w:t xml:space="preserve"> Období d</w:t>
            </w:r>
            <w:r w:rsidR="0011225F" w:rsidRPr="005F32CE">
              <w:t>ospívání je</w:t>
            </w:r>
            <w:r w:rsidR="00CA256F" w:rsidRPr="005F32CE">
              <w:t xml:space="preserve"> charakteristické</w:t>
            </w:r>
            <w:r w:rsidR="005745B0" w:rsidRPr="005F32CE">
              <w:t xml:space="preserve"> </w:t>
            </w:r>
            <w:r w:rsidR="004C7724" w:rsidRPr="005F32CE">
              <w:t>přejímání</w:t>
            </w:r>
            <w:r w:rsidR="00DA286A">
              <w:t>m</w:t>
            </w:r>
            <w:r w:rsidR="004C7724" w:rsidRPr="005F32CE">
              <w:t xml:space="preserve"> zodpovědnosti sám za sebe a </w:t>
            </w:r>
            <w:r w:rsidR="000732FB" w:rsidRPr="005F32CE">
              <w:t>ukotvování</w:t>
            </w:r>
            <w:r w:rsidR="005D0850" w:rsidRPr="005F32CE">
              <w:t>m</w:t>
            </w:r>
            <w:r w:rsidR="000732FB" w:rsidRPr="005F32CE">
              <w:t xml:space="preserve"> si vlastních hodnot (včetně kuřáckého či nekuřáckého postoje).</w:t>
            </w:r>
            <w:r w:rsidR="00186BE2" w:rsidRPr="005F32CE">
              <w:t xml:space="preserve"> </w:t>
            </w:r>
            <w:r w:rsidR="00850F1B" w:rsidRPr="005F32CE">
              <w:t>Preventivní snahy by u této cílové skupiny</w:t>
            </w:r>
            <w:r w:rsidR="00840E67" w:rsidRPr="005F32CE">
              <w:t xml:space="preserve"> měly</w:t>
            </w:r>
            <w:r w:rsidR="00850F1B" w:rsidRPr="005F32CE">
              <w:t xml:space="preserve"> směřovat k posílení motivace k odvykání,</w:t>
            </w:r>
            <w:r w:rsidR="00E571D5" w:rsidRPr="005F32CE">
              <w:t xml:space="preserve"> zvědomování rizik závislosti </w:t>
            </w:r>
            <w:r w:rsidR="00402DD2" w:rsidRPr="005F32CE">
              <w:t xml:space="preserve">a negativních důsledků </w:t>
            </w:r>
            <w:r w:rsidR="001B6FE7" w:rsidRPr="005F32CE">
              <w:t xml:space="preserve">bezprostředně vyplývajících z </w:t>
            </w:r>
            <w:r w:rsidR="00D668DC" w:rsidRPr="005F32CE">
              <w:t>pravidelného</w:t>
            </w:r>
            <w:r w:rsidR="00402DD2" w:rsidRPr="005F32CE">
              <w:t xml:space="preserve"> kouření</w:t>
            </w:r>
            <w:r w:rsidR="001B6FE7" w:rsidRPr="005F32CE">
              <w:t>,</w:t>
            </w:r>
            <w:r w:rsidR="00402DD2" w:rsidRPr="005F32CE">
              <w:t xml:space="preserve"> zejména</w:t>
            </w:r>
            <w:r w:rsidR="001B6FE7" w:rsidRPr="005F32CE">
              <w:t xml:space="preserve"> pak</w:t>
            </w:r>
            <w:r w:rsidR="00402DD2" w:rsidRPr="005F32CE">
              <w:t xml:space="preserve"> v oblasti vzhledu, partnerských vztahů, fyzické kondice</w:t>
            </w:r>
            <w:r w:rsidR="003257B5" w:rsidRPr="005F32CE">
              <w:t xml:space="preserve"> a</w:t>
            </w:r>
            <w:r w:rsidR="00462A73" w:rsidRPr="005F32CE">
              <w:t xml:space="preserve"> </w:t>
            </w:r>
            <w:r w:rsidR="00DC0D4A">
              <w:t>negativního vlivu na sexuální život.</w:t>
            </w:r>
            <w:r w:rsidR="00402DD2" w:rsidRPr="005F32CE">
              <w:t xml:space="preserve"> </w:t>
            </w:r>
            <w:r w:rsidR="002D51E2">
              <w:t>M</w:t>
            </w:r>
            <w:r w:rsidR="008A25A6" w:rsidRPr="005F32CE">
              <w:t>otiv</w:t>
            </w:r>
            <w:r w:rsidR="002D51E2">
              <w:t>ací</w:t>
            </w:r>
            <w:r w:rsidR="00C47920" w:rsidRPr="005F32CE">
              <w:t xml:space="preserve"> </w:t>
            </w:r>
            <w:r w:rsidR="002D51E2">
              <w:t>pro</w:t>
            </w:r>
            <w:r w:rsidR="00B86C48" w:rsidRPr="005F32CE">
              <w:t xml:space="preserve"> </w:t>
            </w:r>
            <w:r w:rsidR="008930A4" w:rsidRPr="005F32CE">
              <w:t>denní</w:t>
            </w:r>
            <w:r w:rsidR="00B86C48" w:rsidRPr="005F32CE">
              <w:t xml:space="preserve"> kuřák</w:t>
            </w:r>
            <w:r w:rsidR="002D51E2">
              <w:t>y</w:t>
            </w:r>
            <w:r w:rsidR="00B86C48" w:rsidRPr="005F32CE">
              <w:t xml:space="preserve"> tabáku</w:t>
            </w:r>
            <w:r w:rsidR="002D51E2">
              <w:t xml:space="preserve"> by mohly být</w:t>
            </w:r>
            <w:r w:rsidR="008A25A6" w:rsidRPr="005F32CE">
              <w:t xml:space="preserve"> také potenciálně uspořené finance za nevykouřené cigarety.</w:t>
            </w:r>
            <w:r w:rsidR="0055688E" w:rsidRPr="005F32CE">
              <w:t xml:space="preserve"> Pozornost by měla být věnována také žákům</w:t>
            </w:r>
            <w:r w:rsidR="002D51E2">
              <w:t>-</w:t>
            </w:r>
            <w:r w:rsidR="0055688E" w:rsidRPr="005F32CE">
              <w:t>nekuřákům</w:t>
            </w:r>
            <w:r w:rsidR="003D4BA9" w:rsidRPr="005F32CE">
              <w:t xml:space="preserve">, </w:t>
            </w:r>
            <w:r w:rsidR="00991851">
              <w:t xml:space="preserve">upevněním </w:t>
            </w:r>
            <w:r w:rsidR="003D4BA9" w:rsidRPr="005F32CE">
              <w:t xml:space="preserve">jejich důvodů k rozhodnutí </w:t>
            </w:r>
            <w:r w:rsidR="00425070" w:rsidRPr="005F32CE">
              <w:t>být nekuřák</w:t>
            </w:r>
            <w:r w:rsidR="00CD2248" w:rsidRPr="005F32CE">
              <w:t>em</w:t>
            </w:r>
            <w:r w:rsidR="00425070" w:rsidRPr="005F32CE">
              <w:t>.</w:t>
            </w:r>
            <w:r w:rsidR="00CD2248" w:rsidRPr="005F32CE">
              <w:t xml:space="preserve"> Přístup pedagoga by neměl být represivní, ale naopak partnerský, respektující </w:t>
            </w:r>
            <w:r w:rsidR="00976F1F" w:rsidRPr="005F32CE">
              <w:t>z</w:t>
            </w:r>
            <w:r w:rsidR="00CD2248" w:rsidRPr="005F32CE">
              <w:t>odpovědnost dospívajících žáků.</w:t>
            </w:r>
          </w:p>
          <w:p w14:paraId="3958EDC0" w14:textId="2E58143D" w:rsidR="00F57144" w:rsidRDefault="00534658" w:rsidP="005F32CE">
            <w:pPr>
              <w:jc w:val="both"/>
            </w:pPr>
            <w:r w:rsidRPr="005F32CE">
              <w:t>V případě žáků</w:t>
            </w:r>
            <w:r w:rsidR="00991851">
              <w:t>-</w:t>
            </w:r>
            <w:r w:rsidR="00343AC9" w:rsidRPr="005F32CE">
              <w:t>kuřáků</w:t>
            </w:r>
            <w:r w:rsidRPr="005F32CE">
              <w:t xml:space="preserve"> s rozvíjející se či již rozvinutou závislostí na tabáku by měl pedagog volit individuální přístup</w:t>
            </w:r>
            <w:r w:rsidR="00AD3A1D" w:rsidRPr="005F32CE">
              <w:t xml:space="preserve"> ve formě krátkého rozhovoru</w:t>
            </w:r>
            <w:r w:rsidR="006C1F1F" w:rsidRPr="005F32CE">
              <w:t xml:space="preserve"> s daným žákem</w:t>
            </w:r>
            <w:r w:rsidR="00AD3A1D" w:rsidRPr="005F32CE">
              <w:t xml:space="preserve"> </w:t>
            </w:r>
            <w:r w:rsidRPr="005F32CE">
              <w:t>vedoucí</w:t>
            </w:r>
            <w:r w:rsidR="0000351E" w:rsidRPr="005F32CE">
              <w:t>ho</w:t>
            </w:r>
            <w:r w:rsidRPr="005F32CE">
              <w:t xml:space="preserve"> k</w:t>
            </w:r>
            <w:r w:rsidR="002F1B84">
              <w:t xml:space="preserve"> u</w:t>
            </w:r>
            <w:r w:rsidR="007A4230" w:rsidRPr="005F32CE">
              <w:t>vědom</w:t>
            </w:r>
            <w:r w:rsidR="00DC0D4A">
              <w:t>ě</w:t>
            </w:r>
            <w:r w:rsidR="007A4230" w:rsidRPr="005F32CE">
              <w:t xml:space="preserve">ní </w:t>
            </w:r>
            <w:r w:rsidR="002F1B84">
              <w:t xml:space="preserve">si </w:t>
            </w:r>
            <w:r w:rsidR="007A4230" w:rsidRPr="005F32CE">
              <w:t>konkrétních rizik kouření,</w:t>
            </w:r>
            <w:r w:rsidRPr="005F32CE">
              <w:t xml:space="preserve"> posílení motivace k odvykání a </w:t>
            </w:r>
            <w:r w:rsidR="00C20BF8" w:rsidRPr="005F32CE">
              <w:t>předání kontaktu na odbornou pomoc</w:t>
            </w:r>
            <w:r w:rsidR="009E3D97">
              <w:t xml:space="preserve"> –</w:t>
            </w:r>
            <w:r w:rsidR="0092455C">
              <w:t xml:space="preserve"> tzv.</w:t>
            </w:r>
            <w:r w:rsidR="009E3D97">
              <w:t xml:space="preserve"> </w:t>
            </w:r>
            <w:r w:rsidR="0092455C">
              <w:rPr>
                <w:b/>
              </w:rPr>
              <w:t>krátká</w:t>
            </w:r>
            <w:r w:rsidR="009E3D97" w:rsidRPr="00263657">
              <w:rPr>
                <w:b/>
              </w:rPr>
              <w:t xml:space="preserve"> intervence </w:t>
            </w:r>
            <w:r w:rsidR="00C124E3">
              <w:rPr>
                <w:b/>
              </w:rPr>
              <w:t>5P</w:t>
            </w:r>
            <w:r w:rsidR="00C124E3">
              <w:t xml:space="preserve"> </w:t>
            </w:r>
            <w:r w:rsidR="009E3D97">
              <w:t xml:space="preserve">(modifikováno </w:t>
            </w:r>
            <w:r w:rsidR="001D3257">
              <w:t>po</w:t>
            </w:r>
            <w:r w:rsidR="009E3D97">
              <w:t xml:space="preserve">dle </w:t>
            </w:r>
            <w:proofErr w:type="spellStart"/>
            <w:r w:rsidR="009E3D97">
              <w:t>Fiore</w:t>
            </w:r>
            <w:proofErr w:type="spellEnd"/>
            <w:r w:rsidR="009E3D97">
              <w:t xml:space="preserve"> et al., 2008)</w:t>
            </w:r>
            <w:r w:rsidR="00850C48">
              <w:t>.</w:t>
            </w:r>
          </w:p>
          <w:p w14:paraId="23A5BCC9" w14:textId="77777777" w:rsidR="00E92756" w:rsidRDefault="00E92756" w:rsidP="005F32CE">
            <w:pPr>
              <w:jc w:val="both"/>
            </w:pPr>
          </w:p>
          <w:p w14:paraId="28484349" w14:textId="599988C7" w:rsidR="00E92756" w:rsidRDefault="008808AD" w:rsidP="005F32CE">
            <w:pPr>
              <w:jc w:val="both"/>
            </w:pPr>
            <w:r>
              <w:t>Jedná se</w:t>
            </w:r>
            <w:r w:rsidR="00457A26">
              <w:t xml:space="preserve"> o strukturovaný </w:t>
            </w:r>
            <w:r>
              <w:t>rozhovor v 5 krocích.</w:t>
            </w:r>
            <w:r w:rsidR="00D56F00">
              <w:t xml:space="preserve"> Pedagog by měl intervenci vést </w:t>
            </w:r>
            <w:r w:rsidR="00C37433">
              <w:t>partnersky,</w:t>
            </w:r>
            <w:r w:rsidR="004B3C21">
              <w:t xml:space="preserve"> </w:t>
            </w:r>
            <w:r w:rsidR="009B5243">
              <w:t xml:space="preserve">nikoliv z pozice </w:t>
            </w:r>
            <w:r w:rsidR="005E02EF">
              <w:t>autority,</w:t>
            </w:r>
            <w:r w:rsidR="004B3C21">
              <w:t xml:space="preserve"> </w:t>
            </w:r>
            <w:r w:rsidR="00C76DF2">
              <w:t>nerepres</w:t>
            </w:r>
            <w:r w:rsidR="00E90844">
              <w:t xml:space="preserve">ivně, přirozeně </w:t>
            </w:r>
            <w:r w:rsidR="001D3257">
              <w:t>po</w:t>
            </w:r>
            <w:r w:rsidR="00E90844">
              <w:t>dle kontextu a situace daného žáka.</w:t>
            </w:r>
            <w:r w:rsidR="00EF1D2B">
              <w:t xml:space="preserve"> Celý rozhov</w:t>
            </w:r>
            <w:r w:rsidR="00D502D6">
              <w:t>or by měl být krátký (přibližně</w:t>
            </w:r>
            <w:r w:rsidR="00FC66D8">
              <w:t xml:space="preserve"> 10 minut)</w:t>
            </w:r>
            <w:r w:rsidR="00A63BA5">
              <w:t>, vedený</w:t>
            </w:r>
            <w:r w:rsidR="00B5305E">
              <w:t xml:space="preserve"> empaticky, s pomocí</w:t>
            </w:r>
            <w:r w:rsidR="00A63BA5">
              <w:t xml:space="preserve"> </w:t>
            </w:r>
            <w:r w:rsidR="00B5305E">
              <w:t>otevřených otázek</w:t>
            </w:r>
            <w:r w:rsidR="00CA5048">
              <w:t xml:space="preserve">, </w:t>
            </w:r>
            <w:r w:rsidR="00BF6071">
              <w:t>na základě vzájemné důvěry.</w:t>
            </w:r>
            <w:r w:rsidR="0064776D">
              <w:t xml:space="preserve"> Cílem krátké intervence není </w:t>
            </w:r>
            <w:r w:rsidR="0043546F">
              <w:t>přímá pomoc při</w:t>
            </w:r>
            <w:r w:rsidR="0064776D">
              <w:t xml:space="preserve"> odvykání kouření z pozice pedagoga</w:t>
            </w:r>
            <w:r w:rsidR="0043546F">
              <w:t xml:space="preserve">, nýbrž nasměrování žáka k odvykání </w:t>
            </w:r>
            <w:r w:rsidR="003F7BD2">
              <w:t>a</w:t>
            </w:r>
            <w:r w:rsidR="0043546F">
              <w:t xml:space="preserve"> pře</w:t>
            </w:r>
            <w:r w:rsidR="003F7BD2">
              <w:t>dání do péče odborníků.</w:t>
            </w:r>
            <w:r w:rsidR="0064776D">
              <w:t xml:space="preserve">  </w:t>
            </w:r>
            <w:r w:rsidR="0063577D">
              <w:t xml:space="preserve"> Jednotlivé kroky na sebe v krátké intervenci navazují.</w:t>
            </w:r>
          </w:p>
          <w:p w14:paraId="774A204E" w14:textId="77777777" w:rsidR="00F94866" w:rsidRDefault="00F94866" w:rsidP="005F32CE">
            <w:pPr>
              <w:jc w:val="both"/>
            </w:pPr>
          </w:p>
          <w:p w14:paraId="71C659E7" w14:textId="06655A06" w:rsidR="00F94866" w:rsidRDefault="00F94866" w:rsidP="005F32CE">
            <w:pPr>
              <w:jc w:val="both"/>
            </w:pPr>
            <w:r w:rsidRPr="00263657">
              <w:rPr>
                <w:b/>
              </w:rPr>
              <w:t>1. Ptát se</w:t>
            </w:r>
            <w:r w:rsidR="007A097B">
              <w:t xml:space="preserve"> – zmapování </w:t>
            </w:r>
            <w:r w:rsidR="00BF656B">
              <w:t>kouření u daného žáka (</w:t>
            </w:r>
            <w:r w:rsidR="00470B21">
              <w:t xml:space="preserve">kolik cigaret kouří, </w:t>
            </w:r>
            <w:r w:rsidR="00112C41">
              <w:t>zda užívá e-cigaret</w:t>
            </w:r>
            <w:r w:rsidR="00425AFF">
              <w:t>u</w:t>
            </w:r>
            <w:r w:rsidR="00112C41">
              <w:t>, zda se již pokoušel odvykat apod.)</w:t>
            </w:r>
            <w:r w:rsidR="009147B7">
              <w:t>.</w:t>
            </w:r>
            <w:r w:rsidR="00112C41">
              <w:t xml:space="preserve"> </w:t>
            </w:r>
          </w:p>
          <w:p w14:paraId="6173DFA3" w14:textId="77777777" w:rsidR="00DD4D1F" w:rsidRDefault="00DD4D1F" w:rsidP="005F32CE">
            <w:pPr>
              <w:jc w:val="both"/>
            </w:pPr>
            <w:r w:rsidRPr="00263657">
              <w:t>Příklady otázek:</w:t>
            </w:r>
          </w:p>
          <w:p w14:paraId="35575FA2" w14:textId="77777777" w:rsidR="00DD4D1F" w:rsidRDefault="00DD4D1F" w:rsidP="00263657">
            <w:pPr>
              <w:pStyle w:val="PUBLIKACE"/>
              <w:spacing w:after="0" w:line="240" w:lineRule="auto"/>
              <w:rPr>
                <w:i/>
                <w:lang w:val="cs-CZ"/>
              </w:rPr>
            </w:pPr>
            <w:r w:rsidRPr="007F570A">
              <w:rPr>
                <w:i/>
                <w:lang w:val="cs-CZ"/>
              </w:rPr>
              <w:t>Jak to máš s kouřením?</w:t>
            </w:r>
          </w:p>
          <w:p w14:paraId="73FCA782" w14:textId="77777777" w:rsidR="00DD4D1F" w:rsidRDefault="00DD4D1F" w:rsidP="00263657">
            <w:pPr>
              <w:pStyle w:val="PUBLIKACE"/>
              <w:spacing w:after="0" w:line="240" w:lineRule="auto"/>
              <w:rPr>
                <w:i/>
                <w:lang w:val="cs-CZ"/>
              </w:rPr>
            </w:pPr>
            <w:r>
              <w:rPr>
                <w:i/>
                <w:lang w:val="cs-CZ"/>
              </w:rPr>
              <w:t>Ve vaší třídě se někdo kouřením netají, jak jsi na tom ty?</w:t>
            </w:r>
          </w:p>
          <w:p w14:paraId="3EB32861" w14:textId="77777777" w:rsidR="00DD4D1F" w:rsidRPr="00F405D9" w:rsidRDefault="00DD4D1F" w:rsidP="00263657">
            <w:pPr>
              <w:pStyle w:val="PUBLIKACE"/>
              <w:spacing w:after="0" w:line="240" w:lineRule="auto"/>
              <w:rPr>
                <w:i/>
                <w:lang w:val="cs-CZ"/>
              </w:rPr>
            </w:pPr>
            <w:r>
              <w:rPr>
                <w:i/>
                <w:lang w:val="cs-CZ"/>
              </w:rPr>
              <w:t>Máš představu, kolik vykouříš cigaret za týden?</w:t>
            </w:r>
          </w:p>
          <w:p w14:paraId="7A20D858" w14:textId="77777777" w:rsidR="00DD4D1F" w:rsidRPr="007F570A" w:rsidRDefault="00DD4D1F" w:rsidP="00263657">
            <w:pPr>
              <w:pStyle w:val="PUBLIKACE"/>
              <w:spacing w:after="0" w:line="240" w:lineRule="auto"/>
              <w:rPr>
                <w:i/>
                <w:lang w:val="cs-CZ"/>
              </w:rPr>
            </w:pPr>
            <w:r>
              <w:rPr>
                <w:i/>
                <w:lang w:val="cs-CZ"/>
              </w:rPr>
              <w:t>Máš nějakou zkušenost s e-cigaretou? Jaké to bylo?</w:t>
            </w:r>
          </w:p>
          <w:p w14:paraId="59189045" w14:textId="77777777" w:rsidR="00DD4D1F" w:rsidRPr="00DD4D1F" w:rsidRDefault="00DD4D1F" w:rsidP="005F32CE">
            <w:pPr>
              <w:jc w:val="both"/>
            </w:pPr>
          </w:p>
          <w:p w14:paraId="1E637AEA" w14:textId="653FD29F" w:rsidR="007C6004" w:rsidRDefault="00F94866" w:rsidP="005F32CE">
            <w:pPr>
              <w:jc w:val="both"/>
            </w:pPr>
            <w:r w:rsidRPr="00263657">
              <w:rPr>
                <w:b/>
              </w:rPr>
              <w:t>2. Pojmenovat rizika</w:t>
            </w:r>
            <w:r w:rsidR="00EA1099">
              <w:t xml:space="preserve"> –</w:t>
            </w:r>
            <w:r w:rsidR="007C6004">
              <w:t xml:space="preserve"> jednoduché a jasné pops</w:t>
            </w:r>
            <w:r w:rsidR="001D3257">
              <w:t>á</w:t>
            </w:r>
            <w:r w:rsidR="007C6004">
              <w:t>ní</w:t>
            </w:r>
            <w:r w:rsidR="00EA1099">
              <w:t xml:space="preserve"> rizik vyplývajících</w:t>
            </w:r>
            <w:r w:rsidR="00763EA2">
              <w:t xml:space="preserve"> z užívání tabáku</w:t>
            </w:r>
            <w:r w:rsidR="007C6004">
              <w:t xml:space="preserve"> u daného žák</w:t>
            </w:r>
            <w:r w:rsidR="003B3B54">
              <w:t>/žákyně</w:t>
            </w:r>
            <w:r w:rsidR="009147B7">
              <w:t>.</w:t>
            </w:r>
          </w:p>
          <w:p w14:paraId="696F204C" w14:textId="77777777" w:rsidR="007C6004" w:rsidRDefault="007C6004" w:rsidP="005F32CE">
            <w:pPr>
              <w:jc w:val="both"/>
            </w:pPr>
            <w:r>
              <w:t>Příklady</w:t>
            </w:r>
            <w:r w:rsidR="00763EA2">
              <w:t xml:space="preserve"> odpovědí</w:t>
            </w:r>
            <w:r>
              <w:t>:</w:t>
            </w:r>
          </w:p>
          <w:p w14:paraId="6736F3C6" w14:textId="77777777" w:rsidR="007C6004" w:rsidRDefault="002305F0" w:rsidP="00263657">
            <w:pPr>
              <w:pStyle w:val="PUBLIKACE"/>
              <w:spacing w:after="0" w:line="240" w:lineRule="auto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>K</w:t>
            </w:r>
            <w:r w:rsidR="007C6004">
              <w:rPr>
                <w:i/>
                <w:iCs/>
                <w:lang w:val="cs-CZ"/>
              </w:rPr>
              <w:t>ouření t</w:t>
            </w:r>
            <w:r w:rsidR="007C6004" w:rsidRPr="00D373D7">
              <w:rPr>
                <w:i/>
                <w:iCs/>
                <w:lang w:val="cs-CZ"/>
              </w:rPr>
              <w:t xml:space="preserve">ě </w:t>
            </w:r>
            <w:r w:rsidR="007C6004">
              <w:rPr>
                <w:i/>
                <w:iCs/>
                <w:lang w:val="cs-CZ"/>
              </w:rPr>
              <w:t xml:space="preserve">musí stát </w:t>
            </w:r>
            <w:r w:rsidR="007C6004" w:rsidRPr="00D373D7">
              <w:rPr>
                <w:i/>
                <w:iCs/>
                <w:lang w:val="cs-CZ"/>
              </w:rPr>
              <w:t>hodně peněz, spočítej si to</w:t>
            </w:r>
            <w:r w:rsidR="007C6004">
              <w:rPr>
                <w:i/>
                <w:iCs/>
                <w:lang w:val="cs-CZ"/>
              </w:rPr>
              <w:t>.</w:t>
            </w:r>
          </w:p>
          <w:p w14:paraId="4232EFE9" w14:textId="757B1629" w:rsidR="007C6004" w:rsidRDefault="007C6004" w:rsidP="00263657">
            <w:pPr>
              <w:pStyle w:val="PUBLIKACE"/>
              <w:spacing w:after="0" w:line="240" w:lineRule="auto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 xml:space="preserve">Kouření zhoršuje kvalitu pleti, </w:t>
            </w:r>
            <w:r w:rsidR="001D3257">
              <w:rPr>
                <w:i/>
                <w:iCs/>
                <w:lang w:val="cs-CZ"/>
              </w:rPr>
              <w:t xml:space="preserve">způsobuje </w:t>
            </w:r>
            <w:r>
              <w:rPr>
                <w:i/>
                <w:iCs/>
                <w:lang w:val="cs-CZ"/>
              </w:rPr>
              <w:t>hlavně akné. Také můžeš mít horší kvalitu vlasů a zažloutlé zuby.</w:t>
            </w:r>
          </w:p>
          <w:p w14:paraId="372A9696" w14:textId="6DAF1681" w:rsidR="007C6004" w:rsidRDefault="007C6004" w:rsidP="00263657">
            <w:pPr>
              <w:pStyle w:val="PUBLIKACE"/>
              <w:spacing w:after="0" w:line="240" w:lineRule="auto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>Tvé slečně</w:t>
            </w:r>
            <w:r w:rsidR="000D56B1">
              <w:rPr>
                <w:i/>
                <w:iCs/>
                <w:lang w:val="cs-CZ"/>
              </w:rPr>
              <w:t>/tvému příteli</w:t>
            </w:r>
            <w:r>
              <w:rPr>
                <w:i/>
                <w:iCs/>
                <w:lang w:val="cs-CZ"/>
              </w:rPr>
              <w:t xml:space="preserve"> </w:t>
            </w:r>
            <w:r w:rsidR="00DA286A">
              <w:rPr>
                <w:i/>
                <w:iCs/>
                <w:lang w:val="cs-CZ"/>
              </w:rPr>
              <w:t>nemusí být</w:t>
            </w:r>
            <w:r>
              <w:rPr>
                <w:i/>
                <w:iCs/>
                <w:lang w:val="cs-CZ"/>
              </w:rPr>
              <w:t xml:space="preserve"> příjemné, když jí</w:t>
            </w:r>
            <w:r w:rsidR="000D56B1">
              <w:rPr>
                <w:i/>
                <w:iCs/>
                <w:lang w:val="cs-CZ"/>
              </w:rPr>
              <w:t>/jemu</w:t>
            </w:r>
            <w:r>
              <w:rPr>
                <w:i/>
                <w:iCs/>
                <w:lang w:val="cs-CZ"/>
              </w:rPr>
              <w:t xml:space="preserve"> dáš pusu po cigaretě</w:t>
            </w:r>
            <w:r w:rsidR="00DA286A">
              <w:rPr>
                <w:i/>
                <w:iCs/>
                <w:lang w:val="cs-CZ"/>
              </w:rPr>
              <w:t>. Někdo říká, že</w:t>
            </w:r>
            <w:r>
              <w:rPr>
                <w:i/>
                <w:iCs/>
                <w:lang w:val="cs-CZ"/>
              </w:rPr>
              <w:t xml:space="preserve"> je to jako líbat popelník.</w:t>
            </w:r>
          </w:p>
          <w:p w14:paraId="77DFC344" w14:textId="050BBE46" w:rsidR="007C6004" w:rsidRDefault="007C6004" w:rsidP="00263657">
            <w:pPr>
              <w:pStyle w:val="PUBLIKACE"/>
              <w:spacing w:after="0" w:line="240" w:lineRule="auto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>Kouření zhoršuje fyzický výkon</w:t>
            </w:r>
            <w:r w:rsidR="00DA286A">
              <w:rPr>
                <w:i/>
                <w:iCs/>
                <w:lang w:val="cs-CZ"/>
              </w:rPr>
              <w:t>. Jde to proti tvým tréninkům, kterým dáváš hodně času a energie.</w:t>
            </w:r>
          </w:p>
          <w:p w14:paraId="5E53128B" w14:textId="77777777" w:rsidR="00F94866" w:rsidRDefault="007C6004" w:rsidP="005F32CE">
            <w:pPr>
              <w:jc w:val="both"/>
            </w:pPr>
            <w:r>
              <w:t xml:space="preserve"> </w:t>
            </w:r>
            <w:r w:rsidR="00EA1099">
              <w:t xml:space="preserve"> </w:t>
            </w:r>
          </w:p>
          <w:p w14:paraId="33FB4EAA" w14:textId="68E79B57" w:rsidR="00F94866" w:rsidRDefault="00F94866" w:rsidP="005F32CE">
            <w:pPr>
              <w:jc w:val="both"/>
            </w:pPr>
            <w:r w:rsidRPr="00263657">
              <w:rPr>
                <w:b/>
              </w:rPr>
              <w:t>3. Podpořit motivaci</w:t>
            </w:r>
            <w:r w:rsidR="00CE4E62">
              <w:rPr>
                <w:b/>
              </w:rPr>
              <w:t xml:space="preserve"> </w:t>
            </w:r>
            <w:r w:rsidR="00DA6EDD">
              <w:t>–</w:t>
            </w:r>
            <w:r w:rsidR="00DA6EDD" w:rsidRPr="00DA6EDD">
              <w:t xml:space="preserve"> </w:t>
            </w:r>
            <w:r w:rsidR="00BB3335">
              <w:t xml:space="preserve">rychlé </w:t>
            </w:r>
            <w:r w:rsidR="00DA6EDD" w:rsidRPr="00BB3335">
              <w:t>zmapování</w:t>
            </w:r>
            <w:r w:rsidR="00470B21">
              <w:t xml:space="preserve"> a podpora</w:t>
            </w:r>
            <w:r w:rsidR="00DA6EDD" w:rsidRPr="00BB3335">
              <w:t xml:space="preserve"> motivace</w:t>
            </w:r>
            <w:r w:rsidR="00A679D6" w:rsidRPr="00BB3335">
              <w:t xml:space="preserve"> k</w:t>
            </w:r>
            <w:r w:rsidR="009147B7">
              <w:t> </w:t>
            </w:r>
            <w:r w:rsidR="00A679D6" w:rsidRPr="00BB3335">
              <w:t>odvykání</w:t>
            </w:r>
            <w:r w:rsidR="009147B7">
              <w:t>.</w:t>
            </w:r>
          </w:p>
          <w:p w14:paraId="4B05A660" w14:textId="77777777" w:rsidR="00BB3335" w:rsidRDefault="00BB3335" w:rsidP="00BB3335">
            <w:pPr>
              <w:jc w:val="both"/>
            </w:pPr>
            <w:r w:rsidRPr="00BD79E7">
              <w:lastRenderedPageBreak/>
              <w:t>Příklady otázek:</w:t>
            </w:r>
          </w:p>
          <w:p w14:paraId="32CC89D1" w14:textId="77777777" w:rsidR="00BB3335" w:rsidRPr="00263657" w:rsidRDefault="00BB3335" w:rsidP="005F32CE">
            <w:pPr>
              <w:jc w:val="both"/>
              <w:rPr>
                <w:i/>
              </w:rPr>
            </w:pPr>
            <w:r w:rsidRPr="00263657">
              <w:rPr>
                <w:i/>
              </w:rPr>
              <w:t>Co se ti na kouření líbí?</w:t>
            </w:r>
          </w:p>
          <w:p w14:paraId="6BCFE1B4" w14:textId="77777777" w:rsidR="00BB3335" w:rsidRPr="00263657" w:rsidRDefault="00684368" w:rsidP="005F32CE">
            <w:pPr>
              <w:jc w:val="both"/>
              <w:rPr>
                <w:i/>
              </w:rPr>
            </w:pPr>
            <w:r w:rsidRPr="00684368">
              <w:rPr>
                <w:i/>
              </w:rPr>
              <w:t>Je</w:t>
            </w:r>
            <w:r w:rsidR="00BB3335" w:rsidRPr="00263657">
              <w:rPr>
                <w:i/>
              </w:rPr>
              <w:t xml:space="preserve"> něco, co ti na kouření vadí?</w:t>
            </w:r>
          </w:p>
          <w:p w14:paraId="21129ADF" w14:textId="77777777" w:rsidR="00BB3335" w:rsidRDefault="00BB3335" w:rsidP="00263657">
            <w:pPr>
              <w:pStyle w:val="PUBLIKACE"/>
              <w:spacing w:after="0" w:line="276" w:lineRule="auto"/>
              <w:rPr>
                <w:i/>
                <w:iCs/>
              </w:rPr>
            </w:pPr>
            <w:r w:rsidRPr="00263657">
              <w:rPr>
                <w:i/>
                <w:iCs/>
                <w:lang w:val="cs-CZ"/>
              </w:rPr>
              <w:t>Přemýšlel jsi o tom, že přestaneš?</w:t>
            </w:r>
          </w:p>
          <w:p w14:paraId="61CC26D0" w14:textId="77777777" w:rsidR="0099781E" w:rsidRDefault="00684368" w:rsidP="00263657">
            <w:pPr>
              <w:pStyle w:val="PUBLIKACE"/>
              <w:spacing w:after="0" w:line="276" w:lineRule="auto"/>
              <w:rPr>
                <w:i/>
                <w:iCs/>
              </w:rPr>
            </w:pPr>
            <w:r>
              <w:rPr>
                <w:i/>
                <w:iCs/>
                <w:lang w:val="cs-CZ"/>
              </w:rPr>
              <w:t>Co ti brání</w:t>
            </w:r>
            <w:r w:rsidR="0099781E">
              <w:rPr>
                <w:i/>
                <w:iCs/>
                <w:lang w:val="cs-CZ"/>
              </w:rPr>
              <w:t>, abys přestal?</w:t>
            </w:r>
          </w:p>
          <w:p w14:paraId="6FF9F68A" w14:textId="77777777" w:rsidR="0099781E" w:rsidRPr="00263657" w:rsidRDefault="0099781E" w:rsidP="00263657">
            <w:pPr>
              <w:pStyle w:val="PUBLIKACE"/>
              <w:spacing w:after="0" w:line="276" w:lineRule="auto"/>
              <w:rPr>
                <w:i/>
                <w:iCs/>
              </w:rPr>
            </w:pPr>
          </w:p>
          <w:p w14:paraId="63740B6F" w14:textId="25C44EEC" w:rsidR="0045218A" w:rsidRDefault="00F94866" w:rsidP="005F32CE">
            <w:pPr>
              <w:jc w:val="both"/>
            </w:pPr>
            <w:r w:rsidRPr="00263657">
              <w:rPr>
                <w:b/>
              </w:rPr>
              <w:t>4. Předat kontakt</w:t>
            </w:r>
            <w:r w:rsidR="00206F95">
              <w:rPr>
                <w:b/>
              </w:rPr>
              <w:t xml:space="preserve"> </w:t>
            </w:r>
            <w:r w:rsidR="001F6071">
              <w:rPr>
                <w:b/>
              </w:rPr>
              <w:t>–</w:t>
            </w:r>
            <w:r w:rsidR="00206F95">
              <w:rPr>
                <w:b/>
              </w:rPr>
              <w:t xml:space="preserve"> </w:t>
            </w:r>
            <w:r w:rsidR="001F6071" w:rsidRPr="00263657">
              <w:t>pře</w:t>
            </w:r>
            <w:r w:rsidR="001F6071">
              <w:t xml:space="preserve">dchozí kroky by u žáka měly vést k vyvolání </w:t>
            </w:r>
            <w:r w:rsidR="0036001F">
              <w:t>rozporu</w:t>
            </w:r>
            <w:r w:rsidR="00DC0D4A">
              <w:t xml:space="preserve"> týkajícího se</w:t>
            </w:r>
            <w:r w:rsidR="00700849">
              <w:t xml:space="preserve"> vlastní</w:t>
            </w:r>
            <w:r w:rsidR="00DC0D4A">
              <w:t>ho</w:t>
            </w:r>
            <w:r w:rsidR="00700849">
              <w:t xml:space="preserve"> kouření</w:t>
            </w:r>
            <w:r w:rsidR="0036001F">
              <w:t xml:space="preserve">, </w:t>
            </w:r>
            <w:r w:rsidR="00D62B93">
              <w:t xml:space="preserve">postupnému </w:t>
            </w:r>
            <w:r w:rsidR="00DC0D4A">
              <w:t>u</w:t>
            </w:r>
            <w:r w:rsidR="0036001F">
              <w:t>vědom</w:t>
            </w:r>
            <w:r w:rsidR="00DC0D4A">
              <w:t>ě</w:t>
            </w:r>
            <w:r w:rsidR="0036001F">
              <w:t xml:space="preserve">ní </w:t>
            </w:r>
            <w:r w:rsidR="00700849">
              <w:t xml:space="preserve">negativních následků a </w:t>
            </w:r>
            <w:r w:rsidR="00F42F9B">
              <w:t>posílení</w:t>
            </w:r>
            <w:r w:rsidR="00700849">
              <w:t xml:space="preserve"> motivace ke změně. Pokud</w:t>
            </w:r>
            <w:r w:rsidR="00F07F83">
              <w:t xml:space="preserve"> žák projeví zájem, pedagog by mu</w:t>
            </w:r>
            <w:r w:rsidR="0064776D">
              <w:t xml:space="preserve"> </w:t>
            </w:r>
            <w:r w:rsidR="00F07F83">
              <w:t>měl předat kontakty na</w:t>
            </w:r>
            <w:r w:rsidR="002E7845">
              <w:t xml:space="preserve"> podrobnější informace nebo</w:t>
            </w:r>
            <w:r w:rsidR="00080FD9">
              <w:t xml:space="preserve"> o</w:t>
            </w:r>
            <w:r w:rsidR="000146F1">
              <w:t>d</w:t>
            </w:r>
            <w:r w:rsidR="00080FD9">
              <w:t>borné</w:t>
            </w:r>
            <w:r w:rsidR="002E7845">
              <w:t xml:space="preserve"> služby</w:t>
            </w:r>
            <w:r w:rsidR="00855DCA">
              <w:t xml:space="preserve"> (např. webové stránky www.koureni-zabiji.cz nebo www.bezcigaret.cz)</w:t>
            </w:r>
            <w:r w:rsidR="009147B7">
              <w:t>.</w:t>
            </w:r>
          </w:p>
          <w:p w14:paraId="75E7928A" w14:textId="77777777" w:rsidR="00F94866" w:rsidRPr="00206F95" w:rsidRDefault="002E7845" w:rsidP="005F32CE">
            <w:pPr>
              <w:jc w:val="both"/>
            </w:pPr>
            <w:r>
              <w:t xml:space="preserve"> </w:t>
            </w:r>
            <w:r w:rsidR="00700849">
              <w:t xml:space="preserve"> </w:t>
            </w:r>
          </w:p>
          <w:p w14:paraId="4FEDA394" w14:textId="65B409AF" w:rsidR="00F94866" w:rsidRPr="00263657" w:rsidRDefault="00F94866" w:rsidP="005F32CE">
            <w:pPr>
              <w:jc w:val="both"/>
              <w:rPr>
                <w:b/>
              </w:rPr>
            </w:pPr>
            <w:r w:rsidRPr="00263657">
              <w:rPr>
                <w:b/>
              </w:rPr>
              <w:t xml:space="preserve">5. Plánovat další setkání </w:t>
            </w:r>
            <w:r w:rsidR="00F42F9B">
              <w:rPr>
                <w:b/>
              </w:rPr>
              <w:t xml:space="preserve">– </w:t>
            </w:r>
            <w:r w:rsidR="00F42F9B">
              <w:t>v závěru rozhovoru je</w:t>
            </w:r>
            <w:r w:rsidR="004519EA">
              <w:t xml:space="preserve"> vhodné</w:t>
            </w:r>
            <w:r w:rsidR="00F42F9B">
              <w:t xml:space="preserve"> </w:t>
            </w:r>
            <w:r w:rsidR="00182215">
              <w:t xml:space="preserve">ocenit žákovu </w:t>
            </w:r>
            <w:r w:rsidR="002035D7">
              <w:t>otevřenost</w:t>
            </w:r>
            <w:r w:rsidR="00DA286A">
              <w:t>.</w:t>
            </w:r>
            <w:r w:rsidR="004519EA">
              <w:t xml:space="preserve"> </w:t>
            </w:r>
            <w:r w:rsidR="00DA286A">
              <w:t>D</w:t>
            </w:r>
            <w:r w:rsidR="004519EA">
              <w:t xml:space="preserve">ále by mělo následovat </w:t>
            </w:r>
            <w:r w:rsidR="00AF3A14">
              <w:t xml:space="preserve">stručné </w:t>
            </w:r>
            <w:r w:rsidR="004519EA">
              <w:t>shrnutí hlavních výstupů intervence</w:t>
            </w:r>
            <w:r w:rsidR="00B91CB7">
              <w:t xml:space="preserve"> (nejlépe za strany žáka)</w:t>
            </w:r>
            <w:r w:rsidR="00720783">
              <w:t>,</w:t>
            </w:r>
            <w:r w:rsidR="004519EA">
              <w:t xml:space="preserve"> případně zodpovězení doplňující</w:t>
            </w:r>
            <w:r w:rsidR="00037DB9">
              <w:t>ch</w:t>
            </w:r>
            <w:r w:rsidR="004519EA">
              <w:t xml:space="preserve"> dotazů</w:t>
            </w:r>
            <w:r w:rsidR="00654C96">
              <w:t>.</w:t>
            </w:r>
            <w:r w:rsidR="00350AA3">
              <w:t xml:space="preserve"> Posilování mo</w:t>
            </w:r>
            <w:r w:rsidR="00D62B93">
              <w:t>tivace je kontinuální</w:t>
            </w:r>
            <w:r w:rsidR="00CC2E0A">
              <w:t xml:space="preserve"> proces, proto by měl p</w:t>
            </w:r>
            <w:r w:rsidR="00350AA3">
              <w:t>edagog</w:t>
            </w:r>
            <w:r w:rsidR="000146F1">
              <w:t xml:space="preserve"> dohodnout</w:t>
            </w:r>
            <w:r w:rsidR="00350AA3">
              <w:t xml:space="preserve"> </w:t>
            </w:r>
            <w:r w:rsidR="00DA286A">
              <w:t>s</w:t>
            </w:r>
            <w:r w:rsidR="000146F1">
              <w:t>e</w:t>
            </w:r>
            <w:r w:rsidR="00DA286A">
              <w:t> žákem termín, kdy se s ním bude znovu bavit o tom, zda došlo k nějaké změně (např. zda vyhledal nabídnutou odbornou pomoc). Vhodný interval</w:t>
            </w:r>
            <w:r w:rsidR="007F092B">
              <w:t xml:space="preserve"> </w:t>
            </w:r>
            <w:r w:rsidR="00DA286A">
              <w:t xml:space="preserve">je </w:t>
            </w:r>
            <w:r w:rsidR="00400E24">
              <w:t>přibližně 14 dní až měsíc</w:t>
            </w:r>
            <w:r w:rsidR="00DA286A">
              <w:t xml:space="preserve"> a lze </w:t>
            </w:r>
            <w:r w:rsidR="00DC0D4A">
              <w:t xml:space="preserve">se </w:t>
            </w:r>
            <w:r w:rsidR="00DA286A">
              <w:t>takto</w:t>
            </w:r>
            <w:r w:rsidR="00DC0D4A">
              <w:t xml:space="preserve"> setkávat</w:t>
            </w:r>
            <w:r w:rsidR="00DA286A">
              <w:t xml:space="preserve"> opakovaně</w:t>
            </w:r>
            <w:r w:rsidR="00037DB9">
              <w:t>.</w:t>
            </w:r>
          </w:p>
          <w:p w14:paraId="6AA950E3" w14:textId="77777777" w:rsidR="009E3D97" w:rsidRPr="005F32CE" w:rsidRDefault="009E3D97" w:rsidP="005F32CE">
            <w:pPr>
              <w:jc w:val="both"/>
            </w:pPr>
          </w:p>
        </w:tc>
      </w:tr>
      <w:tr w:rsidR="00E870BD" w:rsidRPr="005A3AEF" w14:paraId="780D0BB9" w14:textId="77777777" w:rsidTr="003341F6">
        <w:tc>
          <w:tcPr>
            <w:tcW w:w="1910" w:type="dxa"/>
            <w:vAlign w:val="center"/>
          </w:tcPr>
          <w:p w14:paraId="5FB110E5" w14:textId="77777777" w:rsidR="00AF3A14" w:rsidRPr="00F468E3" w:rsidRDefault="00AF3A14" w:rsidP="00AF3A14">
            <w:pPr>
              <w:rPr>
                <w:b/>
                <w:bCs/>
              </w:rPr>
            </w:pPr>
            <w:r w:rsidRPr="00F5791A">
              <w:rPr>
                <w:b/>
                <w:bCs/>
              </w:rPr>
              <w:lastRenderedPageBreak/>
              <w:t xml:space="preserve">Doporučené postupy z hlediska pedagoga </w:t>
            </w:r>
            <w:r w:rsidR="00C768CC" w:rsidRPr="00F5791A">
              <w:rPr>
                <w:b/>
                <w:bCs/>
              </w:rPr>
              <w:t>–</w:t>
            </w:r>
            <w:r w:rsidRPr="00F5791A">
              <w:rPr>
                <w:b/>
                <w:bCs/>
                <w:color w:val="FF0000"/>
              </w:rPr>
              <w:t xml:space="preserve"> </w:t>
            </w:r>
            <w:r w:rsidRPr="00F5791A">
              <w:rPr>
                <w:b/>
                <w:bCs/>
              </w:rPr>
              <w:t>školy</w:t>
            </w:r>
            <w:r w:rsidR="00C768CC" w:rsidRPr="00F5791A">
              <w:rPr>
                <w:b/>
                <w:bCs/>
              </w:rPr>
              <w:t xml:space="preserve"> a školského zařízení</w:t>
            </w:r>
          </w:p>
          <w:p w14:paraId="26E1FE2E" w14:textId="766B0E44" w:rsidR="00AF3A14" w:rsidRPr="00F468E3" w:rsidRDefault="00AF3A14" w:rsidP="00AF3A14">
            <w:pPr>
              <w:rPr>
                <w:bCs/>
              </w:rPr>
            </w:pPr>
            <w:r w:rsidRPr="009229EC">
              <w:rPr>
                <w:b/>
                <w:bCs/>
              </w:rPr>
              <w:t>vs. nevhodné postupy</w:t>
            </w:r>
          </w:p>
          <w:p w14:paraId="46E0EE25" w14:textId="77777777" w:rsidR="00927785" w:rsidRPr="00643ED9" w:rsidRDefault="00927785" w:rsidP="00046546">
            <w:pPr>
              <w:spacing w:line="276" w:lineRule="auto"/>
              <w:rPr>
                <w:b/>
              </w:rPr>
            </w:pPr>
          </w:p>
        </w:tc>
        <w:tc>
          <w:tcPr>
            <w:tcW w:w="6879" w:type="dxa"/>
          </w:tcPr>
          <w:p w14:paraId="3E1CED90" w14:textId="77777777" w:rsidR="00251469" w:rsidRDefault="00251469" w:rsidP="005F32CE">
            <w:pPr>
              <w:jc w:val="both"/>
              <w:rPr>
                <w:b/>
              </w:rPr>
            </w:pPr>
          </w:p>
          <w:p w14:paraId="76D28B45" w14:textId="77777777" w:rsidR="006F73D0" w:rsidRDefault="0014540B" w:rsidP="005F32CE">
            <w:pPr>
              <w:jc w:val="both"/>
              <w:rPr>
                <w:b/>
              </w:rPr>
            </w:pPr>
            <w:r w:rsidRPr="005F32CE">
              <w:rPr>
                <w:b/>
              </w:rPr>
              <w:t>Vhodné postupy</w:t>
            </w:r>
          </w:p>
          <w:p w14:paraId="55165E5C" w14:textId="77777777" w:rsidR="00037DB9" w:rsidRPr="005F32CE" w:rsidRDefault="00037DB9" w:rsidP="005F32CE">
            <w:pPr>
              <w:jc w:val="both"/>
              <w:rPr>
                <w:b/>
              </w:rPr>
            </w:pPr>
          </w:p>
          <w:p w14:paraId="0635CDBB" w14:textId="77777777" w:rsidR="00D47F18" w:rsidRDefault="00D47F18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F32CE">
              <w:t>Ukotvení témat týkajících se</w:t>
            </w:r>
            <w:r w:rsidR="0078625A" w:rsidRPr="005F32CE">
              <w:t xml:space="preserve"> </w:t>
            </w:r>
            <w:r w:rsidR="001A2D1E" w:rsidRPr="005F32CE">
              <w:t xml:space="preserve">rizik </w:t>
            </w:r>
            <w:r w:rsidRPr="005F32CE">
              <w:t>užívání tabáku do preventivního programu školy</w:t>
            </w:r>
          </w:p>
          <w:p w14:paraId="5922358E" w14:textId="72BCCDBE" w:rsidR="00B2558A" w:rsidRPr="005F32CE" w:rsidRDefault="00735512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>
              <w:t xml:space="preserve">Zahrnutí </w:t>
            </w:r>
            <w:r w:rsidR="00B2558A">
              <w:t>zákaz</w:t>
            </w:r>
            <w:r w:rsidR="001E3B08">
              <w:t>u</w:t>
            </w:r>
            <w:r w:rsidR="00B2558A">
              <w:t xml:space="preserve"> kouření a používání elektronických cigaret ve všech prostorách školy</w:t>
            </w:r>
            <w:r w:rsidR="008B165E">
              <w:t xml:space="preserve"> </w:t>
            </w:r>
            <w:r w:rsidR="00C768CC">
              <w:t>a školských zařízení</w:t>
            </w:r>
            <w:r w:rsidR="0005453C">
              <w:t xml:space="preserve">, a to včetně akcí pořádaných školou mimo prostory školského zařízení, </w:t>
            </w:r>
            <w:r w:rsidR="008B165E">
              <w:t>včetně postihů za jejich porušení</w:t>
            </w:r>
            <w:r w:rsidR="000146F1">
              <w:t>,</w:t>
            </w:r>
            <w:r w:rsidR="00F7336D">
              <w:t xml:space="preserve"> do školního řádu</w:t>
            </w:r>
          </w:p>
          <w:p w14:paraId="106D7263" w14:textId="3C6F5DD3" w:rsidR="00443179" w:rsidRPr="005F32CE" w:rsidRDefault="009340B8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F32CE">
              <w:t xml:space="preserve">Specifické zacílení preventivních aktivit </w:t>
            </w:r>
            <w:r w:rsidR="000146F1">
              <w:t>po</w:t>
            </w:r>
            <w:r w:rsidRPr="005F32CE">
              <w:t>dle věkových skupin</w:t>
            </w:r>
            <w:r w:rsidR="002203EE" w:rsidRPr="005F32CE">
              <w:t xml:space="preserve"> a</w:t>
            </w:r>
            <w:r w:rsidR="003451E6" w:rsidRPr="005F32CE">
              <w:t xml:space="preserve"> vývojových hledisek</w:t>
            </w:r>
            <w:r w:rsidRPr="005F32CE">
              <w:t xml:space="preserve"> žáků, nikoliv</w:t>
            </w:r>
            <w:r w:rsidR="00F40CDE" w:rsidRPr="005F32CE">
              <w:t xml:space="preserve"> univerzálně a</w:t>
            </w:r>
            <w:r w:rsidRPr="005F32CE">
              <w:t xml:space="preserve"> </w:t>
            </w:r>
            <w:r w:rsidR="007054D7" w:rsidRPr="005F32CE">
              <w:t>celo</w:t>
            </w:r>
            <w:r w:rsidRPr="005F32CE">
              <w:t>plošně</w:t>
            </w:r>
          </w:p>
          <w:p w14:paraId="51CA05B9" w14:textId="176F4504" w:rsidR="000540CA" w:rsidRPr="005F32CE" w:rsidRDefault="00B66B19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F32CE">
              <w:t>Zajištění komplexních dlouhodobých preventivních programů</w:t>
            </w:r>
            <w:r w:rsidR="00051B44" w:rsidRPr="005F32CE">
              <w:t xml:space="preserve"> externími certifikovanými organizacemi</w:t>
            </w:r>
            <w:r w:rsidR="00585B69">
              <w:t xml:space="preserve"> </w:t>
            </w:r>
            <w:r w:rsidR="000146F1">
              <w:t>po</w:t>
            </w:r>
            <w:r w:rsidR="00585B69">
              <w:t>dle Standardů odborné způsobilosti poskytovatelů programů školské primární prevence rizikového chování</w:t>
            </w:r>
          </w:p>
          <w:p w14:paraId="4E4A682B" w14:textId="20B50BC0" w:rsidR="00251469" w:rsidRDefault="006E4AA7" w:rsidP="00251469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F32CE">
              <w:t xml:space="preserve">Zakomponování </w:t>
            </w:r>
            <w:r w:rsidR="00D01B73" w:rsidRPr="005F32CE">
              <w:t xml:space="preserve">dílčích </w:t>
            </w:r>
            <w:r w:rsidRPr="005F32CE">
              <w:t>primárně preventivních témat do</w:t>
            </w:r>
            <w:r w:rsidR="000C47C1" w:rsidRPr="005F32CE">
              <w:t xml:space="preserve"> </w:t>
            </w:r>
            <w:r w:rsidR="00914177" w:rsidRPr="005F32CE">
              <w:t>výuky</w:t>
            </w:r>
            <w:r w:rsidR="00DE781B" w:rsidRPr="005F32CE">
              <w:t xml:space="preserve"> </w:t>
            </w:r>
            <w:r w:rsidR="000146F1">
              <w:t>po</w:t>
            </w:r>
            <w:r w:rsidR="00DE781B" w:rsidRPr="005F32CE">
              <w:t>dle osnov a vzdělávacích oblastí</w:t>
            </w:r>
            <w:r w:rsidR="00914177" w:rsidRPr="005F32CE">
              <w:t xml:space="preserve"> v přím</w:t>
            </w:r>
            <w:r w:rsidR="00DA286A">
              <w:t>é</w:t>
            </w:r>
            <w:r w:rsidR="00914177" w:rsidRPr="005F32CE">
              <w:t xml:space="preserve"> vazbě na daný předmět</w:t>
            </w:r>
            <w:r w:rsidR="00C16B94" w:rsidRPr="005F32CE">
              <w:t xml:space="preserve"> včetně</w:t>
            </w:r>
            <w:r w:rsidR="00F87EDD" w:rsidRPr="005F32CE">
              <w:t xml:space="preserve"> </w:t>
            </w:r>
            <w:r w:rsidR="00C16B94" w:rsidRPr="005F32CE">
              <w:t xml:space="preserve">krátké reflexe </w:t>
            </w:r>
            <w:r w:rsidR="00F30B52" w:rsidRPr="005F32CE">
              <w:t xml:space="preserve">žáků </w:t>
            </w:r>
            <w:r w:rsidR="00190E41" w:rsidRPr="005F32CE">
              <w:t xml:space="preserve">(např. </w:t>
            </w:r>
            <w:r w:rsidR="002B450D" w:rsidRPr="005F32CE">
              <w:t xml:space="preserve">chemie – hoření a nedokonalé spalování cigarety; fyzika – podtlak při kouření vodní dýmky, odpor kovu u žhavicí spirálky e-cigarety; </w:t>
            </w:r>
            <w:r w:rsidR="000F0F76" w:rsidRPr="005F32CE">
              <w:t xml:space="preserve">matematika – náklady </w:t>
            </w:r>
            <w:r w:rsidR="00DA286A">
              <w:t>n</w:t>
            </w:r>
            <w:r w:rsidR="000F0F76" w:rsidRPr="005F32CE">
              <w:t>a cigarety</w:t>
            </w:r>
            <w:r w:rsidR="00B34BCA" w:rsidRPr="005F32CE">
              <w:t xml:space="preserve"> za dané časové období; </w:t>
            </w:r>
            <w:r w:rsidR="00C5336F" w:rsidRPr="005F32CE">
              <w:t xml:space="preserve">občanská výchova </w:t>
            </w:r>
            <w:r w:rsidR="00566A86" w:rsidRPr="005F32CE">
              <w:t>–</w:t>
            </w:r>
            <w:r w:rsidR="00C5336F" w:rsidRPr="005F32CE">
              <w:t xml:space="preserve"> </w:t>
            </w:r>
            <w:r w:rsidR="00D0253A" w:rsidRPr="005F32CE">
              <w:t xml:space="preserve">význam </w:t>
            </w:r>
            <w:r w:rsidR="00566A86" w:rsidRPr="005F32CE">
              <w:t>regulace kouření ve veřejném prostoru)</w:t>
            </w:r>
          </w:p>
          <w:p w14:paraId="178B0AEC" w14:textId="66D24FEC" w:rsidR="00E17682" w:rsidRPr="005F32CE" w:rsidRDefault="00896F69" w:rsidP="00251469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F32CE">
              <w:t xml:space="preserve">Organizace </w:t>
            </w:r>
            <w:r w:rsidR="0070199A" w:rsidRPr="005F32CE">
              <w:t xml:space="preserve">tematických </w:t>
            </w:r>
            <w:r w:rsidR="00151A71" w:rsidRPr="005F32CE">
              <w:t xml:space="preserve">projektových dní </w:t>
            </w:r>
            <w:r w:rsidR="00E63C6E" w:rsidRPr="005F32CE">
              <w:t>ke Světovému dni bez tabáku, D</w:t>
            </w:r>
            <w:r w:rsidR="00BD2620" w:rsidRPr="005F32CE">
              <w:t>ni zdraví</w:t>
            </w:r>
            <w:r w:rsidR="00E63C6E" w:rsidRPr="005F32CE">
              <w:t>, Světovému dni boje proti rakovině apod.</w:t>
            </w:r>
            <w:r w:rsidR="00DA286A">
              <w:t xml:space="preserve"> s následnou reflexí (pouhé vytvoření</w:t>
            </w:r>
            <w:r w:rsidR="00F0431E">
              <w:t xml:space="preserve"> informativních</w:t>
            </w:r>
            <w:r w:rsidR="00DA286A">
              <w:t xml:space="preserve"> nástěnek apod. nemá přímý preventivní efekt)</w:t>
            </w:r>
          </w:p>
          <w:p w14:paraId="4C2EB648" w14:textId="77777777" w:rsidR="001048CF" w:rsidRPr="005F32CE" w:rsidRDefault="001048CF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F32CE">
              <w:lastRenderedPageBreak/>
              <w:t>Dis</w:t>
            </w:r>
            <w:r w:rsidR="007A00B4" w:rsidRPr="005F32CE">
              <w:t>tribuce informačních a edukačních materiálů úměrných</w:t>
            </w:r>
            <w:r w:rsidRPr="005F32CE">
              <w:t xml:space="preserve"> cílové skupině</w:t>
            </w:r>
            <w:r w:rsidR="007A00B4" w:rsidRPr="005F32CE">
              <w:t xml:space="preserve"> žáků</w:t>
            </w:r>
          </w:p>
          <w:p w14:paraId="3713CAFD" w14:textId="77777777" w:rsidR="00E17682" w:rsidRPr="005F32CE" w:rsidRDefault="00E17682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F32CE">
              <w:t xml:space="preserve">Zapojování komunity rodičů (např. formou edukace o rizicích pasivního kouření doma či v autě a informování o výhodách nekuřácké domácnosti, doporučení pro konstruktivní řešení </w:t>
            </w:r>
            <w:r w:rsidR="007D119B" w:rsidRPr="005F32CE">
              <w:t xml:space="preserve">případů </w:t>
            </w:r>
            <w:r w:rsidRPr="005F32CE">
              <w:t>zjištění kouření u dítěte z pozice rodiče</w:t>
            </w:r>
            <w:r w:rsidR="007D119B" w:rsidRPr="005F32CE">
              <w:t>)</w:t>
            </w:r>
          </w:p>
          <w:p w14:paraId="0D5F15CB" w14:textId="77777777" w:rsidR="00E06DC3" w:rsidRPr="005F32CE" w:rsidRDefault="00E06DC3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F32CE">
              <w:t>Poskytování individuální krátké intervence</w:t>
            </w:r>
            <w:r w:rsidR="008D5B03" w:rsidRPr="005F32CE">
              <w:t xml:space="preserve"> </w:t>
            </w:r>
            <w:r w:rsidR="005157EB" w:rsidRPr="005F32CE">
              <w:t xml:space="preserve">s cílem motivovat k zanechání kouření </w:t>
            </w:r>
            <w:r w:rsidR="0094359C" w:rsidRPr="005F32CE">
              <w:t>pravidelné kuřáky nebo žáky s rozvinutou nebo rozvíjející se závislostí</w:t>
            </w:r>
          </w:p>
          <w:p w14:paraId="13D3C3F9" w14:textId="77777777" w:rsidR="00E17682" w:rsidRPr="005A0D93" w:rsidRDefault="00E17682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F32CE">
              <w:t xml:space="preserve">Poskytnutí kontaktu na odbornou pomoc při odvykání kouření pro potřeby žáků i </w:t>
            </w:r>
            <w:r w:rsidRPr="005A0D93">
              <w:t>jejich rodinných příslušníků</w:t>
            </w:r>
          </w:p>
          <w:p w14:paraId="675F2EDA" w14:textId="7C8AABC5" w:rsidR="00BB6715" w:rsidRPr="005A0D93" w:rsidRDefault="0079736D" w:rsidP="00E81359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A0D93">
              <w:t>Pedagogičtí a nepedagogičtí zaměstnanci</w:t>
            </w:r>
            <w:r w:rsidR="00911F03" w:rsidRPr="005A0D93">
              <w:t xml:space="preserve"> nekouří v</w:t>
            </w:r>
            <w:r w:rsidRPr="005A0D93">
              <w:t> areálu školy</w:t>
            </w:r>
            <w:r w:rsidR="005868C1" w:rsidRPr="005A0D93">
              <w:t xml:space="preserve"> </w:t>
            </w:r>
            <w:r w:rsidR="00C768CC" w:rsidRPr="005A0D93">
              <w:t xml:space="preserve">a školských zařízení </w:t>
            </w:r>
            <w:r w:rsidR="005868C1" w:rsidRPr="005A0D93">
              <w:t xml:space="preserve">a nekouří před žáky (včetně </w:t>
            </w:r>
            <w:r w:rsidR="00102B31" w:rsidRPr="005A0D93">
              <w:t xml:space="preserve">mimoškolních </w:t>
            </w:r>
            <w:r w:rsidR="005868C1" w:rsidRPr="005A0D93">
              <w:t>akcí mimo pracoviště školy)</w:t>
            </w:r>
            <w:r w:rsidR="00E81359" w:rsidRPr="005A0D93">
              <w:t>, v</w:t>
            </w:r>
            <w:r w:rsidR="00BB6715" w:rsidRPr="005A0D93">
              <w:t xml:space="preserve"> areálu školy </w:t>
            </w:r>
            <w:r w:rsidR="00C768CC" w:rsidRPr="005A0D93">
              <w:t xml:space="preserve">a školského zařízení </w:t>
            </w:r>
            <w:r w:rsidR="00BB6715" w:rsidRPr="005A0D93">
              <w:t xml:space="preserve">nejsou kuřárny ani </w:t>
            </w:r>
            <w:r w:rsidR="00CC3811" w:rsidRPr="005A0D93">
              <w:t>popelníky umístěn</w:t>
            </w:r>
            <w:r w:rsidR="006C0DD3" w:rsidRPr="005A0D93">
              <w:t>é</w:t>
            </w:r>
            <w:r w:rsidR="00CC3811" w:rsidRPr="005A0D93">
              <w:t xml:space="preserve"> ve venkovním prostranství</w:t>
            </w:r>
            <w:r w:rsidR="00E81359" w:rsidRPr="005A0D93">
              <w:t xml:space="preserve"> (</w:t>
            </w:r>
            <w:r w:rsidR="00843D32" w:rsidRPr="005A0D93">
              <w:t>stanoveno</w:t>
            </w:r>
            <w:r w:rsidR="00E81359" w:rsidRPr="005A0D93">
              <w:t xml:space="preserve"> zákonem</w:t>
            </w:r>
            <w:r w:rsidR="000D3EDB" w:rsidRPr="005A0D93">
              <w:t>).</w:t>
            </w:r>
          </w:p>
          <w:p w14:paraId="49953CAF" w14:textId="77777777" w:rsidR="00C768CC" w:rsidRPr="005A0D93" w:rsidRDefault="00C768CC" w:rsidP="005F32CE">
            <w:pPr>
              <w:jc w:val="both"/>
            </w:pPr>
          </w:p>
          <w:p w14:paraId="7D45D718" w14:textId="77777777" w:rsidR="00251469" w:rsidRPr="005A0D93" w:rsidRDefault="0014540B" w:rsidP="005F32CE">
            <w:pPr>
              <w:jc w:val="both"/>
              <w:rPr>
                <w:b/>
              </w:rPr>
            </w:pPr>
            <w:r w:rsidRPr="005A0D93">
              <w:rPr>
                <w:b/>
              </w:rPr>
              <w:t>Nevhodné postupy</w:t>
            </w:r>
          </w:p>
          <w:p w14:paraId="562EC510" w14:textId="77777777" w:rsidR="00037DB9" w:rsidRPr="005A0D93" w:rsidRDefault="00037DB9" w:rsidP="005F32CE">
            <w:pPr>
              <w:jc w:val="both"/>
              <w:rPr>
                <w:b/>
              </w:rPr>
            </w:pPr>
          </w:p>
          <w:p w14:paraId="7B59A588" w14:textId="77777777" w:rsidR="00E53FB0" w:rsidRPr="005A0D93" w:rsidRDefault="009C09D2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A0D93">
              <w:t>Represivní přístup (zastrašování, trestání, vyhrožování)</w:t>
            </w:r>
          </w:p>
          <w:p w14:paraId="39304F50" w14:textId="77777777" w:rsidR="003D0BD3" w:rsidRPr="005A0D93" w:rsidRDefault="003D0BD3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A0D93">
              <w:t>Předávání nepravdivých, nerelevantních informací</w:t>
            </w:r>
            <w:r w:rsidR="00E53FB0" w:rsidRPr="005A0D93">
              <w:t xml:space="preserve"> (např. přehánění negativních zdravotních následků kouření)</w:t>
            </w:r>
          </w:p>
          <w:p w14:paraId="0D5F821D" w14:textId="77777777" w:rsidR="00EC2C7F" w:rsidRPr="005A0D93" w:rsidRDefault="00EC2C7F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A0D93">
              <w:t>Jednorázové programy</w:t>
            </w:r>
            <w:r w:rsidR="003D63FA" w:rsidRPr="005A0D93">
              <w:t xml:space="preserve"> </w:t>
            </w:r>
            <w:r w:rsidR="009B3820" w:rsidRPr="005A0D93">
              <w:t>založené výhradně na informacích</w:t>
            </w:r>
          </w:p>
          <w:p w14:paraId="240F420B" w14:textId="77777777" w:rsidR="0002451E" w:rsidRPr="005A0D93" w:rsidRDefault="0002451E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A0D93">
              <w:t>Plošné frontální přednášky</w:t>
            </w:r>
          </w:p>
          <w:p w14:paraId="7865599D" w14:textId="77777777" w:rsidR="007900C7" w:rsidRPr="005A0D93" w:rsidRDefault="007900C7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A0D93">
              <w:t>Plošný přístup bez specifikace</w:t>
            </w:r>
            <w:r w:rsidR="007F660E" w:rsidRPr="005A0D93">
              <w:t xml:space="preserve"> na cílové skupiny</w:t>
            </w:r>
          </w:p>
          <w:p w14:paraId="632BD006" w14:textId="77777777" w:rsidR="005F6A43" w:rsidRPr="005A0D93" w:rsidRDefault="0073625A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A0D93">
              <w:t>Absence preventivních cílů</w:t>
            </w:r>
            <w:r w:rsidR="00585F4E" w:rsidRPr="005A0D93">
              <w:t xml:space="preserve"> (tzn. pedagog či preventivní pracovník </w:t>
            </w:r>
            <w:r w:rsidR="00125F36" w:rsidRPr="005A0D93">
              <w:t>nemá definované cíle, který</w:t>
            </w:r>
            <w:r w:rsidR="00991467" w:rsidRPr="005A0D93">
              <w:t>ch</w:t>
            </w:r>
            <w:r w:rsidR="00125F36" w:rsidRPr="005A0D93">
              <w:t xml:space="preserve"> chce danou aktivitou či programem dosáhnout</w:t>
            </w:r>
            <w:r w:rsidR="00991467" w:rsidRPr="005A0D93">
              <w:t>,</w:t>
            </w:r>
            <w:r w:rsidR="00585F4E" w:rsidRPr="005A0D93">
              <w:t xml:space="preserve"> např. předejít pasivnímu kouření,</w:t>
            </w:r>
            <w:r w:rsidR="00991467" w:rsidRPr="005A0D93">
              <w:t xml:space="preserve"> oddálit experiment s tabákem do pozdějšího věku, posílit n</w:t>
            </w:r>
            <w:r w:rsidR="003C26E6" w:rsidRPr="005A0D93">
              <w:t>e</w:t>
            </w:r>
            <w:r w:rsidR="00991467" w:rsidRPr="005A0D93">
              <w:t>kuřácké postoje)</w:t>
            </w:r>
            <w:r w:rsidR="00585F4E" w:rsidRPr="005A0D93">
              <w:t xml:space="preserve"> </w:t>
            </w:r>
          </w:p>
          <w:p w14:paraId="22D856EA" w14:textId="1BC0553D" w:rsidR="001943F9" w:rsidRPr="005A0D93" w:rsidRDefault="001943F9" w:rsidP="005F32CE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A0D93">
              <w:t>Nekoncepčnost preventivních aktivit</w:t>
            </w:r>
            <w:r w:rsidR="00061FF6" w:rsidRPr="005A0D93">
              <w:t xml:space="preserve"> (jednotlivé preventivní aktivity na sebe nenavazují,</w:t>
            </w:r>
            <w:r w:rsidR="005D599A" w:rsidRPr="005A0D93">
              <w:t xml:space="preserve"> nejsou vhodně voleny </w:t>
            </w:r>
            <w:r w:rsidR="006C0DD3" w:rsidRPr="005A0D93">
              <w:t>po</w:t>
            </w:r>
            <w:r w:rsidR="005D599A" w:rsidRPr="005A0D93">
              <w:t xml:space="preserve">dle </w:t>
            </w:r>
            <w:r w:rsidR="00BC41A8" w:rsidRPr="005A0D93">
              <w:t>cílových skupin</w:t>
            </w:r>
            <w:r w:rsidR="005D599A" w:rsidRPr="005A0D93">
              <w:t>,</w:t>
            </w:r>
            <w:r w:rsidR="00BC41A8" w:rsidRPr="005A0D93">
              <w:t xml:space="preserve"> není zajištěna dlouhodobost prevence</w:t>
            </w:r>
            <w:r w:rsidR="00741105" w:rsidRPr="005A0D93">
              <w:t xml:space="preserve"> apod.</w:t>
            </w:r>
            <w:r w:rsidR="00BC41A8" w:rsidRPr="005A0D93">
              <w:t>)</w:t>
            </w:r>
          </w:p>
          <w:p w14:paraId="52C81FBD" w14:textId="6EECA0DF" w:rsidR="0005453C" w:rsidRPr="005A0D93" w:rsidRDefault="00F80B35" w:rsidP="00EF36D3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A0D93">
              <w:t xml:space="preserve">Tolerované kouření zaměstnanců </w:t>
            </w:r>
            <w:r w:rsidR="00B16FC6" w:rsidRPr="005A0D93">
              <w:t>v areál</w:t>
            </w:r>
            <w:r w:rsidR="00594395" w:rsidRPr="005A0D93">
              <w:t>u</w:t>
            </w:r>
            <w:r w:rsidR="00B16FC6" w:rsidRPr="005A0D93">
              <w:t xml:space="preserve"> školy</w:t>
            </w:r>
            <w:r w:rsidR="00C768CC" w:rsidRPr="005A0D93">
              <w:t xml:space="preserve"> a školského zařízení</w:t>
            </w:r>
            <w:r w:rsidR="00EF36D3" w:rsidRPr="005A0D93">
              <w:t>, t</w:t>
            </w:r>
            <w:r w:rsidR="0005453C" w:rsidRPr="005A0D93">
              <w:t>olerování kouření zaměstnanců na akcích pořádaných školou mimo školské prostředí</w:t>
            </w:r>
            <w:r w:rsidR="00EF36D3" w:rsidRPr="005A0D93">
              <w:t xml:space="preserve"> (ne</w:t>
            </w:r>
            <w:r w:rsidR="000D3EDB" w:rsidRPr="005A0D93">
              <w:t>ní možné ze zákona).</w:t>
            </w:r>
          </w:p>
          <w:p w14:paraId="6276865A" w14:textId="77777777" w:rsidR="00134A97" w:rsidRPr="005F32CE" w:rsidRDefault="00134A97" w:rsidP="00134A97">
            <w:pPr>
              <w:pStyle w:val="Odstavecseseznamem"/>
              <w:jc w:val="both"/>
            </w:pPr>
          </w:p>
        </w:tc>
      </w:tr>
      <w:tr w:rsidR="00E870BD" w:rsidRPr="005A3AEF" w14:paraId="799B5E36" w14:textId="77777777" w:rsidTr="003341F6">
        <w:tc>
          <w:tcPr>
            <w:tcW w:w="1910" w:type="dxa"/>
            <w:vAlign w:val="center"/>
          </w:tcPr>
          <w:p w14:paraId="2787C107" w14:textId="77777777" w:rsidR="00E870BD" w:rsidRPr="00643ED9" w:rsidRDefault="00E870BD" w:rsidP="00046546">
            <w:pPr>
              <w:spacing w:line="276" w:lineRule="auto"/>
            </w:pPr>
            <w:r w:rsidRPr="00643ED9">
              <w:rPr>
                <w:b/>
              </w:rPr>
              <w:lastRenderedPageBreak/>
              <w:t>Možnosti a limity pedagoga</w:t>
            </w:r>
            <w:r w:rsidR="00927785" w:rsidRPr="00643ED9">
              <w:rPr>
                <w:b/>
              </w:rPr>
              <w:t xml:space="preserve"> </w:t>
            </w:r>
            <w:r w:rsidR="00C768CC">
              <w:rPr>
                <w:b/>
              </w:rPr>
              <w:t>–</w:t>
            </w:r>
            <w:r w:rsidR="00927785" w:rsidRPr="00643ED9">
              <w:rPr>
                <w:b/>
              </w:rPr>
              <w:t xml:space="preserve"> školy</w:t>
            </w:r>
            <w:r w:rsidR="00C768CC">
              <w:rPr>
                <w:b/>
              </w:rPr>
              <w:t xml:space="preserve"> a školského zařízení</w:t>
            </w:r>
          </w:p>
        </w:tc>
        <w:tc>
          <w:tcPr>
            <w:tcW w:w="6879" w:type="dxa"/>
          </w:tcPr>
          <w:p w14:paraId="1E04F719" w14:textId="77777777" w:rsidR="00134A97" w:rsidRDefault="00134A97" w:rsidP="005F32CE">
            <w:pPr>
              <w:jc w:val="both"/>
            </w:pPr>
          </w:p>
          <w:p w14:paraId="3F882D7C" w14:textId="7ED1EA9D" w:rsidR="007A583A" w:rsidRPr="005F32CE" w:rsidRDefault="00F7660E" w:rsidP="005F32CE">
            <w:pPr>
              <w:jc w:val="both"/>
            </w:pPr>
            <w:r w:rsidRPr="005F32CE">
              <w:t xml:space="preserve">Pedagogové a preventivní pracovníci </w:t>
            </w:r>
            <w:r w:rsidR="00747793" w:rsidRPr="005F32CE">
              <w:t>mají</w:t>
            </w:r>
            <w:r w:rsidRPr="005F32CE">
              <w:t xml:space="preserve"> </w:t>
            </w:r>
            <w:r w:rsidR="00383622" w:rsidRPr="005F32CE">
              <w:t>v kontextu školského prostředí</w:t>
            </w:r>
            <w:r w:rsidR="000A6F49" w:rsidRPr="005F32CE">
              <w:t xml:space="preserve"> </w:t>
            </w:r>
            <w:r w:rsidR="00897C04" w:rsidRPr="005F32CE">
              <w:t>možnost</w:t>
            </w:r>
            <w:r w:rsidR="00383622" w:rsidRPr="005F32CE">
              <w:t xml:space="preserve"> zajistit </w:t>
            </w:r>
            <w:r w:rsidR="00EF3CAC" w:rsidRPr="005F32CE">
              <w:t>komplexní</w:t>
            </w:r>
            <w:r w:rsidR="00996EDC" w:rsidRPr="005F32CE">
              <w:t xml:space="preserve"> preventivní působení na </w:t>
            </w:r>
            <w:r w:rsidR="00C768CC">
              <w:t xml:space="preserve">děti a </w:t>
            </w:r>
            <w:r w:rsidR="00996EDC" w:rsidRPr="005F32CE">
              <w:t>žáky, a to kontinuálně</w:t>
            </w:r>
            <w:r w:rsidR="00EF3CAC" w:rsidRPr="005F32CE">
              <w:t xml:space="preserve"> </w:t>
            </w:r>
            <w:r w:rsidR="00BF40B8" w:rsidRPr="005F32CE">
              <w:t>napříč věkovými kategoriemi</w:t>
            </w:r>
            <w:r w:rsidR="005003B1" w:rsidRPr="005F32CE">
              <w:t xml:space="preserve"> a tématy spojenými s užíváním tabáku (</w:t>
            </w:r>
            <w:r w:rsidR="00911B20" w:rsidRPr="005F32CE">
              <w:t xml:space="preserve">tj. </w:t>
            </w:r>
            <w:r w:rsidR="005003B1" w:rsidRPr="005F32CE">
              <w:t>aktivní i pasivní kouření, rizika jednotlivých forem, benefity nekouření,</w:t>
            </w:r>
            <w:r w:rsidR="00C2730C" w:rsidRPr="005F32CE">
              <w:t xml:space="preserve"> rizika</w:t>
            </w:r>
            <w:r w:rsidR="00F12575" w:rsidRPr="005F32CE">
              <w:t xml:space="preserve"> rozvoje závislosti,</w:t>
            </w:r>
            <w:r w:rsidR="00AA5FB7" w:rsidRPr="005F32CE">
              <w:t xml:space="preserve"> motivace k odvykání,</w:t>
            </w:r>
            <w:r w:rsidR="005003B1" w:rsidRPr="005F32CE">
              <w:t xml:space="preserve"> </w:t>
            </w:r>
            <w:r w:rsidR="001724D0" w:rsidRPr="005F32CE">
              <w:t>následky kouření nejen v oblasti zdraví</w:t>
            </w:r>
            <w:r w:rsidR="006E15D6" w:rsidRPr="005F32CE">
              <w:t xml:space="preserve"> apod.)</w:t>
            </w:r>
            <w:r w:rsidR="002266A8" w:rsidRPr="005F32CE">
              <w:t xml:space="preserve">. </w:t>
            </w:r>
            <w:r w:rsidR="00A66583" w:rsidRPr="005F32CE">
              <w:t>Jejich role je tak zásadní</w:t>
            </w:r>
            <w:r w:rsidR="00540450" w:rsidRPr="005F32CE">
              <w:t xml:space="preserve"> nejen na úrovni předávání relevantních informací o rizikovosti kouření, ale zejména formování nekuřáckých postojů</w:t>
            </w:r>
            <w:r w:rsidR="007A583A" w:rsidRPr="005F32CE">
              <w:t>, čímž mohou</w:t>
            </w:r>
            <w:r w:rsidR="002F5DF4" w:rsidRPr="005F32CE">
              <w:t xml:space="preserve"> v dlouhodobém horizontu</w:t>
            </w:r>
            <w:r w:rsidR="007A583A" w:rsidRPr="005F32CE">
              <w:t xml:space="preserve"> ovlivnit míru kouření</w:t>
            </w:r>
            <w:r w:rsidR="002F5DF4" w:rsidRPr="005F32CE">
              <w:t xml:space="preserve"> v dospělé populaci.</w:t>
            </w:r>
            <w:r w:rsidR="00A07158" w:rsidRPr="005F32CE">
              <w:t xml:space="preserve"> </w:t>
            </w:r>
            <w:r w:rsidR="00CB7697">
              <w:t>M</w:t>
            </w:r>
            <w:r w:rsidR="00A07158" w:rsidRPr="005F32CE">
              <w:t>ohou</w:t>
            </w:r>
            <w:r w:rsidR="007957C5" w:rsidRPr="005F32CE">
              <w:t xml:space="preserve"> </w:t>
            </w:r>
            <w:r w:rsidR="00CB7697">
              <w:t>k</w:t>
            </w:r>
            <w:r w:rsidR="00CB7697" w:rsidRPr="005F32CE">
              <w:t xml:space="preserve"> tomu využít také </w:t>
            </w:r>
            <w:r w:rsidR="00A07158" w:rsidRPr="005F32CE">
              <w:t>spolupráci s rodiči,</w:t>
            </w:r>
            <w:r w:rsidR="001665F9" w:rsidRPr="005F32CE">
              <w:t xml:space="preserve"> jakožto klíčovými vzory chování</w:t>
            </w:r>
            <w:r w:rsidR="00B263A1">
              <w:t>,</w:t>
            </w:r>
            <w:r w:rsidR="001665F9" w:rsidRPr="005F32CE">
              <w:t xml:space="preserve"> a </w:t>
            </w:r>
            <w:r w:rsidR="00A54179" w:rsidRPr="005F32CE">
              <w:t>tím na</w:t>
            </w:r>
            <w:r w:rsidR="002C2E28" w:rsidRPr="005F32CE">
              <w:t xml:space="preserve">pomoci utvářet nekuřácké prostředí žáků také </w:t>
            </w:r>
            <w:r w:rsidR="005553DB" w:rsidRPr="005F32CE">
              <w:t xml:space="preserve">v jejich </w:t>
            </w:r>
            <w:r w:rsidR="00DA286A">
              <w:t>domácím</w:t>
            </w:r>
            <w:r w:rsidR="00DA286A" w:rsidRPr="005F32CE">
              <w:t xml:space="preserve"> </w:t>
            </w:r>
            <w:r w:rsidR="00A54179" w:rsidRPr="005F32CE">
              <w:t>prostředí.</w:t>
            </w:r>
          </w:p>
          <w:p w14:paraId="6645B8C0" w14:textId="20E060D5" w:rsidR="00E56866" w:rsidRPr="005F32CE" w:rsidRDefault="00DE52BF" w:rsidP="005F32CE">
            <w:pPr>
              <w:jc w:val="both"/>
            </w:pPr>
            <w:r w:rsidRPr="005F32CE">
              <w:lastRenderedPageBreak/>
              <w:t>Vzhledem k tomu, že tabákové výrobky</w:t>
            </w:r>
            <w:r w:rsidR="006141DD" w:rsidRPr="005F32CE">
              <w:t xml:space="preserve"> spadají do kategorie legálních, a tedy sociálně tolerovaných návykových látek,</w:t>
            </w:r>
            <w:r w:rsidRPr="005F32CE">
              <w:t xml:space="preserve"> </w:t>
            </w:r>
            <w:r w:rsidR="000A7F7D" w:rsidRPr="005F32CE">
              <w:t>které jsou v</w:t>
            </w:r>
            <w:r w:rsidRPr="005F32CE">
              <w:t xml:space="preserve"> České republice velmi dobře dostupné (z hlediska </w:t>
            </w:r>
            <w:r w:rsidR="006141DD" w:rsidRPr="005F32CE">
              <w:t>nízké ceny i nízké úr</w:t>
            </w:r>
            <w:r w:rsidR="005D4846" w:rsidRPr="005F32CE">
              <w:t xml:space="preserve">ovně jejich regulace), </w:t>
            </w:r>
            <w:r w:rsidR="00CB7697" w:rsidRPr="005F32CE">
              <w:t xml:space="preserve">by měla být </w:t>
            </w:r>
            <w:r w:rsidR="00E56866" w:rsidRPr="005F32CE">
              <w:t xml:space="preserve">oblast užívání tabáku v preventivní praxi pojímána systematicky a měla by jí být věnována dostatečná pozornost i v kontextu </w:t>
            </w:r>
            <w:r w:rsidR="008275E2" w:rsidRPr="005F32CE">
              <w:t>jiných forem rizikového chování.</w:t>
            </w:r>
          </w:p>
          <w:p w14:paraId="1BCD7B43" w14:textId="77777777" w:rsidR="003F508F" w:rsidRPr="005F32CE" w:rsidRDefault="003F508F" w:rsidP="005F32CE">
            <w:pPr>
              <w:jc w:val="both"/>
            </w:pPr>
          </w:p>
          <w:p w14:paraId="34FE8731" w14:textId="42292048" w:rsidR="00EC37CF" w:rsidRDefault="00EC37CF" w:rsidP="005F32CE">
            <w:pPr>
              <w:jc w:val="both"/>
            </w:pPr>
            <w:r w:rsidRPr="005F32CE">
              <w:t xml:space="preserve">Pedagogové mohou </w:t>
            </w:r>
            <w:r w:rsidR="00B05B55" w:rsidRPr="005F32CE">
              <w:t>dále preventivně působit na včasný záchyt rozvíjející se závislosti na tabáku.</w:t>
            </w:r>
            <w:r w:rsidR="00E3739D" w:rsidRPr="005F32CE">
              <w:t xml:space="preserve"> </w:t>
            </w:r>
            <w:r w:rsidR="00CD388F" w:rsidRPr="005F32CE">
              <w:t xml:space="preserve">Pomocí </w:t>
            </w:r>
            <w:r w:rsidR="007472EA" w:rsidRPr="005F32CE">
              <w:t>minimálních</w:t>
            </w:r>
            <w:r w:rsidR="00CD388F" w:rsidRPr="005F32CE">
              <w:t xml:space="preserve"> intervencí </w:t>
            </w:r>
            <w:r w:rsidR="009B224B" w:rsidRPr="005F32CE">
              <w:t>na individuální bázi s vybranými žáky</w:t>
            </w:r>
            <w:r w:rsidR="00CD388F" w:rsidRPr="005F32CE">
              <w:t xml:space="preserve"> (denními nebo již závislými uživateli)</w:t>
            </w:r>
            <w:r w:rsidR="007D7230" w:rsidRPr="005F32CE">
              <w:t xml:space="preserve"> mohou hrát stěžejní</w:t>
            </w:r>
            <w:r w:rsidR="000B7412" w:rsidRPr="005F32CE">
              <w:t xml:space="preserve"> roli</w:t>
            </w:r>
            <w:r w:rsidR="008F7E6B" w:rsidRPr="005F32CE">
              <w:t xml:space="preserve"> v oblasti </w:t>
            </w:r>
            <w:r w:rsidR="00DC0D4A">
              <w:t>u</w:t>
            </w:r>
            <w:r w:rsidR="008F7E6B" w:rsidRPr="005F32CE">
              <w:t>vědom</w:t>
            </w:r>
            <w:r w:rsidR="00DC0D4A">
              <w:t>ě</w:t>
            </w:r>
            <w:r w:rsidR="008F7E6B" w:rsidRPr="005F32CE">
              <w:t xml:space="preserve">ní rizik užívání tabáku, </w:t>
            </w:r>
            <w:r w:rsidR="00834ECB" w:rsidRPr="005F32CE">
              <w:t>podpo</w:t>
            </w:r>
            <w:r w:rsidR="00834ECB">
              <w:t>ry</w:t>
            </w:r>
            <w:r w:rsidR="00834ECB" w:rsidRPr="005F32CE">
              <w:t xml:space="preserve"> </w:t>
            </w:r>
            <w:r w:rsidR="008F7E6B" w:rsidRPr="005F32CE">
              <w:t>motivace k odvykání/zanechání kouření a předání kontaktu na odbornou službu.</w:t>
            </w:r>
          </w:p>
          <w:p w14:paraId="34B03E07" w14:textId="77777777" w:rsidR="001E1C70" w:rsidRPr="005F32CE" w:rsidRDefault="001E1C70" w:rsidP="005F32CE">
            <w:pPr>
              <w:jc w:val="both"/>
            </w:pPr>
          </w:p>
          <w:p w14:paraId="2DAEE37D" w14:textId="44BBE402" w:rsidR="00B97E41" w:rsidRPr="005F32CE" w:rsidRDefault="00D026C3" w:rsidP="005F32CE">
            <w:pPr>
              <w:jc w:val="both"/>
            </w:pPr>
            <w:r w:rsidRPr="005F32CE">
              <w:t>Samotný p</w:t>
            </w:r>
            <w:r w:rsidR="00B97E41" w:rsidRPr="005F32CE">
              <w:t xml:space="preserve">roces léčby závislosti na tabáku </w:t>
            </w:r>
            <w:r w:rsidR="00476625" w:rsidRPr="005F32CE">
              <w:t>by měl probíhat v</w:t>
            </w:r>
            <w:r w:rsidRPr="005F32CE">
              <w:t>e</w:t>
            </w:r>
            <w:r w:rsidR="00476625" w:rsidRPr="005F32CE">
              <w:t xml:space="preserve">  specializované službě pod vedením </w:t>
            </w:r>
            <w:r w:rsidR="0047090C" w:rsidRPr="005F32CE">
              <w:t>kvalifikovaných odborníků</w:t>
            </w:r>
            <w:r w:rsidRPr="005F32CE">
              <w:t>.</w:t>
            </w:r>
            <w:r w:rsidR="001E1C70">
              <w:t xml:space="preserve"> </w:t>
            </w:r>
            <w:r w:rsidR="0045169F" w:rsidRPr="005F32CE">
              <w:t>U</w:t>
            </w:r>
            <w:r w:rsidR="001E1C70">
              <w:t> </w:t>
            </w:r>
            <w:r w:rsidR="0045169F" w:rsidRPr="005F32CE">
              <w:t xml:space="preserve">dětí mladších 15 let </w:t>
            </w:r>
            <w:r w:rsidR="001E1C70">
              <w:t>se jedná o</w:t>
            </w:r>
            <w:r w:rsidR="001E1C70" w:rsidRPr="005F32CE">
              <w:t> </w:t>
            </w:r>
            <w:r w:rsidR="0045169F" w:rsidRPr="005F32CE">
              <w:t>ambulanc</w:t>
            </w:r>
            <w:r w:rsidR="001E1C70">
              <w:t>e</w:t>
            </w:r>
            <w:r w:rsidR="0045169F" w:rsidRPr="005F32CE">
              <w:t xml:space="preserve"> dětské a dorostové adiktologie, u </w:t>
            </w:r>
            <w:r w:rsidR="001E1C70">
              <w:t xml:space="preserve">dětí </w:t>
            </w:r>
            <w:r w:rsidR="0045169F" w:rsidRPr="005F32CE">
              <w:t>starších 15 let je možné využít</w:t>
            </w:r>
            <w:r w:rsidR="00316EA5" w:rsidRPr="005F32CE">
              <w:t xml:space="preserve"> bezplatnou</w:t>
            </w:r>
            <w:r w:rsidR="0045169F" w:rsidRPr="005F32CE">
              <w:t xml:space="preserve"> Národní linku pro odvykání kouření</w:t>
            </w:r>
            <w:r w:rsidR="00316EA5" w:rsidRPr="005F32CE">
              <w:t>. U</w:t>
            </w:r>
            <w:r w:rsidR="0045169F" w:rsidRPr="005F32CE">
              <w:t xml:space="preserve"> </w:t>
            </w:r>
            <w:r w:rsidR="00C21D1D" w:rsidRPr="005F32CE">
              <w:t>obtížnějších</w:t>
            </w:r>
            <w:r w:rsidR="0045169F" w:rsidRPr="005F32CE">
              <w:t xml:space="preserve"> případů</w:t>
            </w:r>
            <w:r w:rsidR="001E1C70">
              <w:t>,</w:t>
            </w:r>
            <w:r w:rsidR="0045169F" w:rsidRPr="005F32CE">
              <w:t xml:space="preserve"> vyžadujících lékařskou péči</w:t>
            </w:r>
            <w:r w:rsidR="001E1C70">
              <w:t>,</w:t>
            </w:r>
            <w:r w:rsidR="00F63AA5" w:rsidRPr="005F32CE">
              <w:t xml:space="preserve"> je vhodné </w:t>
            </w:r>
            <w:r w:rsidR="009A14EC" w:rsidRPr="005F32CE">
              <w:t>kontaktovat pediatra</w:t>
            </w:r>
            <w:r w:rsidR="00316EA5" w:rsidRPr="005F32CE">
              <w:t xml:space="preserve"> nebo</w:t>
            </w:r>
            <w:r w:rsidR="0045169F" w:rsidRPr="005F32CE">
              <w:t xml:space="preserve"> ambulantní centra pro závislé na tabáku.</w:t>
            </w:r>
          </w:p>
          <w:p w14:paraId="2959EB0F" w14:textId="77777777" w:rsidR="00AE7972" w:rsidRPr="005F32CE" w:rsidRDefault="00AE7972" w:rsidP="005F32CE">
            <w:pPr>
              <w:jc w:val="both"/>
            </w:pPr>
          </w:p>
        </w:tc>
      </w:tr>
      <w:tr w:rsidR="00586803" w:rsidRPr="005A3AEF" w14:paraId="0F562297" w14:textId="77777777" w:rsidTr="003341F6">
        <w:tc>
          <w:tcPr>
            <w:tcW w:w="1910" w:type="dxa"/>
            <w:vAlign w:val="center"/>
          </w:tcPr>
          <w:p w14:paraId="587A2D8F" w14:textId="77777777" w:rsidR="00586803" w:rsidRPr="00643ED9" w:rsidRDefault="00586803" w:rsidP="00586803">
            <w:pPr>
              <w:spacing w:line="276" w:lineRule="auto"/>
              <w:rPr>
                <w:b/>
              </w:rPr>
            </w:pPr>
            <w:r w:rsidRPr="00F468E3">
              <w:rPr>
                <w:b/>
                <w:bCs/>
              </w:rPr>
              <w:lastRenderedPageBreak/>
              <w:t>Kdy, koh</w:t>
            </w:r>
            <w:r>
              <w:rPr>
                <w:b/>
                <w:bCs/>
              </w:rPr>
              <w:t xml:space="preserve">o a v jakém případě vyrozumět </w:t>
            </w:r>
            <w:r w:rsidRPr="00F468E3">
              <w:rPr>
                <w:bCs/>
              </w:rPr>
              <w:t>(rodiče, PPP, OSPOD</w:t>
            </w:r>
            <w:r>
              <w:rPr>
                <w:bCs/>
              </w:rPr>
              <w:t>, Policii ČR atd.</w:t>
            </w:r>
            <w:r w:rsidRPr="00F468E3">
              <w:rPr>
                <w:bCs/>
              </w:rPr>
              <w:t>).</w:t>
            </w:r>
          </w:p>
        </w:tc>
        <w:tc>
          <w:tcPr>
            <w:tcW w:w="6879" w:type="dxa"/>
          </w:tcPr>
          <w:p w14:paraId="32E0B590" w14:textId="77777777" w:rsidR="00586803" w:rsidRDefault="00586803" w:rsidP="00586803">
            <w:pPr>
              <w:jc w:val="both"/>
            </w:pPr>
          </w:p>
          <w:p w14:paraId="71A226FB" w14:textId="2A48F6F9" w:rsidR="00586803" w:rsidRDefault="00586803" w:rsidP="00586803">
            <w:pPr>
              <w:jc w:val="both"/>
            </w:pPr>
            <w:r w:rsidRPr="005F32CE">
              <w:t xml:space="preserve">V případě zjištění kouření u </w:t>
            </w:r>
            <w:r>
              <w:t xml:space="preserve">dětí a </w:t>
            </w:r>
            <w:r w:rsidRPr="005F32CE">
              <w:t xml:space="preserve">žáků v areálu školy </w:t>
            </w:r>
            <w:r>
              <w:t xml:space="preserve">a školských zařízení </w:t>
            </w:r>
            <w:r w:rsidRPr="005F32CE">
              <w:t>nebo na mimoškolní akci</w:t>
            </w:r>
            <w:r>
              <w:t xml:space="preserve"> v rámci plnění školní docházky</w:t>
            </w:r>
            <w:r w:rsidRPr="005F32CE">
              <w:t xml:space="preserve"> </w:t>
            </w:r>
            <w:r>
              <w:t>je třeba informovat pedagogického pracovníka, který</w:t>
            </w:r>
            <w:r w:rsidR="00F80E0C">
              <w:t xml:space="preserve"> </w:t>
            </w:r>
            <w:r w:rsidRPr="005F32CE">
              <w:t xml:space="preserve">následně </w:t>
            </w:r>
            <w:r>
              <w:t>zpraví</w:t>
            </w:r>
            <w:r>
              <w:rPr>
                <w:strike/>
              </w:rPr>
              <w:t xml:space="preserve"> </w:t>
            </w:r>
            <w:r>
              <w:t>zákonné zástupce</w:t>
            </w:r>
            <w:r w:rsidRPr="005F32CE">
              <w:t>.</w:t>
            </w:r>
            <w:r>
              <w:t xml:space="preserve"> Porušení školního řádu řeší odpovědný</w:t>
            </w:r>
            <w:r w:rsidR="00F80E0C">
              <w:t xml:space="preserve"> </w:t>
            </w:r>
            <w:r>
              <w:t xml:space="preserve">pedagogický pracovník. </w:t>
            </w:r>
          </w:p>
          <w:p w14:paraId="74BE6AEF" w14:textId="77777777" w:rsidR="00586803" w:rsidRPr="005F32CE" w:rsidRDefault="00586803" w:rsidP="00586803">
            <w:pPr>
              <w:jc w:val="both"/>
            </w:pPr>
            <w:r>
              <w:t>Pedagogický pracovník (třídní učitel, vychovatel, školní metodik prevence) po</w:t>
            </w:r>
            <w:r w:rsidRPr="005F32CE">
              <w:t>dle závažnosti situace interven</w:t>
            </w:r>
            <w:r>
              <w:t>uje</w:t>
            </w:r>
            <w:r w:rsidRPr="005F32CE">
              <w:t xml:space="preserve"> nejprve u daného dítěte (</w:t>
            </w:r>
            <w:r>
              <w:t>informuje o porušení školního řádu, případně udělí výchovná opatření, sdělí žákovi</w:t>
            </w:r>
            <w:r w:rsidRPr="005F32CE">
              <w:t xml:space="preserve"> konkrétní rizika, před</w:t>
            </w:r>
            <w:r>
              <w:t>á</w:t>
            </w:r>
            <w:r w:rsidRPr="005F32CE">
              <w:t xml:space="preserve"> relevantní informace a motiv</w:t>
            </w:r>
            <w:r>
              <w:t>uje k nekouření</w:t>
            </w:r>
            <w:r w:rsidRPr="005F32CE">
              <w:t>)</w:t>
            </w:r>
            <w:r>
              <w:t>,</w:t>
            </w:r>
            <w:r w:rsidRPr="005F32CE">
              <w:t xml:space="preserve"> následně se obrát</w:t>
            </w:r>
            <w:r>
              <w:t>í</w:t>
            </w:r>
            <w:r w:rsidRPr="005F32CE">
              <w:t xml:space="preserve"> na rodiče.</w:t>
            </w:r>
          </w:p>
          <w:p w14:paraId="4819477D" w14:textId="77777777" w:rsidR="00586803" w:rsidRPr="005F32CE" w:rsidRDefault="00586803" w:rsidP="00586803">
            <w:pPr>
              <w:jc w:val="both"/>
            </w:pPr>
            <w:r>
              <w:t xml:space="preserve">Doporučuje se </w:t>
            </w:r>
            <w:r w:rsidRPr="005F32CE">
              <w:t xml:space="preserve">téma </w:t>
            </w:r>
            <w:r>
              <w:t>s</w:t>
            </w:r>
            <w:r w:rsidRPr="005F32CE">
              <w:t> rodičem diskutovat konstruktivně a citlivě (experimentování s tabákem je v dospívání přirozené)</w:t>
            </w:r>
            <w:r>
              <w:t>,</w:t>
            </w:r>
            <w:r w:rsidRPr="005F32CE">
              <w:t xml:space="preserve"> </w:t>
            </w:r>
            <w:r>
              <w:t>s</w:t>
            </w:r>
            <w:r w:rsidRPr="005F32CE">
              <w:t>nažit se poskytnout relevantní informace včetně konkrétních rizik, která v případě kouření dítět</w:t>
            </w:r>
            <w:r>
              <w:t>i</w:t>
            </w:r>
            <w:r w:rsidRPr="005F32CE">
              <w:t xml:space="preserve"> hrozí. Pedagog</w:t>
            </w:r>
            <w:r>
              <w:t>ický pracovník</w:t>
            </w:r>
            <w:r w:rsidRPr="005F32CE">
              <w:t xml:space="preserve"> může rodiči dále poskytnout odkazy na další informace nebo odborné poradenské služby (např. Národní linku pro odvykání kouření). Cílem je problém řešit primárně na úrovni učitel</w:t>
            </w:r>
            <w:r>
              <w:t>–</w:t>
            </w:r>
            <w:r w:rsidRPr="005F32CE">
              <w:t>dítě</w:t>
            </w:r>
            <w:r>
              <w:t>–</w:t>
            </w:r>
            <w:r w:rsidRPr="005F32CE">
              <w:t>rodič.</w:t>
            </w:r>
          </w:p>
          <w:p w14:paraId="0CD85936" w14:textId="77777777" w:rsidR="00586803" w:rsidRDefault="00586803" w:rsidP="00586803">
            <w:pPr>
              <w:jc w:val="both"/>
            </w:pPr>
            <w:r w:rsidRPr="00C15745">
              <w:t>Pokud rodiče užívání tabáku u dítěte dlouhodobě nereflektují a opakovaně s</w:t>
            </w:r>
            <w:r>
              <w:t> </w:t>
            </w:r>
            <w:r w:rsidRPr="00C15745">
              <w:t>pedagog</w:t>
            </w:r>
            <w:r>
              <w:t>ickým pracovníkem</w:t>
            </w:r>
            <w:r w:rsidRPr="00C15745">
              <w:t>/školou nespolupracují, je možné</w:t>
            </w:r>
            <w:r>
              <w:t xml:space="preserve"> </w:t>
            </w:r>
            <w:r w:rsidRPr="00C15745">
              <w:t>v krajním případě kontaktovat Orgán sociálně-právní ochrany dětí (</w:t>
            </w:r>
            <w:r>
              <w:t xml:space="preserve">dále jen </w:t>
            </w:r>
            <w:r w:rsidRPr="00C15745">
              <w:t>OSPOD).</w:t>
            </w:r>
          </w:p>
          <w:p w14:paraId="62E31514" w14:textId="77777777" w:rsidR="00586803" w:rsidRPr="005F32CE" w:rsidRDefault="00586803" w:rsidP="00586803">
            <w:pPr>
              <w:jc w:val="both"/>
            </w:pPr>
            <w:r>
              <w:t>V případě, že žáci kouří mimo prostory školy či školského zřízení (např. v parku) mimo plnění povinné školní docházky, pedagogický pracovník neuděluje výchovná opatření (</w:t>
            </w:r>
            <w:proofErr w:type="spellStart"/>
            <w:r>
              <w:t>Miovský</w:t>
            </w:r>
            <w:proofErr w:type="spellEnd"/>
            <w:r>
              <w:t xml:space="preserve"> et al., 2015). Může o tom informovat rodiče nebo provést krátkou intervenci u konkrétního žáka. </w:t>
            </w:r>
          </w:p>
          <w:p w14:paraId="3CAC7D67" w14:textId="1EBFF401" w:rsidR="00586803" w:rsidRDefault="00586803" w:rsidP="00586803">
            <w:pPr>
              <w:jc w:val="both"/>
            </w:pPr>
            <w:r w:rsidRPr="005F32CE">
              <w:lastRenderedPageBreak/>
              <w:t>Pokud pedagog</w:t>
            </w:r>
            <w:r>
              <w:t>ický pracovník</w:t>
            </w:r>
            <w:r w:rsidRPr="005F32CE">
              <w:t xml:space="preserve"> u žáků ve škole či na mimoškolní akci najde tabákové výrobky (včetně elektronické cigarety a jejích komponent)</w:t>
            </w:r>
            <w:r>
              <w:t>,</w:t>
            </w:r>
            <w:r w:rsidRPr="005F32CE">
              <w:t xml:space="preserve"> ohlašuje to rodič</w:t>
            </w:r>
            <w:r>
              <w:t>ům</w:t>
            </w:r>
            <w:r w:rsidRPr="005F32CE">
              <w:t xml:space="preserve"> dítěte.</w:t>
            </w:r>
            <w:r>
              <w:t xml:space="preserve"> Pedagogický pracovník ovšem nesmí žák</w:t>
            </w:r>
            <w:r w:rsidR="00F80E0C">
              <w:t xml:space="preserve">y prohledávat. </w:t>
            </w:r>
            <w:r>
              <w:t>Pedagogický pracovník</w:t>
            </w:r>
            <w:r w:rsidRPr="005F32CE">
              <w:t xml:space="preserve"> ve škole</w:t>
            </w:r>
            <w:r>
              <w:t>, školském zařízení</w:t>
            </w:r>
            <w:r w:rsidRPr="005F32CE">
              <w:t xml:space="preserve"> či na mimoškolní akci</w:t>
            </w:r>
            <w:r>
              <w:t xml:space="preserve"> může žáka vyzvat k vydání těchto tabákových výrobků (nesmí je však bez souhlasu zabavit) nebo může volně položené tabákové výrobky odstranit z dosahu osob mladších 18 let </w:t>
            </w:r>
            <w:r w:rsidRPr="005F32CE">
              <w:t>(</w:t>
            </w:r>
            <w:proofErr w:type="spellStart"/>
            <w:r w:rsidRPr="005F32CE">
              <w:t>Miovský</w:t>
            </w:r>
            <w:proofErr w:type="spellEnd"/>
            <w:r w:rsidRPr="005F32CE">
              <w:t xml:space="preserve"> et al., 2015).</w:t>
            </w:r>
          </w:p>
          <w:p w14:paraId="4053A9CA" w14:textId="2EAE5AAB" w:rsidR="00586803" w:rsidRDefault="00586803" w:rsidP="00586803">
            <w:pPr>
              <w:jc w:val="both"/>
            </w:pPr>
            <w:r>
              <w:t>Pokud pedagogický pracovník zajistí u žáka tabákové výrobky, měl by s nimi postupovat tak, jak je upraveno v</w:t>
            </w:r>
            <w:r w:rsidR="00843D32">
              <w:t>e školním řádu (vnitřním řádu),</w:t>
            </w:r>
            <w:r>
              <w:t xml:space="preserve"> vhodným postupem je předat proti podpisu zákonnému zástupci žáka. Takto by se mělo postupovat také v případě, pokud to škola a školské zařízení ve školním či vnitřním řádu nijak upraveno nemá. Dokument o navrácení tabákového výrobku zákonnému zástupci přiloží k zápisu o jeho zajištění.</w:t>
            </w:r>
          </w:p>
          <w:p w14:paraId="0972ACA6" w14:textId="3051C2A2" w:rsidR="00586803" w:rsidRPr="005F32CE" w:rsidRDefault="00586803" w:rsidP="00586803">
            <w:pPr>
              <w:jc w:val="both"/>
            </w:pPr>
          </w:p>
        </w:tc>
      </w:tr>
      <w:tr w:rsidR="00E870BD" w:rsidRPr="005A3AEF" w14:paraId="55F3D81D" w14:textId="77777777" w:rsidTr="00A60867">
        <w:trPr>
          <w:trHeight w:val="6378"/>
        </w:trPr>
        <w:tc>
          <w:tcPr>
            <w:tcW w:w="1910" w:type="dxa"/>
            <w:vAlign w:val="center"/>
          </w:tcPr>
          <w:p w14:paraId="7679BCDD" w14:textId="77777777" w:rsidR="00E870BD" w:rsidRPr="005A3AEF" w:rsidRDefault="00E870BD" w:rsidP="00D273D8">
            <w:pPr>
              <w:spacing w:line="276" w:lineRule="auto"/>
            </w:pPr>
            <w:r>
              <w:rPr>
                <w:b/>
              </w:rPr>
              <w:lastRenderedPageBreak/>
              <w:t>Doporučené o</w:t>
            </w:r>
            <w:r w:rsidRPr="005A3AEF">
              <w:rPr>
                <w:b/>
              </w:rPr>
              <w:t>dkazy</w:t>
            </w:r>
            <w:r w:rsidR="00D273D8">
              <w:rPr>
                <w:b/>
              </w:rPr>
              <w:t xml:space="preserve"> (internetové, </w:t>
            </w:r>
            <w:r w:rsidRPr="005A3AEF">
              <w:rPr>
                <w:b/>
              </w:rPr>
              <w:t>literatura</w:t>
            </w:r>
            <w:r w:rsidR="00D273D8">
              <w:rPr>
                <w:b/>
              </w:rPr>
              <w:t xml:space="preserve"> apod.)</w:t>
            </w:r>
          </w:p>
        </w:tc>
        <w:tc>
          <w:tcPr>
            <w:tcW w:w="6879" w:type="dxa"/>
          </w:tcPr>
          <w:p w14:paraId="374F6B76" w14:textId="77777777" w:rsidR="00134A97" w:rsidRDefault="00134A97" w:rsidP="005F32CE">
            <w:pPr>
              <w:jc w:val="center"/>
              <w:rPr>
                <w:b/>
              </w:rPr>
            </w:pPr>
          </w:p>
          <w:p w14:paraId="7CDA6D66" w14:textId="77777777" w:rsidR="004E764A" w:rsidRPr="005F32CE" w:rsidRDefault="004E764A" w:rsidP="005F32CE">
            <w:pPr>
              <w:jc w:val="center"/>
              <w:rPr>
                <w:b/>
              </w:rPr>
            </w:pPr>
            <w:r w:rsidRPr="005F32CE">
              <w:rPr>
                <w:b/>
              </w:rPr>
              <w:t>Dost</w:t>
            </w:r>
            <w:r w:rsidR="003E5AB5" w:rsidRPr="005F32CE">
              <w:rPr>
                <w:b/>
              </w:rPr>
              <w:t>upná literatura v českém jazyce</w:t>
            </w:r>
          </w:p>
          <w:p w14:paraId="62A3D298" w14:textId="29F619F1" w:rsidR="006F0551" w:rsidRPr="008379F2" w:rsidRDefault="006F0551" w:rsidP="00263657">
            <w:pPr>
              <w:jc w:val="both"/>
            </w:pPr>
            <w:proofErr w:type="spellStart"/>
            <w:r w:rsidRPr="008379F2">
              <w:t>Kabíček</w:t>
            </w:r>
            <w:proofErr w:type="spellEnd"/>
            <w:r w:rsidRPr="008379F2">
              <w:t xml:space="preserve">, P., </w:t>
            </w:r>
            <w:proofErr w:type="spellStart"/>
            <w:r w:rsidRPr="008379F2">
              <w:t>Csémy</w:t>
            </w:r>
            <w:proofErr w:type="spellEnd"/>
            <w:r w:rsidRPr="008379F2">
              <w:t xml:space="preserve">, L., Hamanová, J. (2014). </w:t>
            </w:r>
            <w:r w:rsidRPr="009254CA">
              <w:rPr>
                <w:iCs/>
              </w:rPr>
              <w:t>Rizikové chování v dospívání a jeho vztah ke zdraví</w:t>
            </w:r>
            <w:r w:rsidRPr="008379F2">
              <w:t xml:space="preserve">. Praha: Stanislav </w:t>
            </w:r>
            <w:proofErr w:type="spellStart"/>
            <w:r w:rsidRPr="008379F2">
              <w:t>Juhaňák</w:t>
            </w:r>
            <w:proofErr w:type="spellEnd"/>
            <w:r w:rsidRPr="008379F2">
              <w:t xml:space="preserve"> </w:t>
            </w:r>
            <w:r w:rsidR="00344ECA" w:rsidRPr="008379F2">
              <w:t xml:space="preserve">– </w:t>
            </w:r>
            <w:r w:rsidRPr="008379F2">
              <w:t>Triton.</w:t>
            </w:r>
          </w:p>
          <w:p w14:paraId="41D30AD4" w14:textId="77777777" w:rsidR="006F0551" w:rsidRPr="008379F2" w:rsidRDefault="006F0551" w:rsidP="00263657">
            <w:pPr>
              <w:jc w:val="both"/>
            </w:pPr>
            <w:r w:rsidRPr="008379F2">
              <w:t xml:space="preserve">Králíková, E. (2015). </w:t>
            </w:r>
            <w:r w:rsidRPr="009254CA">
              <w:rPr>
                <w:iCs/>
              </w:rPr>
              <w:t>Diagnóza F17: závislost na tabáku</w:t>
            </w:r>
            <w:r w:rsidRPr="008379F2">
              <w:t>. Praha: Mladá fronta.</w:t>
            </w:r>
          </w:p>
          <w:p w14:paraId="58533949" w14:textId="77777777" w:rsidR="006F0551" w:rsidRPr="008379F2" w:rsidRDefault="006F0551" w:rsidP="00263657">
            <w:pPr>
              <w:jc w:val="both"/>
            </w:pPr>
            <w:r w:rsidRPr="008379F2">
              <w:t xml:space="preserve">Králíková, E. (2013). </w:t>
            </w:r>
            <w:r w:rsidRPr="009254CA">
              <w:rPr>
                <w:iCs/>
              </w:rPr>
              <w:t>Závislost na tabáku: epidemiologie, prevence a léčba</w:t>
            </w:r>
            <w:r w:rsidRPr="008379F2">
              <w:t>. Břeclav: ADAMIRA.</w:t>
            </w:r>
          </w:p>
          <w:p w14:paraId="0BC9904C" w14:textId="62D266FE" w:rsidR="00A10FA7" w:rsidRPr="008379F2" w:rsidRDefault="00A10FA7" w:rsidP="00263657">
            <w:pPr>
              <w:jc w:val="both"/>
            </w:pPr>
            <w:proofErr w:type="spellStart"/>
            <w:r w:rsidRPr="008379F2">
              <w:t>Miovský</w:t>
            </w:r>
            <w:proofErr w:type="spellEnd"/>
            <w:r w:rsidRPr="008379F2">
              <w:t xml:space="preserve">, M., Skácelová, L., Zapletalová, J., Novák, P., Barták, M., Bártík, P., et al. (2015). </w:t>
            </w:r>
            <w:r w:rsidRPr="009254CA">
              <w:rPr>
                <w:iCs/>
              </w:rPr>
              <w:t>Prevence rizikového chování ve školství</w:t>
            </w:r>
            <w:r w:rsidRPr="008379F2">
              <w:t xml:space="preserve"> (</w:t>
            </w:r>
            <w:r w:rsidR="000001A4">
              <w:t>d</w:t>
            </w:r>
            <w:r w:rsidRPr="008379F2">
              <w:t>ruhé, přepracované a doplněné vydání). Praha: Klinika adiktologie 1. LF UK v Praze a VFN v Praze.</w:t>
            </w:r>
          </w:p>
          <w:p w14:paraId="4EB160DE" w14:textId="6C344231" w:rsidR="00DC31A5" w:rsidRPr="008379F2" w:rsidRDefault="00C60E0B" w:rsidP="00263657">
            <w:pPr>
              <w:jc w:val="both"/>
            </w:pPr>
            <w:r w:rsidRPr="008379F2">
              <w:t xml:space="preserve">Pavlas Martanová, V. (Ed.) </w:t>
            </w:r>
            <w:r w:rsidR="00DC31A5" w:rsidRPr="008379F2">
              <w:t xml:space="preserve">(2012). </w:t>
            </w:r>
            <w:r w:rsidR="00DC31A5" w:rsidRPr="009254CA">
              <w:t>Standardy odborné způsobilosti</w:t>
            </w:r>
            <w:r w:rsidR="00344ECA" w:rsidRPr="009254CA">
              <w:t xml:space="preserve"> </w:t>
            </w:r>
            <w:r w:rsidR="00DC31A5" w:rsidRPr="009254CA">
              <w:t xml:space="preserve">poskytovatelů programů školské primární prevence rizikového chování. </w:t>
            </w:r>
            <w:r w:rsidR="00DC31A5" w:rsidRPr="008379F2">
              <w:t>Praha: Univerzita Karlova v</w:t>
            </w:r>
            <w:r w:rsidR="00B161B2" w:rsidRPr="008379F2">
              <w:t> </w:t>
            </w:r>
            <w:r w:rsidR="00DC31A5" w:rsidRPr="008379F2">
              <w:t>Praze</w:t>
            </w:r>
            <w:r w:rsidR="00B161B2" w:rsidRPr="008379F2">
              <w:t>,</w:t>
            </w:r>
            <w:r w:rsidR="00DC31A5" w:rsidRPr="008379F2">
              <w:t xml:space="preserve"> </w:t>
            </w:r>
            <w:proofErr w:type="spellStart"/>
            <w:r w:rsidR="00DC31A5" w:rsidRPr="008379F2">
              <w:t>Togga</w:t>
            </w:r>
            <w:proofErr w:type="spellEnd"/>
            <w:r w:rsidR="00DC31A5" w:rsidRPr="008379F2">
              <w:t>.</w:t>
            </w:r>
          </w:p>
          <w:p w14:paraId="05DDF367" w14:textId="77777777" w:rsidR="004E764A" w:rsidRPr="005F32CE" w:rsidRDefault="004E764A" w:rsidP="005F32CE"/>
          <w:p w14:paraId="2ECF6639" w14:textId="77777777" w:rsidR="00A43768" w:rsidRPr="005F32CE" w:rsidRDefault="003E5AB5" w:rsidP="005F32CE">
            <w:pPr>
              <w:jc w:val="center"/>
              <w:rPr>
                <w:b/>
              </w:rPr>
            </w:pPr>
            <w:r w:rsidRPr="005F32CE">
              <w:rPr>
                <w:b/>
              </w:rPr>
              <w:t>Internetové odkazy</w:t>
            </w:r>
          </w:p>
          <w:p w14:paraId="65916E33" w14:textId="7E8B863D" w:rsidR="00A43768" w:rsidRDefault="00A43768" w:rsidP="005F32CE">
            <w:proofErr w:type="spellStart"/>
            <w:r w:rsidRPr="005F32CE">
              <w:t>Nekuřátka</w:t>
            </w:r>
            <w:proofErr w:type="spellEnd"/>
            <w:r w:rsidR="003B2D76" w:rsidRPr="005F32CE">
              <w:t xml:space="preserve"> </w:t>
            </w:r>
            <w:r w:rsidR="00B161B2">
              <w:t>–</w:t>
            </w:r>
            <w:r w:rsidRPr="005F32CE">
              <w:t xml:space="preserve"> informační a poradenský web pro děti 1. stupně ZŠ</w:t>
            </w:r>
          </w:p>
          <w:p w14:paraId="173D7E09" w14:textId="77777777" w:rsidR="001022E4" w:rsidRPr="005F32CE" w:rsidRDefault="001022E4" w:rsidP="005F32CE">
            <w:r>
              <w:t xml:space="preserve">(provozuje </w:t>
            </w:r>
            <w:r w:rsidRPr="001022E4">
              <w:t>Česk</w:t>
            </w:r>
            <w:r>
              <w:t xml:space="preserve">á koalice proti tabáku, </w:t>
            </w:r>
            <w:proofErr w:type="spellStart"/>
            <w:r>
              <w:t>z.s</w:t>
            </w:r>
            <w:proofErr w:type="spellEnd"/>
            <w:r>
              <w:t>.)</w:t>
            </w:r>
          </w:p>
          <w:p w14:paraId="2D18DB24" w14:textId="77777777" w:rsidR="0014370F" w:rsidRDefault="00546EAD" w:rsidP="005F32CE">
            <w:pPr>
              <w:rPr>
                <w:rStyle w:val="Hypertextovodkaz"/>
              </w:rPr>
            </w:pPr>
            <w:hyperlink r:id="rId13" w:history="1">
              <w:r w:rsidR="00A43768" w:rsidRPr="005F32CE">
                <w:rPr>
                  <w:rStyle w:val="Hypertextovodkaz"/>
                </w:rPr>
                <w:t>http://nekuratka.cz/</w:t>
              </w:r>
            </w:hyperlink>
          </w:p>
          <w:p w14:paraId="2D9BAC93" w14:textId="77777777" w:rsidR="001022E4" w:rsidRPr="005F32CE" w:rsidRDefault="001022E4" w:rsidP="005F32CE"/>
          <w:p w14:paraId="48385B98" w14:textId="3C7AB78E" w:rsidR="00BF58B3" w:rsidRPr="005F32CE" w:rsidRDefault="00BF58B3" w:rsidP="005F32CE">
            <w:r w:rsidRPr="005F32CE">
              <w:t>Preventivní programy</w:t>
            </w:r>
            <w:r w:rsidR="001022E4">
              <w:t xml:space="preserve"> organizace </w:t>
            </w:r>
            <w:proofErr w:type="spellStart"/>
            <w:r w:rsidRPr="005F32CE">
              <w:t>Jules</w:t>
            </w:r>
            <w:proofErr w:type="spellEnd"/>
            <w:r w:rsidRPr="005F32CE">
              <w:t xml:space="preserve"> a Jim</w:t>
            </w:r>
            <w:r w:rsidR="001022E4">
              <w:t xml:space="preserve">, </w:t>
            </w:r>
            <w:proofErr w:type="spellStart"/>
            <w:r w:rsidR="001022E4">
              <w:t>z.ú</w:t>
            </w:r>
            <w:proofErr w:type="spellEnd"/>
            <w:r w:rsidR="001022E4">
              <w:t>.,</w:t>
            </w:r>
            <w:r w:rsidR="00344ECA">
              <w:t xml:space="preserve"> </w:t>
            </w:r>
            <w:r w:rsidRPr="005F32CE">
              <w:t>zaměřené na užívání tabáku</w:t>
            </w:r>
          </w:p>
          <w:p w14:paraId="351EA80B" w14:textId="072F9CB1" w:rsidR="00BF58B3" w:rsidRDefault="00546EAD" w:rsidP="005F32CE">
            <w:pPr>
              <w:rPr>
                <w:rStyle w:val="Hypertextovodkaz"/>
              </w:rPr>
            </w:pPr>
            <w:hyperlink r:id="rId14" w:history="1">
              <w:r w:rsidR="00BF58B3" w:rsidRPr="005F32CE">
                <w:rPr>
                  <w:rStyle w:val="Hypertextovodkaz"/>
                </w:rPr>
                <w:t>https://www.julesajim.cz/prevence/tatra/</w:t>
              </w:r>
            </w:hyperlink>
          </w:p>
          <w:p w14:paraId="489AD7FD" w14:textId="1F0388E1" w:rsidR="00DA286A" w:rsidRDefault="00DA286A" w:rsidP="005F32CE">
            <w:pPr>
              <w:rPr>
                <w:rStyle w:val="Hypertextovodkaz"/>
              </w:rPr>
            </w:pPr>
          </w:p>
          <w:p w14:paraId="5FB3A501" w14:textId="3F9687F0" w:rsidR="00DF6136" w:rsidRDefault="00DA286A" w:rsidP="005F32CE">
            <w:pPr>
              <w:rPr>
                <w:rStyle w:val="Hypertextovodkaz"/>
              </w:rPr>
            </w:pPr>
            <w:r>
              <w:rPr>
                <w:rStyle w:val="Hypertextovodkaz"/>
              </w:rPr>
              <w:t>Národní linka pro odvykání kouření 800 350</w:t>
            </w:r>
            <w:r w:rsidR="00DF6136">
              <w:rPr>
                <w:rStyle w:val="Hypertextovodkaz"/>
              </w:rPr>
              <w:t> </w:t>
            </w:r>
            <w:r>
              <w:rPr>
                <w:rStyle w:val="Hypertextovodkaz"/>
              </w:rPr>
              <w:t>000</w:t>
            </w:r>
            <w:r w:rsidR="00DF6136">
              <w:rPr>
                <w:rStyle w:val="Hypertextovodkaz"/>
              </w:rPr>
              <w:t xml:space="preserve"> </w:t>
            </w:r>
          </w:p>
          <w:p w14:paraId="534CC57C" w14:textId="09CE04B0" w:rsidR="00DA286A" w:rsidRDefault="00DA286A" w:rsidP="005F32CE">
            <w:pPr>
              <w:rPr>
                <w:rStyle w:val="Hypertextovodkaz"/>
              </w:rPr>
            </w:pPr>
            <w:r>
              <w:rPr>
                <w:rStyle w:val="Hypertextovodkaz"/>
              </w:rPr>
              <w:t>www.bezcigaret.cz</w:t>
            </w:r>
          </w:p>
          <w:p w14:paraId="74216EF5" w14:textId="77777777" w:rsidR="001022E4" w:rsidRPr="005F32CE" w:rsidRDefault="001022E4" w:rsidP="005F32CE"/>
          <w:p w14:paraId="41AA995A" w14:textId="77777777" w:rsidR="00310386" w:rsidRPr="005F32CE" w:rsidRDefault="00310386" w:rsidP="005F32CE">
            <w:r w:rsidRPr="005F32CE">
              <w:t>Web Kouření zabíjí</w:t>
            </w:r>
            <w:r w:rsidR="001022E4">
              <w:t xml:space="preserve"> (provozuje Národní monitorovací středisko pro drogy a závislosti)</w:t>
            </w:r>
          </w:p>
          <w:p w14:paraId="48C9DE59" w14:textId="77777777" w:rsidR="00310386" w:rsidRDefault="00546EAD" w:rsidP="005F32CE">
            <w:pPr>
              <w:rPr>
                <w:rStyle w:val="Hypertextovodkaz"/>
              </w:rPr>
            </w:pPr>
            <w:hyperlink r:id="rId15" w:history="1">
              <w:r w:rsidR="00310386" w:rsidRPr="005F32CE">
                <w:rPr>
                  <w:rStyle w:val="Hypertextovodkaz"/>
                </w:rPr>
                <w:t>https://www.koureni-zabiji.cz/</w:t>
              </w:r>
            </w:hyperlink>
          </w:p>
          <w:p w14:paraId="0363CF35" w14:textId="77777777" w:rsidR="001022E4" w:rsidRPr="005F32CE" w:rsidRDefault="001022E4" w:rsidP="005F32CE"/>
          <w:p w14:paraId="2710D3AF" w14:textId="77777777" w:rsidR="001022E4" w:rsidRDefault="001022E4" w:rsidP="005F32CE">
            <w:pPr>
              <w:rPr>
                <w:rStyle w:val="Hypertextovodkaz"/>
              </w:rPr>
            </w:pPr>
          </w:p>
          <w:p w14:paraId="4B95B997" w14:textId="77777777" w:rsidR="00302762" w:rsidRPr="00263657" w:rsidRDefault="00302762" w:rsidP="005F32CE">
            <w:r w:rsidRPr="00263657">
              <w:lastRenderedPageBreak/>
              <w:t>Časté dotazy k tzv.</w:t>
            </w:r>
            <w:r w:rsidR="0039209A" w:rsidRPr="00263657">
              <w:t xml:space="preserve"> nekuřáckému zákonu (č. 65/</w:t>
            </w:r>
            <w:r w:rsidRPr="00263657">
              <w:t>2017 Sb.)</w:t>
            </w:r>
            <w:r w:rsidR="001022E4">
              <w:t xml:space="preserve"> zodpovězené na stránkách Ministerstva zdravotnictví ČR</w:t>
            </w:r>
          </w:p>
          <w:p w14:paraId="49FDA79A" w14:textId="77777777" w:rsidR="00302762" w:rsidRDefault="00546EAD" w:rsidP="005F32CE">
            <w:hyperlink r:id="rId16" w:history="1">
              <w:r w:rsidR="00DD63D7" w:rsidRPr="00C94DCD">
                <w:rPr>
                  <w:rStyle w:val="Hypertextovodkaz"/>
                </w:rPr>
                <w:t>https://www.mzcr.cz/dokumenty/nejcastejsi-dotazy-a-odpovedi-na-tema-noveho-tzvprotikurackeho-zakona_13109_1.html</w:t>
              </w:r>
            </w:hyperlink>
          </w:p>
          <w:p w14:paraId="23139F4E" w14:textId="77777777" w:rsidR="00C46AD1" w:rsidRPr="005F32CE" w:rsidRDefault="00C46AD1" w:rsidP="005F32CE"/>
          <w:p w14:paraId="42D33D71" w14:textId="77777777" w:rsidR="00A43768" w:rsidRPr="005F32CE" w:rsidRDefault="00A43768" w:rsidP="005F32CE">
            <w:pPr>
              <w:jc w:val="center"/>
              <w:rPr>
                <w:b/>
              </w:rPr>
            </w:pPr>
            <w:r w:rsidRPr="005F32CE">
              <w:rPr>
                <w:b/>
              </w:rPr>
              <w:t>Výzkumné zdroje</w:t>
            </w:r>
          </w:p>
          <w:p w14:paraId="3CE8E42E" w14:textId="77777777" w:rsidR="00A43768" w:rsidRPr="005F32CE" w:rsidRDefault="00A43768" w:rsidP="00037DB9">
            <w:pPr>
              <w:jc w:val="both"/>
            </w:pPr>
          </w:p>
          <w:p w14:paraId="4D86812B" w14:textId="4359BFE2" w:rsidR="00B263A1" w:rsidRDefault="00B263A1" w:rsidP="00037DB9">
            <w:pPr>
              <w:jc w:val="both"/>
            </w:pPr>
            <w:r w:rsidRPr="00B263A1">
              <w:t xml:space="preserve">Studie ESPAD (Evropská školní studie o alkoholu a jiných drogách) je mezinárodní studie zaměřená na hodnocení situace a jejího vývoje v oblasti kouření, konzumace alkoholu a užívání nelegálních drog mezi 16letými </w:t>
            </w:r>
            <w:r w:rsidR="000001A4">
              <w:t>žáky</w:t>
            </w:r>
            <w:r w:rsidRPr="00B263A1">
              <w:t xml:space="preserve"> v evropských zemích. </w:t>
            </w:r>
            <w:r>
              <w:t>Realizátor</w:t>
            </w:r>
            <w:r w:rsidR="00EF41CA">
              <w:t>y jsou</w:t>
            </w:r>
            <w:r>
              <w:t xml:space="preserve"> Národní monitorovací středisko pro drogy a závislosti a Národní ústav duševního zdraví. </w:t>
            </w:r>
          </w:p>
          <w:p w14:paraId="3C161AE6" w14:textId="77777777" w:rsidR="00A43768" w:rsidRDefault="00546EAD" w:rsidP="00037DB9">
            <w:pPr>
              <w:jc w:val="both"/>
              <w:rPr>
                <w:rStyle w:val="Hypertextovodkaz"/>
              </w:rPr>
            </w:pPr>
            <w:hyperlink r:id="rId17" w:history="1">
              <w:r w:rsidR="00A43768" w:rsidRPr="005F32CE">
                <w:rPr>
                  <w:rStyle w:val="Hypertextovodkaz"/>
                </w:rPr>
                <w:t>https://www.drogy-info.cz/nms/vyzkum-nms/evropska-skolni-studie-o-alkoholu-a-jinych-drogach-espad-2015/</w:t>
              </w:r>
            </w:hyperlink>
          </w:p>
          <w:p w14:paraId="3712BFF3" w14:textId="77777777" w:rsidR="00B263A1" w:rsidRPr="005F32CE" w:rsidRDefault="00B263A1" w:rsidP="00037DB9">
            <w:pPr>
              <w:jc w:val="both"/>
            </w:pPr>
          </w:p>
          <w:p w14:paraId="655A914F" w14:textId="297C10B0" w:rsidR="004E764A" w:rsidRPr="005F32CE" w:rsidRDefault="00085111" w:rsidP="00037DB9">
            <w:pPr>
              <w:jc w:val="both"/>
            </w:pPr>
            <w:r w:rsidRPr="005F32CE">
              <w:t>Studie GYTS</w:t>
            </w:r>
            <w:r w:rsidR="00B263A1">
              <w:t xml:space="preserve"> </w:t>
            </w:r>
            <w:r w:rsidR="004C12DA">
              <w:t>(</w:t>
            </w:r>
            <w:proofErr w:type="spellStart"/>
            <w:r w:rsidR="004C12DA" w:rsidRPr="004C12DA">
              <w:t>G</w:t>
            </w:r>
            <w:r w:rsidR="004C12DA">
              <w:t>lobal</w:t>
            </w:r>
            <w:proofErr w:type="spellEnd"/>
            <w:r w:rsidR="004C12DA">
              <w:t xml:space="preserve"> </w:t>
            </w:r>
            <w:proofErr w:type="spellStart"/>
            <w:r w:rsidR="004C12DA">
              <w:t>Youth</w:t>
            </w:r>
            <w:proofErr w:type="spellEnd"/>
            <w:r w:rsidR="004C12DA">
              <w:t xml:space="preserve"> </w:t>
            </w:r>
            <w:proofErr w:type="spellStart"/>
            <w:r w:rsidR="004C12DA">
              <w:t>Tobacco</w:t>
            </w:r>
            <w:proofErr w:type="spellEnd"/>
            <w:r w:rsidR="004C12DA">
              <w:t xml:space="preserve"> </w:t>
            </w:r>
            <w:proofErr w:type="spellStart"/>
            <w:r w:rsidR="004C12DA">
              <w:t>survey</w:t>
            </w:r>
            <w:proofErr w:type="spellEnd"/>
            <w:r w:rsidR="004C12DA" w:rsidRPr="004C12DA">
              <w:t xml:space="preserve">) je </w:t>
            </w:r>
            <w:r w:rsidR="007D5417">
              <w:t xml:space="preserve">mezinárodní </w:t>
            </w:r>
            <w:r w:rsidR="004C12DA" w:rsidRPr="004C12DA">
              <w:t>školní výběrová studie, která monitoruje užívání tabákových výrobků a znalosti a postoje školní mládeže ve věku 13–15 let k této problematice.</w:t>
            </w:r>
            <w:r w:rsidR="004C12DA">
              <w:t xml:space="preserve"> Realizátor</w:t>
            </w:r>
            <w:r w:rsidR="00EF41CA">
              <w:t>em je</w:t>
            </w:r>
            <w:r w:rsidR="004C12DA">
              <w:t xml:space="preserve"> Státní zdravotní ústav</w:t>
            </w:r>
            <w:r w:rsidR="00037DB9">
              <w:t>.</w:t>
            </w:r>
          </w:p>
          <w:p w14:paraId="5E858134" w14:textId="77777777" w:rsidR="00A43768" w:rsidRDefault="00546EAD" w:rsidP="00037DB9">
            <w:pPr>
              <w:jc w:val="both"/>
              <w:rPr>
                <w:rStyle w:val="Hypertextovodkaz"/>
              </w:rPr>
            </w:pPr>
            <w:hyperlink r:id="rId18" w:history="1">
              <w:r w:rsidR="00A43768" w:rsidRPr="005F32CE">
                <w:rPr>
                  <w:rStyle w:val="Hypertextovodkaz"/>
                </w:rPr>
                <w:t>http://www.szu.cz/tema/podpora-zdravi/studie-gyts-2016</w:t>
              </w:r>
            </w:hyperlink>
          </w:p>
          <w:p w14:paraId="42BA8B3F" w14:textId="77777777" w:rsidR="004C12DA" w:rsidRPr="005F32CE" w:rsidRDefault="004C12DA" w:rsidP="00037DB9">
            <w:pPr>
              <w:jc w:val="both"/>
            </w:pPr>
          </w:p>
          <w:p w14:paraId="097CC42F" w14:textId="3885FFA8" w:rsidR="00A43768" w:rsidRPr="005F32CE" w:rsidRDefault="00A43768" w:rsidP="00037DB9">
            <w:pPr>
              <w:jc w:val="both"/>
            </w:pPr>
            <w:r w:rsidRPr="005F32CE">
              <w:t>Studie HBSC</w:t>
            </w:r>
            <w:r w:rsidR="007D5417">
              <w:t xml:space="preserve"> </w:t>
            </w:r>
            <w:r w:rsidR="007D5417" w:rsidRPr="007D5417">
              <w:t>(</w:t>
            </w:r>
            <w:proofErr w:type="spellStart"/>
            <w:r w:rsidR="007D5417" w:rsidRPr="007D5417">
              <w:t>The</w:t>
            </w:r>
            <w:proofErr w:type="spellEnd"/>
            <w:r w:rsidR="007D5417" w:rsidRPr="007D5417">
              <w:t xml:space="preserve"> </w:t>
            </w:r>
            <w:proofErr w:type="spellStart"/>
            <w:r w:rsidR="007D5417" w:rsidRPr="007D5417">
              <w:t>Health</w:t>
            </w:r>
            <w:proofErr w:type="spellEnd"/>
            <w:r w:rsidR="007D5417" w:rsidRPr="007D5417">
              <w:t xml:space="preserve"> </w:t>
            </w:r>
            <w:proofErr w:type="spellStart"/>
            <w:r w:rsidR="007D5417" w:rsidRPr="007D5417">
              <w:t>Beh</w:t>
            </w:r>
            <w:r w:rsidR="007D5417">
              <w:t>aviour</w:t>
            </w:r>
            <w:proofErr w:type="spellEnd"/>
            <w:r w:rsidR="007D5417">
              <w:t xml:space="preserve"> in </w:t>
            </w:r>
            <w:proofErr w:type="spellStart"/>
            <w:r w:rsidR="007D5417">
              <w:t>School-aged</w:t>
            </w:r>
            <w:proofErr w:type="spellEnd"/>
            <w:r w:rsidR="007D5417">
              <w:t xml:space="preserve"> </w:t>
            </w:r>
            <w:proofErr w:type="spellStart"/>
            <w:r w:rsidR="007D5417">
              <w:t>Children</w:t>
            </w:r>
            <w:proofErr w:type="spellEnd"/>
            <w:r w:rsidR="007D5417">
              <w:t xml:space="preserve">) je </w:t>
            </w:r>
            <w:r w:rsidR="007D5417" w:rsidRPr="007D5417">
              <w:t>mezinárodní výzkumný projekt</w:t>
            </w:r>
            <w:r w:rsidR="007D5417">
              <w:t xml:space="preserve"> zaměřený na zdraví a životní styl</w:t>
            </w:r>
            <w:r w:rsidR="007D5417" w:rsidRPr="007D5417">
              <w:t xml:space="preserve"> </w:t>
            </w:r>
            <w:r w:rsidR="007D5417" w:rsidRPr="007E0051">
              <w:t>u 11</w:t>
            </w:r>
            <w:r w:rsidR="000001A4">
              <w:t>letých</w:t>
            </w:r>
            <w:r w:rsidR="007D5417" w:rsidRPr="007E0051">
              <w:t>, 13</w:t>
            </w:r>
            <w:r w:rsidR="000001A4">
              <w:t>letých</w:t>
            </w:r>
            <w:r w:rsidR="007D5417" w:rsidRPr="007E0051">
              <w:t xml:space="preserve"> a 15letých školáků</w:t>
            </w:r>
            <w:r w:rsidR="007D5417">
              <w:t xml:space="preserve">, probíhá pod záštitou </w:t>
            </w:r>
            <w:r w:rsidR="007D5417" w:rsidRPr="007D5417">
              <w:t>Světové zdravotnické organizace</w:t>
            </w:r>
            <w:r w:rsidR="007D5417" w:rsidRPr="007E0051">
              <w:t>.</w:t>
            </w:r>
            <w:r w:rsidR="007D5417">
              <w:t xml:space="preserve"> Realizátorem v ČR je Univerzita Palackého v Olomouci.</w:t>
            </w:r>
          </w:p>
          <w:p w14:paraId="127EFFD1" w14:textId="77777777" w:rsidR="00A43768" w:rsidRDefault="00546EAD" w:rsidP="00037DB9">
            <w:pPr>
              <w:jc w:val="both"/>
              <w:rPr>
                <w:rStyle w:val="Hypertextovodkaz"/>
              </w:rPr>
            </w:pPr>
            <w:hyperlink r:id="rId19" w:history="1">
              <w:r w:rsidR="00A43768" w:rsidRPr="005F32CE">
                <w:rPr>
                  <w:rStyle w:val="Hypertextovodkaz"/>
                </w:rPr>
                <w:t>http://www.hbsc.upol.cz/</w:t>
              </w:r>
            </w:hyperlink>
          </w:p>
          <w:p w14:paraId="2D28A601" w14:textId="77777777" w:rsidR="007D5417" w:rsidRPr="005F32CE" w:rsidRDefault="007D5417" w:rsidP="00037DB9">
            <w:pPr>
              <w:jc w:val="both"/>
            </w:pPr>
          </w:p>
          <w:p w14:paraId="0B754D3B" w14:textId="6A8F0C90" w:rsidR="00A43768" w:rsidRPr="005F32CE" w:rsidRDefault="00A43768" w:rsidP="00037DB9">
            <w:pPr>
              <w:jc w:val="both"/>
            </w:pPr>
            <w:r w:rsidRPr="005F32CE">
              <w:t>Studie</w:t>
            </w:r>
            <w:r w:rsidR="00B361A1" w:rsidRPr="005F32CE">
              <w:t xml:space="preserve"> </w:t>
            </w:r>
            <w:r w:rsidRPr="005F32CE">
              <w:t>Užívání ta</w:t>
            </w:r>
            <w:r w:rsidR="001366D4" w:rsidRPr="005F32CE">
              <w:t>báku a alkoholu v ČR v roce 201</w:t>
            </w:r>
            <w:r w:rsidR="00B263A1">
              <w:t>7</w:t>
            </w:r>
            <w:r w:rsidR="000001A4">
              <w:t xml:space="preserve"> je celopopulační </w:t>
            </w:r>
            <w:r w:rsidR="007D5417">
              <w:t xml:space="preserve">studie týkající se užívání tabáku v dospělé populaci. </w:t>
            </w:r>
            <w:r w:rsidR="00EF41CA">
              <w:t>Realizátorem je</w:t>
            </w:r>
            <w:r w:rsidR="00B263A1">
              <w:t xml:space="preserve"> Státní zdravotní ústav</w:t>
            </w:r>
            <w:r w:rsidR="00037DB9">
              <w:t>.</w:t>
            </w:r>
          </w:p>
          <w:p w14:paraId="2E20943F" w14:textId="77777777" w:rsidR="001366D4" w:rsidRDefault="00546EAD" w:rsidP="00037DB9">
            <w:pPr>
              <w:jc w:val="both"/>
              <w:rPr>
                <w:rStyle w:val="Hypertextovodkaz"/>
              </w:rPr>
            </w:pPr>
            <w:hyperlink r:id="rId20" w:history="1">
              <w:r w:rsidR="001366D4" w:rsidRPr="005F32CE">
                <w:rPr>
                  <w:rStyle w:val="Hypertextovodkaz"/>
                </w:rPr>
                <w:t>http://www.szu.cz/uploads/documents/szu/aktual/uzivani_tabaku_2017.pdf</w:t>
              </w:r>
            </w:hyperlink>
          </w:p>
          <w:p w14:paraId="32E3F720" w14:textId="77777777" w:rsidR="007D5417" w:rsidRPr="005F32CE" w:rsidRDefault="007D5417" w:rsidP="00037DB9">
            <w:pPr>
              <w:jc w:val="both"/>
            </w:pPr>
          </w:p>
          <w:p w14:paraId="6E8C4FFA" w14:textId="16E23500" w:rsidR="00A43768" w:rsidRPr="005F32CE" w:rsidRDefault="00A43768" w:rsidP="00037DB9">
            <w:pPr>
              <w:jc w:val="both"/>
            </w:pPr>
            <w:r w:rsidRPr="005F32CE">
              <w:t>Výroční zpráva o stavu ve věcech drog v ČR v roce 2016</w:t>
            </w:r>
            <w:r w:rsidR="00EF41CA">
              <w:t xml:space="preserve"> shrnuje informace o situaci týkající</w:t>
            </w:r>
            <w:r w:rsidR="00037DB9">
              <w:t xml:space="preserve"> se</w:t>
            </w:r>
            <w:r w:rsidR="00EF41CA">
              <w:t xml:space="preserve"> užívání legálních i nelegálních návykových látek v ČR. Vydává každoročně Národní monitorovací středisko pro drogy a závislosti. </w:t>
            </w:r>
          </w:p>
          <w:p w14:paraId="17E5235B" w14:textId="77777777" w:rsidR="00A43768" w:rsidRDefault="00546EAD" w:rsidP="00037DB9">
            <w:pPr>
              <w:jc w:val="both"/>
              <w:rPr>
                <w:rStyle w:val="Hypertextovodkaz"/>
              </w:rPr>
            </w:pPr>
            <w:hyperlink r:id="rId21" w:history="1">
              <w:r w:rsidR="00A43768" w:rsidRPr="005F32CE">
                <w:rPr>
                  <w:rStyle w:val="Hypertextovodkaz"/>
                </w:rPr>
                <w:t>https://www.drogy-info.cz/data/obj_files/32732/786/VZ_2016_drogova_situace_v_CR.pdf</w:t>
              </w:r>
            </w:hyperlink>
          </w:p>
          <w:p w14:paraId="4C8A2583" w14:textId="77777777" w:rsidR="007D5417" w:rsidRPr="005F32CE" w:rsidRDefault="007D5417" w:rsidP="00037DB9">
            <w:pPr>
              <w:jc w:val="both"/>
            </w:pPr>
          </w:p>
          <w:p w14:paraId="6ACDE90E" w14:textId="77777777" w:rsidR="00A43768" w:rsidRPr="005F32CE" w:rsidRDefault="00A43768" w:rsidP="00037DB9">
            <w:pPr>
              <w:jc w:val="both"/>
            </w:pPr>
            <w:proofErr w:type="spellStart"/>
            <w:r w:rsidRPr="005F32CE">
              <w:t>Tobacco</w:t>
            </w:r>
            <w:proofErr w:type="spellEnd"/>
            <w:r w:rsidRPr="005F32CE">
              <w:t xml:space="preserve"> Atlas</w:t>
            </w:r>
            <w:r w:rsidR="00EF41CA">
              <w:t xml:space="preserve"> (</w:t>
            </w:r>
            <w:r w:rsidR="00EF41CA" w:rsidRPr="00EF41CA">
              <w:t>Atlas tabáku</w:t>
            </w:r>
            <w:r w:rsidR="00EF41CA">
              <w:t>) je bezplatná webová stránka,</w:t>
            </w:r>
            <w:r w:rsidR="00EF41CA" w:rsidRPr="00EF41CA">
              <w:t xml:space="preserve"> která mapuje povahu a </w:t>
            </w:r>
            <w:r w:rsidR="00EF41CA">
              <w:t>rozsah epidemie tabáku a uvádí doporučení</w:t>
            </w:r>
            <w:r w:rsidR="00EF41CA" w:rsidRPr="00EF41CA">
              <w:t xml:space="preserve"> </w:t>
            </w:r>
            <w:r w:rsidR="00EF41CA">
              <w:t xml:space="preserve">k řešení situace. Provozuje </w:t>
            </w:r>
            <w:proofErr w:type="spellStart"/>
            <w:r w:rsidR="00EF41CA" w:rsidRPr="00EF41CA">
              <w:t>American</w:t>
            </w:r>
            <w:proofErr w:type="spellEnd"/>
            <w:r w:rsidR="00EF41CA" w:rsidRPr="00EF41CA">
              <w:t xml:space="preserve"> </w:t>
            </w:r>
            <w:proofErr w:type="spellStart"/>
            <w:r w:rsidR="00EF41CA" w:rsidRPr="00EF41CA">
              <w:t>Ca</w:t>
            </w:r>
            <w:r w:rsidR="00EF41CA">
              <w:t>ncer</w:t>
            </w:r>
            <w:proofErr w:type="spellEnd"/>
            <w:r w:rsidR="00EF41CA">
              <w:t xml:space="preserve"> Society a </w:t>
            </w:r>
            <w:proofErr w:type="spellStart"/>
            <w:r w:rsidR="00EF41CA">
              <w:t>Vital</w:t>
            </w:r>
            <w:proofErr w:type="spellEnd"/>
            <w:r w:rsidR="00EF41CA">
              <w:t xml:space="preserve"> </w:t>
            </w:r>
            <w:proofErr w:type="spellStart"/>
            <w:r w:rsidR="00EF41CA">
              <w:t>Strategies</w:t>
            </w:r>
            <w:proofErr w:type="spellEnd"/>
            <w:r w:rsidR="00EF41CA">
              <w:t>.</w:t>
            </w:r>
          </w:p>
          <w:p w14:paraId="7872AF73" w14:textId="77777777" w:rsidR="00A43768" w:rsidRDefault="00546EAD" w:rsidP="00037DB9">
            <w:pPr>
              <w:jc w:val="both"/>
              <w:rPr>
                <w:rStyle w:val="Hypertextovodkaz"/>
              </w:rPr>
            </w:pPr>
            <w:hyperlink r:id="rId22" w:history="1">
              <w:r w:rsidR="00A43768" w:rsidRPr="005F32CE">
                <w:rPr>
                  <w:rStyle w:val="Hypertextovodkaz"/>
                </w:rPr>
                <w:t>https://tobaccoatlas.org/</w:t>
              </w:r>
            </w:hyperlink>
          </w:p>
          <w:p w14:paraId="62C1C83C" w14:textId="77777777" w:rsidR="007D5417" w:rsidRPr="005F32CE" w:rsidRDefault="007D5417" w:rsidP="00037DB9">
            <w:pPr>
              <w:jc w:val="both"/>
            </w:pPr>
          </w:p>
          <w:p w14:paraId="3F2B9092" w14:textId="77777777" w:rsidR="00A43768" w:rsidRPr="005F32CE" w:rsidRDefault="00A43768" w:rsidP="00037DB9">
            <w:pPr>
              <w:jc w:val="both"/>
            </w:pPr>
            <w:r w:rsidRPr="005F32CE">
              <w:t>Světová zdravotnická organizace (WHO)</w:t>
            </w:r>
            <w:r w:rsidR="00EF41CA">
              <w:t xml:space="preserve"> a informace k problematice tabáku na její webové stránce. </w:t>
            </w:r>
          </w:p>
          <w:p w14:paraId="055604AA" w14:textId="77777777" w:rsidR="00A43768" w:rsidRPr="005F32CE" w:rsidRDefault="00546EAD" w:rsidP="00037DB9">
            <w:pPr>
              <w:jc w:val="both"/>
            </w:pPr>
            <w:hyperlink r:id="rId23" w:history="1">
              <w:r w:rsidR="00A43768" w:rsidRPr="005F32CE">
                <w:rPr>
                  <w:rStyle w:val="Hypertextovodkaz"/>
                </w:rPr>
                <w:t>http://www.who.int/topics/tobacco/en/</w:t>
              </w:r>
            </w:hyperlink>
          </w:p>
          <w:p w14:paraId="4FFD9625" w14:textId="77777777" w:rsidR="00B361A1" w:rsidRDefault="00B361A1" w:rsidP="00037DB9">
            <w:pPr>
              <w:jc w:val="both"/>
            </w:pPr>
          </w:p>
          <w:p w14:paraId="4E75DF9C" w14:textId="77777777" w:rsidR="00CD668C" w:rsidRDefault="00CD668C" w:rsidP="00037DB9">
            <w:pPr>
              <w:jc w:val="center"/>
              <w:rPr>
                <w:b/>
              </w:rPr>
            </w:pPr>
            <w:r w:rsidRPr="00263657">
              <w:rPr>
                <w:b/>
              </w:rPr>
              <w:t>Dotazníkové nástroje</w:t>
            </w:r>
          </w:p>
          <w:p w14:paraId="1B10392B" w14:textId="77777777" w:rsidR="00EF41CA" w:rsidRPr="00263657" w:rsidRDefault="00EF41CA" w:rsidP="00037DB9">
            <w:pPr>
              <w:jc w:val="both"/>
              <w:rPr>
                <w:b/>
              </w:rPr>
            </w:pPr>
          </w:p>
          <w:p w14:paraId="586DE3C3" w14:textId="54FECC4A" w:rsidR="00CD668C" w:rsidRDefault="00CD668C" w:rsidP="00037DB9">
            <w:pPr>
              <w:jc w:val="both"/>
            </w:pPr>
            <w:proofErr w:type="spellStart"/>
            <w:r>
              <w:t>Fage</w:t>
            </w:r>
            <w:r w:rsidR="00B672CC">
              <w:t>r</w:t>
            </w:r>
            <w:r>
              <w:t>strömův</w:t>
            </w:r>
            <w:proofErr w:type="spellEnd"/>
            <w:r>
              <w:t xml:space="preserve"> test nikotinové závislosti</w:t>
            </w:r>
          </w:p>
          <w:p w14:paraId="0AC79213" w14:textId="77777777" w:rsidR="00CD668C" w:rsidRDefault="00546EAD" w:rsidP="00037DB9">
            <w:pPr>
              <w:jc w:val="both"/>
            </w:pPr>
            <w:hyperlink r:id="rId24" w:history="1">
              <w:r w:rsidR="00CD668C" w:rsidRPr="003204FD">
                <w:rPr>
                  <w:rStyle w:val="Hypertextovodkaz"/>
                </w:rPr>
                <w:t>http://www.adiktologie.cz/cz/articles/detail/586/2734/Fagerstromuv-test-nikotinove-zavislosti-Fagerstrom-Test-of-Nicotine-Dependence-FTND-</w:t>
              </w:r>
            </w:hyperlink>
          </w:p>
          <w:p w14:paraId="253B9B66" w14:textId="77777777" w:rsidR="00CD668C" w:rsidRDefault="00CD668C" w:rsidP="00037DB9">
            <w:pPr>
              <w:jc w:val="both"/>
            </w:pPr>
          </w:p>
          <w:p w14:paraId="7AC5703E" w14:textId="77777777" w:rsidR="00CD668C" w:rsidRDefault="00CD668C" w:rsidP="00037DB9">
            <w:pPr>
              <w:jc w:val="both"/>
            </w:pPr>
            <w:r>
              <w:t>Online test Škála závislosti na cigaretách</w:t>
            </w:r>
          </w:p>
          <w:p w14:paraId="036FF2B6" w14:textId="77777777" w:rsidR="00B033F9" w:rsidRDefault="00546EAD" w:rsidP="00037DB9">
            <w:pPr>
              <w:jc w:val="both"/>
            </w:pPr>
            <w:hyperlink r:id="rId25" w:history="1">
              <w:r w:rsidR="00CD668C" w:rsidRPr="003204FD">
                <w:rPr>
                  <w:rStyle w:val="Hypertextovodkaz"/>
                </w:rPr>
                <w:t>https://www.koureni-zabiji.cz/jste-zavisli/</w:t>
              </w:r>
            </w:hyperlink>
          </w:p>
          <w:p w14:paraId="78BEF114" w14:textId="77777777" w:rsidR="00B033F9" w:rsidRDefault="00B033F9" w:rsidP="00037DB9">
            <w:pPr>
              <w:jc w:val="both"/>
            </w:pPr>
          </w:p>
          <w:p w14:paraId="5033789C" w14:textId="77777777" w:rsidR="00CD668C" w:rsidRDefault="00B033F9" w:rsidP="00037DB9">
            <w:pPr>
              <w:jc w:val="both"/>
            </w:pPr>
            <w:r>
              <w:t>Dotazník pro adolescenty na míru závislosti na nikotinu (HONC)</w:t>
            </w:r>
          </w:p>
          <w:p w14:paraId="61A6EBAF" w14:textId="77777777" w:rsidR="00FB7A94" w:rsidRPr="00FB7A94" w:rsidRDefault="00440B24" w:rsidP="00037DB9">
            <w:pPr>
              <w:jc w:val="both"/>
            </w:pPr>
            <w:r w:rsidRPr="00263657">
              <w:rPr>
                <w:rFonts w:eastAsiaTheme="minorHAnsi"/>
                <w:bCs/>
                <w:color w:val="000000"/>
                <w:lang w:val="en-US" w:eastAsia="en-US"/>
              </w:rPr>
              <w:t xml:space="preserve">In </w:t>
            </w:r>
            <w:r w:rsidR="00FB7A94" w:rsidRPr="00FB7A94">
              <w:t xml:space="preserve">Králíková, E. (2015). </w:t>
            </w:r>
            <w:r w:rsidR="00FB7A94" w:rsidRPr="009254CA">
              <w:rPr>
                <w:iCs/>
              </w:rPr>
              <w:t>Diagnóza F17: závislost na tabáku</w:t>
            </w:r>
            <w:r w:rsidR="00FB7A94" w:rsidRPr="008F2A21">
              <w:t>. Praha: Mladá fronta.</w:t>
            </w:r>
          </w:p>
          <w:p w14:paraId="0D07F44B" w14:textId="77777777" w:rsidR="00B361A1" w:rsidRPr="007D65F8" w:rsidRDefault="00B361A1" w:rsidP="00037DB9">
            <w:pPr>
              <w:jc w:val="both"/>
            </w:pPr>
          </w:p>
          <w:p w14:paraId="05338CA2" w14:textId="77777777" w:rsidR="007E30B4" w:rsidRPr="007D65F8" w:rsidRDefault="003B2CA8" w:rsidP="00037DB9">
            <w:pPr>
              <w:jc w:val="center"/>
              <w:rPr>
                <w:b/>
              </w:rPr>
            </w:pPr>
            <w:r w:rsidRPr="007D65F8">
              <w:rPr>
                <w:b/>
              </w:rPr>
              <w:t>Použité zdroje:</w:t>
            </w:r>
          </w:p>
          <w:p w14:paraId="25A6DCD9" w14:textId="721523E4" w:rsidR="003E7693" w:rsidRPr="007D65F8" w:rsidRDefault="003B2CA8" w:rsidP="00294553">
            <w:pPr>
              <w:pStyle w:val="EndNoteBibliography"/>
              <w:jc w:val="both"/>
            </w:pPr>
            <w:r w:rsidRPr="008775A4">
              <w:rPr>
                <w:rFonts w:eastAsiaTheme="minorHAnsi"/>
                <w:lang w:val="en-US" w:eastAsia="en-US"/>
              </w:rPr>
              <w:fldChar w:fldCharType="begin"/>
            </w:r>
            <w:r w:rsidRPr="007D65F8">
              <w:rPr>
                <w:rFonts w:eastAsiaTheme="minorHAnsi"/>
                <w:lang w:val="en-US" w:eastAsia="en-US"/>
              </w:rPr>
              <w:instrText xml:space="preserve"> ADDIN EN.REFLIST </w:instrText>
            </w:r>
            <w:r w:rsidRPr="008775A4">
              <w:rPr>
                <w:rFonts w:eastAsiaTheme="minorHAnsi"/>
                <w:lang w:val="en-US" w:eastAsia="en-US"/>
              </w:rPr>
              <w:fldChar w:fldCharType="separate"/>
            </w:r>
            <w:r w:rsidR="003E7693" w:rsidRPr="007D65F8">
              <w:t xml:space="preserve">Canistro, D., Vivarelli, F., Cirillo, S., Babot Marquillas, C., Buschini, A., Lazzaretti, M., Paolini, M. (2017). E-cigarettes induce toxicological effects that can raise the cancer risk. </w:t>
            </w:r>
            <w:r w:rsidR="003E7693" w:rsidRPr="009254CA">
              <w:t>Scientific Reports, 7</w:t>
            </w:r>
            <w:r w:rsidR="00030746">
              <w:t xml:space="preserve"> </w:t>
            </w:r>
            <w:r w:rsidR="003E7693" w:rsidRPr="007D65F8">
              <w:t>(1), 2028. doi:10.1038/s41598-017-02317-8</w:t>
            </w:r>
            <w:r w:rsidR="00037DB9" w:rsidRPr="007D65F8">
              <w:t>.</w:t>
            </w:r>
          </w:p>
          <w:p w14:paraId="0D733AF1" w14:textId="737C3B5F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DiFranza, J. R., Savageau, J. A., Fletcher, K., Ockene, J. K., Rigotti, N. A., McNeill, A. D., Wood, C. (2002). Measuring the loss of autonomy over nicotine use in adolescents: the DANDY (Development and Assessment of Nicotine Dependence in Youths) study. </w:t>
            </w:r>
            <w:r w:rsidRPr="009254CA">
              <w:t>Arch Pediatr Adolesc Med, 156</w:t>
            </w:r>
            <w:r w:rsidR="00030746">
              <w:t xml:space="preserve"> </w:t>
            </w:r>
            <w:r w:rsidRPr="007D65F8">
              <w:t xml:space="preserve">(4), </w:t>
            </w:r>
            <w:r w:rsidR="007D65F8" w:rsidRPr="007D65F8">
              <w:t>s. </w:t>
            </w:r>
            <w:r w:rsidRPr="007D65F8">
              <w:t>397</w:t>
            </w:r>
            <w:r w:rsidR="007D65F8" w:rsidRPr="007D65F8">
              <w:t>–</w:t>
            </w:r>
            <w:r w:rsidRPr="007D65F8">
              <w:t xml:space="preserve">403. </w:t>
            </w:r>
          </w:p>
          <w:p w14:paraId="18A8D551" w14:textId="2F8679F3" w:rsidR="00D037E1" w:rsidRPr="007D65F8" w:rsidRDefault="003E7693" w:rsidP="00294553">
            <w:pPr>
              <w:pStyle w:val="EndNoteBibliography"/>
              <w:jc w:val="both"/>
            </w:pPr>
            <w:r w:rsidRPr="007D65F8">
              <w:t xml:space="preserve">DiFranza, J. R., Savageau, J. A., Rigotti, N. A., Fletcher, K., Ockene, J. K., McNeill, A. D., Wood, C. (2002). Development of symptoms of tobacco dependence in youths: 30 month follow up data from the DANDY study. </w:t>
            </w:r>
            <w:r w:rsidRPr="009254CA">
              <w:t>Tob Control, 11</w:t>
            </w:r>
            <w:r w:rsidR="00030746">
              <w:t xml:space="preserve"> </w:t>
            </w:r>
            <w:r w:rsidRPr="007D65F8">
              <w:t xml:space="preserve">(3), </w:t>
            </w:r>
            <w:r w:rsidR="007D65F8" w:rsidRPr="007D65F8">
              <w:t>s. </w:t>
            </w:r>
            <w:r w:rsidRPr="007D65F8">
              <w:t>228</w:t>
            </w:r>
            <w:r w:rsidR="007D65F8" w:rsidRPr="007D65F8">
              <w:t>–</w:t>
            </w:r>
            <w:r w:rsidRPr="007D65F8">
              <w:t xml:space="preserve">235. </w:t>
            </w:r>
          </w:p>
          <w:p w14:paraId="200C4CE2" w14:textId="01DF0A04" w:rsidR="00D037E1" w:rsidRPr="007D65F8" w:rsidRDefault="00D037E1" w:rsidP="00294553">
            <w:pPr>
              <w:pStyle w:val="EndNoteBibliography"/>
              <w:jc w:val="both"/>
            </w:pPr>
            <w:r w:rsidRPr="008775A4">
              <w:fldChar w:fldCharType="begin"/>
            </w:r>
            <w:r w:rsidRPr="007D65F8">
              <w:instrText xml:space="preserve"> ADDIN EN.REFLIST </w:instrText>
            </w:r>
            <w:r w:rsidRPr="008775A4">
              <w:fldChar w:fldCharType="separate"/>
            </w:r>
            <w:r w:rsidRPr="007D65F8">
              <w:t xml:space="preserve">Doll, R., Peto, R., Boreham, J., Sutherland, I. (2005). Mortality from cancer in relation to smoking: 50 years observations on British doctors. </w:t>
            </w:r>
            <w:r w:rsidRPr="009254CA">
              <w:t>Br J Cancer, 92</w:t>
            </w:r>
            <w:r w:rsidR="00030746">
              <w:t xml:space="preserve"> </w:t>
            </w:r>
            <w:r w:rsidRPr="007D65F8">
              <w:t xml:space="preserve">(3), </w:t>
            </w:r>
            <w:r w:rsidR="007D65F8" w:rsidRPr="007D65F8">
              <w:t>s. </w:t>
            </w:r>
            <w:r w:rsidRPr="007D65F8">
              <w:t>426</w:t>
            </w:r>
            <w:r w:rsidR="007D65F8" w:rsidRPr="007D65F8">
              <w:t>–</w:t>
            </w:r>
            <w:r w:rsidRPr="007D65F8">
              <w:t>429. doi:10.1038/sj.bjc.6602359</w:t>
            </w:r>
          </w:p>
          <w:p w14:paraId="12EE4662" w14:textId="68768975" w:rsidR="003E7693" w:rsidRPr="007D65F8" w:rsidRDefault="00D037E1" w:rsidP="00294553">
            <w:pPr>
              <w:pStyle w:val="EndNoteBibliography"/>
              <w:jc w:val="both"/>
            </w:pPr>
            <w:r w:rsidRPr="008775A4">
              <w:fldChar w:fldCharType="end"/>
            </w:r>
            <w:r w:rsidR="003E7693" w:rsidRPr="007D65F8">
              <w:t xml:space="preserve">Eissenberg, T., Shihadeh, A. (2009). Waterpipe tobacco and cigarette smoking: direct comparison of toxicant exposure. </w:t>
            </w:r>
            <w:r w:rsidR="003E7693" w:rsidRPr="009254CA">
              <w:t>Am J Prev Med, 37</w:t>
            </w:r>
            <w:r w:rsidR="003E7693" w:rsidRPr="007D65F8">
              <w:t xml:space="preserve">(6), </w:t>
            </w:r>
            <w:r w:rsidR="007D65F8" w:rsidRPr="007D65F8">
              <w:t>s. </w:t>
            </w:r>
            <w:r w:rsidR="003E7693" w:rsidRPr="007D65F8">
              <w:t>518</w:t>
            </w:r>
            <w:r w:rsidR="007D65F8" w:rsidRPr="007D65F8">
              <w:t>–</w:t>
            </w:r>
            <w:r w:rsidR="003E7693" w:rsidRPr="007D65F8">
              <w:t>523. doi:10.1016/j.amepre.2009.07.014</w:t>
            </w:r>
          </w:p>
          <w:p w14:paraId="5A0ECDA1" w14:textId="53329440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Ellickson, P. L., Bird, C. E., Orlando, M., Klein, D. J., McCaffrey, D. F. (2003). Social Context and Adolescent Health Behavior: Does School-Level Smoking Prevalence Affect Students' Subsequent Smoking Behavior? </w:t>
            </w:r>
            <w:r w:rsidRPr="009254CA">
              <w:t>Journal of Health and Social Behavior, 44</w:t>
            </w:r>
            <w:r w:rsidR="00E7071C">
              <w:t xml:space="preserve"> </w:t>
            </w:r>
            <w:r w:rsidRPr="007D65F8">
              <w:t xml:space="preserve">(4), </w:t>
            </w:r>
            <w:r w:rsidR="007D65F8" w:rsidRPr="007D65F8">
              <w:t>s. </w:t>
            </w:r>
            <w:r w:rsidRPr="007D65F8">
              <w:t>525</w:t>
            </w:r>
            <w:r w:rsidR="007D65F8" w:rsidRPr="007D65F8">
              <w:t>–</w:t>
            </w:r>
            <w:r w:rsidRPr="007D65F8">
              <w:t>535. doi:10.2307/1519797</w:t>
            </w:r>
          </w:p>
          <w:p w14:paraId="04F383E4" w14:textId="23D60059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Etter, J. F., Le Houezec, J., Perneger, T. V. (2003). A self-administered questionnaire to measure dependence on cigarettes: the cigarette dependence scale. </w:t>
            </w:r>
            <w:r w:rsidRPr="009254CA">
              <w:t>Neuropsychopharmacology, 28</w:t>
            </w:r>
            <w:r w:rsidR="00E7071C">
              <w:t xml:space="preserve"> </w:t>
            </w:r>
            <w:r w:rsidRPr="007D65F8">
              <w:t xml:space="preserve">(2), </w:t>
            </w:r>
            <w:r w:rsidR="007D65F8" w:rsidRPr="007D65F8">
              <w:t xml:space="preserve">s. </w:t>
            </w:r>
            <w:r w:rsidRPr="007D65F8">
              <w:t>359</w:t>
            </w:r>
            <w:r w:rsidR="00B161B2" w:rsidRPr="007D65F8">
              <w:t>–</w:t>
            </w:r>
            <w:r w:rsidRPr="007D65F8">
              <w:t>370. doi:10.1038/sj.npp.1300030</w:t>
            </w:r>
          </w:p>
          <w:p w14:paraId="0D17729C" w14:textId="05BBFF36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Farsalinos, K. E., Yannovits, N., Sarri, T., Voudris, V., Poulas, K. (2017). Nicotine delivery to the aerosol of a heat-not-burn tobacco product: comparison with a tobacco cigarette and e-cigarettes. </w:t>
            </w:r>
            <w:r w:rsidRPr="009254CA">
              <w:t>Nicotine Tob Res</w:t>
            </w:r>
            <w:r w:rsidRPr="007D65F8">
              <w:t>. doi:10.1093/ntr/ntx138</w:t>
            </w:r>
          </w:p>
          <w:p w14:paraId="579487AA" w14:textId="642AFB68" w:rsidR="00C6377D" w:rsidRPr="007D65F8" w:rsidRDefault="00C6377D" w:rsidP="00294553">
            <w:pPr>
              <w:pStyle w:val="EndNoteBibliography"/>
              <w:jc w:val="both"/>
            </w:pPr>
            <w:r w:rsidRPr="007D65F8">
              <w:lastRenderedPageBreak/>
              <w:t>Fiore</w:t>
            </w:r>
            <w:r w:rsidR="00B672CC" w:rsidRPr="007D65F8">
              <w:t>,</w:t>
            </w:r>
            <w:r w:rsidRPr="007D65F8">
              <w:t xml:space="preserve"> M.</w:t>
            </w:r>
            <w:r w:rsidR="00E7071C">
              <w:t xml:space="preserve"> </w:t>
            </w:r>
            <w:r w:rsidRPr="007D65F8">
              <w:t>C</w:t>
            </w:r>
            <w:r w:rsidR="00E7071C">
              <w:t>.</w:t>
            </w:r>
            <w:r w:rsidRPr="007D65F8">
              <w:t>, Jaén</w:t>
            </w:r>
            <w:r w:rsidR="00B672CC" w:rsidRPr="007D65F8">
              <w:t>,</w:t>
            </w:r>
            <w:r w:rsidRPr="007D65F8">
              <w:t xml:space="preserve"> C.</w:t>
            </w:r>
            <w:r w:rsidR="00B672CC" w:rsidRPr="007D65F8">
              <w:t xml:space="preserve"> </w:t>
            </w:r>
            <w:r w:rsidRPr="007D65F8">
              <w:t>R</w:t>
            </w:r>
            <w:r w:rsidR="00E7071C">
              <w:t>.</w:t>
            </w:r>
            <w:r w:rsidRPr="007D65F8">
              <w:t>, Baker</w:t>
            </w:r>
            <w:r w:rsidR="00B672CC" w:rsidRPr="007D65F8">
              <w:t>,</w:t>
            </w:r>
            <w:r w:rsidRPr="007D65F8">
              <w:t xml:space="preserve"> T.</w:t>
            </w:r>
            <w:r w:rsidR="00B672CC" w:rsidRPr="007D65F8">
              <w:t xml:space="preserve"> </w:t>
            </w:r>
            <w:r w:rsidRPr="007D65F8">
              <w:t>B</w:t>
            </w:r>
            <w:r w:rsidR="00E7071C">
              <w:t>.</w:t>
            </w:r>
            <w:r w:rsidRPr="007D65F8">
              <w:t>, et al.</w:t>
            </w:r>
            <w:r w:rsidRPr="009254CA">
              <w:t xml:space="preserve"> </w:t>
            </w:r>
            <w:r w:rsidR="00E7071C">
              <w:t xml:space="preserve">(2008). </w:t>
            </w:r>
            <w:r w:rsidRPr="009254CA">
              <w:t>Treating Tobacco Use and Dependence: 2008 Update.</w:t>
            </w:r>
            <w:r w:rsidRPr="007D65F8">
              <w:t xml:space="preserve"> Clinical Practice Guideline. Rockville, MD: U.S. Department of Health and Human Services. Public Health Service.</w:t>
            </w:r>
          </w:p>
          <w:p w14:paraId="7825590D" w14:textId="6D722324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Goniewicz, M. L., Knysak, J., Gawron, M., Kosmider, L., Sobczak, A., Kurek, J., Benowitz, N. (2014). Levels of selected carcinogens and toxicants in vapour from electronic cigarettes. </w:t>
            </w:r>
            <w:r w:rsidRPr="009254CA">
              <w:t>Tob Control, 23</w:t>
            </w:r>
            <w:r w:rsidR="00E7071C">
              <w:t xml:space="preserve"> </w:t>
            </w:r>
            <w:r w:rsidRPr="007D65F8">
              <w:t xml:space="preserve">(2), </w:t>
            </w:r>
            <w:r w:rsidR="00E7071C">
              <w:t>s. </w:t>
            </w:r>
            <w:r w:rsidRPr="007D65F8">
              <w:t>133</w:t>
            </w:r>
            <w:r w:rsidR="007D65F8" w:rsidRPr="007D65F8">
              <w:t>–</w:t>
            </w:r>
            <w:r w:rsidRPr="007D65F8">
              <w:t>139. doi:10.1136/tobaccocontrol-2012-050859</w:t>
            </w:r>
          </w:p>
          <w:p w14:paraId="4BD62ED3" w14:textId="1047BE2C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Harvey, J., Chadi, N., Canadian Paediatric Society, A. H. C. (2016). Preventing smoking in children and adolescents: Recommendations for practice and policy. </w:t>
            </w:r>
            <w:r w:rsidRPr="009254CA">
              <w:t>Paediatrics &amp; Child Health, 21</w:t>
            </w:r>
            <w:r w:rsidR="00E7071C">
              <w:t xml:space="preserve"> </w:t>
            </w:r>
            <w:r w:rsidRPr="007D65F8">
              <w:t xml:space="preserve">(4), </w:t>
            </w:r>
            <w:r w:rsidR="007D65F8" w:rsidRPr="007D65F8">
              <w:t xml:space="preserve">s. </w:t>
            </w:r>
            <w:r w:rsidRPr="007D65F8">
              <w:t>209</w:t>
            </w:r>
            <w:r w:rsidR="007D65F8" w:rsidRPr="007D65F8">
              <w:t>–</w:t>
            </w:r>
            <w:r w:rsidRPr="007D65F8">
              <w:t xml:space="preserve">214. </w:t>
            </w:r>
          </w:p>
          <w:p w14:paraId="72CF2C17" w14:textId="456ED493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Heatherton, T. F., Kozlowski, L. T., Frecker, R. C., Fagerstrom, K. O. (1991). The Fagerstrom Test for Nicotine Dependence: a revision of the Fagerstrom Tolerance Questionnaire. </w:t>
            </w:r>
            <w:r w:rsidRPr="009254CA">
              <w:t>Br J Addict, 86</w:t>
            </w:r>
            <w:r w:rsidR="007D65F8" w:rsidRPr="009254CA">
              <w:t xml:space="preserve"> </w:t>
            </w:r>
            <w:r w:rsidRPr="007D65F8">
              <w:t xml:space="preserve">(9), </w:t>
            </w:r>
            <w:r w:rsidR="007D65F8" w:rsidRPr="007D65F8">
              <w:t xml:space="preserve">s. </w:t>
            </w:r>
            <w:r w:rsidRPr="007D65F8">
              <w:t>1119</w:t>
            </w:r>
            <w:r w:rsidR="007D65F8" w:rsidRPr="007D65F8">
              <w:t>–</w:t>
            </w:r>
            <w:r w:rsidRPr="007D65F8">
              <w:t xml:space="preserve">1127. </w:t>
            </w:r>
          </w:p>
          <w:p w14:paraId="10DB6D96" w14:textId="2EE042EF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Hess, C. A., Olmedo, P., Navas-Acien, A., Goessler, W., Cohen, J. E., Rule, A. M. (2017). E-cigarettes as a source of toxic and potentially carcinogenic metals. </w:t>
            </w:r>
            <w:r w:rsidRPr="009254CA">
              <w:t>Environ Res, 152</w:t>
            </w:r>
            <w:r w:rsidRPr="007D65F8">
              <w:t xml:space="preserve">, </w:t>
            </w:r>
            <w:r w:rsidR="00E7071C">
              <w:t>s. </w:t>
            </w:r>
            <w:r w:rsidRPr="007D65F8">
              <w:t>221</w:t>
            </w:r>
            <w:r w:rsidR="007D65F8" w:rsidRPr="007D65F8">
              <w:t>–</w:t>
            </w:r>
            <w:r w:rsidRPr="007D65F8">
              <w:t>225. doi:10.1016/</w:t>
            </w:r>
            <w:r w:rsidR="00E7071C">
              <w:t>‌</w:t>
            </w:r>
            <w:r w:rsidRPr="007D65F8">
              <w:t>j.envres.2016.09.026</w:t>
            </w:r>
          </w:p>
          <w:p w14:paraId="4D07D774" w14:textId="1B684168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Hu, M. C., Griesler, P., Schaffran, C., Kandel, D. (2011). Risk and protective factors for nicotine dependence in adolescence. </w:t>
            </w:r>
            <w:r w:rsidRPr="009254CA">
              <w:t>J Child Psychol Psychiatry, 52</w:t>
            </w:r>
            <w:r w:rsidR="00E7071C">
              <w:t xml:space="preserve"> </w:t>
            </w:r>
            <w:r w:rsidRPr="007D65F8">
              <w:t xml:space="preserve">(10), </w:t>
            </w:r>
            <w:r w:rsidR="00E7071C">
              <w:t>s. </w:t>
            </w:r>
            <w:r w:rsidRPr="007D65F8">
              <w:t>1063</w:t>
            </w:r>
            <w:r w:rsidR="007D65F8" w:rsidRPr="007D65F8">
              <w:t>–</w:t>
            </w:r>
            <w:r w:rsidRPr="007D65F8">
              <w:t>1072. doi:10.1111/j.1469-7610.2010.02362.x</w:t>
            </w:r>
          </w:p>
          <w:p w14:paraId="40E14D50" w14:textId="3A2EFCB3" w:rsidR="00BE7248" w:rsidRPr="007D65F8" w:rsidRDefault="00BE7248" w:rsidP="00294553">
            <w:pPr>
              <w:pStyle w:val="EndNoteBibliography"/>
              <w:jc w:val="both"/>
            </w:pPr>
            <w:r w:rsidRPr="007D65F8">
              <w:t xml:space="preserve">Miovský, M., Skácelová, L., Zapletalová, J., Novák, P., Barták, M., Bártík, P., et al. (2015). </w:t>
            </w:r>
            <w:r w:rsidRPr="009254CA">
              <w:t>Prevence rizikového chování ve školství</w:t>
            </w:r>
            <w:r w:rsidRPr="007D65F8">
              <w:t xml:space="preserve"> (</w:t>
            </w:r>
            <w:r w:rsidR="00E7071C">
              <w:t>d</w:t>
            </w:r>
            <w:r w:rsidR="00E7071C" w:rsidRPr="007D65F8">
              <w:t>ruhé</w:t>
            </w:r>
            <w:r w:rsidRPr="007D65F8">
              <w:t>, přepracované a doplněné vydání). Praha: Klinika adiktologie 1. LF UK v Praze a VFN v Praze.</w:t>
            </w:r>
          </w:p>
          <w:p w14:paraId="2B9E342E" w14:textId="794130C7" w:rsidR="001C0251" w:rsidRPr="007D65F8" w:rsidRDefault="001C0251" w:rsidP="00294553">
            <w:pPr>
              <w:pStyle w:val="EndNoteBibliography"/>
              <w:jc w:val="both"/>
            </w:pPr>
            <w:r w:rsidRPr="007D65F8">
              <w:rPr>
                <w:iCs/>
              </w:rPr>
              <w:t>Mezinárodní statistická klasifikace nemocí a přidružených zdravotních problémů:</w:t>
            </w:r>
            <w:r w:rsidRPr="009254CA">
              <w:rPr>
                <w:iCs/>
              </w:rPr>
              <w:t xml:space="preserve"> MKN-10: desátá revize: aktualizovaná druhá verze k 1.</w:t>
            </w:r>
            <w:r w:rsidR="00B672CC" w:rsidRPr="009254CA">
              <w:rPr>
                <w:iCs/>
              </w:rPr>
              <w:t> </w:t>
            </w:r>
            <w:r w:rsidRPr="009254CA">
              <w:rPr>
                <w:iCs/>
              </w:rPr>
              <w:t>1.</w:t>
            </w:r>
            <w:r w:rsidR="00B672CC" w:rsidRPr="009254CA">
              <w:rPr>
                <w:iCs/>
              </w:rPr>
              <w:t> </w:t>
            </w:r>
            <w:r w:rsidRPr="009254CA">
              <w:rPr>
                <w:iCs/>
              </w:rPr>
              <w:t>2009</w:t>
            </w:r>
            <w:r w:rsidRPr="007D65F8">
              <w:t>. (2008). Praha: Bomton Agency</w:t>
            </w:r>
            <w:r w:rsidR="00B672CC" w:rsidRPr="007D65F8">
              <w:t>.</w:t>
            </w:r>
          </w:p>
          <w:p w14:paraId="1E5FDD8A" w14:textId="5C88670F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National Academies of Sciences, E., Medicine (2018). </w:t>
            </w:r>
            <w:r w:rsidRPr="009254CA">
              <w:t>Public Health Consequences of E-Cigarettes</w:t>
            </w:r>
            <w:r w:rsidRPr="007D65F8">
              <w:t>. Washington, DC: The National Academies Press.</w:t>
            </w:r>
          </w:p>
          <w:p w14:paraId="5EC2CB0D" w14:textId="6A919E9F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Olmedo, P., Goessler, W., Tanda, S., Grau-Perez, M., Jarmul, S., Aherrera, A., Rule, A. M. (2018). Metal Concentrations in e-Cigarette Liquid and Aerosol Samples: The Contribution of Metallic Coils. </w:t>
            </w:r>
            <w:r w:rsidRPr="009254CA">
              <w:t>Environ Health Perspect, 126</w:t>
            </w:r>
            <w:r w:rsidR="00E7071C">
              <w:t xml:space="preserve"> </w:t>
            </w:r>
            <w:r w:rsidRPr="007D65F8">
              <w:t>(2), 027010. doi:10.1289/ehp2175</w:t>
            </w:r>
          </w:p>
          <w:p w14:paraId="71F49C58" w14:textId="3333CC4A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Onrust, S. A., Otten, R., Lammers, J., Smit, F. (2016). School-based programmes to reduce and prevent substance use in different age groups: What works for whom? Systematic review and meta-regression analysis. </w:t>
            </w:r>
            <w:r w:rsidRPr="009254CA">
              <w:t>Clin Psychol Rev, 44</w:t>
            </w:r>
            <w:r w:rsidRPr="007D65F8">
              <w:t xml:space="preserve">, </w:t>
            </w:r>
            <w:r w:rsidR="00B87293">
              <w:t>s. </w:t>
            </w:r>
            <w:r w:rsidRPr="007D65F8">
              <w:t>45</w:t>
            </w:r>
            <w:r w:rsidR="00B87293">
              <w:t>–</w:t>
            </w:r>
            <w:r w:rsidRPr="007D65F8">
              <w:t>59. doi:10.1016/</w:t>
            </w:r>
            <w:r w:rsidR="00B87293">
              <w:t>‌</w:t>
            </w:r>
            <w:r w:rsidRPr="007D65F8">
              <w:t>j.cpr.2015.11.002</w:t>
            </w:r>
          </w:p>
          <w:p w14:paraId="501EC804" w14:textId="7B01A46A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Pisinger, C., Dossing, M. (2014). A systematic review of health effects of electronic cigarettes. </w:t>
            </w:r>
            <w:r w:rsidRPr="009254CA">
              <w:t>Prev Med, 69</w:t>
            </w:r>
            <w:r w:rsidRPr="007D65F8">
              <w:t xml:space="preserve">, </w:t>
            </w:r>
            <w:r w:rsidR="00B87293">
              <w:t>s. </w:t>
            </w:r>
            <w:r w:rsidRPr="007D65F8">
              <w:t>248</w:t>
            </w:r>
            <w:r w:rsidR="007D65F8" w:rsidRPr="007D65F8">
              <w:t>–</w:t>
            </w:r>
            <w:r w:rsidRPr="007D65F8">
              <w:t>260. doi:10.1016/</w:t>
            </w:r>
            <w:r w:rsidR="00B87293">
              <w:t>‌</w:t>
            </w:r>
            <w:r w:rsidRPr="007D65F8">
              <w:t>j.ypmed.2014.10.009</w:t>
            </w:r>
          </w:p>
          <w:p w14:paraId="47EC1898" w14:textId="53A49831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Scal, P., Ireland, M., Borowsky, I. W. (2003). Smoking Among American Adolescents: A Risk and Protective Factor Analysis. </w:t>
            </w:r>
            <w:r w:rsidRPr="009254CA">
              <w:t>Journal of Community Health, 28</w:t>
            </w:r>
            <w:r w:rsidR="007D65F8" w:rsidRPr="009254CA">
              <w:t xml:space="preserve"> </w:t>
            </w:r>
            <w:r w:rsidRPr="007D65F8">
              <w:t xml:space="preserve">(2), </w:t>
            </w:r>
            <w:r w:rsidR="007D65F8" w:rsidRPr="007D65F8">
              <w:t xml:space="preserve">s. </w:t>
            </w:r>
            <w:r w:rsidRPr="007D65F8">
              <w:t>79</w:t>
            </w:r>
            <w:r w:rsidR="00B161B2" w:rsidRPr="007D65F8">
              <w:t>–</w:t>
            </w:r>
            <w:r w:rsidRPr="007D65F8">
              <w:t>97. doi:10.1023/a:1022691212793</w:t>
            </w:r>
          </w:p>
          <w:p w14:paraId="47786293" w14:textId="41C396F8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Schofield, M. J., Lynagh, M., Mishra, G. (2003). Evaluation of a Health Promoting Schools program to reduce smoking in Australian </w:t>
            </w:r>
            <w:r w:rsidRPr="007D65F8">
              <w:lastRenderedPageBreak/>
              <w:t xml:space="preserve">secondary schools. </w:t>
            </w:r>
            <w:r w:rsidRPr="009254CA">
              <w:t>Health Educ Res, 18</w:t>
            </w:r>
            <w:r w:rsidR="00B87293">
              <w:t xml:space="preserve"> </w:t>
            </w:r>
            <w:r w:rsidRPr="007D65F8">
              <w:t xml:space="preserve">(6), </w:t>
            </w:r>
            <w:r w:rsidR="007D65F8" w:rsidRPr="007D65F8">
              <w:t xml:space="preserve">s. </w:t>
            </w:r>
            <w:r w:rsidRPr="007D65F8">
              <w:t>678</w:t>
            </w:r>
            <w:r w:rsidR="007D65F8" w:rsidRPr="007D65F8">
              <w:t>–</w:t>
            </w:r>
            <w:r w:rsidRPr="007D65F8">
              <w:t>692. doi:10.1093/</w:t>
            </w:r>
            <w:r w:rsidR="00B87293">
              <w:t>‌</w:t>
            </w:r>
            <w:r w:rsidRPr="007D65F8">
              <w:t>her/cyf048</w:t>
            </w:r>
          </w:p>
          <w:p w14:paraId="706A75B2" w14:textId="303C22C9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Sovinová, H., Csémy, L., Kernová, V. (2014). Užívání tabáku a alkoholu v České republice: Zpráva o situaci za období posledních deseti let. </w:t>
            </w:r>
            <w:r w:rsidR="009B4F65">
              <w:t>Praha: SZÚ.</w:t>
            </w:r>
          </w:p>
          <w:p w14:paraId="3F3214C4" w14:textId="3888F9B6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Tyas, S. L., Pederson, L. L. (1998). Psychosocial factors related to adolescent smoking: a critical review of the literature. </w:t>
            </w:r>
            <w:r w:rsidRPr="009254CA">
              <w:t>Tob Control, 7</w:t>
            </w:r>
            <w:r w:rsidR="00B87293">
              <w:t xml:space="preserve"> </w:t>
            </w:r>
            <w:r w:rsidRPr="007D65F8">
              <w:t xml:space="preserve">(4), </w:t>
            </w:r>
            <w:r w:rsidR="007D65F8" w:rsidRPr="007D65F8">
              <w:t xml:space="preserve">s. </w:t>
            </w:r>
            <w:r w:rsidRPr="007D65F8">
              <w:t>409</w:t>
            </w:r>
            <w:r w:rsidR="00B161B2" w:rsidRPr="007D65F8">
              <w:t>–</w:t>
            </w:r>
            <w:r w:rsidRPr="007D65F8">
              <w:t>420. doi:10.1136/tc.7.4.409</w:t>
            </w:r>
          </w:p>
          <w:p w14:paraId="7F537AA4" w14:textId="22E832D5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Váňová, A., Skývová, M., Malý, M. (2018). Užívání tabáku v České republice 2017. </w:t>
            </w:r>
            <w:r w:rsidR="009B4F65">
              <w:t>Praha: SZÚ.</w:t>
            </w:r>
          </w:p>
          <w:p w14:paraId="4094E4CF" w14:textId="297BECDC" w:rsidR="003E7693" w:rsidRPr="007D65F8" w:rsidRDefault="003E7693" w:rsidP="00294553">
            <w:pPr>
              <w:pStyle w:val="EndNoteBibliography"/>
              <w:jc w:val="both"/>
            </w:pPr>
            <w:r w:rsidRPr="007D65F8">
              <w:t>Watkins, S., Glantz, S. A., Chaffee, B. W. (2018). Association of noncigarette tobacco product use with future cigarette smoking among youth in the population assessment of tobacco and health (path) study, 2013</w:t>
            </w:r>
            <w:r w:rsidR="007D65F8" w:rsidRPr="007D65F8">
              <w:t>–</w:t>
            </w:r>
            <w:r w:rsidRPr="007D65F8">
              <w:t xml:space="preserve">2015. </w:t>
            </w:r>
            <w:r w:rsidRPr="009254CA">
              <w:t>JAMA Pediatrics</w:t>
            </w:r>
            <w:r w:rsidRPr="007D65F8">
              <w:t>. doi:10.1001/jamapediatrics.2017.4173</w:t>
            </w:r>
          </w:p>
          <w:p w14:paraId="2B1A9D29" w14:textId="753C961B" w:rsidR="003E7693" w:rsidRPr="007D65F8" w:rsidRDefault="003E7693" w:rsidP="00294553">
            <w:pPr>
              <w:pStyle w:val="EndNoteBibliography"/>
              <w:jc w:val="both"/>
            </w:pPr>
            <w:r w:rsidRPr="007D65F8">
              <w:t xml:space="preserve">WHO (2017). WHO report on the global tobacco epidemic, 2017: Monitoring tobacco use and prevention policies. </w:t>
            </w:r>
            <w:r w:rsidR="009B4F65">
              <w:t xml:space="preserve">Geneva: WHO. </w:t>
            </w:r>
          </w:p>
          <w:p w14:paraId="08E75411" w14:textId="79314D9E" w:rsidR="00A60867" w:rsidRPr="007D65F8" w:rsidRDefault="003B2CA8" w:rsidP="00294553">
            <w:pPr>
              <w:pStyle w:val="EndNoteBibliography"/>
              <w:jc w:val="both"/>
            </w:pPr>
            <w:r w:rsidRPr="008775A4">
              <w:rPr>
                <w:rFonts w:eastAsiaTheme="minorHAnsi"/>
                <w:lang w:val="en-US" w:eastAsia="en-US"/>
              </w:rPr>
              <w:fldChar w:fldCharType="end"/>
            </w:r>
            <w:r w:rsidR="0023376E" w:rsidRPr="008775A4">
              <w:fldChar w:fldCharType="begin"/>
            </w:r>
            <w:r w:rsidR="0023376E" w:rsidRPr="007D65F8">
              <w:instrText xml:space="preserve"> ADDIN EN.REFLIST </w:instrText>
            </w:r>
            <w:r w:rsidR="0023376E" w:rsidRPr="008775A4">
              <w:fldChar w:fldCharType="separate"/>
            </w:r>
            <w:r w:rsidR="0023376E" w:rsidRPr="007D65F8">
              <w:t xml:space="preserve">Zhou, S., Rosenthal, D. G., Sherman, S., Zelikoff, J., Gordon, T., Weitzman, M. (2014). Physical, behavioral, and cognitive effects of prenatal tobacco and postnatal secondhand smoke exposure. </w:t>
            </w:r>
            <w:r w:rsidR="0023376E" w:rsidRPr="009254CA">
              <w:t>Curr Probl Pediatr Adolesc Health Care, 44</w:t>
            </w:r>
            <w:r w:rsidR="00B87293">
              <w:t xml:space="preserve"> </w:t>
            </w:r>
            <w:r w:rsidR="0023376E" w:rsidRPr="007D65F8">
              <w:t xml:space="preserve">(8), </w:t>
            </w:r>
            <w:r w:rsidR="007D65F8" w:rsidRPr="007D65F8">
              <w:t>s.</w:t>
            </w:r>
            <w:r w:rsidR="00B87293">
              <w:t> </w:t>
            </w:r>
            <w:r w:rsidR="0023376E" w:rsidRPr="007D65F8">
              <w:t>219</w:t>
            </w:r>
            <w:r w:rsidR="007D65F8" w:rsidRPr="007D65F8">
              <w:t>–</w:t>
            </w:r>
            <w:r w:rsidR="0023376E" w:rsidRPr="007D65F8">
              <w:t>241. doi:10.1016/</w:t>
            </w:r>
            <w:r w:rsidR="00B87293">
              <w:t>‌</w:t>
            </w:r>
            <w:r w:rsidR="0023376E" w:rsidRPr="007D65F8">
              <w:t>j.cppeds.2014.03.007</w:t>
            </w:r>
          </w:p>
          <w:p w14:paraId="4FC50F96" w14:textId="6654C0E6" w:rsidR="003B2CA8" w:rsidRPr="005F32CE" w:rsidRDefault="0023376E" w:rsidP="00294553">
            <w:pPr>
              <w:jc w:val="both"/>
            </w:pPr>
            <w:r w:rsidRPr="008775A4">
              <w:fldChar w:fldCharType="end"/>
            </w:r>
          </w:p>
        </w:tc>
      </w:tr>
    </w:tbl>
    <w:p w14:paraId="06B6BC96" w14:textId="77777777" w:rsidR="0078188B" w:rsidRDefault="0078188B" w:rsidP="00167486"/>
    <w:p w14:paraId="2B6D771F" w14:textId="77777777" w:rsidR="00466EF8" w:rsidRDefault="00466EF8" w:rsidP="003B2CA8"/>
    <w:sectPr w:rsidR="00466EF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57AC8" w14:textId="77777777" w:rsidR="00546EAD" w:rsidRDefault="00546EAD" w:rsidP="00AF3A14">
      <w:r>
        <w:separator/>
      </w:r>
    </w:p>
  </w:endnote>
  <w:endnote w:type="continuationSeparator" w:id="0">
    <w:p w14:paraId="2179ECB8" w14:textId="77777777" w:rsidR="00546EAD" w:rsidRDefault="00546EAD" w:rsidP="00AF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825D6" w14:textId="77777777" w:rsidR="007904FA" w:rsidRDefault="007904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046849"/>
      <w:docPartObj>
        <w:docPartGallery w:val="Page Numbers (Bottom of Page)"/>
        <w:docPartUnique/>
      </w:docPartObj>
    </w:sdtPr>
    <w:sdtEndPr/>
    <w:sdtContent>
      <w:p w14:paraId="20300E8B" w14:textId="108B8933" w:rsidR="00DC0D4A" w:rsidRDefault="00DC0D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57E">
          <w:rPr>
            <w:noProof/>
          </w:rPr>
          <w:t>1</w:t>
        </w:r>
        <w:r>
          <w:fldChar w:fldCharType="end"/>
        </w:r>
      </w:p>
    </w:sdtContent>
  </w:sdt>
  <w:p w14:paraId="6EAA9B92" w14:textId="77777777" w:rsidR="00DC0D4A" w:rsidRDefault="00DC0D4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86563" w14:textId="77777777" w:rsidR="007904FA" w:rsidRDefault="007904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19A93" w14:textId="77777777" w:rsidR="00546EAD" w:rsidRDefault="00546EAD" w:rsidP="00AF3A14">
      <w:r>
        <w:separator/>
      </w:r>
    </w:p>
  </w:footnote>
  <w:footnote w:type="continuationSeparator" w:id="0">
    <w:p w14:paraId="711DF6EC" w14:textId="77777777" w:rsidR="00546EAD" w:rsidRDefault="00546EAD" w:rsidP="00AF3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4712A" w14:textId="77777777" w:rsidR="007904FA" w:rsidRDefault="007904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168" w14:textId="77777777" w:rsidR="007904FA" w:rsidRDefault="007904FA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BEBD1" w14:textId="77777777" w:rsidR="007904FA" w:rsidRDefault="007904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2196"/>
    <w:multiLevelType w:val="hybridMultilevel"/>
    <w:tmpl w:val="8338A382"/>
    <w:lvl w:ilvl="0" w:tplc="E69A4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869C9"/>
    <w:multiLevelType w:val="hybridMultilevel"/>
    <w:tmpl w:val="23329BBA"/>
    <w:lvl w:ilvl="0" w:tplc="96665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811D8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E9E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C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8B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E3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E8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20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09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D45CCD"/>
    <w:multiLevelType w:val="hybridMultilevel"/>
    <w:tmpl w:val="DAC66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44672"/>
    <w:multiLevelType w:val="hybridMultilevel"/>
    <w:tmpl w:val="9380F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02158E"/>
    <w:multiLevelType w:val="hybridMultilevel"/>
    <w:tmpl w:val="4B544E44"/>
    <w:lvl w:ilvl="0" w:tplc="EA50C4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2E5594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8616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FBC043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7121EE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ED2478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07619B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756ACA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85CA6C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387235FF"/>
    <w:multiLevelType w:val="hybridMultilevel"/>
    <w:tmpl w:val="9A0C3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79B9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7B337D"/>
    <w:multiLevelType w:val="hybridMultilevel"/>
    <w:tmpl w:val="E1FC3B8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5ED25AD7"/>
    <w:multiLevelType w:val="hybridMultilevel"/>
    <w:tmpl w:val="179C10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2744DD7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716336"/>
    <w:multiLevelType w:val="hybridMultilevel"/>
    <w:tmpl w:val="D932D212"/>
    <w:lvl w:ilvl="0" w:tplc="80FCD3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841B92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2FFB6">
      <w:start w:val="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0238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367C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DE29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CEABAC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78E2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3D0DB7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>
    <w:nsid w:val="6ADC4D90"/>
    <w:multiLevelType w:val="hybridMultilevel"/>
    <w:tmpl w:val="8182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E7F23"/>
    <w:multiLevelType w:val="hybridMultilevel"/>
    <w:tmpl w:val="8ED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A5BDD"/>
    <w:multiLevelType w:val="hybridMultilevel"/>
    <w:tmpl w:val="ED825520"/>
    <w:lvl w:ilvl="0" w:tplc="082E1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80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A2A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6E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C6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80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65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43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6B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13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wr5z5pajrfzzhe2rf35zdwdf5devdxdzwat&quot;&gt;My EndNote Library&lt;record-ids&gt;&lt;item&gt;365&lt;/item&gt;&lt;item&gt;368&lt;/item&gt;&lt;item&gt;401&lt;/item&gt;&lt;item&gt;421&lt;/item&gt;&lt;item&gt;422&lt;/item&gt;&lt;item&gt;451&lt;/item&gt;&lt;item&gt;456&lt;/item&gt;&lt;item&gt;509&lt;/item&gt;&lt;item&gt;510&lt;/item&gt;&lt;item&gt;511&lt;/item&gt;&lt;item&gt;512&lt;/item&gt;&lt;item&gt;513&lt;/item&gt;&lt;item&gt;518&lt;/item&gt;&lt;item&gt;521&lt;/item&gt;&lt;item&gt;524&lt;/item&gt;&lt;item&gt;525&lt;/item&gt;&lt;item&gt;528&lt;/item&gt;&lt;item&gt;530&lt;/item&gt;&lt;item&gt;536&lt;/item&gt;&lt;item&gt;537&lt;/item&gt;&lt;item&gt;539&lt;/item&gt;&lt;item&gt;543&lt;/item&gt;&lt;item&gt;546&lt;/item&gt;&lt;/record-ids&gt;&lt;/item&gt;&lt;/Libraries&gt;"/>
  </w:docVars>
  <w:rsids>
    <w:rsidRoot w:val="00016C58"/>
    <w:rsid w:val="000001A4"/>
    <w:rsid w:val="0000351E"/>
    <w:rsid w:val="00004203"/>
    <w:rsid w:val="0000700A"/>
    <w:rsid w:val="00010034"/>
    <w:rsid w:val="00010591"/>
    <w:rsid w:val="0001072A"/>
    <w:rsid w:val="00010C70"/>
    <w:rsid w:val="00012670"/>
    <w:rsid w:val="00012AAD"/>
    <w:rsid w:val="00013178"/>
    <w:rsid w:val="00013C77"/>
    <w:rsid w:val="000140CA"/>
    <w:rsid w:val="000146F1"/>
    <w:rsid w:val="00015E2A"/>
    <w:rsid w:val="000160D3"/>
    <w:rsid w:val="00016C58"/>
    <w:rsid w:val="00021AF8"/>
    <w:rsid w:val="000231A1"/>
    <w:rsid w:val="0002447B"/>
    <w:rsid w:val="0002451E"/>
    <w:rsid w:val="00024785"/>
    <w:rsid w:val="000259CD"/>
    <w:rsid w:val="00026283"/>
    <w:rsid w:val="000300C8"/>
    <w:rsid w:val="00030746"/>
    <w:rsid w:val="00030FB5"/>
    <w:rsid w:val="00031E1B"/>
    <w:rsid w:val="00033294"/>
    <w:rsid w:val="00034024"/>
    <w:rsid w:val="00036E76"/>
    <w:rsid w:val="00037DB9"/>
    <w:rsid w:val="00041EF0"/>
    <w:rsid w:val="0004462B"/>
    <w:rsid w:val="00046546"/>
    <w:rsid w:val="00047643"/>
    <w:rsid w:val="00051B44"/>
    <w:rsid w:val="00052626"/>
    <w:rsid w:val="000540CA"/>
    <w:rsid w:val="0005453C"/>
    <w:rsid w:val="00060A98"/>
    <w:rsid w:val="00061FF6"/>
    <w:rsid w:val="00062965"/>
    <w:rsid w:val="00062E3B"/>
    <w:rsid w:val="0006332F"/>
    <w:rsid w:val="00064794"/>
    <w:rsid w:val="000702D2"/>
    <w:rsid w:val="00071250"/>
    <w:rsid w:val="0007147D"/>
    <w:rsid w:val="000730D9"/>
    <w:rsid w:val="000732FB"/>
    <w:rsid w:val="00076893"/>
    <w:rsid w:val="000769DD"/>
    <w:rsid w:val="000775AE"/>
    <w:rsid w:val="000801CB"/>
    <w:rsid w:val="000802D7"/>
    <w:rsid w:val="00080B95"/>
    <w:rsid w:val="00080FD9"/>
    <w:rsid w:val="0008252F"/>
    <w:rsid w:val="00083359"/>
    <w:rsid w:val="00085111"/>
    <w:rsid w:val="00090C03"/>
    <w:rsid w:val="000910E6"/>
    <w:rsid w:val="0009185D"/>
    <w:rsid w:val="000938EB"/>
    <w:rsid w:val="00094BE1"/>
    <w:rsid w:val="00095EDE"/>
    <w:rsid w:val="00097E0C"/>
    <w:rsid w:val="000A1D7F"/>
    <w:rsid w:val="000A2707"/>
    <w:rsid w:val="000A4DA4"/>
    <w:rsid w:val="000A6F49"/>
    <w:rsid w:val="000A7285"/>
    <w:rsid w:val="000A72CE"/>
    <w:rsid w:val="000A7F7D"/>
    <w:rsid w:val="000B0852"/>
    <w:rsid w:val="000B7412"/>
    <w:rsid w:val="000C2734"/>
    <w:rsid w:val="000C47C1"/>
    <w:rsid w:val="000C4E3E"/>
    <w:rsid w:val="000D1530"/>
    <w:rsid w:val="000D3EDB"/>
    <w:rsid w:val="000D447C"/>
    <w:rsid w:val="000D47F3"/>
    <w:rsid w:val="000D4B4E"/>
    <w:rsid w:val="000D4D14"/>
    <w:rsid w:val="000D56B1"/>
    <w:rsid w:val="000D77AC"/>
    <w:rsid w:val="000E1735"/>
    <w:rsid w:val="000E2144"/>
    <w:rsid w:val="000E369E"/>
    <w:rsid w:val="000E40F6"/>
    <w:rsid w:val="000E48C2"/>
    <w:rsid w:val="000E5336"/>
    <w:rsid w:val="000E5720"/>
    <w:rsid w:val="000E59BA"/>
    <w:rsid w:val="000E638C"/>
    <w:rsid w:val="000E6D6D"/>
    <w:rsid w:val="000F0F76"/>
    <w:rsid w:val="000F3A2E"/>
    <w:rsid w:val="000F4141"/>
    <w:rsid w:val="000F4753"/>
    <w:rsid w:val="000F5487"/>
    <w:rsid w:val="000F5FD6"/>
    <w:rsid w:val="001022E4"/>
    <w:rsid w:val="00102B31"/>
    <w:rsid w:val="00104392"/>
    <w:rsid w:val="001048CF"/>
    <w:rsid w:val="00105B3E"/>
    <w:rsid w:val="00105FE4"/>
    <w:rsid w:val="0010659B"/>
    <w:rsid w:val="00110613"/>
    <w:rsid w:val="001107D1"/>
    <w:rsid w:val="0011225F"/>
    <w:rsid w:val="00112C41"/>
    <w:rsid w:val="00115DF2"/>
    <w:rsid w:val="0011658C"/>
    <w:rsid w:val="00117F43"/>
    <w:rsid w:val="0012064B"/>
    <w:rsid w:val="001231E3"/>
    <w:rsid w:val="00125AA0"/>
    <w:rsid w:val="00125F36"/>
    <w:rsid w:val="00126C84"/>
    <w:rsid w:val="0013062F"/>
    <w:rsid w:val="00132EE5"/>
    <w:rsid w:val="00132FB1"/>
    <w:rsid w:val="00134A97"/>
    <w:rsid w:val="00135EFE"/>
    <w:rsid w:val="001366D4"/>
    <w:rsid w:val="00136D52"/>
    <w:rsid w:val="00137448"/>
    <w:rsid w:val="00137AC3"/>
    <w:rsid w:val="0014370F"/>
    <w:rsid w:val="001441A7"/>
    <w:rsid w:val="0014540B"/>
    <w:rsid w:val="00150042"/>
    <w:rsid w:val="00151A71"/>
    <w:rsid w:val="00151FEA"/>
    <w:rsid w:val="00152BF9"/>
    <w:rsid w:val="00154062"/>
    <w:rsid w:val="00154C8C"/>
    <w:rsid w:val="00155AE6"/>
    <w:rsid w:val="00156890"/>
    <w:rsid w:val="0016035D"/>
    <w:rsid w:val="00162101"/>
    <w:rsid w:val="00163934"/>
    <w:rsid w:val="00165522"/>
    <w:rsid w:val="0016599F"/>
    <w:rsid w:val="001665F9"/>
    <w:rsid w:val="00167486"/>
    <w:rsid w:val="001700FA"/>
    <w:rsid w:val="00170FFF"/>
    <w:rsid w:val="001724B0"/>
    <w:rsid w:val="001724D0"/>
    <w:rsid w:val="0017329D"/>
    <w:rsid w:val="00173F92"/>
    <w:rsid w:val="001750D3"/>
    <w:rsid w:val="00175D30"/>
    <w:rsid w:val="00180C91"/>
    <w:rsid w:val="0018169C"/>
    <w:rsid w:val="00182215"/>
    <w:rsid w:val="00186269"/>
    <w:rsid w:val="00186BE2"/>
    <w:rsid w:val="00186F2F"/>
    <w:rsid w:val="00190E41"/>
    <w:rsid w:val="00192B07"/>
    <w:rsid w:val="001943F9"/>
    <w:rsid w:val="00194BA3"/>
    <w:rsid w:val="00197080"/>
    <w:rsid w:val="001A0542"/>
    <w:rsid w:val="001A08B7"/>
    <w:rsid w:val="001A0C45"/>
    <w:rsid w:val="001A121C"/>
    <w:rsid w:val="001A2294"/>
    <w:rsid w:val="001A22A7"/>
    <w:rsid w:val="001A2CF5"/>
    <w:rsid w:val="001A2D1E"/>
    <w:rsid w:val="001B1245"/>
    <w:rsid w:val="001B1DB7"/>
    <w:rsid w:val="001B4EF1"/>
    <w:rsid w:val="001B5CA3"/>
    <w:rsid w:val="001B6FE7"/>
    <w:rsid w:val="001C0251"/>
    <w:rsid w:val="001C52F9"/>
    <w:rsid w:val="001C5EEF"/>
    <w:rsid w:val="001D2915"/>
    <w:rsid w:val="001D3257"/>
    <w:rsid w:val="001D357A"/>
    <w:rsid w:val="001D396F"/>
    <w:rsid w:val="001D51CF"/>
    <w:rsid w:val="001D5486"/>
    <w:rsid w:val="001D6363"/>
    <w:rsid w:val="001D775A"/>
    <w:rsid w:val="001E1C70"/>
    <w:rsid w:val="001E3B08"/>
    <w:rsid w:val="001E5F17"/>
    <w:rsid w:val="001F039B"/>
    <w:rsid w:val="001F0DD2"/>
    <w:rsid w:val="001F234E"/>
    <w:rsid w:val="001F2823"/>
    <w:rsid w:val="001F35A6"/>
    <w:rsid w:val="001F4627"/>
    <w:rsid w:val="001F53E1"/>
    <w:rsid w:val="001F6071"/>
    <w:rsid w:val="002035D7"/>
    <w:rsid w:val="00204911"/>
    <w:rsid w:val="00206F95"/>
    <w:rsid w:val="00207088"/>
    <w:rsid w:val="00211A0A"/>
    <w:rsid w:val="00212626"/>
    <w:rsid w:val="00212AFC"/>
    <w:rsid w:val="002158E8"/>
    <w:rsid w:val="00215E8E"/>
    <w:rsid w:val="002203EE"/>
    <w:rsid w:val="002216ED"/>
    <w:rsid w:val="002266A8"/>
    <w:rsid w:val="00227809"/>
    <w:rsid w:val="00227F3C"/>
    <w:rsid w:val="002305F0"/>
    <w:rsid w:val="0023087B"/>
    <w:rsid w:val="0023150C"/>
    <w:rsid w:val="00231E68"/>
    <w:rsid w:val="0023306C"/>
    <w:rsid w:val="0023376E"/>
    <w:rsid w:val="002345FB"/>
    <w:rsid w:val="0023508F"/>
    <w:rsid w:val="00237B72"/>
    <w:rsid w:val="002403A2"/>
    <w:rsid w:val="00240865"/>
    <w:rsid w:val="00240A50"/>
    <w:rsid w:val="00241618"/>
    <w:rsid w:val="002437C7"/>
    <w:rsid w:val="00243F5C"/>
    <w:rsid w:val="00251469"/>
    <w:rsid w:val="00251507"/>
    <w:rsid w:val="00251D97"/>
    <w:rsid w:val="00252B92"/>
    <w:rsid w:val="002568E0"/>
    <w:rsid w:val="0025744C"/>
    <w:rsid w:val="00260067"/>
    <w:rsid w:val="00260730"/>
    <w:rsid w:val="00260B20"/>
    <w:rsid w:val="0026188E"/>
    <w:rsid w:val="00261A5C"/>
    <w:rsid w:val="0026242B"/>
    <w:rsid w:val="00263657"/>
    <w:rsid w:val="00266625"/>
    <w:rsid w:val="00266C9F"/>
    <w:rsid w:val="002678A5"/>
    <w:rsid w:val="00274279"/>
    <w:rsid w:val="00274EC6"/>
    <w:rsid w:val="002776E9"/>
    <w:rsid w:val="00282A47"/>
    <w:rsid w:val="00283CA6"/>
    <w:rsid w:val="002841BA"/>
    <w:rsid w:val="00284641"/>
    <w:rsid w:val="00286817"/>
    <w:rsid w:val="00286AC9"/>
    <w:rsid w:val="0029433B"/>
    <w:rsid w:val="00294553"/>
    <w:rsid w:val="002963D2"/>
    <w:rsid w:val="00296BE9"/>
    <w:rsid w:val="00296EAF"/>
    <w:rsid w:val="0029726E"/>
    <w:rsid w:val="002A1484"/>
    <w:rsid w:val="002A3249"/>
    <w:rsid w:val="002A4533"/>
    <w:rsid w:val="002A6428"/>
    <w:rsid w:val="002A6D98"/>
    <w:rsid w:val="002B17AE"/>
    <w:rsid w:val="002B38EE"/>
    <w:rsid w:val="002B450D"/>
    <w:rsid w:val="002B7BCA"/>
    <w:rsid w:val="002C073D"/>
    <w:rsid w:val="002C1CB0"/>
    <w:rsid w:val="002C2DE9"/>
    <w:rsid w:val="002C2E28"/>
    <w:rsid w:val="002C4115"/>
    <w:rsid w:val="002C4C8C"/>
    <w:rsid w:val="002C658E"/>
    <w:rsid w:val="002D1377"/>
    <w:rsid w:val="002D1AE3"/>
    <w:rsid w:val="002D51E2"/>
    <w:rsid w:val="002D7285"/>
    <w:rsid w:val="002D7516"/>
    <w:rsid w:val="002E11FA"/>
    <w:rsid w:val="002E1202"/>
    <w:rsid w:val="002E266C"/>
    <w:rsid w:val="002E296A"/>
    <w:rsid w:val="002E32CA"/>
    <w:rsid w:val="002E4BB3"/>
    <w:rsid w:val="002E5CA6"/>
    <w:rsid w:val="002E61BD"/>
    <w:rsid w:val="002E7845"/>
    <w:rsid w:val="002F1B84"/>
    <w:rsid w:val="002F1DE5"/>
    <w:rsid w:val="002F2C86"/>
    <w:rsid w:val="002F3835"/>
    <w:rsid w:val="002F3ACF"/>
    <w:rsid w:val="002F4EF0"/>
    <w:rsid w:val="002F5DF4"/>
    <w:rsid w:val="002F6746"/>
    <w:rsid w:val="003009D3"/>
    <w:rsid w:val="0030199C"/>
    <w:rsid w:val="00302762"/>
    <w:rsid w:val="0030718E"/>
    <w:rsid w:val="00310386"/>
    <w:rsid w:val="003138F3"/>
    <w:rsid w:val="00314B0D"/>
    <w:rsid w:val="00316EA5"/>
    <w:rsid w:val="00323051"/>
    <w:rsid w:val="00324F89"/>
    <w:rsid w:val="003257B5"/>
    <w:rsid w:val="00325E04"/>
    <w:rsid w:val="00326402"/>
    <w:rsid w:val="00326AAB"/>
    <w:rsid w:val="00330EF3"/>
    <w:rsid w:val="003318D3"/>
    <w:rsid w:val="003320A2"/>
    <w:rsid w:val="00333463"/>
    <w:rsid w:val="003341F6"/>
    <w:rsid w:val="00335AF1"/>
    <w:rsid w:val="00340A55"/>
    <w:rsid w:val="00343AC9"/>
    <w:rsid w:val="0034462C"/>
    <w:rsid w:val="00344ECA"/>
    <w:rsid w:val="003451E6"/>
    <w:rsid w:val="00350AA3"/>
    <w:rsid w:val="00352E2A"/>
    <w:rsid w:val="00353D45"/>
    <w:rsid w:val="00353E93"/>
    <w:rsid w:val="00354CF6"/>
    <w:rsid w:val="00355BD5"/>
    <w:rsid w:val="0036001F"/>
    <w:rsid w:val="00360B81"/>
    <w:rsid w:val="00362CE3"/>
    <w:rsid w:val="003635C9"/>
    <w:rsid w:val="00363C98"/>
    <w:rsid w:val="00363CE9"/>
    <w:rsid w:val="00365FA6"/>
    <w:rsid w:val="00366B33"/>
    <w:rsid w:val="003677FF"/>
    <w:rsid w:val="003713AC"/>
    <w:rsid w:val="00373309"/>
    <w:rsid w:val="00373A5A"/>
    <w:rsid w:val="00374D9E"/>
    <w:rsid w:val="00377C3E"/>
    <w:rsid w:val="003826CD"/>
    <w:rsid w:val="00383622"/>
    <w:rsid w:val="003874F7"/>
    <w:rsid w:val="00387CDA"/>
    <w:rsid w:val="0039209A"/>
    <w:rsid w:val="00393C4C"/>
    <w:rsid w:val="00394B3E"/>
    <w:rsid w:val="003A2016"/>
    <w:rsid w:val="003A28AE"/>
    <w:rsid w:val="003A372A"/>
    <w:rsid w:val="003A3E5E"/>
    <w:rsid w:val="003A5A17"/>
    <w:rsid w:val="003A66B3"/>
    <w:rsid w:val="003B08EF"/>
    <w:rsid w:val="003B11A2"/>
    <w:rsid w:val="003B24A4"/>
    <w:rsid w:val="003B2CA8"/>
    <w:rsid w:val="003B2D76"/>
    <w:rsid w:val="003B3B54"/>
    <w:rsid w:val="003B3F50"/>
    <w:rsid w:val="003B491E"/>
    <w:rsid w:val="003B758B"/>
    <w:rsid w:val="003C26E6"/>
    <w:rsid w:val="003C49CB"/>
    <w:rsid w:val="003C4C55"/>
    <w:rsid w:val="003D0BD3"/>
    <w:rsid w:val="003D2D81"/>
    <w:rsid w:val="003D3257"/>
    <w:rsid w:val="003D3C12"/>
    <w:rsid w:val="003D4100"/>
    <w:rsid w:val="003D4BA9"/>
    <w:rsid w:val="003D583D"/>
    <w:rsid w:val="003D63FA"/>
    <w:rsid w:val="003E03B0"/>
    <w:rsid w:val="003E134D"/>
    <w:rsid w:val="003E5AB5"/>
    <w:rsid w:val="003E68BD"/>
    <w:rsid w:val="003E7693"/>
    <w:rsid w:val="003E7BD1"/>
    <w:rsid w:val="003F08D9"/>
    <w:rsid w:val="003F2A48"/>
    <w:rsid w:val="003F2A6C"/>
    <w:rsid w:val="003F508F"/>
    <w:rsid w:val="003F7BD2"/>
    <w:rsid w:val="00400E24"/>
    <w:rsid w:val="00402DD2"/>
    <w:rsid w:val="00406787"/>
    <w:rsid w:val="00407091"/>
    <w:rsid w:val="00407F89"/>
    <w:rsid w:val="00412D62"/>
    <w:rsid w:val="00413D94"/>
    <w:rsid w:val="00416689"/>
    <w:rsid w:val="00417B3F"/>
    <w:rsid w:val="00421044"/>
    <w:rsid w:val="00422934"/>
    <w:rsid w:val="00425070"/>
    <w:rsid w:val="00425AFF"/>
    <w:rsid w:val="00426355"/>
    <w:rsid w:val="0042647B"/>
    <w:rsid w:val="004310C9"/>
    <w:rsid w:val="00434C26"/>
    <w:rsid w:val="0043546F"/>
    <w:rsid w:val="00440B24"/>
    <w:rsid w:val="00440C41"/>
    <w:rsid w:val="00440D4A"/>
    <w:rsid w:val="00441041"/>
    <w:rsid w:val="00441A5E"/>
    <w:rsid w:val="004421AA"/>
    <w:rsid w:val="00442900"/>
    <w:rsid w:val="0044291E"/>
    <w:rsid w:val="00443179"/>
    <w:rsid w:val="0044321A"/>
    <w:rsid w:val="00445F88"/>
    <w:rsid w:val="00451458"/>
    <w:rsid w:val="0045169F"/>
    <w:rsid w:val="00451843"/>
    <w:rsid w:val="004519EA"/>
    <w:rsid w:val="0045218A"/>
    <w:rsid w:val="004534A1"/>
    <w:rsid w:val="0045494B"/>
    <w:rsid w:val="00455757"/>
    <w:rsid w:val="004559F0"/>
    <w:rsid w:val="00457A26"/>
    <w:rsid w:val="00462A73"/>
    <w:rsid w:val="00463F0F"/>
    <w:rsid w:val="00466EF8"/>
    <w:rsid w:val="004675B2"/>
    <w:rsid w:val="004676CA"/>
    <w:rsid w:val="00467F2E"/>
    <w:rsid w:val="0047090C"/>
    <w:rsid w:val="00470B21"/>
    <w:rsid w:val="004714B8"/>
    <w:rsid w:val="00472FB7"/>
    <w:rsid w:val="00474737"/>
    <w:rsid w:val="0047498D"/>
    <w:rsid w:val="00476625"/>
    <w:rsid w:val="00476E5D"/>
    <w:rsid w:val="00477993"/>
    <w:rsid w:val="00481622"/>
    <w:rsid w:val="004826D1"/>
    <w:rsid w:val="00482743"/>
    <w:rsid w:val="00487189"/>
    <w:rsid w:val="00493DF9"/>
    <w:rsid w:val="0049786A"/>
    <w:rsid w:val="004A0000"/>
    <w:rsid w:val="004A327D"/>
    <w:rsid w:val="004A37B0"/>
    <w:rsid w:val="004A45A7"/>
    <w:rsid w:val="004A56BE"/>
    <w:rsid w:val="004A6BA7"/>
    <w:rsid w:val="004A6C72"/>
    <w:rsid w:val="004A7886"/>
    <w:rsid w:val="004B1E6D"/>
    <w:rsid w:val="004B3C21"/>
    <w:rsid w:val="004B478E"/>
    <w:rsid w:val="004C12DA"/>
    <w:rsid w:val="004C1E85"/>
    <w:rsid w:val="004C2E9C"/>
    <w:rsid w:val="004C4CA2"/>
    <w:rsid w:val="004C4EBB"/>
    <w:rsid w:val="004C5C24"/>
    <w:rsid w:val="004C7724"/>
    <w:rsid w:val="004C7B38"/>
    <w:rsid w:val="004C7F33"/>
    <w:rsid w:val="004D122F"/>
    <w:rsid w:val="004D3A70"/>
    <w:rsid w:val="004D5519"/>
    <w:rsid w:val="004D7F9B"/>
    <w:rsid w:val="004E0903"/>
    <w:rsid w:val="004E30D0"/>
    <w:rsid w:val="004E4645"/>
    <w:rsid w:val="004E764A"/>
    <w:rsid w:val="004E7C78"/>
    <w:rsid w:val="004F2477"/>
    <w:rsid w:val="004F4A2D"/>
    <w:rsid w:val="004F51EB"/>
    <w:rsid w:val="004F580C"/>
    <w:rsid w:val="004F6041"/>
    <w:rsid w:val="005003B1"/>
    <w:rsid w:val="00501491"/>
    <w:rsid w:val="00504D8F"/>
    <w:rsid w:val="005059B5"/>
    <w:rsid w:val="00505DF5"/>
    <w:rsid w:val="0050627E"/>
    <w:rsid w:val="0051101C"/>
    <w:rsid w:val="00511989"/>
    <w:rsid w:val="005157EB"/>
    <w:rsid w:val="00515D3E"/>
    <w:rsid w:val="00515E17"/>
    <w:rsid w:val="00517EED"/>
    <w:rsid w:val="005205D3"/>
    <w:rsid w:val="00520FF7"/>
    <w:rsid w:val="005228DF"/>
    <w:rsid w:val="00523B67"/>
    <w:rsid w:val="00525256"/>
    <w:rsid w:val="0052585C"/>
    <w:rsid w:val="00530151"/>
    <w:rsid w:val="00533B50"/>
    <w:rsid w:val="00534658"/>
    <w:rsid w:val="00535A75"/>
    <w:rsid w:val="0053631B"/>
    <w:rsid w:val="00536C1A"/>
    <w:rsid w:val="005377FF"/>
    <w:rsid w:val="00540450"/>
    <w:rsid w:val="00540932"/>
    <w:rsid w:val="00543A0D"/>
    <w:rsid w:val="00543B22"/>
    <w:rsid w:val="00546AAF"/>
    <w:rsid w:val="00546EAD"/>
    <w:rsid w:val="0054768F"/>
    <w:rsid w:val="00547A75"/>
    <w:rsid w:val="00552507"/>
    <w:rsid w:val="00552B3E"/>
    <w:rsid w:val="00553E81"/>
    <w:rsid w:val="00554A0A"/>
    <w:rsid w:val="00554C47"/>
    <w:rsid w:val="005553DB"/>
    <w:rsid w:val="00555A6F"/>
    <w:rsid w:val="0055688E"/>
    <w:rsid w:val="00556DE7"/>
    <w:rsid w:val="0056186E"/>
    <w:rsid w:val="00562573"/>
    <w:rsid w:val="00566A86"/>
    <w:rsid w:val="0056748F"/>
    <w:rsid w:val="005709F3"/>
    <w:rsid w:val="00571D60"/>
    <w:rsid w:val="00573BEB"/>
    <w:rsid w:val="005745B0"/>
    <w:rsid w:val="005757AE"/>
    <w:rsid w:val="0058047F"/>
    <w:rsid w:val="005854AC"/>
    <w:rsid w:val="00585B69"/>
    <w:rsid w:val="00585F4E"/>
    <w:rsid w:val="00586803"/>
    <w:rsid w:val="005868C1"/>
    <w:rsid w:val="0059001B"/>
    <w:rsid w:val="00591746"/>
    <w:rsid w:val="005929D3"/>
    <w:rsid w:val="005933AA"/>
    <w:rsid w:val="00594395"/>
    <w:rsid w:val="00597124"/>
    <w:rsid w:val="005A0D93"/>
    <w:rsid w:val="005A1B5F"/>
    <w:rsid w:val="005A2B33"/>
    <w:rsid w:val="005A2C89"/>
    <w:rsid w:val="005A32BA"/>
    <w:rsid w:val="005A32FD"/>
    <w:rsid w:val="005A584E"/>
    <w:rsid w:val="005A5FCD"/>
    <w:rsid w:val="005A743D"/>
    <w:rsid w:val="005B2C4F"/>
    <w:rsid w:val="005B2C90"/>
    <w:rsid w:val="005B2D15"/>
    <w:rsid w:val="005B44B3"/>
    <w:rsid w:val="005B46F5"/>
    <w:rsid w:val="005B4760"/>
    <w:rsid w:val="005B5DBE"/>
    <w:rsid w:val="005B64F7"/>
    <w:rsid w:val="005B7529"/>
    <w:rsid w:val="005C2B4B"/>
    <w:rsid w:val="005C33AA"/>
    <w:rsid w:val="005C46AF"/>
    <w:rsid w:val="005D045F"/>
    <w:rsid w:val="005D0850"/>
    <w:rsid w:val="005D127F"/>
    <w:rsid w:val="005D4846"/>
    <w:rsid w:val="005D599A"/>
    <w:rsid w:val="005E02EF"/>
    <w:rsid w:val="005E2617"/>
    <w:rsid w:val="005E7312"/>
    <w:rsid w:val="005F06FE"/>
    <w:rsid w:val="005F32CE"/>
    <w:rsid w:val="005F3975"/>
    <w:rsid w:val="005F67FD"/>
    <w:rsid w:val="005F6A43"/>
    <w:rsid w:val="005F7539"/>
    <w:rsid w:val="00600D49"/>
    <w:rsid w:val="006072D3"/>
    <w:rsid w:val="00612C04"/>
    <w:rsid w:val="00612E14"/>
    <w:rsid w:val="006141DD"/>
    <w:rsid w:val="00614896"/>
    <w:rsid w:val="00620D0C"/>
    <w:rsid w:val="0062241F"/>
    <w:rsid w:val="00625AAC"/>
    <w:rsid w:val="00633051"/>
    <w:rsid w:val="0063395F"/>
    <w:rsid w:val="0063577D"/>
    <w:rsid w:val="00636D96"/>
    <w:rsid w:val="00640128"/>
    <w:rsid w:val="00642591"/>
    <w:rsid w:val="00643ED9"/>
    <w:rsid w:val="00643FED"/>
    <w:rsid w:val="0064474A"/>
    <w:rsid w:val="00645C36"/>
    <w:rsid w:val="00647459"/>
    <w:rsid w:val="0064776D"/>
    <w:rsid w:val="006503AD"/>
    <w:rsid w:val="006525A6"/>
    <w:rsid w:val="00654561"/>
    <w:rsid w:val="006547E7"/>
    <w:rsid w:val="00654C96"/>
    <w:rsid w:val="00654DBA"/>
    <w:rsid w:val="00656673"/>
    <w:rsid w:val="0066064F"/>
    <w:rsid w:val="00660CA2"/>
    <w:rsid w:val="00661CCA"/>
    <w:rsid w:val="00661E1F"/>
    <w:rsid w:val="00663876"/>
    <w:rsid w:val="0066449C"/>
    <w:rsid w:val="006664DB"/>
    <w:rsid w:val="00666C62"/>
    <w:rsid w:val="00667249"/>
    <w:rsid w:val="00671064"/>
    <w:rsid w:val="006712C6"/>
    <w:rsid w:val="00671E62"/>
    <w:rsid w:val="00676900"/>
    <w:rsid w:val="006807F7"/>
    <w:rsid w:val="00683C41"/>
    <w:rsid w:val="00684368"/>
    <w:rsid w:val="006844A0"/>
    <w:rsid w:val="00685841"/>
    <w:rsid w:val="00687E7C"/>
    <w:rsid w:val="00692AE5"/>
    <w:rsid w:val="006A405F"/>
    <w:rsid w:val="006A4285"/>
    <w:rsid w:val="006B2DE8"/>
    <w:rsid w:val="006B2EB0"/>
    <w:rsid w:val="006B39C8"/>
    <w:rsid w:val="006B3B33"/>
    <w:rsid w:val="006B3BF8"/>
    <w:rsid w:val="006B5194"/>
    <w:rsid w:val="006C0DD3"/>
    <w:rsid w:val="006C1F1F"/>
    <w:rsid w:val="006C2F59"/>
    <w:rsid w:val="006C3BC4"/>
    <w:rsid w:val="006C55D3"/>
    <w:rsid w:val="006C5F5F"/>
    <w:rsid w:val="006C6A8E"/>
    <w:rsid w:val="006C7000"/>
    <w:rsid w:val="006C7AD9"/>
    <w:rsid w:val="006C7F4A"/>
    <w:rsid w:val="006D27CA"/>
    <w:rsid w:val="006D308A"/>
    <w:rsid w:val="006D4230"/>
    <w:rsid w:val="006D6DD1"/>
    <w:rsid w:val="006D783B"/>
    <w:rsid w:val="006D7F3F"/>
    <w:rsid w:val="006E15D6"/>
    <w:rsid w:val="006E2651"/>
    <w:rsid w:val="006E4AA7"/>
    <w:rsid w:val="006E76B5"/>
    <w:rsid w:val="006F0551"/>
    <w:rsid w:val="006F1474"/>
    <w:rsid w:val="006F25EF"/>
    <w:rsid w:val="006F3EF4"/>
    <w:rsid w:val="006F73D0"/>
    <w:rsid w:val="00700849"/>
    <w:rsid w:val="0070199A"/>
    <w:rsid w:val="007054D7"/>
    <w:rsid w:val="0070633F"/>
    <w:rsid w:val="00710750"/>
    <w:rsid w:val="0071137A"/>
    <w:rsid w:val="00712FB3"/>
    <w:rsid w:val="00715533"/>
    <w:rsid w:val="00720783"/>
    <w:rsid w:val="007224F6"/>
    <w:rsid w:val="00724044"/>
    <w:rsid w:val="00724EFE"/>
    <w:rsid w:val="00725E05"/>
    <w:rsid w:val="00727730"/>
    <w:rsid w:val="00733942"/>
    <w:rsid w:val="00733D26"/>
    <w:rsid w:val="00734725"/>
    <w:rsid w:val="00735512"/>
    <w:rsid w:val="007357FF"/>
    <w:rsid w:val="00736223"/>
    <w:rsid w:val="0073625A"/>
    <w:rsid w:val="00741105"/>
    <w:rsid w:val="0074132B"/>
    <w:rsid w:val="00743E16"/>
    <w:rsid w:val="00745BDA"/>
    <w:rsid w:val="00745D90"/>
    <w:rsid w:val="007467E9"/>
    <w:rsid w:val="007472EA"/>
    <w:rsid w:val="00747793"/>
    <w:rsid w:val="0075108C"/>
    <w:rsid w:val="007517D1"/>
    <w:rsid w:val="00751ABC"/>
    <w:rsid w:val="007522F5"/>
    <w:rsid w:val="007529A2"/>
    <w:rsid w:val="0075306B"/>
    <w:rsid w:val="007530C8"/>
    <w:rsid w:val="0075612B"/>
    <w:rsid w:val="007569F6"/>
    <w:rsid w:val="00761AF8"/>
    <w:rsid w:val="00762905"/>
    <w:rsid w:val="007633F9"/>
    <w:rsid w:val="007634CF"/>
    <w:rsid w:val="00763EA2"/>
    <w:rsid w:val="0076460D"/>
    <w:rsid w:val="007652C0"/>
    <w:rsid w:val="00766238"/>
    <w:rsid w:val="00766A97"/>
    <w:rsid w:val="00766AA1"/>
    <w:rsid w:val="00766AEF"/>
    <w:rsid w:val="00766C92"/>
    <w:rsid w:val="00767F90"/>
    <w:rsid w:val="007712B0"/>
    <w:rsid w:val="00771763"/>
    <w:rsid w:val="007727F4"/>
    <w:rsid w:val="007732B7"/>
    <w:rsid w:val="00773460"/>
    <w:rsid w:val="00773D45"/>
    <w:rsid w:val="00773E05"/>
    <w:rsid w:val="0077515B"/>
    <w:rsid w:val="0078088F"/>
    <w:rsid w:val="0078188B"/>
    <w:rsid w:val="0078625A"/>
    <w:rsid w:val="00787993"/>
    <w:rsid w:val="00787B11"/>
    <w:rsid w:val="007900C7"/>
    <w:rsid w:val="007904FA"/>
    <w:rsid w:val="00792421"/>
    <w:rsid w:val="007957C5"/>
    <w:rsid w:val="0079736D"/>
    <w:rsid w:val="007A00B4"/>
    <w:rsid w:val="007A097B"/>
    <w:rsid w:val="007A1B58"/>
    <w:rsid w:val="007A27B6"/>
    <w:rsid w:val="007A4230"/>
    <w:rsid w:val="007A583A"/>
    <w:rsid w:val="007A6E81"/>
    <w:rsid w:val="007B1125"/>
    <w:rsid w:val="007B26EC"/>
    <w:rsid w:val="007B3A4B"/>
    <w:rsid w:val="007B4AAB"/>
    <w:rsid w:val="007B7664"/>
    <w:rsid w:val="007B7B6F"/>
    <w:rsid w:val="007C258E"/>
    <w:rsid w:val="007C34BC"/>
    <w:rsid w:val="007C3FB1"/>
    <w:rsid w:val="007C6004"/>
    <w:rsid w:val="007D119B"/>
    <w:rsid w:val="007D2D05"/>
    <w:rsid w:val="007D4E55"/>
    <w:rsid w:val="007D5417"/>
    <w:rsid w:val="007D65F8"/>
    <w:rsid w:val="007D6F42"/>
    <w:rsid w:val="007D7230"/>
    <w:rsid w:val="007E0051"/>
    <w:rsid w:val="007E0ED7"/>
    <w:rsid w:val="007E2851"/>
    <w:rsid w:val="007E2D82"/>
    <w:rsid w:val="007E30B4"/>
    <w:rsid w:val="007E4308"/>
    <w:rsid w:val="007F092B"/>
    <w:rsid w:val="007F5506"/>
    <w:rsid w:val="007F660E"/>
    <w:rsid w:val="0080002F"/>
    <w:rsid w:val="008020EF"/>
    <w:rsid w:val="0080283B"/>
    <w:rsid w:val="008031D7"/>
    <w:rsid w:val="008062C7"/>
    <w:rsid w:val="00810BE3"/>
    <w:rsid w:val="008126D2"/>
    <w:rsid w:val="00815F13"/>
    <w:rsid w:val="00817A7E"/>
    <w:rsid w:val="008204C0"/>
    <w:rsid w:val="00820519"/>
    <w:rsid w:val="00820DEB"/>
    <w:rsid w:val="008275E2"/>
    <w:rsid w:val="00831BD8"/>
    <w:rsid w:val="00834A34"/>
    <w:rsid w:val="00834ECB"/>
    <w:rsid w:val="00834FD4"/>
    <w:rsid w:val="0083569B"/>
    <w:rsid w:val="00836DDF"/>
    <w:rsid w:val="00837070"/>
    <w:rsid w:val="008379F2"/>
    <w:rsid w:val="00837C8E"/>
    <w:rsid w:val="00840E67"/>
    <w:rsid w:val="00843D32"/>
    <w:rsid w:val="00843DA0"/>
    <w:rsid w:val="00845DDB"/>
    <w:rsid w:val="00850C48"/>
    <w:rsid w:val="00850F1B"/>
    <w:rsid w:val="00852EB5"/>
    <w:rsid w:val="00853A7A"/>
    <w:rsid w:val="00854F0D"/>
    <w:rsid w:val="00855DCA"/>
    <w:rsid w:val="00857EFE"/>
    <w:rsid w:val="008615A1"/>
    <w:rsid w:val="0086176E"/>
    <w:rsid w:val="00861C36"/>
    <w:rsid w:val="0086277C"/>
    <w:rsid w:val="00864CD2"/>
    <w:rsid w:val="008719F7"/>
    <w:rsid w:val="00875943"/>
    <w:rsid w:val="00876285"/>
    <w:rsid w:val="008775A4"/>
    <w:rsid w:val="00880234"/>
    <w:rsid w:val="008808AD"/>
    <w:rsid w:val="0088158B"/>
    <w:rsid w:val="00882344"/>
    <w:rsid w:val="00882CE5"/>
    <w:rsid w:val="008847E0"/>
    <w:rsid w:val="00884F6A"/>
    <w:rsid w:val="00887162"/>
    <w:rsid w:val="008924A4"/>
    <w:rsid w:val="008930A4"/>
    <w:rsid w:val="00893D2D"/>
    <w:rsid w:val="00895ED4"/>
    <w:rsid w:val="00896149"/>
    <w:rsid w:val="00896B4B"/>
    <w:rsid w:val="00896F69"/>
    <w:rsid w:val="00897933"/>
    <w:rsid w:val="00897C04"/>
    <w:rsid w:val="008A10DE"/>
    <w:rsid w:val="008A25A6"/>
    <w:rsid w:val="008B165E"/>
    <w:rsid w:val="008B1F52"/>
    <w:rsid w:val="008B2553"/>
    <w:rsid w:val="008B3503"/>
    <w:rsid w:val="008B47E8"/>
    <w:rsid w:val="008C1346"/>
    <w:rsid w:val="008C5B4A"/>
    <w:rsid w:val="008D1D08"/>
    <w:rsid w:val="008D2434"/>
    <w:rsid w:val="008D24F8"/>
    <w:rsid w:val="008D3409"/>
    <w:rsid w:val="008D5214"/>
    <w:rsid w:val="008D53B6"/>
    <w:rsid w:val="008D5463"/>
    <w:rsid w:val="008D5B03"/>
    <w:rsid w:val="008D6959"/>
    <w:rsid w:val="008D7F39"/>
    <w:rsid w:val="008E08E6"/>
    <w:rsid w:val="008E3E02"/>
    <w:rsid w:val="008E61DF"/>
    <w:rsid w:val="008F104A"/>
    <w:rsid w:val="008F2A21"/>
    <w:rsid w:val="008F3727"/>
    <w:rsid w:val="008F6F62"/>
    <w:rsid w:val="008F7AA0"/>
    <w:rsid w:val="008F7E6B"/>
    <w:rsid w:val="00903218"/>
    <w:rsid w:val="00903595"/>
    <w:rsid w:val="00904D33"/>
    <w:rsid w:val="009055D5"/>
    <w:rsid w:val="009068C5"/>
    <w:rsid w:val="00910C3C"/>
    <w:rsid w:val="00910F59"/>
    <w:rsid w:val="00911B20"/>
    <w:rsid w:val="00911F03"/>
    <w:rsid w:val="00912F2E"/>
    <w:rsid w:val="00914177"/>
    <w:rsid w:val="009147B7"/>
    <w:rsid w:val="0091515B"/>
    <w:rsid w:val="00916015"/>
    <w:rsid w:val="009166CE"/>
    <w:rsid w:val="00916E50"/>
    <w:rsid w:val="00916F87"/>
    <w:rsid w:val="0092455C"/>
    <w:rsid w:val="00924D2A"/>
    <w:rsid w:val="009254CA"/>
    <w:rsid w:val="00925D12"/>
    <w:rsid w:val="00926DF6"/>
    <w:rsid w:val="00927785"/>
    <w:rsid w:val="009278B3"/>
    <w:rsid w:val="00927F65"/>
    <w:rsid w:val="00930B8D"/>
    <w:rsid w:val="0093357E"/>
    <w:rsid w:val="00933E43"/>
    <w:rsid w:val="009340B8"/>
    <w:rsid w:val="00935455"/>
    <w:rsid w:val="00940995"/>
    <w:rsid w:val="0094359C"/>
    <w:rsid w:val="00946989"/>
    <w:rsid w:val="0094702B"/>
    <w:rsid w:val="00950865"/>
    <w:rsid w:val="0095129B"/>
    <w:rsid w:val="00951B84"/>
    <w:rsid w:val="0095701F"/>
    <w:rsid w:val="0095718B"/>
    <w:rsid w:val="009571DC"/>
    <w:rsid w:val="0096138D"/>
    <w:rsid w:val="009619F4"/>
    <w:rsid w:val="00964A66"/>
    <w:rsid w:val="00965428"/>
    <w:rsid w:val="00970392"/>
    <w:rsid w:val="009718B3"/>
    <w:rsid w:val="0097278F"/>
    <w:rsid w:val="009752E3"/>
    <w:rsid w:val="00976C53"/>
    <w:rsid w:val="00976CAB"/>
    <w:rsid w:val="00976F1F"/>
    <w:rsid w:val="00981256"/>
    <w:rsid w:val="009824EF"/>
    <w:rsid w:val="00983305"/>
    <w:rsid w:val="009857CE"/>
    <w:rsid w:val="009861B9"/>
    <w:rsid w:val="00991467"/>
    <w:rsid w:val="00991851"/>
    <w:rsid w:val="00992C38"/>
    <w:rsid w:val="00996EDC"/>
    <w:rsid w:val="0099781E"/>
    <w:rsid w:val="009A00E0"/>
    <w:rsid w:val="009A14EC"/>
    <w:rsid w:val="009A2539"/>
    <w:rsid w:val="009A39A1"/>
    <w:rsid w:val="009B0EB4"/>
    <w:rsid w:val="009B224B"/>
    <w:rsid w:val="009B2FD0"/>
    <w:rsid w:val="009B3820"/>
    <w:rsid w:val="009B41AF"/>
    <w:rsid w:val="009B4F65"/>
    <w:rsid w:val="009B5243"/>
    <w:rsid w:val="009B5BB9"/>
    <w:rsid w:val="009B62D9"/>
    <w:rsid w:val="009B661D"/>
    <w:rsid w:val="009B6906"/>
    <w:rsid w:val="009B69ED"/>
    <w:rsid w:val="009B7046"/>
    <w:rsid w:val="009C049D"/>
    <w:rsid w:val="009C09D2"/>
    <w:rsid w:val="009C0A8B"/>
    <w:rsid w:val="009C2449"/>
    <w:rsid w:val="009C25E5"/>
    <w:rsid w:val="009C40A2"/>
    <w:rsid w:val="009C606E"/>
    <w:rsid w:val="009C76D9"/>
    <w:rsid w:val="009D031B"/>
    <w:rsid w:val="009D100F"/>
    <w:rsid w:val="009D15F1"/>
    <w:rsid w:val="009D1A55"/>
    <w:rsid w:val="009D263F"/>
    <w:rsid w:val="009D36CC"/>
    <w:rsid w:val="009D389A"/>
    <w:rsid w:val="009D69EA"/>
    <w:rsid w:val="009D6F48"/>
    <w:rsid w:val="009D7770"/>
    <w:rsid w:val="009E067C"/>
    <w:rsid w:val="009E3D97"/>
    <w:rsid w:val="009E4F46"/>
    <w:rsid w:val="009E5511"/>
    <w:rsid w:val="009E5E5B"/>
    <w:rsid w:val="009E7ED3"/>
    <w:rsid w:val="009F078C"/>
    <w:rsid w:val="009F08F3"/>
    <w:rsid w:val="009F1255"/>
    <w:rsid w:val="009F36EF"/>
    <w:rsid w:val="009F450F"/>
    <w:rsid w:val="009F5865"/>
    <w:rsid w:val="009F7F40"/>
    <w:rsid w:val="00A04846"/>
    <w:rsid w:val="00A07158"/>
    <w:rsid w:val="00A10FA7"/>
    <w:rsid w:val="00A11853"/>
    <w:rsid w:val="00A11996"/>
    <w:rsid w:val="00A127B3"/>
    <w:rsid w:val="00A13185"/>
    <w:rsid w:val="00A13D67"/>
    <w:rsid w:val="00A225F4"/>
    <w:rsid w:val="00A23117"/>
    <w:rsid w:val="00A25120"/>
    <w:rsid w:val="00A31A1F"/>
    <w:rsid w:val="00A32D67"/>
    <w:rsid w:val="00A3489E"/>
    <w:rsid w:val="00A36C43"/>
    <w:rsid w:val="00A4026B"/>
    <w:rsid w:val="00A433C9"/>
    <w:rsid w:val="00A43768"/>
    <w:rsid w:val="00A50131"/>
    <w:rsid w:val="00A52271"/>
    <w:rsid w:val="00A54179"/>
    <w:rsid w:val="00A5495D"/>
    <w:rsid w:val="00A57CBD"/>
    <w:rsid w:val="00A57FC3"/>
    <w:rsid w:val="00A60867"/>
    <w:rsid w:val="00A63676"/>
    <w:rsid w:val="00A6387A"/>
    <w:rsid w:val="00A63BA5"/>
    <w:rsid w:val="00A65E82"/>
    <w:rsid w:val="00A66583"/>
    <w:rsid w:val="00A6724C"/>
    <w:rsid w:val="00A679D6"/>
    <w:rsid w:val="00A72A79"/>
    <w:rsid w:val="00A730D1"/>
    <w:rsid w:val="00A73A01"/>
    <w:rsid w:val="00A73F82"/>
    <w:rsid w:val="00A75181"/>
    <w:rsid w:val="00A76712"/>
    <w:rsid w:val="00A77389"/>
    <w:rsid w:val="00A77DE8"/>
    <w:rsid w:val="00A831E4"/>
    <w:rsid w:val="00A83470"/>
    <w:rsid w:val="00A85111"/>
    <w:rsid w:val="00A85C71"/>
    <w:rsid w:val="00A86A43"/>
    <w:rsid w:val="00A86D82"/>
    <w:rsid w:val="00A92120"/>
    <w:rsid w:val="00A94D4A"/>
    <w:rsid w:val="00A9507B"/>
    <w:rsid w:val="00AA21B3"/>
    <w:rsid w:val="00AA36F3"/>
    <w:rsid w:val="00AA594C"/>
    <w:rsid w:val="00AA5FB7"/>
    <w:rsid w:val="00AA64B1"/>
    <w:rsid w:val="00AB6018"/>
    <w:rsid w:val="00AB621A"/>
    <w:rsid w:val="00AB7D45"/>
    <w:rsid w:val="00AC0F37"/>
    <w:rsid w:val="00AC4E6F"/>
    <w:rsid w:val="00AD189F"/>
    <w:rsid w:val="00AD1C77"/>
    <w:rsid w:val="00AD2CD1"/>
    <w:rsid w:val="00AD3A1D"/>
    <w:rsid w:val="00AE7972"/>
    <w:rsid w:val="00AF0BD7"/>
    <w:rsid w:val="00AF1692"/>
    <w:rsid w:val="00AF271E"/>
    <w:rsid w:val="00AF278D"/>
    <w:rsid w:val="00AF35DA"/>
    <w:rsid w:val="00AF3A14"/>
    <w:rsid w:val="00B02B72"/>
    <w:rsid w:val="00B02C3C"/>
    <w:rsid w:val="00B033F9"/>
    <w:rsid w:val="00B05507"/>
    <w:rsid w:val="00B05B55"/>
    <w:rsid w:val="00B1040B"/>
    <w:rsid w:val="00B11389"/>
    <w:rsid w:val="00B14289"/>
    <w:rsid w:val="00B15967"/>
    <w:rsid w:val="00B161B2"/>
    <w:rsid w:val="00B16FC6"/>
    <w:rsid w:val="00B170BD"/>
    <w:rsid w:val="00B2558A"/>
    <w:rsid w:val="00B255CD"/>
    <w:rsid w:val="00B263A1"/>
    <w:rsid w:val="00B31274"/>
    <w:rsid w:val="00B3161D"/>
    <w:rsid w:val="00B32973"/>
    <w:rsid w:val="00B34BCA"/>
    <w:rsid w:val="00B353D5"/>
    <w:rsid w:val="00B361A1"/>
    <w:rsid w:val="00B36ADB"/>
    <w:rsid w:val="00B36E19"/>
    <w:rsid w:val="00B370FD"/>
    <w:rsid w:val="00B44A10"/>
    <w:rsid w:val="00B470FB"/>
    <w:rsid w:val="00B52B91"/>
    <w:rsid w:val="00B5305E"/>
    <w:rsid w:val="00B5388D"/>
    <w:rsid w:val="00B548EA"/>
    <w:rsid w:val="00B55617"/>
    <w:rsid w:val="00B56972"/>
    <w:rsid w:val="00B569D2"/>
    <w:rsid w:val="00B57B56"/>
    <w:rsid w:val="00B606A2"/>
    <w:rsid w:val="00B62BAD"/>
    <w:rsid w:val="00B66B19"/>
    <w:rsid w:val="00B66BC5"/>
    <w:rsid w:val="00B672CC"/>
    <w:rsid w:val="00B70875"/>
    <w:rsid w:val="00B74D17"/>
    <w:rsid w:val="00B77517"/>
    <w:rsid w:val="00B81345"/>
    <w:rsid w:val="00B81BBB"/>
    <w:rsid w:val="00B83450"/>
    <w:rsid w:val="00B836BD"/>
    <w:rsid w:val="00B84223"/>
    <w:rsid w:val="00B85D37"/>
    <w:rsid w:val="00B86C48"/>
    <w:rsid w:val="00B87293"/>
    <w:rsid w:val="00B876E9"/>
    <w:rsid w:val="00B90521"/>
    <w:rsid w:val="00B91CB7"/>
    <w:rsid w:val="00B9217A"/>
    <w:rsid w:val="00B93B10"/>
    <w:rsid w:val="00B94E6C"/>
    <w:rsid w:val="00B95359"/>
    <w:rsid w:val="00B95E53"/>
    <w:rsid w:val="00B97E41"/>
    <w:rsid w:val="00BA0302"/>
    <w:rsid w:val="00BA2B10"/>
    <w:rsid w:val="00BB0559"/>
    <w:rsid w:val="00BB14D6"/>
    <w:rsid w:val="00BB1CFF"/>
    <w:rsid w:val="00BB2258"/>
    <w:rsid w:val="00BB3335"/>
    <w:rsid w:val="00BB3826"/>
    <w:rsid w:val="00BB6715"/>
    <w:rsid w:val="00BB7C34"/>
    <w:rsid w:val="00BC0C76"/>
    <w:rsid w:val="00BC2F48"/>
    <w:rsid w:val="00BC41A8"/>
    <w:rsid w:val="00BC66AF"/>
    <w:rsid w:val="00BC7406"/>
    <w:rsid w:val="00BC7942"/>
    <w:rsid w:val="00BD1303"/>
    <w:rsid w:val="00BD2620"/>
    <w:rsid w:val="00BD2ED9"/>
    <w:rsid w:val="00BD32EA"/>
    <w:rsid w:val="00BD3AAC"/>
    <w:rsid w:val="00BD5FC1"/>
    <w:rsid w:val="00BD63CD"/>
    <w:rsid w:val="00BD6646"/>
    <w:rsid w:val="00BD7D20"/>
    <w:rsid w:val="00BE2079"/>
    <w:rsid w:val="00BE29D5"/>
    <w:rsid w:val="00BE5A9B"/>
    <w:rsid w:val="00BE6B7B"/>
    <w:rsid w:val="00BE7248"/>
    <w:rsid w:val="00BE742D"/>
    <w:rsid w:val="00BF38AD"/>
    <w:rsid w:val="00BF40B8"/>
    <w:rsid w:val="00BF4D03"/>
    <w:rsid w:val="00BF520A"/>
    <w:rsid w:val="00BF58B3"/>
    <w:rsid w:val="00BF6071"/>
    <w:rsid w:val="00BF60C8"/>
    <w:rsid w:val="00BF656B"/>
    <w:rsid w:val="00C01A99"/>
    <w:rsid w:val="00C0200F"/>
    <w:rsid w:val="00C02759"/>
    <w:rsid w:val="00C05391"/>
    <w:rsid w:val="00C0693D"/>
    <w:rsid w:val="00C070F7"/>
    <w:rsid w:val="00C117C0"/>
    <w:rsid w:val="00C124E3"/>
    <w:rsid w:val="00C12C93"/>
    <w:rsid w:val="00C15745"/>
    <w:rsid w:val="00C16B94"/>
    <w:rsid w:val="00C16CD0"/>
    <w:rsid w:val="00C2051D"/>
    <w:rsid w:val="00C206B4"/>
    <w:rsid w:val="00C20BF8"/>
    <w:rsid w:val="00C21D1D"/>
    <w:rsid w:val="00C22F89"/>
    <w:rsid w:val="00C23901"/>
    <w:rsid w:val="00C25E8C"/>
    <w:rsid w:val="00C26E7A"/>
    <w:rsid w:val="00C2730C"/>
    <w:rsid w:val="00C30E1C"/>
    <w:rsid w:val="00C30E68"/>
    <w:rsid w:val="00C3161A"/>
    <w:rsid w:val="00C31C9A"/>
    <w:rsid w:val="00C32BEF"/>
    <w:rsid w:val="00C32C36"/>
    <w:rsid w:val="00C34CD0"/>
    <w:rsid w:val="00C3537C"/>
    <w:rsid w:val="00C367D4"/>
    <w:rsid w:val="00C37433"/>
    <w:rsid w:val="00C412E9"/>
    <w:rsid w:val="00C43526"/>
    <w:rsid w:val="00C45160"/>
    <w:rsid w:val="00C45A77"/>
    <w:rsid w:val="00C46AD1"/>
    <w:rsid w:val="00C46F93"/>
    <w:rsid w:val="00C47920"/>
    <w:rsid w:val="00C530AD"/>
    <w:rsid w:val="00C5336F"/>
    <w:rsid w:val="00C578FE"/>
    <w:rsid w:val="00C6062C"/>
    <w:rsid w:val="00C60E0B"/>
    <w:rsid w:val="00C6377D"/>
    <w:rsid w:val="00C64233"/>
    <w:rsid w:val="00C647E2"/>
    <w:rsid w:val="00C67E2F"/>
    <w:rsid w:val="00C70932"/>
    <w:rsid w:val="00C70A48"/>
    <w:rsid w:val="00C72F3A"/>
    <w:rsid w:val="00C749CD"/>
    <w:rsid w:val="00C75F5F"/>
    <w:rsid w:val="00C768CC"/>
    <w:rsid w:val="00C76DF2"/>
    <w:rsid w:val="00C85159"/>
    <w:rsid w:val="00C87EDF"/>
    <w:rsid w:val="00C90C4C"/>
    <w:rsid w:val="00C91501"/>
    <w:rsid w:val="00C9389A"/>
    <w:rsid w:val="00C95D35"/>
    <w:rsid w:val="00C96BA8"/>
    <w:rsid w:val="00C96CCF"/>
    <w:rsid w:val="00C97844"/>
    <w:rsid w:val="00CA0DF8"/>
    <w:rsid w:val="00CA170C"/>
    <w:rsid w:val="00CA256F"/>
    <w:rsid w:val="00CA3A67"/>
    <w:rsid w:val="00CA4E14"/>
    <w:rsid w:val="00CA4FF0"/>
    <w:rsid w:val="00CA5048"/>
    <w:rsid w:val="00CA705C"/>
    <w:rsid w:val="00CB0122"/>
    <w:rsid w:val="00CB35E2"/>
    <w:rsid w:val="00CB3C82"/>
    <w:rsid w:val="00CB7697"/>
    <w:rsid w:val="00CC2E0A"/>
    <w:rsid w:val="00CC2EB2"/>
    <w:rsid w:val="00CC3811"/>
    <w:rsid w:val="00CC3A03"/>
    <w:rsid w:val="00CC7897"/>
    <w:rsid w:val="00CC7F94"/>
    <w:rsid w:val="00CD1A56"/>
    <w:rsid w:val="00CD2248"/>
    <w:rsid w:val="00CD388F"/>
    <w:rsid w:val="00CD5EDF"/>
    <w:rsid w:val="00CD5FE4"/>
    <w:rsid w:val="00CD610E"/>
    <w:rsid w:val="00CD6151"/>
    <w:rsid w:val="00CD668C"/>
    <w:rsid w:val="00CD6DE3"/>
    <w:rsid w:val="00CE2B1D"/>
    <w:rsid w:val="00CE3AFB"/>
    <w:rsid w:val="00CE4B5B"/>
    <w:rsid w:val="00CE4E62"/>
    <w:rsid w:val="00CE5279"/>
    <w:rsid w:val="00CE6457"/>
    <w:rsid w:val="00CE712C"/>
    <w:rsid w:val="00CE7CFB"/>
    <w:rsid w:val="00CE7E2A"/>
    <w:rsid w:val="00CF1C09"/>
    <w:rsid w:val="00CF6232"/>
    <w:rsid w:val="00CF701D"/>
    <w:rsid w:val="00D01B73"/>
    <w:rsid w:val="00D02011"/>
    <w:rsid w:val="00D0253A"/>
    <w:rsid w:val="00D026C3"/>
    <w:rsid w:val="00D037E1"/>
    <w:rsid w:val="00D06AAF"/>
    <w:rsid w:val="00D07EA5"/>
    <w:rsid w:val="00D1037B"/>
    <w:rsid w:val="00D119F1"/>
    <w:rsid w:val="00D125CE"/>
    <w:rsid w:val="00D15BA6"/>
    <w:rsid w:val="00D16B64"/>
    <w:rsid w:val="00D21A85"/>
    <w:rsid w:val="00D273D8"/>
    <w:rsid w:val="00D40099"/>
    <w:rsid w:val="00D4088C"/>
    <w:rsid w:val="00D41CDA"/>
    <w:rsid w:val="00D4283E"/>
    <w:rsid w:val="00D439BE"/>
    <w:rsid w:val="00D44DFB"/>
    <w:rsid w:val="00D460A3"/>
    <w:rsid w:val="00D47F18"/>
    <w:rsid w:val="00D502D6"/>
    <w:rsid w:val="00D522DA"/>
    <w:rsid w:val="00D536D0"/>
    <w:rsid w:val="00D56F00"/>
    <w:rsid w:val="00D62B93"/>
    <w:rsid w:val="00D65B0B"/>
    <w:rsid w:val="00D668DC"/>
    <w:rsid w:val="00D67299"/>
    <w:rsid w:val="00D82898"/>
    <w:rsid w:val="00D82D2C"/>
    <w:rsid w:val="00D82E66"/>
    <w:rsid w:val="00D84A6D"/>
    <w:rsid w:val="00D87066"/>
    <w:rsid w:val="00D904F4"/>
    <w:rsid w:val="00D91B7E"/>
    <w:rsid w:val="00D92805"/>
    <w:rsid w:val="00D96C9A"/>
    <w:rsid w:val="00D97007"/>
    <w:rsid w:val="00D9745F"/>
    <w:rsid w:val="00DA2018"/>
    <w:rsid w:val="00DA286A"/>
    <w:rsid w:val="00DA2A6C"/>
    <w:rsid w:val="00DA4BD7"/>
    <w:rsid w:val="00DA4F63"/>
    <w:rsid w:val="00DA52FA"/>
    <w:rsid w:val="00DA5936"/>
    <w:rsid w:val="00DA5A3E"/>
    <w:rsid w:val="00DA5F45"/>
    <w:rsid w:val="00DA6EDD"/>
    <w:rsid w:val="00DA735C"/>
    <w:rsid w:val="00DA77C9"/>
    <w:rsid w:val="00DB01EF"/>
    <w:rsid w:val="00DB02F8"/>
    <w:rsid w:val="00DB70B1"/>
    <w:rsid w:val="00DC0D4A"/>
    <w:rsid w:val="00DC0FD7"/>
    <w:rsid w:val="00DC31A5"/>
    <w:rsid w:val="00DC6163"/>
    <w:rsid w:val="00DC6988"/>
    <w:rsid w:val="00DD3751"/>
    <w:rsid w:val="00DD4D1F"/>
    <w:rsid w:val="00DD63D7"/>
    <w:rsid w:val="00DD77F4"/>
    <w:rsid w:val="00DE358F"/>
    <w:rsid w:val="00DE39CC"/>
    <w:rsid w:val="00DE3E8C"/>
    <w:rsid w:val="00DE4605"/>
    <w:rsid w:val="00DE52BF"/>
    <w:rsid w:val="00DE5A06"/>
    <w:rsid w:val="00DE5D02"/>
    <w:rsid w:val="00DE690F"/>
    <w:rsid w:val="00DE781B"/>
    <w:rsid w:val="00DE7A2D"/>
    <w:rsid w:val="00DF0E3D"/>
    <w:rsid w:val="00DF1675"/>
    <w:rsid w:val="00DF23D8"/>
    <w:rsid w:val="00DF6136"/>
    <w:rsid w:val="00DF74C1"/>
    <w:rsid w:val="00E02CA0"/>
    <w:rsid w:val="00E06DC3"/>
    <w:rsid w:val="00E0719A"/>
    <w:rsid w:val="00E117BA"/>
    <w:rsid w:val="00E11BB1"/>
    <w:rsid w:val="00E11F1D"/>
    <w:rsid w:val="00E12286"/>
    <w:rsid w:val="00E1242B"/>
    <w:rsid w:val="00E13B2A"/>
    <w:rsid w:val="00E1438C"/>
    <w:rsid w:val="00E163E4"/>
    <w:rsid w:val="00E17682"/>
    <w:rsid w:val="00E32CF4"/>
    <w:rsid w:val="00E362A1"/>
    <w:rsid w:val="00E36B66"/>
    <w:rsid w:val="00E3739D"/>
    <w:rsid w:val="00E37A18"/>
    <w:rsid w:val="00E4308E"/>
    <w:rsid w:val="00E460A4"/>
    <w:rsid w:val="00E53021"/>
    <w:rsid w:val="00E53FB0"/>
    <w:rsid w:val="00E56866"/>
    <w:rsid w:val="00E571D5"/>
    <w:rsid w:val="00E578F9"/>
    <w:rsid w:val="00E57A71"/>
    <w:rsid w:val="00E618C0"/>
    <w:rsid w:val="00E6234C"/>
    <w:rsid w:val="00E63692"/>
    <w:rsid w:val="00E63C6E"/>
    <w:rsid w:val="00E646C5"/>
    <w:rsid w:val="00E64808"/>
    <w:rsid w:val="00E67BDB"/>
    <w:rsid w:val="00E67CA1"/>
    <w:rsid w:val="00E67E26"/>
    <w:rsid w:val="00E7071C"/>
    <w:rsid w:val="00E72B35"/>
    <w:rsid w:val="00E735B1"/>
    <w:rsid w:val="00E802F8"/>
    <w:rsid w:val="00E805B1"/>
    <w:rsid w:val="00E81359"/>
    <w:rsid w:val="00E829C6"/>
    <w:rsid w:val="00E8379E"/>
    <w:rsid w:val="00E85CDB"/>
    <w:rsid w:val="00E85F48"/>
    <w:rsid w:val="00E862DA"/>
    <w:rsid w:val="00E863DB"/>
    <w:rsid w:val="00E86EB0"/>
    <w:rsid w:val="00E86F5F"/>
    <w:rsid w:val="00E870BD"/>
    <w:rsid w:val="00E87482"/>
    <w:rsid w:val="00E90844"/>
    <w:rsid w:val="00E91AC1"/>
    <w:rsid w:val="00E92756"/>
    <w:rsid w:val="00EA1099"/>
    <w:rsid w:val="00EA205F"/>
    <w:rsid w:val="00EA272D"/>
    <w:rsid w:val="00EA2FC9"/>
    <w:rsid w:val="00EA4157"/>
    <w:rsid w:val="00EB55ED"/>
    <w:rsid w:val="00EB6944"/>
    <w:rsid w:val="00EB6D66"/>
    <w:rsid w:val="00EB779D"/>
    <w:rsid w:val="00EC0D77"/>
    <w:rsid w:val="00EC2C7F"/>
    <w:rsid w:val="00EC2EEE"/>
    <w:rsid w:val="00EC37CF"/>
    <w:rsid w:val="00EC7A3D"/>
    <w:rsid w:val="00EC7CE2"/>
    <w:rsid w:val="00ED6233"/>
    <w:rsid w:val="00ED627A"/>
    <w:rsid w:val="00EE0888"/>
    <w:rsid w:val="00EE274A"/>
    <w:rsid w:val="00EE75BF"/>
    <w:rsid w:val="00EE782E"/>
    <w:rsid w:val="00EF01DE"/>
    <w:rsid w:val="00EF0298"/>
    <w:rsid w:val="00EF1D2B"/>
    <w:rsid w:val="00EF245F"/>
    <w:rsid w:val="00EF36D3"/>
    <w:rsid w:val="00EF3CAC"/>
    <w:rsid w:val="00EF41CA"/>
    <w:rsid w:val="00EF71A4"/>
    <w:rsid w:val="00F01185"/>
    <w:rsid w:val="00F02342"/>
    <w:rsid w:val="00F031BC"/>
    <w:rsid w:val="00F0431E"/>
    <w:rsid w:val="00F0462E"/>
    <w:rsid w:val="00F06217"/>
    <w:rsid w:val="00F07A82"/>
    <w:rsid w:val="00F07F83"/>
    <w:rsid w:val="00F11A4F"/>
    <w:rsid w:val="00F12575"/>
    <w:rsid w:val="00F16278"/>
    <w:rsid w:val="00F2103B"/>
    <w:rsid w:val="00F2131F"/>
    <w:rsid w:val="00F30B52"/>
    <w:rsid w:val="00F325DE"/>
    <w:rsid w:val="00F32EF6"/>
    <w:rsid w:val="00F339AB"/>
    <w:rsid w:val="00F3525E"/>
    <w:rsid w:val="00F36444"/>
    <w:rsid w:val="00F40BBD"/>
    <w:rsid w:val="00F40CDE"/>
    <w:rsid w:val="00F412AC"/>
    <w:rsid w:val="00F41E96"/>
    <w:rsid w:val="00F42F9B"/>
    <w:rsid w:val="00F44A77"/>
    <w:rsid w:val="00F47B1A"/>
    <w:rsid w:val="00F47E4A"/>
    <w:rsid w:val="00F533F1"/>
    <w:rsid w:val="00F53E43"/>
    <w:rsid w:val="00F54D19"/>
    <w:rsid w:val="00F55466"/>
    <w:rsid w:val="00F5551A"/>
    <w:rsid w:val="00F57144"/>
    <w:rsid w:val="00F5791A"/>
    <w:rsid w:val="00F6334C"/>
    <w:rsid w:val="00F637B5"/>
    <w:rsid w:val="00F63AA5"/>
    <w:rsid w:val="00F63D04"/>
    <w:rsid w:val="00F71292"/>
    <w:rsid w:val="00F72B3C"/>
    <w:rsid w:val="00F7336D"/>
    <w:rsid w:val="00F75163"/>
    <w:rsid w:val="00F7660E"/>
    <w:rsid w:val="00F7762D"/>
    <w:rsid w:val="00F80A92"/>
    <w:rsid w:val="00F80B35"/>
    <w:rsid w:val="00F80E0C"/>
    <w:rsid w:val="00F81188"/>
    <w:rsid w:val="00F830C7"/>
    <w:rsid w:val="00F831F4"/>
    <w:rsid w:val="00F837B9"/>
    <w:rsid w:val="00F83AC4"/>
    <w:rsid w:val="00F86F90"/>
    <w:rsid w:val="00F87EDD"/>
    <w:rsid w:val="00F907A6"/>
    <w:rsid w:val="00F92459"/>
    <w:rsid w:val="00F93B40"/>
    <w:rsid w:val="00F93E42"/>
    <w:rsid w:val="00F94866"/>
    <w:rsid w:val="00F96480"/>
    <w:rsid w:val="00F97A1B"/>
    <w:rsid w:val="00F97C5D"/>
    <w:rsid w:val="00FA15A3"/>
    <w:rsid w:val="00FA1AB7"/>
    <w:rsid w:val="00FA26B2"/>
    <w:rsid w:val="00FA604F"/>
    <w:rsid w:val="00FA613F"/>
    <w:rsid w:val="00FA69C2"/>
    <w:rsid w:val="00FB33AC"/>
    <w:rsid w:val="00FB4A46"/>
    <w:rsid w:val="00FB5939"/>
    <w:rsid w:val="00FB59A5"/>
    <w:rsid w:val="00FB7A94"/>
    <w:rsid w:val="00FC66D8"/>
    <w:rsid w:val="00FD20D8"/>
    <w:rsid w:val="00FE151F"/>
    <w:rsid w:val="00FE3F00"/>
    <w:rsid w:val="00FE4E28"/>
    <w:rsid w:val="00FE693A"/>
    <w:rsid w:val="00FF1611"/>
    <w:rsid w:val="00FF5510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5DF5"/>
  <w15:chartTrackingRefBased/>
  <w15:docId w15:val="{537A24FA-BCA4-4BAD-9C59-EDB70E15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70BD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3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70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qFormat/>
    <w:rsid w:val="00E870BD"/>
    <w:rPr>
      <w:b/>
      <w:bCs/>
    </w:rPr>
  </w:style>
  <w:style w:type="character" w:styleId="Hypertextovodkaz">
    <w:name w:val="Hyperlink"/>
    <w:semiHidden/>
    <w:rsid w:val="00E870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7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4462C"/>
    <w:pPr>
      <w:ind w:left="720"/>
      <w:contextualSpacing/>
    </w:pPr>
  </w:style>
  <w:style w:type="paragraph" w:customStyle="1" w:styleId="EndNoteBibliographyTitle">
    <w:name w:val="EndNote Bibliography Title"/>
    <w:basedOn w:val="Normln"/>
    <w:link w:val="EndNoteBibliographyTitleChar"/>
    <w:rsid w:val="0078188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Standardnpsmoodstavce"/>
    <w:link w:val="EndNoteBibliographyTitle"/>
    <w:rsid w:val="0078188B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EndNoteBibliography">
    <w:name w:val="EndNote Bibliography"/>
    <w:basedOn w:val="Normln"/>
    <w:link w:val="EndNoteBibliographyChar"/>
    <w:rsid w:val="0078188B"/>
    <w:rPr>
      <w:noProof/>
    </w:rPr>
  </w:style>
  <w:style w:type="character" w:customStyle="1" w:styleId="EndNoteBibliographyChar">
    <w:name w:val="EndNote Bibliography Char"/>
    <w:basedOn w:val="Standardnpsmoodstavce"/>
    <w:link w:val="EndNoteBibliography"/>
    <w:rsid w:val="0078188B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B38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38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38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3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38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4">
    <w:name w:val="l4"/>
    <w:basedOn w:val="Normln"/>
    <w:rsid w:val="00864CD2"/>
    <w:pPr>
      <w:spacing w:before="100" w:beforeAutospacing="1" w:after="100" w:afterAutospacing="1"/>
    </w:pPr>
    <w:rPr>
      <w:lang w:val="en-US"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864CD2"/>
    <w:rPr>
      <w:i/>
      <w:iCs/>
    </w:rPr>
  </w:style>
  <w:style w:type="paragraph" w:customStyle="1" w:styleId="l5">
    <w:name w:val="l5"/>
    <w:basedOn w:val="Normln"/>
    <w:rsid w:val="00864CD2"/>
    <w:pPr>
      <w:spacing w:before="100" w:beforeAutospacing="1" w:after="100" w:afterAutospacing="1"/>
    </w:pPr>
    <w:rPr>
      <w:lang w:val="en-US" w:eastAsia="en-US"/>
    </w:rPr>
  </w:style>
  <w:style w:type="paragraph" w:customStyle="1" w:styleId="l6">
    <w:name w:val="l6"/>
    <w:basedOn w:val="Normln"/>
    <w:rsid w:val="00274279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186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UBLIKACE">
    <w:name w:val="PUBLIKACE"/>
    <w:basedOn w:val="Normln"/>
    <w:link w:val="PUBLIKACEChar"/>
    <w:qFormat/>
    <w:rsid w:val="00C6377D"/>
    <w:pPr>
      <w:spacing w:after="160" w:line="360" w:lineRule="auto"/>
      <w:jc w:val="both"/>
    </w:pPr>
    <w:rPr>
      <w:rFonts w:eastAsiaTheme="minorHAnsi" w:cstheme="minorBidi"/>
      <w:szCs w:val="22"/>
      <w:lang w:val="en-US" w:eastAsia="en-US"/>
    </w:rPr>
  </w:style>
  <w:style w:type="character" w:customStyle="1" w:styleId="PUBLIKACEChar">
    <w:name w:val="PUBLIKACE Char"/>
    <w:basedOn w:val="Standardnpsmoodstavce"/>
    <w:link w:val="PUBLIKACE"/>
    <w:rsid w:val="00C6377D"/>
    <w:rPr>
      <w:rFonts w:ascii="Times New Roman" w:hAnsi="Times New Roman"/>
      <w:sz w:val="24"/>
      <w:lang w:val="en-US"/>
    </w:rPr>
  </w:style>
  <w:style w:type="paragraph" w:customStyle="1" w:styleId="NADPIS30">
    <w:name w:val="NADPIS 3"/>
    <w:basedOn w:val="Nadpis3"/>
    <w:link w:val="NADPIS3Char0"/>
    <w:qFormat/>
    <w:rsid w:val="00D037E1"/>
    <w:pPr>
      <w:spacing w:line="259" w:lineRule="auto"/>
    </w:pPr>
    <w:rPr>
      <w:rFonts w:ascii="Times New Roman" w:hAnsi="Times New Roman"/>
      <w:b/>
      <w:color w:val="auto"/>
      <w:lang w:val="en-US"/>
    </w:rPr>
  </w:style>
  <w:style w:type="character" w:customStyle="1" w:styleId="NADPIS3Char0">
    <w:name w:val="NADPIS 3 Char"/>
    <w:basedOn w:val="Nadpis1Char"/>
    <w:link w:val="NADPIS30"/>
    <w:rsid w:val="00D037E1"/>
    <w:rPr>
      <w:rFonts w:ascii="Times New Roman" w:eastAsiaTheme="majorEastAsia" w:hAnsi="Times New Roman" w:cstheme="majorBidi"/>
      <w:b/>
      <w:bCs w:val="0"/>
      <w:sz w:val="24"/>
      <w:szCs w:val="24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37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3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3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F3A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3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7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66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32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70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41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2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57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2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3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0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73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zcigaret.cz/" TargetMode="External"/><Relationship Id="rId13" Type="http://schemas.openxmlformats.org/officeDocument/2006/relationships/hyperlink" Target="http://nekuratka.cz/" TargetMode="External"/><Relationship Id="rId18" Type="http://schemas.openxmlformats.org/officeDocument/2006/relationships/hyperlink" Target="http://www.szu.cz/tema/podpora-zdravi/studie-gyts-2016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drogy-info.cz/data/obj_files/32732/786/VZ_2016_drogova_situace_v_CR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ureni-zabiji.cz" TargetMode="External"/><Relationship Id="rId17" Type="http://schemas.openxmlformats.org/officeDocument/2006/relationships/hyperlink" Target="https://www.drogy-info.cz/nms/vyzkum-nms/evropska-skolni-studie-o-alkoholu-a-jinych-drogach-espad-2015/" TargetMode="External"/><Relationship Id="rId25" Type="http://schemas.openxmlformats.org/officeDocument/2006/relationships/hyperlink" Target="https://www.koureni-zabiji.cz/jste-zavisli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zcr.cz/dokumenty/nejcastejsi-dotazy-a-odpovedi-na-tema-noveho-tzvprotikurackeho-zakona_13109_1.html" TargetMode="External"/><Relationship Id="rId20" Type="http://schemas.openxmlformats.org/officeDocument/2006/relationships/hyperlink" Target="http://www.szu.cz/uploads/documents/szu/aktual/uzivani_tabaku_2017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zt.cz/centra-lecby" TargetMode="External"/><Relationship Id="rId24" Type="http://schemas.openxmlformats.org/officeDocument/2006/relationships/hyperlink" Target="http://www.adiktologie.cz/cz/articles/detail/586/2734/Fagerstromuv-test-nikotinove-zavislosti-Fagerstrom-Test-of-Nicotine-Dependence-FTND-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oureni-zabiji.cz/" TargetMode="External"/><Relationship Id="rId23" Type="http://schemas.openxmlformats.org/officeDocument/2006/relationships/hyperlink" Target="http://www.who.int/topics/tobacco/en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lekarnici.cz/Pro-verejnost/Odborne-poradenstvi-v-lekarnach.aspx" TargetMode="External"/><Relationship Id="rId19" Type="http://schemas.openxmlformats.org/officeDocument/2006/relationships/hyperlink" Target="http://www.hbsc.upol.cz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drogy-info.cz/mapa-pomoci/" TargetMode="External"/><Relationship Id="rId14" Type="http://schemas.openxmlformats.org/officeDocument/2006/relationships/hyperlink" Target="https://www.julesajim.cz/prevence/tatra/" TargetMode="External"/><Relationship Id="rId22" Type="http://schemas.openxmlformats.org/officeDocument/2006/relationships/hyperlink" Target="https://tobaccoatlas.org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EDE6-DBE3-4040-B74A-8616A3DA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8511</Words>
  <Characters>50216</Characters>
  <Application>Microsoft Office Word</Application>
  <DocSecurity>0</DocSecurity>
  <Lines>418</Lines>
  <Paragraphs>117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NUV</Company>
  <LinksUpToDate>false</LinksUpToDate>
  <CharactersWithSpaces>58610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Nevoralová Monika</dc:creator>
  <cp:keywords/>
  <dc:description/>
  <cp:lastModifiedBy>Budinská  Martina</cp:lastModifiedBy>
  <cp:revision>2</cp:revision>
  <cp:lastPrinted>2016-05-24T13:05:00Z</cp:lastPrinted>
  <dcterms:created xsi:type="dcterms:W3CDTF">2019-01-21T15:29:00Z</dcterms:created>
  <dcterms:modified xsi:type="dcterms:W3CDTF">2019-01-21T15:29:00Z</dcterms:modified>
</cp:coreProperties>
</file>