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3E7364">
      <w:pPr>
        <w:spacing w:after="0" w:line="288" w:lineRule="auto"/>
        <w:jc w:val="center"/>
        <w:rPr>
          <w:rFonts w:ascii="Arial" w:hAnsi="Arial" w:cs="Arial"/>
          <w:b/>
        </w:rPr>
      </w:pPr>
      <w:bookmarkStart w:id="0" w:name="_GoBack"/>
      <w:r w:rsidRPr="00BF0919">
        <w:rPr>
          <w:rFonts w:ascii="Arial" w:hAnsi="Arial" w:cs="Arial"/>
          <w:b/>
        </w:rPr>
        <w:t xml:space="preserve">Oznámení o vyhlášení </w:t>
      </w:r>
      <w:r w:rsidR="00C77A98">
        <w:rPr>
          <w:rFonts w:ascii="Arial" w:hAnsi="Arial" w:cs="Arial"/>
          <w:b/>
        </w:rPr>
        <w:t xml:space="preserve">I. kola </w:t>
      </w:r>
      <w:r w:rsidRPr="00BF0919">
        <w:rPr>
          <w:rFonts w:ascii="Arial" w:hAnsi="Arial" w:cs="Arial"/>
          <w:b/>
        </w:rPr>
        <w:t>výběrového řízení na služební místo</w:t>
      </w:r>
      <w:r w:rsidR="00FF4388" w:rsidRPr="00BF0919">
        <w:rPr>
          <w:rFonts w:ascii="Arial" w:hAnsi="Arial" w:cs="Arial"/>
          <w:b/>
        </w:rPr>
        <w:t xml:space="preserve"> </w:t>
      </w:r>
    </w:p>
    <w:p w:rsidR="005F384E" w:rsidRDefault="00811693" w:rsidP="003E7364">
      <w:pPr>
        <w:spacing w:after="0" w:line="288" w:lineRule="auto"/>
        <w:jc w:val="center"/>
        <w:rPr>
          <w:rFonts w:ascii="Arial" w:hAnsi="Arial" w:cs="Arial"/>
          <w:b/>
        </w:rPr>
      </w:pPr>
      <w:r>
        <w:rPr>
          <w:rFonts w:ascii="Arial" w:hAnsi="Arial" w:cs="Arial"/>
          <w:b/>
        </w:rPr>
        <w:t>v</w:t>
      </w:r>
      <w:r w:rsidR="00A96A77">
        <w:rPr>
          <w:rFonts w:ascii="Arial" w:hAnsi="Arial" w:cs="Arial"/>
          <w:b/>
        </w:rPr>
        <w:t xml:space="preserve">rchní ministerský rada – vedoucí oddělení </w:t>
      </w:r>
      <w:r w:rsidR="005F384E">
        <w:rPr>
          <w:rFonts w:ascii="Arial" w:hAnsi="Arial" w:cs="Arial"/>
          <w:b/>
        </w:rPr>
        <w:t>metodiky a správy statistického výkaznictví v odboru školské statistiky, analýz a informační strategie</w:t>
      </w:r>
    </w:p>
    <w:p w:rsidR="008C6D10" w:rsidRPr="00BF0919" w:rsidRDefault="00811693" w:rsidP="003E7364">
      <w:pPr>
        <w:spacing w:after="0" w:line="288" w:lineRule="auto"/>
        <w:jc w:val="center"/>
        <w:rPr>
          <w:rFonts w:ascii="Arial" w:hAnsi="Arial" w:cs="Arial"/>
          <w:b/>
        </w:rPr>
      </w:pPr>
      <w:r>
        <w:rPr>
          <w:rFonts w:ascii="Arial" w:hAnsi="Arial" w:cs="Arial"/>
          <w:b/>
        </w:rPr>
        <w:t xml:space="preserve"> </w:t>
      </w:r>
      <w:r w:rsidR="008C6D10" w:rsidRPr="00BF0919">
        <w:rPr>
          <w:rFonts w:ascii="Arial" w:hAnsi="Arial" w:cs="Arial"/>
          <w:b/>
        </w:rPr>
        <w:t>Ministerstva školství, mládeže a</w:t>
      </w:r>
      <w:r w:rsidR="00F761E3">
        <w:rPr>
          <w:rFonts w:ascii="Arial" w:hAnsi="Arial" w:cs="Arial"/>
          <w:b/>
        </w:rPr>
        <w:t> </w:t>
      </w:r>
      <w:r w:rsidR="008C6D10" w:rsidRPr="00BF0919">
        <w:rPr>
          <w:rFonts w:ascii="Arial" w:hAnsi="Arial" w:cs="Arial"/>
          <w:b/>
        </w:rPr>
        <w:t>tělovýchovy</w:t>
      </w:r>
    </w:p>
    <w:p w:rsidR="008C6D10" w:rsidRPr="00BF0919" w:rsidRDefault="008C6D10" w:rsidP="003E7364">
      <w:pPr>
        <w:spacing w:after="0" w:line="288" w:lineRule="auto"/>
        <w:jc w:val="center"/>
        <w:rPr>
          <w:rFonts w:ascii="Arial" w:hAnsi="Arial" w:cs="Arial"/>
        </w:rPr>
      </w:pPr>
    </w:p>
    <w:p w:rsidR="00CC6193" w:rsidRDefault="00D56A83" w:rsidP="003E7364">
      <w:pPr>
        <w:spacing w:after="0" w:line="288"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155C17" w:rsidRPr="00155C17">
        <w:rPr>
          <w:rFonts w:ascii="Arial" w:hAnsi="Arial" w:cs="Arial"/>
        </w:rPr>
        <w:t>MSMT-</w:t>
      </w:r>
      <w:r w:rsidR="002E6DAB">
        <w:rPr>
          <w:rFonts w:ascii="Arial" w:hAnsi="Arial" w:cs="Arial"/>
        </w:rPr>
        <w:t>7380</w:t>
      </w:r>
      <w:r w:rsidR="00BE1EA1">
        <w:rPr>
          <w:rFonts w:ascii="Arial" w:hAnsi="Arial" w:cs="Arial"/>
        </w:rPr>
        <w:t>/201</w:t>
      </w:r>
      <w:r w:rsidR="00811693">
        <w:rPr>
          <w:rFonts w:ascii="Arial" w:hAnsi="Arial" w:cs="Arial"/>
        </w:rPr>
        <w:t>9</w:t>
      </w:r>
      <w:r w:rsidR="00BE1EA1">
        <w:rPr>
          <w:rFonts w:ascii="Arial" w:hAnsi="Arial" w:cs="Arial"/>
        </w:rPr>
        <w:t>-</w:t>
      </w:r>
      <w:r w:rsidR="00F779B8">
        <w:rPr>
          <w:rFonts w:ascii="Arial" w:hAnsi="Arial" w:cs="Arial"/>
        </w:rPr>
        <w:t>2</w:t>
      </w:r>
    </w:p>
    <w:p w:rsidR="008C6D10" w:rsidRDefault="00201BCB" w:rsidP="003E7364">
      <w:pPr>
        <w:spacing w:after="0" w:line="288" w:lineRule="auto"/>
        <w:ind w:left="6372" w:firstLine="708"/>
        <w:rPr>
          <w:rFonts w:ascii="Arial" w:hAnsi="Arial" w:cs="Arial"/>
        </w:rPr>
      </w:pPr>
      <w:r>
        <w:rPr>
          <w:rFonts w:ascii="Arial" w:hAnsi="Arial" w:cs="Arial"/>
        </w:rPr>
        <w:t xml:space="preserve">Datum:  </w:t>
      </w:r>
      <w:r w:rsidR="00811693">
        <w:rPr>
          <w:rFonts w:ascii="Arial" w:hAnsi="Arial" w:cs="Arial"/>
        </w:rPr>
        <w:t xml:space="preserve">  </w:t>
      </w:r>
      <w:r w:rsidR="00BE1EA1">
        <w:rPr>
          <w:rFonts w:ascii="Arial" w:hAnsi="Arial" w:cs="Arial"/>
        </w:rPr>
        <w:t>.</w:t>
      </w:r>
      <w:r w:rsidR="00811693">
        <w:rPr>
          <w:rFonts w:ascii="Arial" w:hAnsi="Arial" w:cs="Arial"/>
        </w:rPr>
        <w:t xml:space="preserve"> </w:t>
      </w:r>
      <w:proofErr w:type="gramStart"/>
      <w:r w:rsidR="00631CE6">
        <w:rPr>
          <w:rFonts w:ascii="Arial" w:hAnsi="Arial" w:cs="Arial"/>
        </w:rPr>
        <w:t>března</w:t>
      </w:r>
      <w:proofErr w:type="gramEnd"/>
      <w:r w:rsidR="00B650F4">
        <w:rPr>
          <w:rFonts w:ascii="Arial" w:hAnsi="Arial" w:cs="Arial"/>
        </w:rPr>
        <w:t xml:space="preserve"> 201</w:t>
      </w:r>
      <w:r w:rsidR="00811693">
        <w:rPr>
          <w:rFonts w:ascii="Arial" w:hAnsi="Arial" w:cs="Arial"/>
        </w:rPr>
        <w:t>9</w:t>
      </w:r>
    </w:p>
    <w:p w:rsidR="00451E4E" w:rsidRPr="00451E4E" w:rsidRDefault="00451E4E" w:rsidP="003E7364">
      <w:pPr>
        <w:spacing w:after="0" w:line="288" w:lineRule="auto"/>
        <w:ind w:left="6372" w:firstLine="708"/>
        <w:rPr>
          <w:rFonts w:ascii="Arial" w:hAnsi="Arial" w:cs="Arial"/>
          <w:sz w:val="8"/>
          <w:szCs w:val="8"/>
        </w:rPr>
      </w:pPr>
    </w:p>
    <w:p w:rsidR="006474F3" w:rsidRDefault="00DE44FF" w:rsidP="003E7364">
      <w:pPr>
        <w:spacing w:after="120" w:line="288"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CE38FC">
        <w:rPr>
          <w:rFonts w:ascii="Arial" w:hAnsi="Arial" w:cs="Arial"/>
        </w:rPr>
        <w:t>první</w:t>
      </w:r>
      <w:r w:rsidR="00C77A98">
        <w:rPr>
          <w:rFonts w:ascii="Arial" w:hAnsi="Arial" w:cs="Arial"/>
        </w:rPr>
        <w:t xml:space="preserve"> kolo </w:t>
      </w:r>
      <w:r w:rsidRPr="00BF0919">
        <w:rPr>
          <w:rFonts w:ascii="Arial" w:hAnsi="Arial" w:cs="Arial"/>
        </w:rPr>
        <w:t>výběrové</w:t>
      </w:r>
      <w:r w:rsidR="00C77A98">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A96A77">
        <w:rPr>
          <w:rFonts w:ascii="Arial" w:hAnsi="Arial" w:cs="Arial"/>
          <w:b/>
        </w:rPr>
        <w:t xml:space="preserve">vrchní ministerský rada – vedoucí oddělení </w:t>
      </w:r>
      <w:r w:rsidR="005F384E">
        <w:rPr>
          <w:rFonts w:ascii="Arial" w:hAnsi="Arial" w:cs="Arial"/>
          <w:b/>
        </w:rPr>
        <w:t>metodiky a správy statistického výkaznictví v odboru školské statistiky, analýz a informační strategie</w:t>
      </w:r>
      <w:r w:rsidR="00811693" w:rsidRPr="00811693">
        <w:rPr>
          <w:rFonts w:ascii="Arial" w:hAnsi="Arial" w:cs="Arial"/>
          <w:b/>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C3603E">
        <w:rPr>
          <w:rFonts w:ascii="Arial" w:hAnsi="Arial" w:cs="Arial"/>
        </w:rPr>
        <w:t>MSMT000</w:t>
      </w:r>
      <w:r w:rsidR="00F779B8">
        <w:rPr>
          <w:rFonts w:ascii="Arial" w:hAnsi="Arial" w:cs="Arial"/>
        </w:rPr>
        <w:t>0</w:t>
      </w:r>
      <w:r w:rsidR="005F384E">
        <w:rPr>
          <w:rFonts w:ascii="Arial" w:hAnsi="Arial" w:cs="Arial"/>
        </w:rPr>
        <w:t>924</w:t>
      </w:r>
      <w:r w:rsidR="00E06F4D" w:rsidRPr="00E06F4D">
        <w:rPr>
          <w:rFonts w:ascii="Arial" w:hAnsi="Arial" w:cs="Arial"/>
        </w:rPr>
        <w:t>S, v níže</w:t>
      </w:r>
      <w:r w:rsidR="00212D39">
        <w:rPr>
          <w:rFonts w:ascii="Arial" w:hAnsi="Arial" w:cs="Arial"/>
        </w:rPr>
        <w:t xml:space="preserve"> uvedených</w:t>
      </w:r>
      <w:r w:rsidR="00E06F4D">
        <w:rPr>
          <w:rFonts w:ascii="Arial" w:hAnsi="Arial" w:cs="Arial"/>
        </w:rPr>
        <w:t xml:space="preserve"> obor</w:t>
      </w:r>
      <w:r w:rsidR="00C77A98">
        <w:rPr>
          <w:rFonts w:ascii="Arial" w:hAnsi="Arial" w:cs="Arial"/>
        </w:rPr>
        <w:t>ech</w:t>
      </w:r>
      <w:r w:rsidR="00E06F4D" w:rsidRPr="00423D61">
        <w:rPr>
          <w:rFonts w:ascii="Arial" w:hAnsi="Arial" w:cs="Arial"/>
        </w:rPr>
        <w:t xml:space="preserve"> služby podle nařízení vlády 106/2015 Sb., o oborech státní služby</w:t>
      </w:r>
    </w:p>
    <w:p w:rsidR="005F384E" w:rsidRPr="005F384E" w:rsidRDefault="005F384E" w:rsidP="005F384E">
      <w:pPr>
        <w:spacing w:after="0"/>
        <w:jc w:val="both"/>
        <w:rPr>
          <w:rFonts w:ascii="Arial" w:hAnsi="Arial" w:cs="Arial"/>
          <w:b/>
        </w:rPr>
      </w:pPr>
      <w:r w:rsidRPr="005F384E">
        <w:rPr>
          <w:rFonts w:ascii="Arial" w:hAnsi="Arial" w:cs="Arial"/>
          <w:b/>
        </w:rPr>
        <w:t>10 – školství, výchova a vzdělávání,</w:t>
      </w:r>
    </w:p>
    <w:p w:rsidR="005F384E" w:rsidRPr="005F384E" w:rsidRDefault="005F384E" w:rsidP="005F384E">
      <w:pPr>
        <w:spacing w:after="0"/>
        <w:jc w:val="both"/>
        <w:rPr>
          <w:rFonts w:ascii="Arial" w:hAnsi="Arial" w:cs="Arial"/>
          <w:b/>
        </w:rPr>
      </w:pPr>
      <w:r w:rsidRPr="005F384E">
        <w:rPr>
          <w:rFonts w:ascii="Arial" w:hAnsi="Arial" w:cs="Arial"/>
          <w:b/>
        </w:rPr>
        <w:t>36 – informační a komunikační technologie,</w:t>
      </w:r>
    </w:p>
    <w:p w:rsidR="005F384E" w:rsidRPr="005F384E" w:rsidRDefault="005F384E" w:rsidP="005F384E">
      <w:pPr>
        <w:spacing w:after="0"/>
        <w:jc w:val="both"/>
        <w:rPr>
          <w:rFonts w:ascii="Arial" w:hAnsi="Arial" w:cs="Arial"/>
          <w:b/>
        </w:rPr>
      </w:pPr>
      <w:r w:rsidRPr="005F384E">
        <w:rPr>
          <w:rFonts w:ascii="Arial" w:hAnsi="Arial" w:cs="Arial"/>
          <w:b/>
        </w:rPr>
        <w:t>69 – státní statistická služba.</w:t>
      </w:r>
    </w:p>
    <w:p w:rsidR="005F384E" w:rsidRPr="00C1062A" w:rsidRDefault="005F384E" w:rsidP="005F384E">
      <w:pPr>
        <w:spacing w:after="0"/>
        <w:jc w:val="both"/>
        <w:rPr>
          <w:rFonts w:cs="Arial"/>
          <w:sz w:val="10"/>
          <w:szCs w:val="10"/>
        </w:rPr>
      </w:pPr>
    </w:p>
    <w:p w:rsidR="002960FE" w:rsidRPr="00DA49BC" w:rsidRDefault="008C6D10" w:rsidP="003E7364">
      <w:pPr>
        <w:spacing w:after="120" w:line="288"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AF7414">
        <w:rPr>
          <w:rFonts w:ascii="Arial" w:hAnsi="Arial" w:cs="Arial"/>
        </w:rPr>
        <w:t xml:space="preserve">služebním poměru na dobu </w:t>
      </w:r>
      <w:r w:rsidR="00BE1EA1" w:rsidRPr="00BE1EA1">
        <w:rPr>
          <w:rFonts w:ascii="Arial" w:hAnsi="Arial" w:cs="Arial"/>
          <w:b/>
        </w:rPr>
        <w:t>ne</w:t>
      </w:r>
      <w:r w:rsidR="002960FE" w:rsidRPr="00AF7414">
        <w:rPr>
          <w:rFonts w:ascii="Arial" w:hAnsi="Arial" w:cs="Arial"/>
          <w:b/>
        </w:rPr>
        <w:t>určitou</w:t>
      </w:r>
      <w:r w:rsidR="002D26B1" w:rsidRPr="00AF7414">
        <w:rPr>
          <w:rStyle w:val="Znakapoznpodarou"/>
          <w:rFonts w:ascii="Arial" w:hAnsi="Arial" w:cs="Arial"/>
          <w:b/>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5F384E">
        <w:rPr>
          <w:rFonts w:ascii="Arial" w:hAnsi="Arial" w:cs="Arial"/>
        </w:rPr>
        <w:t>května</w:t>
      </w:r>
      <w:r w:rsidR="00BE1EA1">
        <w:rPr>
          <w:rFonts w:ascii="Arial" w:hAnsi="Arial" w:cs="Arial"/>
        </w:rPr>
        <w:t xml:space="preserve"> 2019</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BE1EA1">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0D6A7B" w:rsidRPr="000D6A7B" w:rsidRDefault="000D6A7B" w:rsidP="000D6A7B">
      <w:pPr>
        <w:spacing w:after="0"/>
        <w:jc w:val="both"/>
        <w:rPr>
          <w:rFonts w:ascii="Arial" w:hAnsi="Arial" w:cs="Arial"/>
        </w:rPr>
      </w:pPr>
      <w:r w:rsidRPr="000D6A7B">
        <w:rPr>
          <w:rFonts w:ascii="Arial" w:hAnsi="Arial" w:cs="Arial"/>
          <w:b/>
        </w:rPr>
        <w:t>Služba zahrnuje zejména</w:t>
      </w:r>
      <w:r w:rsidRPr="000D6A7B">
        <w:rPr>
          <w:rFonts w:ascii="Arial" w:hAnsi="Arial" w:cs="Arial"/>
        </w:rPr>
        <w:t>:</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zodpovědnost za řízení podřízených zaměstnanců (7), jejich motivaci, kontrolu, informovanost a hodnocení;</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zodpovědnost za plnění přidělených úkolů svými podřízenými a za provádění pravidelné a</w:t>
      </w:r>
      <w:r w:rsidR="00000EB5">
        <w:rPr>
          <w:rFonts w:ascii="Arial" w:hAnsi="Arial" w:cs="Arial"/>
        </w:rPr>
        <w:t> </w:t>
      </w:r>
      <w:r w:rsidRPr="000D6A7B">
        <w:rPr>
          <w:rFonts w:ascii="Arial" w:hAnsi="Arial" w:cs="Arial"/>
        </w:rPr>
        <w:t>systematické kontroly činností podřízených zaměstnanců;</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spoluzodpovědnost za tvorbu koncepce resortních statistik pracoviště státní statistické služby;</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řízení svodné přípravy metodiky statistického výkaznictví;</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 xml:space="preserve">programovací práce v jazyce VB.NET (alternativně C#), </w:t>
      </w:r>
      <w:proofErr w:type="spellStart"/>
      <w:r w:rsidRPr="000D6A7B">
        <w:rPr>
          <w:rFonts w:ascii="Arial" w:hAnsi="Arial" w:cs="Arial"/>
        </w:rPr>
        <w:t>html</w:t>
      </w:r>
      <w:proofErr w:type="spellEnd"/>
      <w:r w:rsidRPr="000D6A7B">
        <w:rPr>
          <w:rFonts w:ascii="Arial" w:hAnsi="Arial" w:cs="Arial"/>
        </w:rPr>
        <w:t xml:space="preserve">, </w:t>
      </w:r>
      <w:proofErr w:type="spellStart"/>
      <w:r w:rsidRPr="000D6A7B">
        <w:rPr>
          <w:rFonts w:ascii="Arial" w:hAnsi="Arial" w:cs="Arial"/>
        </w:rPr>
        <w:t>csv</w:t>
      </w:r>
      <w:proofErr w:type="spellEnd"/>
      <w:r w:rsidRPr="000D6A7B">
        <w:rPr>
          <w:rFonts w:ascii="Arial" w:hAnsi="Arial" w:cs="Arial"/>
        </w:rPr>
        <w:t>;</w:t>
      </w:r>
    </w:p>
    <w:p w:rsidR="000D6A7B" w:rsidRPr="000D6A7B" w:rsidRDefault="000D6A7B" w:rsidP="000D6A7B">
      <w:pPr>
        <w:pStyle w:val="Odstavecseseznamem"/>
        <w:numPr>
          <w:ilvl w:val="0"/>
          <w:numId w:val="44"/>
        </w:numPr>
        <w:tabs>
          <w:tab w:val="left" w:pos="426"/>
        </w:tabs>
        <w:spacing w:after="120"/>
        <w:ind w:left="714" w:hanging="357"/>
        <w:jc w:val="both"/>
        <w:rPr>
          <w:rFonts w:ascii="Arial" w:hAnsi="Arial" w:cs="Arial"/>
        </w:rPr>
      </w:pPr>
      <w:r w:rsidRPr="000D6A7B">
        <w:rPr>
          <w:rFonts w:ascii="Arial" w:hAnsi="Arial" w:cs="Arial"/>
        </w:rPr>
        <w:t>práce s databázemi MS SQL, programování v dotazovacím jazyce T-SQL.</w:t>
      </w:r>
    </w:p>
    <w:p w:rsidR="000D6A7B" w:rsidRPr="000D6A7B" w:rsidRDefault="000D6A7B" w:rsidP="000D6A7B">
      <w:pPr>
        <w:spacing w:before="240" w:after="120"/>
        <w:jc w:val="both"/>
        <w:rPr>
          <w:rFonts w:ascii="Arial" w:hAnsi="Arial" w:cs="Arial"/>
        </w:rPr>
      </w:pPr>
      <w:r w:rsidRPr="000D6A7B">
        <w:rPr>
          <w:rFonts w:ascii="Arial" w:hAnsi="Arial" w:cs="Arial"/>
        </w:rPr>
        <w:t xml:space="preserve">Posuzovány budou žádosti zaslané služebnímu orgánu ve lhůtě do </w:t>
      </w:r>
      <w:r w:rsidR="00000EB5">
        <w:rPr>
          <w:rFonts w:ascii="Arial" w:hAnsi="Arial" w:cs="Arial"/>
          <w:b/>
        </w:rPr>
        <w:t>8.</w:t>
      </w:r>
      <w:r w:rsidRPr="000D6A7B">
        <w:rPr>
          <w:rFonts w:ascii="Arial" w:hAnsi="Arial" w:cs="Arial"/>
          <w:b/>
        </w:rPr>
        <w:t xml:space="preserve"> </w:t>
      </w:r>
      <w:r w:rsidR="00000EB5">
        <w:rPr>
          <w:rFonts w:ascii="Arial" w:hAnsi="Arial" w:cs="Arial"/>
          <w:b/>
        </w:rPr>
        <w:t>dubna</w:t>
      </w:r>
      <w:r w:rsidRPr="000D6A7B">
        <w:rPr>
          <w:rFonts w:ascii="Arial" w:hAnsi="Arial" w:cs="Arial"/>
          <w:b/>
        </w:rPr>
        <w:t xml:space="preserve"> 2019</w:t>
      </w:r>
      <w:r w:rsidRPr="000D6A7B">
        <w:rPr>
          <w:rFonts w:ascii="Arial" w:hAnsi="Arial" w:cs="Arial"/>
        </w:rPr>
        <w:t xml:space="preserve"> prostřednictvím provozovatele poštovních služeb na adresu služebního úřadu Karmelitská 529/5, 118 12 Praha 1, nebo osobně podané na podatelnu služebního úřadu na výše uvedené adrese. Žádost lze podat rovněž v elektronické podobě s uznávaným elektronickým podpisem na elektronickou adresu služebního úřadu (</w:t>
      </w:r>
      <w:hyperlink r:id="rId8" w:history="1">
        <w:r w:rsidRPr="002E6DAB">
          <w:rPr>
            <w:rFonts w:ascii="Arial" w:hAnsi="Arial"/>
            <w:color w:val="5B9BD5" w:themeColor="accent1"/>
            <w:u w:val="single"/>
          </w:rPr>
          <w:t>posta@msmt.cz</w:t>
        </w:r>
      </w:hyperlink>
      <w:r w:rsidRPr="000D6A7B">
        <w:rPr>
          <w:rFonts w:ascii="Arial" w:hAnsi="Arial" w:cs="Arial"/>
        </w:rPr>
        <w:t>) nebo prostřednictvím veřejné datové sítě do datové schránky (ID datové schránky služebního úřadu: vidaawt).</w:t>
      </w:r>
    </w:p>
    <w:p w:rsidR="000D6A7B" w:rsidRPr="000D6A7B" w:rsidRDefault="000D6A7B" w:rsidP="000D6A7B">
      <w:pPr>
        <w:spacing w:after="0"/>
        <w:jc w:val="both"/>
        <w:rPr>
          <w:rFonts w:ascii="Arial" w:hAnsi="Arial" w:cs="Arial"/>
          <w:b/>
        </w:rPr>
      </w:pPr>
      <w:r w:rsidRPr="000D6A7B">
        <w:rPr>
          <w:rFonts w:ascii="Arial" w:hAnsi="Arial" w:cs="Arial"/>
        </w:rPr>
        <w:t>Obálka, resp. datová zpráva, obsahující žádost včetně požadovaných listin (příloh) musí být označena slovy: „</w:t>
      </w:r>
      <w:r w:rsidRPr="000D6A7B">
        <w:rPr>
          <w:rFonts w:ascii="Arial" w:hAnsi="Arial" w:cs="Arial"/>
          <w:b/>
        </w:rPr>
        <w:t xml:space="preserve">Neotvírat“ </w:t>
      </w:r>
      <w:r w:rsidRPr="000D6A7B">
        <w:rPr>
          <w:rFonts w:ascii="Arial" w:hAnsi="Arial" w:cs="Arial"/>
        </w:rPr>
        <w:t>a slovy</w:t>
      </w:r>
      <w:r w:rsidRPr="000D6A7B">
        <w:rPr>
          <w:rFonts w:ascii="Arial" w:hAnsi="Arial" w:cs="Arial"/>
          <w:b/>
        </w:rPr>
        <w:t xml:space="preserve"> „Výběrové řízení na obsazení služebního místa vrchní minister</w:t>
      </w:r>
      <w:r w:rsidR="00000EB5">
        <w:rPr>
          <w:rFonts w:ascii="Arial" w:hAnsi="Arial" w:cs="Arial"/>
          <w:b/>
        </w:rPr>
        <w:t>ský rada –</w:t>
      </w:r>
      <w:r w:rsidRPr="000D6A7B">
        <w:rPr>
          <w:rFonts w:ascii="Arial" w:hAnsi="Arial" w:cs="Arial"/>
          <w:b/>
        </w:rPr>
        <w:t xml:space="preserve"> vedoucí oddělení metodiky a správy statistického výkaznictví MŠMT, č. j.: MSMT-7380/2019-2“.</w:t>
      </w:r>
    </w:p>
    <w:p w:rsidR="00C85F53" w:rsidRPr="000D6A7B" w:rsidRDefault="00C85F53" w:rsidP="003E7364">
      <w:pPr>
        <w:spacing w:after="0" w:line="288" w:lineRule="auto"/>
        <w:jc w:val="both"/>
        <w:rPr>
          <w:rFonts w:ascii="Arial" w:hAnsi="Arial" w:cs="Arial"/>
        </w:rPr>
      </w:pPr>
    </w:p>
    <w:p w:rsidR="002B328F" w:rsidRDefault="002B328F" w:rsidP="002B328F">
      <w:pPr>
        <w:spacing w:after="0" w:line="288" w:lineRule="auto"/>
        <w:jc w:val="both"/>
        <w:rPr>
          <w:rFonts w:ascii="Arial" w:hAnsi="Arial" w:cs="Arial"/>
          <w:b/>
        </w:rPr>
      </w:pPr>
      <w:r w:rsidRPr="005A3FE4">
        <w:rPr>
          <w:rFonts w:ascii="Arial" w:hAnsi="Arial" w:cs="Arial"/>
          <w:b/>
        </w:rPr>
        <w:lastRenderedPageBreak/>
        <w:t xml:space="preserve">Výběrového řízení na výše uvedené služební místo se v souladu s § </w:t>
      </w:r>
      <w:r w:rsidR="00631CE6">
        <w:rPr>
          <w:rFonts w:ascii="Arial" w:hAnsi="Arial" w:cs="Arial"/>
          <w:b/>
        </w:rPr>
        <w:t>58 odst. 2</w:t>
      </w:r>
      <w:r>
        <w:rPr>
          <w:rFonts w:ascii="Arial" w:hAnsi="Arial" w:cs="Arial"/>
          <w:b/>
        </w:rPr>
        <w:t xml:space="preserve"> zákona může zúčastnit </w:t>
      </w:r>
      <w:r w:rsidRPr="00000EB5">
        <w:rPr>
          <w:rFonts w:ascii="Arial" w:hAnsi="Arial" w:cs="Arial"/>
        </w:rPr>
        <w:t>v prvním</w:t>
      </w:r>
      <w:r w:rsidRPr="002B328F">
        <w:rPr>
          <w:rFonts w:ascii="Arial" w:hAnsi="Arial" w:cs="Arial"/>
        </w:rPr>
        <w:t xml:space="preserve"> kole osoba, která v uplynulých 4 letech vykonávala činnosti podle § 5 nebo činnosti obdobné nejméně po dobu 1 roku.</w:t>
      </w:r>
    </w:p>
    <w:p w:rsidR="002B328F" w:rsidRPr="000D6A7B" w:rsidRDefault="002B328F" w:rsidP="002B328F">
      <w:pPr>
        <w:spacing w:after="0" w:line="288" w:lineRule="auto"/>
        <w:jc w:val="both"/>
        <w:rPr>
          <w:rFonts w:ascii="Arial" w:hAnsi="Arial" w:cs="Arial"/>
          <w:b/>
          <w:sz w:val="10"/>
          <w:szCs w:val="10"/>
        </w:rPr>
      </w:pPr>
    </w:p>
    <w:p w:rsidR="00CE5E06" w:rsidRPr="002B328F" w:rsidRDefault="00C77A98" w:rsidP="003E7364">
      <w:pPr>
        <w:spacing w:after="0" w:line="288"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Pr>
          <w:rStyle w:val="Znakapoznpodarou"/>
          <w:rFonts w:ascii="Arial" w:hAnsi="Arial" w:cs="Arial"/>
        </w:rPr>
        <w:footnoteReference w:id="2"/>
      </w:r>
    </w:p>
    <w:p w:rsidR="00CE5E06" w:rsidRDefault="00CE5E06" w:rsidP="003E7364">
      <w:pPr>
        <w:spacing w:after="0" w:line="288" w:lineRule="auto"/>
        <w:jc w:val="both"/>
        <w:rPr>
          <w:rFonts w:ascii="Arial" w:hAnsi="Arial" w:cs="Arial"/>
          <w:b/>
        </w:rPr>
      </w:pPr>
    </w:p>
    <w:p w:rsidR="00DE44FF" w:rsidRPr="00DE44FF" w:rsidRDefault="00DE44FF" w:rsidP="003E7364">
      <w:pPr>
        <w:spacing w:after="0" w:line="288"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3E7364">
      <w:pPr>
        <w:pStyle w:val="Odstavecseseznamem"/>
        <w:numPr>
          <w:ilvl w:val="0"/>
          <w:numId w:val="26"/>
        </w:numPr>
        <w:spacing w:after="0" w:line="288"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F7A3E">
      <w:pPr>
        <w:numPr>
          <w:ilvl w:val="0"/>
          <w:numId w:val="25"/>
        </w:numPr>
        <w:spacing w:after="0" w:line="288"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A87D06" w:rsidRDefault="002350A1" w:rsidP="004F7A3E">
      <w:pPr>
        <w:spacing w:after="0" w:line="288"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w:t>
      </w:r>
      <w:r w:rsidR="00F47E28">
        <w:rPr>
          <w:rFonts w:ascii="Arial" w:hAnsi="Arial" w:cs="Arial"/>
        </w:rPr>
        <w:t xml:space="preserve"> Státní občanství </w:t>
      </w:r>
      <w:r w:rsidRPr="00BF0919">
        <w:rPr>
          <w:rFonts w:ascii="Arial" w:hAnsi="Arial" w:cs="Arial"/>
        </w:rPr>
        <w:t>lze</w:t>
      </w:r>
      <w:r w:rsidR="00F47E28">
        <w:rPr>
          <w:rFonts w:ascii="Arial" w:hAnsi="Arial" w:cs="Arial"/>
        </w:rPr>
        <w:t xml:space="preserve"> při </w:t>
      </w:r>
      <w:r w:rsidR="00F47E28" w:rsidRPr="00BF0919">
        <w:rPr>
          <w:rFonts w:ascii="Arial" w:hAnsi="Arial" w:cs="Arial"/>
        </w:rPr>
        <w:t>podání žádosti</w:t>
      </w:r>
      <w:r w:rsidRPr="00BF0919">
        <w:rPr>
          <w:rFonts w:ascii="Arial" w:hAnsi="Arial" w:cs="Arial"/>
        </w:rPr>
        <w:t xml:space="preserve"> </w:t>
      </w:r>
      <w:r w:rsidR="00F47E28">
        <w:rPr>
          <w:rFonts w:ascii="Arial" w:hAnsi="Arial" w:cs="Arial"/>
        </w:rPr>
        <w:t xml:space="preserve">prokázat </w:t>
      </w:r>
      <w:r w:rsidR="00A07CC2">
        <w:rPr>
          <w:rFonts w:ascii="Arial" w:hAnsi="Arial" w:cs="Arial"/>
        </w:rPr>
        <w:t xml:space="preserve">pouze </w:t>
      </w:r>
      <w:r w:rsidR="00F47E28" w:rsidRPr="00BF0919">
        <w:rPr>
          <w:rFonts w:ascii="Arial" w:hAnsi="Arial" w:cs="Arial"/>
        </w:rPr>
        <w:t>dolož</w:t>
      </w:r>
      <w:r w:rsidR="00F47E28">
        <w:rPr>
          <w:rFonts w:ascii="Arial" w:hAnsi="Arial" w:cs="Arial"/>
        </w:rPr>
        <w:t>ením</w:t>
      </w:r>
      <w:r w:rsidR="00F47E28" w:rsidRPr="00BF0919">
        <w:rPr>
          <w:rFonts w:ascii="Arial" w:hAnsi="Arial" w:cs="Arial"/>
        </w:rPr>
        <w:t xml:space="preserve"> </w:t>
      </w:r>
      <w:r w:rsidR="00F47E28">
        <w:rPr>
          <w:rFonts w:ascii="Arial" w:hAnsi="Arial" w:cs="Arial"/>
        </w:rPr>
        <w:t xml:space="preserve">prosté </w:t>
      </w:r>
      <w:r w:rsidR="00F47E28" w:rsidRPr="00D90A86">
        <w:rPr>
          <w:rFonts w:ascii="Arial" w:hAnsi="Arial" w:cs="Arial"/>
        </w:rPr>
        <w:t>kopi</w:t>
      </w:r>
      <w:r w:rsidR="00F47E28">
        <w:rPr>
          <w:rFonts w:ascii="Arial" w:hAnsi="Arial" w:cs="Arial"/>
        </w:rPr>
        <w:t>e</w:t>
      </w:r>
      <w:r w:rsidR="00F47E28" w:rsidRPr="00D90A86">
        <w:rPr>
          <w:rFonts w:ascii="Arial" w:hAnsi="Arial" w:cs="Arial"/>
        </w:rPr>
        <w:t xml:space="preserve"> </w:t>
      </w:r>
      <w:r w:rsidR="00F47E28">
        <w:rPr>
          <w:rFonts w:ascii="Arial" w:hAnsi="Arial" w:cs="Arial"/>
        </w:rPr>
        <w:t xml:space="preserve">osvědčení o státním občanství </w:t>
      </w:r>
      <w:r w:rsidR="002E2416">
        <w:rPr>
          <w:rFonts w:ascii="Arial" w:hAnsi="Arial" w:cs="Arial"/>
        </w:rPr>
        <w:t xml:space="preserve">nebo </w:t>
      </w:r>
      <w:r w:rsidRPr="00BF0919">
        <w:rPr>
          <w:rFonts w:ascii="Arial" w:hAnsi="Arial" w:cs="Arial"/>
        </w:rPr>
        <w:t>podle § 26 odst. 2 zákona písemn</w:t>
      </w:r>
      <w:r w:rsidR="002E2416">
        <w:rPr>
          <w:rFonts w:ascii="Arial" w:hAnsi="Arial" w:cs="Arial"/>
        </w:rPr>
        <w:t>ým</w:t>
      </w:r>
      <w:r w:rsidRPr="00BF0919">
        <w:rPr>
          <w:rFonts w:ascii="Arial" w:hAnsi="Arial" w:cs="Arial"/>
        </w:rPr>
        <w:t xml:space="preserve"> čestn</w:t>
      </w:r>
      <w:r w:rsidR="002E2416">
        <w:rPr>
          <w:rFonts w:ascii="Arial" w:hAnsi="Arial" w:cs="Arial"/>
        </w:rPr>
        <w:t>ým</w:t>
      </w:r>
      <w:r w:rsidRPr="00BF0919">
        <w:rPr>
          <w:rFonts w:ascii="Arial" w:hAnsi="Arial" w:cs="Arial"/>
        </w:rPr>
        <w:t xml:space="preserve"> prohlášení</w:t>
      </w:r>
      <w:r w:rsidR="002E2416">
        <w:rPr>
          <w:rFonts w:ascii="Arial" w:hAnsi="Arial" w:cs="Arial"/>
        </w:rPr>
        <w:t>m</w:t>
      </w:r>
      <w:r w:rsidRPr="00BF0919">
        <w:rPr>
          <w:rFonts w:ascii="Arial" w:hAnsi="Arial" w:cs="Arial"/>
        </w:rPr>
        <w:t xml:space="preserve"> </w:t>
      </w:r>
      <w:r w:rsidR="00A07CC2">
        <w:rPr>
          <w:rFonts w:ascii="Arial" w:hAnsi="Arial" w:cs="Arial"/>
        </w:rPr>
        <w:t>o státním občanství;</w:t>
      </w:r>
      <w:r w:rsidR="002E2416">
        <w:rPr>
          <w:rFonts w:ascii="Arial" w:hAnsi="Arial" w:cs="Arial"/>
        </w:rPr>
        <w:t xml:space="preserve"> </w:t>
      </w:r>
      <w:r w:rsidR="00A07CC2">
        <w:rPr>
          <w:rFonts w:ascii="Arial" w:hAnsi="Arial" w:cs="Arial"/>
        </w:rPr>
        <w:t>v tomto</w:t>
      </w:r>
      <w:r w:rsidR="002E2416">
        <w:rPr>
          <w:rFonts w:ascii="Arial" w:hAnsi="Arial" w:cs="Arial"/>
        </w:rPr>
        <w:t xml:space="preserve"> případě je nutné </w:t>
      </w:r>
      <w:r w:rsidR="004F4D42">
        <w:rPr>
          <w:rFonts w:ascii="Arial" w:hAnsi="Arial" w:cs="Arial"/>
        </w:rPr>
        <w:t>p</w:t>
      </w:r>
      <w:r w:rsidR="001D2FB4">
        <w:rPr>
          <w:rFonts w:ascii="Arial" w:hAnsi="Arial" w:cs="Arial"/>
        </w:rPr>
        <w:t xml:space="preserve">růkaz </w:t>
      </w:r>
      <w:r w:rsidRPr="00BF0919">
        <w:rPr>
          <w:rFonts w:ascii="Arial" w:hAnsi="Arial" w:cs="Arial"/>
        </w:rPr>
        <w:t>totožnosti</w:t>
      </w:r>
      <w:r w:rsidR="001D2FB4">
        <w:rPr>
          <w:rFonts w:ascii="Arial" w:hAnsi="Arial" w:cs="Arial"/>
        </w:rPr>
        <w:t xml:space="preserve"> nebo </w:t>
      </w:r>
      <w:r w:rsidR="002E2416">
        <w:rPr>
          <w:rFonts w:ascii="Arial" w:hAnsi="Arial" w:cs="Arial"/>
        </w:rPr>
        <w:t xml:space="preserve">originál či úředně ověřenou kopii </w:t>
      </w:r>
      <w:r w:rsidR="001D2FB4" w:rsidRPr="00BF0919">
        <w:rPr>
          <w:rFonts w:ascii="Arial" w:hAnsi="Arial" w:cs="Arial"/>
        </w:rPr>
        <w:t>osvědčení o státním občanství</w:t>
      </w:r>
      <w:r w:rsidRPr="00BF0919">
        <w:rPr>
          <w:rFonts w:ascii="Arial" w:hAnsi="Arial" w:cs="Arial"/>
        </w:rPr>
        <w:t xml:space="preserve"> </w:t>
      </w:r>
      <w:r w:rsidR="004F4D42">
        <w:rPr>
          <w:rFonts w:ascii="Arial" w:hAnsi="Arial" w:cs="Arial"/>
        </w:rPr>
        <w:t>doložit</w:t>
      </w:r>
      <w:r w:rsidRPr="00BF0919">
        <w:rPr>
          <w:rFonts w:ascii="Arial" w:hAnsi="Arial" w:cs="Arial"/>
        </w:rPr>
        <w:t xml:space="preserve"> </w:t>
      </w:r>
      <w:r w:rsidR="002E2416">
        <w:rPr>
          <w:rFonts w:ascii="Arial" w:hAnsi="Arial" w:cs="Arial"/>
        </w:rPr>
        <w:t xml:space="preserve">následně, </w:t>
      </w:r>
      <w:r w:rsidRPr="00BF0919">
        <w:rPr>
          <w:rFonts w:ascii="Arial" w:hAnsi="Arial" w:cs="Arial"/>
        </w:rPr>
        <w:t>nejpozději před konáním pohovoru</w:t>
      </w:r>
      <w:r w:rsidR="00A07CC2" w:rsidRPr="00A07CC2">
        <w:rPr>
          <w:rFonts w:ascii="Arial" w:hAnsi="Arial" w:cs="Arial"/>
        </w:rPr>
        <w:t>;</w:t>
      </w:r>
    </w:p>
    <w:p w:rsidR="004F7A3E" w:rsidRPr="004F7A3E" w:rsidRDefault="004F7A3E" w:rsidP="004F7A3E">
      <w:pPr>
        <w:spacing w:after="0" w:line="288" w:lineRule="auto"/>
        <w:ind w:left="567"/>
        <w:jc w:val="both"/>
        <w:rPr>
          <w:rFonts w:ascii="Arial" w:hAnsi="Arial" w:cs="Arial"/>
          <w:sz w:val="4"/>
          <w:szCs w:val="4"/>
        </w:rPr>
      </w:pPr>
    </w:p>
    <w:p w:rsidR="002350A1" w:rsidRDefault="002350A1" w:rsidP="004F7A3E">
      <w:pPr>
        <w:numPr>
          <w:ilvl w:val="0"/>
          <w:numId w:val="25"/>
        </w:numPr>
        <w:spacing w:after="0" w:line="288" w:lineRule="auto"/>
        <w:ind w:left="568" w:hanging="284"/>
        <w:jc w:val="both"/>
        <w:rPr>
          <w:rFonts w:ascii="Arial" w:hAnsi="Arial" w:cs="Arial"/>
        </w:rPr>
      </w:pPr>
      <w:r w:rsidRPr="00D73054">
        <w:rPr>
          <w:rFonts w:ascii="Arial" w:hAnsi="Arial" w:cs="Arial"/>
        </w:rPr>
        <w:t>dosáhl věku 18 let [§ 25 odst. 1 písm. b) zákona];</w:t>
      </w:r>
    </w:p>
    <w:p w:rsidR="004F7A3E" w:rsidRPr="004F7A3E" w:rsidRDefault="004F7A3E" w:rsidP="004F7A3E">
      <w:pPr>
        <w:spacing w:after="0" w:line="288" w:lineRule="auto"/>
        <w:ind w:left="568"/>
        <w:jc w:val="both"/>
        <w:rPr>
          <w:rFonts w:ascii="Arial" w:hAnsi="Arial" w:cs="Arial"/>
          <w:sz w:val="4"/>
          <w:szCs w:val="4"/>
        </w:rPr>
      </w:pPr>
    </w:p>
    <w:p w:rsidR="002350A1" w:rsidRPr="00BF0919" w:rsidRDefault="002350A1" w:rsidP="004F7A3E">
      <w:pPr>
        <w:numPr>
          <w:ilvl w:val="0"/>
          <w:numId w:val="25"/>
        </w:numPr>
        <w:spacing w:after="0" w:line="288"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F7A3E">
      <w:pPr>
        <w:spacing w:after="0" w:line="288"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4F7A3E" w:rsidRPr="004F7A3E" w:rsidRDefault="004F7A3E" w:rsidP="004F7A3E">
      <w:pPr>
        <w:spacing w:after="0" w:line="288" w:lineRule="auto"/>
        <w:ind w:left="568"/>
        <w:jc w:val="both"/>
        <w:rPr>
          <w:rFonts w:ascii="Arial" w:hAnsi="Arial" w:cs="Arial"/>
          <w:sz w:val="4"/>
          <w:szCs w:val="4"/>
        </w:rPr>
      </w:pPr>
    </w:p>
    <w:p w:rsidR="002350A1" w:rsidRDefault="002350A1" w:rsidP="004F7A3E">
      <w:pPr>
        <w:numPr>
          <w:ilvl w:val="0"/>
          <w:numId w:val="25"/>
        </w:numPr>
        <w:spacing w:after="0" w:line="288" w:lineRule="auto"/>
        <w:ind w:left="567" w:hanging="283"/>
        <w:jc w:val="both"/>
        <w:rPr>
          <w:rFonts w:ascii="Arial" w:hAnsi="Arial" w:cs="Arial"/>
        </w:rPr>
      </w:pPr>
      <w:r w:rsidRPr="00BF0919">
        <w:rPr>
          <w:rFonts w:ascii="Arial" w:hAnsi="Arial" w:cs="Arial"/>
        </w:rPr>
        <w:t>je bezúhonný [§ 25 odst. 1 písm. d) zákona];</w:t>
      </w:r>
    </w:p>
    <w:p w:rsidR="002350A1" w:rsidRDefault="002350A1" w:rsidP="004F7A3E">
      <w:pPr>
        <w:spacing w:after="0" w:line="288" w:lineRule="auto"/>
        <w:ind w:left="567"/>
        <w:jc w:val="both"/>
        <w:rPr>
          <w:rFonts w:ascii="Arial" w:hAnsi="Arial" w:cs="Arial"/>
          <w:bCs/>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4F7A3E" w:rsidRPr="004F7A3E" w:rsidRDefault="004F7A3E" w:rsidP="004F7A3E">
      <w:pPr>
        <w:spacing w:after="0" w:line="288" w:lineRule="auto"/>
        <w:ind w:left="567"/>
        <w:jc w:val="both"/>
        <w:rPr>
          <w:rFonts w:ascii="Arial" w:hAnsi="Arial" w:cs="Arial"/>
          <w:sz w:val="4"/>
          <w:szCs w:val="4"/>
        </w:rPr>
      </w:pPr>
    </w:p>
    <w:p w:rsidR="002350A1" w:rsidRPr="00BF0919" w:rsidRDefault="002350A1" w:rsidP="004F7A3E">
      <w:pPr>
        <w:numPr>
          <w:ilvl w:val="0"/>
          <w:numId w:val="25"/>
        </w:numPr>
        <w:spacing w:after="0" w:line="288"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Default="002350A1" w:rsidP="004F7A3E">
      <w:pPr>
        <w:spacing w:after="0" w:line="288"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4F7A3E" w:rsidRPr="004F7A3E" w:rsidRDefault="004F7A3E" w:rsidP="004F7A3E">
      <w:pPr>
        <w:spacing w:after="0" w:line="288" w:lineRule="auto"/>
        <w:ind w:left="567"/>
        <w:jc w:val="both"/>
        <w:rPr>
          <w:rFonts w:ascii="Arial" w:hAnsi="Arial" w:cs="Arial"/>
          <w:sz w:val="4"/>
          <w:szCs w:val="4"/>
        </w:rPr>
      </w:pPr>
    </w:p>
    <w:p w:rsidR="002350A1" w:rsidRPr="00BF0919" w:rsidRDefault="002350A1" w:rsidP="004F7A3E">
      <w:pPr>
        <w:numPr>
          <w:ilvl w:val="0"/>
          <w:numId w:val="25"/>
        </w:numPr>
        <w:spacing w:after="0" w:line="288"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F7A3E">
      <w:pPr>
        <w:spacing w:after="0" w:line="288"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4F7A3E" w:rsidRPr="004F7A3E" w:rsidRDefault="004F7A3E" w:rsidP="004F7A3E">
      <w:pPr>
        <w:spacing w:after="0" w:line="288" w:lineRule="auto"/>
        <w:ind w:left="567"/>
        <w:jc w:val="both"/>
        <w:rPr>
          <w:rFonts w:ascii="Arial" w:hAnsi="Arial" w:cs="Arial"/>
          <w:sz w:val="4"/>
          <w:szCs w:val="4"/>
        </w:rPr>
      </w:pPr>
    </w:p>
    <w:p w:rsidR="002350A1" w:rsidRDefault="001122FE" w:rsidP="004F7A3E">
      <w:pPr>
        <w:pStyle w:val="Odstavecseseznamem"/>
        <w:numPr>
          <w:ilvl w:val="0"/>
          <w:numId w:val="26"/>
        </w:numPr>
        <w:spacing w:after="0" w:line="288" w:lineRule="auto"/>
        <w:jc w:val="both"/>
        <w:rPr>
          <w:rFonts w:ascii="Arial" w:hAnsi="Arial" w:cs="Arial"/>
        </w:rPr>
      </w:pPr>
      <w:r>
        <w:rPr>
          <w:rFonts w:ascii="Arial" w:hAnsi="Arial" w:cs="Arial"/>
        </w:rPr>
        <w:lastRenderedPageBreak/>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F7A3E">
      <w:pPr>
        <w:pStyle w:val="Odstavecseseznamem"/>
        <w:spacing w:after="0" w:line="288" w:lineRule="auto"/>
        <w:ind w:left="502"/>
        <w:jc w:val="both"/>
        <w:rPr>
          <w:rFonts w:ascii="Arial" w:hAnsi="Arial" w:cs="Arial"/>
          <w:sz w:val="6"/>
          <w:szCs w:val="6"/>
        </w:rPr>
      </w:pPr>
    </w:p>
    <w:p w:rsidR="002350A1" w:rsidRPr="001122FE" w:rsidRDefault="002350A1" w:rsidP="004F7A3E">
      <w:pPr>
        <w:pStyle w:val="Odstavecseseznamem"/>
        <w:spacing w:after="0" w:line="288" w:lineRule="auto"/>
        <w:ind w:left="502"/>
        <w:jc w:val="both"/>
        <w:rPr>
          <w:rFonts w:ascii="Arial" w:hAnsi="Arial" w:cs="Arial"/>
          <w:sz w:val="8"/>
          <w:szCs w:val="8"/>
        </w:rPr>
      </w:pPr>
    </w:p>
    <w:p w:rsidR="002350A1" w:rsidRPr="00513432" w:rsidRDefault="002350A1" w:rsidP="004F7A3E">
      <w:pPr>
        <w:pStyle w:val="Odstavecseseznamem"/>
        <w:numPr>
          <w:ilvl w:val="0"/>
          <w:numId w:val="26"/>
        </w:numPr>
        <w:spacing w:after="0" w:line="288"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F7A3E">
      <w:pPr>
        <w:numPr>
          <w:ilvl w:val="0"/>
          <w:numId w:val="23"/>
        </w:numPr>
        <w:spacing w:after="0" w:line="288"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F7A3E">
      <w:pPr>
        <w:numPr>
          <w:ilvl w:val="0"/>
          <w:numId w:val="23"/>
        </w:numPr>
        <w:spacing w:after="0" w:line="288"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F7A3E">
      <w:pPr>
        <w:spacing w:after="0" w:line="288"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F7A3E">
      <w:pPr>
        <w:spacing w:after="0" w:line="288" w:lineRule="auto"/>
        <w:ind w:left="502"/>
        <w:jc w:val="both"/>
        <w:rPr>
          <w:rFonts w:ascii="Arial" w:eastAsia="Times New Roman" w:hAnsi="Arial" w:cs="Arial"/>
          <w:sz w:val="6"/>
          <w:szCs w:val="6"/>
          <w:lang w:eastAsia="cs-CZ"/>
        </w:rPr>
      </w:pPr>
    </w:p>
    <w:p w:rsidR="002350A1" w:rsidRPr="00513432" w:rsidRDefault="002350A1" w:rsidP="004F7A3E">
      <w:pPr>
        <w:pStyle w:val="Odstavecseseznamem"/>
        <w:numPr>
          <w:ilvl w:val="0"/>
          <w:numId w:val="26"/>
        </w:numPr>
        <w:spacing w:after="0" w:line="288"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F7A3E">
      <w:pPr>
        <w:numPr>
          <w:ilvl w:val="0"/>
          <w:numId w:val="24"/>
        </w:numPr>
        <w:spacing w:after="0" w:line="288"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4F7A3E">
      <w:pPr>
        <w:numPr>
          <w:ilvl w:val="0"/>
          <w:numId w:val="24"/>
        </w:numPr>
        <w:spacing w:after="0" w:line="288"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F7A3E">
      <w:pPr>
        <w:numPr>
          <w:ilvl w:val="0"/>
          <w:numId w:val="24"/>
        </w:numPr>
        <w:spacing w:after="0" w:line="288"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F7A3E">
      <w:pPr>
        <w:numPr>
          <w:ilvl w:val="0"/>
          <w:numId w:val="24"/>
        </w:numPr>
        <w:spacing w:after="0" w:line="288"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F7A3E">
      <w:pPr>
        <w:numPr>
          <w:ilvl w:val="0"/>
          <w:numId w:val="24"/>
        </w:numPr>
        <w:spacing w:after="0" w:line="288" w:lineRule="auto"/>
        <w:ind w:hanging="513"/>
        <w:jc w:val="both"/>
        <w:rPr>
          <w:rFonts w:ascii="Arial" w:eastAsia="Times New Roman" w:hAnsi="Arial" w:cs="Arial"/>
          <w:lang w:eastAsia="cs-CZ"/>
        </w:rPr>
      </w:pPr>
      <w:r w:rsidRPr="00CE26FF">
        <w:rPr>
          <w:rFonts w:ascii="Arial" w:hAnsi="Arial" w:cs="Arial"/>
        </w:rPr>
        <w:t xml:space="preserve">studentem na Vysoké škole Felixe Edmundoviče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212D39" w:rsidRDefault="00371EA0" w:rsidP="004F7A3E">
      <w:pPr>
        <w:spacing w:after="0" w:line="288" w:lineRule="auto"/>
        <w:ind w:left="1080"/>
        <w:jc w:val="both"/>
        <w:rPr>
          <w:rFonts w:ascii="Arial" w:eastAsia="Times New Roman" w:hAnsi="Arial" w:cs="Arial"/>
          <w:sz w:val="10"/>
          <w:szCs w:val="10"/>
          <w:lang w:eastAsia="cs-CZ"/>
        </w:rPr>
      </w:pPr>
    </w:p>
    <w:p w:rsidR="007B3987" w:rsidRPr="00DA49BC" w:rsidRDefault="007B3987" w:rsidP="003E7364">
      <w:pPr>
        <w:spacing w:after="0" w:line="288" w:lineRule="auto"/>
        <w:jc w:val="both"/>
        <w:rPr>
          <w:rFonts w:ascii="Arial" w:hAnsi="Arial" w:cs="Arial"/>
          <w:sz w:val="8"/>
          <w:szCs w:val="8"/>
        </w:rPr>
      </w:pPr>
    </w:p>
    <w:p w:rsidR="006C3505" w:rsidRDefault="006C3505" w:rsidP="003E7364">
      <w:pPr>
        <w:spacing w:after="0" w:line="288" w:lineRule="auto"/>
        <w:jc w:val="both"/>
        <w:rPr>
          <w:rFonts w:ascii="Arial" w:hAnsi="Arial" w:cs="Arial"/>
        </w:rPr>
      </w:pPr>
      <w:r>
        <w:rPr>
          <w:rFonts w:ascii="Arial" w:hAnsi="Arial" w:cs="Arial"/>
        </w:rPr>
        <w:t>K žádosti dále žadatel přiloží:</w:t>
      </w:r>
    </w:p>
    <w:p w:rsidR="006C3505" w:rsidRDefault="006C3505" w:rsidP="003E7364">
      <w:pPr>
        <w:numPr>
          <w:ilvl w:val="0"/>
          <w:numId w:val="19"/>
        </w:numPr>
        <w:spacing w:after="0" w:line="288" w:lineRule="auto"/>
        <w:ind w:left="567" w:hanging="283"/>
        <w:jc w:val="both"/>
        <w:rPr>
          <w:rFonts w:ascii="Arial" w:hAnsi="Arial" w:cs="Arial"/>
        </w:rPr>
      </w:pPr>
      <w:r>
        <w:rPr>
          <w:rFonts w:ascii="Arial" w:hAnsi="Arial" w:cs="Arial"/>
        </w:rPr>
        <w:t>strukturovaný profesní životopis,</w:t>
      </w:r>
    </w:p>
    <w:p w:rsidR="00000520" w:rsidRPr="002D26B1" w:rsidRDefault="006C3505" w:rsidP="003E7364">
      <w:pPr>
        <w:numPr>
          <w:ilvl w:val="0"/>
          <w:numId w:val="19"/>
        </w:numPr>
        <w:spacing w:after="0" w:line="288"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3E7364">
      <w:pPr>
        <w:spacing w:after="0" w:line="288" w:lineRule="auto"/>
        <w:jc w:val="both"/>
        <w:rPr>
          <w:rFonts w:ascii="Arial" w:hAnsi="Arial" w:cs="Arial"/>
          <w:sz w:val="16"/>
          <w:szCs w:val="16"/>
        </w:rPr>
      </w:pPr>
    </w:p>
    <w:p w:rsidR="000D1EA5" w:rsidRPr="000D1EA5" w:rsidRDefault="000D1EA5" w:rsidP="003E7364">
      <w:pPr>
        <w:spacing w:after="0" w:line="288" w:lineRule="auto"/>
        <w:jc w:val="both"/>
        <w:rPr>
          <w:rFonts w:ascii="Arial" w:hAnsi="Arial" w:cs="Arial"/>
        </w:rPr>
      </w:pPr>
      <w:r w:rsidRPr="000D1EA5">
        <w:rPr>
          <w:rFonts w:ascii="Arial" w:hAnsi="Arial" w:cs="Arial"/>
        </w:rPr>
        <w:t>Další informace o služebním místě:</w:t>
      </w:r>
    </w:p>
    <w:p w:rsidR="000D1EA5" w:rsidRDefault="00000EB5" w:rsidP="003E7364">
      <w:pPr>
        <w:pStyle w:val="Odstavecseseznamem"/>
        <w:numPr>
          <w:ilvl w:val="0"/>
          <w:numId w:val="34"/>
        </w:numPr>
        <w:spacing w:after="0" w:line="288" w:lineRule="auto"/>
        <w:jc w:val="both"/>
        <w:rPr>
          <w:rFonts w:ascii="Arial" w:hAnsi="Arial" w:cs="Arial"/>
        </w:rPr>
      </w:pPr>
      <w:r>
        <w:rPr>
          <w:rFonts w:ascii="Arial" w:hAnsi="Arial" w:cs="Arial"/>
        </w:rPr>
        <w:t>finanční ohodnocení</w:t>
      </w:r>
      <w:r w:rsidR="000D1EA5" w:rsidRPr="000D1EA5">
        <w:rPr>
          <w:rFonts w:ascii="Arial" w:hAnsi="Arial" w:cs="Arial"/>
        </w:rPr>
        <w:t xml:space="preserve"> </w:t>
      </w:r>
      <w:r w:rsidR="000D6A7B">
        <w:rPr>
          <w:rFonts w:ascii="Arial" w:hAnsi="Arial" w:cs="Arial"/>
        </w:rPr>
        <w:t>50 000 – 70 000</w:t>
      </w:r>
      <w:r w:rsidR="000D1EA5" w:rsidRPr="000D1EA5">
        <w:rPr>
          <w:rFonts w:ascii="Arial" w:hAnsi="Arial" w:cs="Arial"/>
        </w:rPr>
        <w:t>,- Kč (v závislosti na počtu let prax</w:t>
      </w:r>
      <w:r w:rsidR="000D1EA5">
        <w:rPr>
          <w:rFonts w:ascii="Arial" w:hAnsi="Arial" w:cs="Arial"/>
        </w:rPr>
        <w:t>e</w:t>
      </w:r>
      <w:r w:rsidR="002E6DAB">
        <w:rPr>
          <w:rFonts w:ascii="Arial" w:hAnsi="Arial" w:cs="Arial"/>
        </w:rPr>
        <w:t xml:space="preserve"> a kvalitě výkonu služby),</w:t>
      </w:r>
    </w:p>
    <w:p w:rsidR="00221EAE" w:rsidRPr="000D1EA5" w:rsidRDefault="00221EAE" w:rsidP="003E7364">
      <w:pPr>
        <w:pStyle w:val="Odstavecseseznamem"/>
        <w:numPr>
          <w:ilvl w:val="0"/>
          <w:numId w:val="34"/>
        </w:numPr>
        <w:spacing w:after="0" w:line="288" w:lineRule="auto"/>
        <w:jc w:val="both"/>
        <w:rPr>
          <w:rFonts w:ascii="Arial" w:hAnsi="Arial" w:cs="Arial"/>
        </w:rPr>
      </w:pPr>
      <w:r>
        <w:rPr>
          <w:rFonts w:ascii="Arial" w:hAnsi="Arial" w:cs="Arial"/>
        </w:rPr>
        <w:lastRenderedPageBreak/>
        <w:t>příplatek za vedení,</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pružná služební doba,</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možnosti odborného a profesního růstu ve státní službě,</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příjemné pracovní prostředí v centru Prahy,</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finanční podpora stravování.</w:t>
      </w:r>
    </w:p>
    <w:p w:rsidR="000D1EA5" w:rsidRPr="000D1EA5" w:rsidRDefault="000D1EA5" w:rsidP="003E7364">
      <w:pPr>
        <w:spacing w:after="0" w:line="288" w:lineRule="auto"/>
        <w:jc w:val="both"/>
        <w:rPr>
          <w:rFonts w:ascii="Arial" w:hAnsi="Arial" w:cs="Arial"/>
        </w:rPr>
      </w:pPr>
    </w:p>
    <w:p w:rsidR="000D1EA5" w:rsidRPr="000D1EA5" w:rsidRDefault="000D1EA5" w:rsidP="003E7364">
      <w:pPr>
        <w:spacing w:after="0" w:line="288" w:lineRule="auto"/>
        <w:jc w:val="both"/>
        <w:rPr>
          <w:rFonts w:ascii="Arial" w:hAnsi="Arial" w:cs="Arial"/>
        </w:rPr>
      </w:pPr>
      <w:r w:rsidRPr="000D1EA5">
        <w:rPr>
          <w:rFonts w:ascii="Arial" w:hAnsi="Arial" w:cs="Arial"/>
        </w:rPr>
        <w:t>Další výhody:</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široký program benefitů,</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 xml:space="preserve">25 dní dovolené, </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 xml:space="preserve">5 dní </w:t>
      </w:r>
      <w:proofErr w:type="spellStart"/>
      <w:r w:rsidRPr="000D1EA5">
        <w:rPr>
          <w:rFonts w:ascii="Arial" w:hAnsi="Arial" w:cs="Arial"/>
        </w:rPr>
        <w:t>indispozičního</w:t>
      </w:r>
      <w:proofErr w:type="spellEnd"/>
      <w:r w:rsidRPr="000D1EA5">
        <w:rPr>
          <w:rFonts w:ascii="Arial" w:hAnsi="Arial" w:cs="Arial"/>
        </w:rPr>
        <w:t xml:space="preserve"> volna (tzv. </w:t>
      </w:r>
      <w:proofErr w:type="spellStart"/>
      <w:r w:rsidRPr="000D1EA5">
        <w:rPr>
          <w:rFonts w:ascii="Arial" w:hAnsi="Arial" w:cs="Arial"/>
        </w:rPr>
        <w:t>sick</w:t>
      </w:r>
      <w:proofErr w:type="spellEnd"/>
      <w:r w:rsidRPr="000D1EA5">
        <w:rPr>
          <w:rFonts w:ascii="Arial" w:hAnsi="Arial" w:cs="Arial"/>
        </w:rPr>
        <w:t xml:space="preserve"> </w:t>
      </w:r>
      <w:proofErr w:type="spellStart"/>
      <w:r w:rsidRPr="000D1EA5">
        <w:rPr>
          <w:rFonts w:ascii="Arial" w:hAnsi="Arial" w:cs="Arial"/>
        </w:rPr>
        <w:t>days</w:t>
      </w:r>
      <w:proofErr w:type="spellEnd"/>
      <w:r w:rsidRPr="000D1EA5">
        <w:rPr>
          <w:rFonts w:ascii="Arial" w:hAnsi="Arial" w:cs="Arial"/>
        </w:rPr>
        <w:t xml:space="preserve">), </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až 6 dní volna k individuálním studijním účelům,</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vhodné i pro osoby se zdravotním znevýhodněním,</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příspěvek na důchodové připojištění,</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finanční podpora stravování,</w:t>
      </w:r>
    </w:p>
    <w:p w:rsidR="000D1EA5" w:rsidRPr="000D1EA5" w:rsidRDefault="000D1EA5" w:rsidP="003E7364">
      <w:pPr>
        <w:pStyle w:val="Odstavecseseznamem"/>
        <w:numPr>
          <w:ilvl w:val="0"/>
          <w:numId w:val="34"/>
        </w:numPr>
        <w:spacing w:after="0" w:line="288" w:lineRule="auto"/>
        <w:jc w:val="both"/>
        <w:rPr>
          <w:rFonts w:ascii="Arial" w:hAnsi="Arial" w:cs="Arial"/>
        </w:rPr>
      </w:pPr>
      <w:r w:rsidRPr="000D1EA5">
        <w:rPr>
          <w:rFonts w:ascii="Arial" w:hAnsi="Arial" w:cs="Arial"/>
        </w:rPr>
        <w:t xml:space="preserve">zaměstnanecké benefity v oblasti kultury, sportu či vzdělávání prostřednictvím systému </w:t>
      </w:r>
      <w:proofErr w:type="spellStart"/>
      <w:r w:rsidRPr="000D1EA5">
        <w:rPr>
          <w:rFonts w:ascii="Arial" w:hAnsi="Arial" w:cs="Arial"/>
        </w:rPr>
        <w:t>cafeteria</w:t>
      </w:r>
      <w:proofErr w:type="spellEnd"/>
      <w:r w:rsidRPr="000D1EA5">
        <w:rPr>
          <w:rFonts w:ascii="Arial" w:hAnsi="Arial" w:cs="Arial"/>
        </w:rPr>
        <w:t>,</w:t>
      </w:r>
    </w:p>
    <w:p w:rsidR="000D1EA5" w:rsidRPr="000D1EA5" w:rsidRDefault="000D1EA5" w:rsidP="003E7364">
      <w:pPr>
        <w:pStyle w:val="Odstavecseseznamem"/>
        <w:numPr>
          <w:ilvl w:val="0"/>
          <w:numId w:val="34"/>
        </w:numPr>
        <w:spacing w:line="288" w:lineRule="auto"/>
        <w:jc w:val="both"/>
        <w:rPr>
          <w:rFonts w:ascii="Arial" w:hAnsi="Arial" w:cs="Arial"/>
        </w:rPr>
      </w:pPr>
      <w:r w:rsidRPr="000D1EA5">
        <w:rPr>
          <w:rFonts w:ascii="Arial" w:hAnsi="Arial" w:cs="Arial"/>
        </w:rPr>
        <w:t>možnost využití mateřské školy pro děti zaměstnanců MŠMT.</w:t>
      </w:r>
    </w:p>
    <w:p w:rsidR="000D1EA5" w:rsidRPr="000D1EA5" w:rsidRDefault="000D1EA5" w:rsidP="003E7364">
      <w:pPr>
        <w:spacing w:after="0" w:line="288" w:lineRule="auto"/>
        <w:jc w:val="both"/>
        <w:rPr>
          <w:rFonts w:ascii="Arial" w:hAnsi="Arial" w:cs="Arial"/>
        </w:rPr>
      </w:pPr>
      <w:r w:rsidRPr="000D1EA5">
        <w:rPr>
          <w:rFonts w:ascii="Arial" w:hAnsi="Arial" w:cs="Arial"/>
        </w:rPr>
        <w:t>Ministerstvo školství, mládeže a tělovýchovy podporuje rovnost žen a mužů a diverzitu v rámci svých služebních a pracovních míst.</w:t>
      </w:r>
    </w:p>
    <w:p w:rsidR="000D1EA5" w:rsidRPr="000D1EA5" w:rsidRDefault="000D1EA5" w:rsidP="003E7364">
      <w:pPr>
        <w:spacing w:after="0" w:line="288" w:lineRule="auto"/>
        <w:jc w:val="both"/>
        <w:rPr>
          <w:rFonts w:ascii="Arial" w:hAnsi="Arial" w:cs="Arial"/>
        </w:rPr>
      </w:pPr>
    </w:p>
    <w:p w:rsidR="003E7595" w:rsidRPr="00451E4E" w:rsidRDefault="003E7595" w:rsidP="003E7364">
      <w:pPr>
        <w:spacing w:line="288" w:lineRule="auto"/>
        <w:rPr>
          <w:rFonts w:ascii="Arial" w:hAnsi="Arial" w:cs="Arial"/>
          <w:sz w:val="36"/>
          <w:szCs w:val="36"/>
        </w:rPr>
      </w:pPr>
    </w:p>
    <w:p w:rsidR="006C3505" w:rsidRDefault="006C3505" w:rsidP="003E7364">
      <w:pPr>
        <w:spacing w:line="288"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3E7364">
      <w:pPr>
        <w:spacing w:after="0" w:line="288" w:lineRule="auto"/>
        <w:ind w:left="4247"/>
        <w:jc w:val="center"/>
        <w:rPr>
          <w:rFonts w:ascii="Arial" w:hAnsi="Arial" w:cs="Arial"/>
        </w:rPr>
      </w:pPr>
      <w:r>
        <w:rPr>
          <w:rFonts w:ascii="Arial" w:hAnsi="Arial" w:cs="Arial"/>
        </w:rPr>
        <w:t>PhDr. Jindřich Fryč</w:t>
      </w:r>
    </w:p>
    <w:p w:rsidR="006C3505" w:rsidRDefault="006C3505" w:rsidP="003E7364">
      <w:pPr>
        <w:spacing w:after="0" w:line="288" w:lineRule="auto"/>
        <w:ind w:left="4247"/>
        <w:jc w:val="center"/>
        <w:rPr>
          <w:rFonts w:ascii="Arial" w:hAnsi="Arial" w:cs="Arial"/>
        </w:rPr>
      </w:pPr>
      <w:r>
        <w:rPr>
          <w:rFonts w:ascii="Arial" w:hAnsi="Arial" w:cs="Arial"/>
        </w:rPr>
        <w:t>státní tajemník</w:t>
      </w:r>
    </w:p>
    <w:p w:rsidR="00753E6B" w:rsidRPr="00FA6C17" w:rsidRDefault="006C3505" w:rsidP="003E7364">
      <w:pPr>
        <w:spacing w:after="0" w:line="288" w:lineRule="auto"/>
        <w:ind w:left="4247"/>
        <w:jc w:val="center"/>
        <w:rPr>
          <w:rFonts w:ascii="Arial" w:hAnsi="Arial" w:cs="Arial"/>
        </w:rPr>
      </w:pPr>
      <w:r>
        <w:rPr>
          <w:rFonts w:ascii="Arial" w:hAnsi="Arial" w:cs="Arial"/>
        </w:rPr>
        <w:t>v Ministerstvu školství, mládeže a tělovýchovy</w:t>
      </w:r>
    </w:p>
    <w:p w:rsidR="002B1B57" w:rsidRDefault="002B1B57" w:rsidP="003E7364">
      <w:pPr>
        <w:spacing w:after="0" w:line="288" w:lineRule="auto"/>
        <w:jc w:val="both"/>
        <w:rPr>
          <w:rFonts w:ascii="Arial" w:hAnsi="Arial" w:cs="Arial"/>
        </w:rPr>
      </w:pPr>
    </w:p>
    <w:p w:rsidR="00C3603E" w:rsidRDefault="00C3603E" w:rsidP="003E7364">
      <w:pPr>
        <w:spacing w:after="0" w:line="288" w:lineRule="auto"/>
        <w:jc w:val="both"/>
        <w:rPr>
          <w:rFonts w:ascii="Arial" w:hAnsi="Arial" w:cs="Arial"/>
        </w:rPr>
      </w:pPr>
    </w:p>
    <w:p w:rsidR="00CE5E06" w:rsidRDefault="00CE5E06" w:rsidP="003E7364">
      <w:pPr>
        <w:spacing w:after="0" w:line="288" w:lineRule="auto"/>
        <w:jc w:val="both"/>
        <w:rPr>
          <w:rFonts w:ascii="Arial" w:hAnsi="Arial" w:cs="Arial"/>
        </w:rPr>
      </w:pPr>
    </w:p>
    <w:p w:rsidR="006C3505" w:rsidRDefault="006C3505" w:rsidP="003E7364">
      <w:pPr>
        <w:spacing w:after="0" w:line="288" w:lineRule="auto"/>
        <w:jc w:val="both"/>
        <w:rPr>
          <w:rFonts w:ascii="Arial" w:hAnsi="Arial" w:cs="Arial"/>
        </w:rPr>
      </w:pPr>
      <w:r>
        <w:rPr>
          <w:rFonts w:ascii="Arial" w:hAnsi="Arial" w:cs="Arial"/>
        </w:rPr>
        <w:t xml:space="preserve">Vyvěšeno na úřední desce: </w:t>
      </w:r>
    </w:p>
    <w:p w:rsidR="006C3505" w:rsidRDefault="006C3505" w:rsidP="003E7364">
      <w:pPr>
        <w:spacing w:after="0" w:line="288" w:lineRule="auto"/>
        <w:jc w:val="both"/>
        <w:rPr>
          <w:rFonts w:ascii="Arial" w:hAnsi="Arial" w:cs="Arial"/>
        </w:rPr>
      </w:pPr>
      <w:r>
        <w:rPr>
          <w:rFonts w:ascii="Arial" w:hAnsi="Arial" w:cs="Arial"/>
        </w:rPr>
        <w:t>Odstraněno z úřední desky:</w:t>
      </w:r>
    </w:p>
    <w:p w:rsidR="00DE44FF" w:rsidRPr="00DA49BC" w:rsidRDefault="00DE44FF" w:rsidP="003E7364">
      <w:pPr>
        <w:spacing w:after="0" w:line="288" w:lineRule="auto"/>
        <w:jc w:val="both"/>
        <w:rPr>
          <w:rFonts w:ascii="Arial" w:hAnsi="Arial" w:cs="Arial"/>
          <w:sz w:val="8"/>
          <w:szCs w:val="8"/>
        </w:rPr>
      </w:pPr>
    </w:p>
    <w:p w:rsidR="00753E6B" w:rsidRPr="00FA6C17" w:rsidRDefault="00753E6B" w:rsidP="003E7364">
      <w:pPr>
        <w:spacing w:after="0" w:line="288" w:lineRule="auto"/>
        <w:jc w:val="both"/>
        <w:rPr>
          <w:rFonts w:ascii="Arial" w:hAnsi="Arial" w:cs="Arial"/>
          <w:sz w:val="8"/>
          <w:szCs w:val="8"/>
        </w:rPr>
      </w:pPr>
    </w:p>
    <w:p w:rsidR="00C405A8" w:rsidRDefault="00C405A8" w:rsidP="003E7364">
      <w:pPr>
        <w:spacing w:after="0" w:line="288"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w:t>
      </w:r>
      <w:r w:rsidR="000D1EA5">
        <w:rPr>
          <w:rFonts w:ascii="Arial" w:hAnsi="Arial" w:cs="Arial"/>
        </w:rPr>
        <w:t xml:space="preserve">Mgr. </w:t>
      </w:r>
      <w:r w:rsidR="000D6A7B">
        <w:rPr>
          <w:rFonts w:ascii="Arial" w:hAnsi="Arial" w:cs="Arial"/>
        </w:rPr>
        <w:t>Kamila Svobodová</w:t>
      </w:r>
      <w:r w:rsidR="000D1EA5">
        <w:rPr>
          <w:rFonts w:ascii="Arial" w:hAnsi="Arial" w:cs="Arial"/>
        </w:rPr>
        <w:t xml:space="preserve">, </w:t>
      </w:r>
      <w:proofErr w:type="spellStart"/>
      <w:r w:rsidR="000D1EA5">
        <w:rPr>
          <w:rFonts w:ascii="Arial" w:hAnsi="Arial" w:cs="Arial"/>
        </w:rPr>
        <w:t>tlf</w:t>
      </w:r>
      <w:proofErr w:type="spellEnd"/>
      <w:r w:rsidR="000D1EA5">
        <w:rPr>
          <w:rFonts w:ascii="Arial" w:hAnsi="Arial" w:cs="Arial"/>
        </w:rPr>
        <w:t>: 234</w:t>
      </w:r>
      <w:r w:rsidR="000D6A7B">
        <w:rPr>
          <w:rFonts w:ascii="Arial" w:hAnsi="Arial" w:cs="Arial"/>
        </w:rPr>
        <w:t> </w:t>
      </w:r>
      <w:r w:rsidR="000D1EA5">
        <w:rPr>
          <w:rFonts w:ascii="Arial" w:hAnsi="Arial" w:cs="Arial"/>
        </w:rPr>
        <w:t>81</w:t>
      </w:r>
      <w:r w:rsidR="000D6A7B">
        <w:rPr>
          <w:rFonts w:ascii="Arial" w:hAnsi="Arial" w:cs="Arial"/>
        </w:rPr>
        <w:t>1 458</w:t>
      </w:r>
      <w:bookmarkEnd w:id="0"/>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334" w:rsidRDefault="001B1334" w:rsidP="008C6D10">
      <w:pPr>
        <w:spacing w:after="0" w:line="240" w:lineRule="auto"/>
      </w:pPr>
      <w:r>
        <w:separator/>
      </w:r>
    </w:p>
  </w:endnote>
  <w:endnote w:type="continuationSeparator" w:id="0">
    <w:p w:rsidR="001B1334" w:rsidRDefault="001B1334"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000EB5">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334" w:rsidRDefault="001B1334" w:rsidP="008C6D10">
      <w:pPr>
        <w:spacing w:after="0" w:line="240" w:lineRule="auto"/>
      </w:pPr>
      <w:r>
        <w:separator/>
      </w:r>
    </w:p>
  </w:footnote>
  <w:footnote w:type="continuationSeparator" w:id="0">
    <w:p w:rsidR="001B1334" w:rsidRDefault="001B1334" w:rsidP="008C6D10">
      <w:pPr>
        <w:spacing w:after="0" w:line="240" w:lineRule="auto"/>
      </w:pPr>
      <w:r>
        <w:continuationSeparator/>
      </w:r>
    </w:p>
  </w:footnote>
  <w:footnote w:id="1">
    <w:p w:rsidR="002D26B1" w:rsidRPr="000D1EA5" w:rsidRDefault="002D26B1" w:rsidP="00CE5E06">
      <w:pPr>
        <w:pStyle w:val="Textpoznpodarou"/>
        <w:spacing w:after="0" w:line="269" w:lineRule="auto"/>
        <w:jc w:val="both"/>
        <w:rPr>
          <w:rFonts w:ascii="Arial" w:hAnsi="Arial" w:cs="Arial"/>
          <w:sz w:val="16"/>
          <w:szCs w:val="16"/>
          <w:lang w:val="cs-CZ"/>
        </w:rPr>
      </w:pPr>
      <w:r w:rsidRPr="000D1EA5">
        <w:rPr>
          <w:rFonts w:ascii="Arial" w:hAnsi="Arial" w:cs="Arial"/>
          <w:sz w:val="16"/>
          <w:szCs w:val="16"/>
          <w:vertAlign w:val="superscript"/>
          <w:lang w:val="cs-CZ"/>
        </w:rPr>
        <w:t>1</w:t>
      </w:r>
      <w:r w:rsidRPr="000D1EA5">
        <w:rPr>
          <w:rFonts w:ascii="Arial" w:hAnsi="Arial" w:cs="Arial"/>
          <w:sz w:val="16"/>
          <w:szCs w:val="16"/>
          <w:lang w:val="cs-CZ"/>
        </w:rPr>
        <w:t xml:space="preserve"> Pokud by na základě výsledku výběrového řízení byla na služební místo </w:t>
      </w:r>
      <w:r w:rsidR="0088789C" w:rsidRPr="000D1EA5">
        <w:rPr>
          <w:rFonts w:ascii="Arial" w:hAnsi="Arial" w:cs="Arial"/>
          <w:sz w:val="16"/>
          <w:szCs w:val="16"/>
          <w:lang w:val="cs-CZ"/>
        </w:rPr>
        <w:t>představeného jmenována</w:t>
      </w:r>
      <w:r w:rsidRPr="000D1EA5">
        <w:rPr>
          <w:rFonts w:ascii="Arial" w:hAnsi="Arial" w:cs="Arial"/>
          <w:sz w:val="16"/>
          <w:szCs w:val="16"/>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sidRPr="000D1EA5">
        <w:rPr>
          <w:rFonts w:ascii="Arial" w:hAnsi="Arial" w:cs="Arial"/>
          <w:sz w:val="16"/>
          <w:szCs w:val="16"/>
          <w:lang w:val="cs-CZ"/>
        </w:rPr>
        <w:t>2</w:t>
      </w:r>
      <w:r w:rsidRPr="000D1EA5">
        <w:rPr>
          <w:rFonts w:ascii="Arial" w:hAnsi="Arial" w:cs="Arial"/>
          <w:sz w:val="16"/>
          <w:szCs w:val="16"/>
          <w:lang w:val="cs-CZ"/>
        </w:rPr>
        <w:t xml:space="preserve"> zákona o státní službě tím není dotčena.</w:t>
      </w:r>
    </w:p>
  </w:footnote>
  <w:footnote w:id="2">
    <w:p w:rsidR="00C77A98" w:rsidRPr="000D1EA5" w:rsidRDefault="00C77A98" w:rsidP="00CE5E06">
      <w:pPr>
        <w:pStyle w:val="Textpoznpodarou"/>
        <w:spacing w:after="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sidR="004F7A3E">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3">
    <w:p w:rsidR="000243A1" w:rsidRPr="000D1EA5" w:rsidRDefault="000243A1" w:rsidP="00CE5E06">
      <w:pPr>
        <w:pStyle w:val="Textpoznpodarou"/>
        <w:spacing w:after="0" w:line="269" w:lineRule="auto"/>
        <w:jc w:val="both"/>
        <w:rPr>
          <w:rFonts w:ascii="Arial" w:hAnsi="Arial" w:cs="Arial"/>
          <w:sz w:val="16"/>
          <w:szCs w:val="16"/>
          <w:u w:val="single"/>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Podle § 26 odst. 1 zákona jde o doklad obdobný výpisu z evidence Rejstříku trestů, který nesmí být starší než 3 měsíce, osvědčující bezúhonnost</w:t>
      </w:r>
      <w:r w:rsidRPr="000D1EA5">
        <w:rPr>
          <w:rFonts w:ascii="Arial" w:hAnsi="Arial" w:cs="Arial"/>
          <w:sz w:val="16"/>
          <w:szCs w:val="16"/>
        </w:rPr>
        <w:t xml:space="preserve">, vydaný státem, jehož je </w:t>
      </w:r>
      <w:r w:rsidRPr="000D1EA5">
        <w:rPr>
          <w:rFonts w:ascii="Arial" w:hAnsi="Arial" w:cs="Arial"/>
          <w:sz w:val="16"/>
          <w:szCs w:val="16"/>
          <w:lang w:val="cs-CZ"/>
        </w:rPr>
        <w:t>žadatel státním občanem, jakož i státy, v nichž žadatel pobýval v posledních 3 letech nepřetržitě po dobu delší než 6 měsíců (dále jen „domovský stát“), a doložený</w:t>
      </w:r>
      <w:r w:rsidRPr="000D1EA5">
        <w:rPr>
          <w:rFonts w:ascii="Arial" w:hAnsi="Arial" w:cs="Arial"/>
          <w:sz w:val="16"/>
          <w:szCs w:val="16"/>
        </w:rPr>
        <w:t xml:space="preserve"> úředním překladem do českého jazyka; </w:t>
      </w:r>
      <w:r w:rsidRPr="000D1EA5">
        <w:rPr>
          <w:rFonts w:ascii="Arial" w:hAnsi="Arial" w:cs="Arial"/>
          <w:sz w:val="16"/>
          <w:szCs w:val="16"/>
        </w:rPr>
        <w:t xml:space="preserve">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9F4352"/>
    <w:multiLevelType w:val="hybridMultilevel"/>
    <w:tmpl w:val="AA307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4FE175E"/>
    <w:multiLevelType w:val="hybridMultilevel"/>
    <w:tmpl w:val="8C563DF0"/>
    <w:lvl w:ilvl="0" w:tplc="6AB4F64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61D86"/>
    <w:multiLevelType w:val="hybridMultilevel"/>
    <w:tmpl w:val="B76ADD2C"/>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12A769D"/>
    <w:multiLevelType w:val="hybridMultilevel"/>
    <w:tmpl w:val="47E45E88"/>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943EA6"/>
    <w:multiLevelType w:val="hybridMultilevel"/>
    <w:tmpl w:val="371EE180"/>
    <w:lvl w:ilvl="0" w:tplc="4AD406CA">
      <w:start w:val="1"/>
      <w:numFmt w:val="bullet"/>
      <w:lvlText w:val="–"/>
      <w:lvlJc w:val="left"/>
      <w:pPr>
        <w:ind w:left="678" w:hanging="360"/>
      </w:pPr>
      <w:rPr>
        <w:rFonts w:ascii="Calibri" w:hAnsi="Calibri" w:hint="default"/>
      </w:rPr>
    </w:lvl>
    <w:lvl w:ilvl="1" w:tplc="04050003" w:tentative="1">
      <w:start w:val="1"/>
      <w:numFmt w:val="bullet"/>
      <w:lvlText w:val="o"/>
      <w:lvlJc w:val="left"/>
      <w:pPr>
        <w:ind w:left="1398" w:hanging="360"/>
      </w:pPr>
      <w:rPr>
        <w:rFonts w:ascii="Courier New" w:hAnsi="Courier New" w:cs="Courier New" w:hint="default"/>
      </w:rPr>
    </w:lvl>
    <w:lvl w:ilvl="2" w:tplc="04050005" w:tentative="1">
      <w:start w:val="1"/>
      <w:numFmt w:val="bullet"/>
      <w:lvlText w:val=""/>
      <w:lvlJc w:val="left"/>
      <w:pPr>
        <w:ind w:left="2118" w:hanging="360"/>
      </w:pPr>
      <w:rPr>
        <w:rFonts w:ascii="Wingdings" w:hAnsi="Wingdings" w:hint="default"/>
      </w:rPr>
    </w:lvl>
    <w:lvl w:ilvl="3" w:tplc="04050001" w:tentative="1">
      <w:start w:val="1"/>
      <w:numFmt w:val="bullet"/>
      <w:lvlText w:val=""/>
      <w:lvlJc w:val="left"/>
      <w:pPr>
        <w:ind w:left="2838" w:hanging="360"/>
      </w:pPr>
      <w:rPr>
        <w:rFonts w:ascii="Symbol" w:hAnsi="Symbol" w:hint="default"/>
      </w:rPr>
    </w:lvl>
    <w:lvl w:ilvl="4" w:tplc="04050003" w:tentative="1">
      <w:start w:val="1"/>
      <w:numFmt w:val="bullet"/>
      <w:lvlText w:val="o"/>
      <w:lvlJc w:val="left"/>
      <w:pPr>
        <w:ind w:left="3558" w:hanging="360"/>
      </w:pPr>
      <w:rPr>
        <w:rFonts w:ascii="Courier New" w:hAnsi="Courier New" w:cs="Courier New" w:hint="default"/>
      </w:rPr>
    </w:lvl>
    <w:lvl w:ilvl="5" w:tplc="04050005" w:tentative="1">
      <w:start w:val="1"/>
      <w:numFmt w:val="bullet"/>
      <w:lvlText w:val=""/>
      <w:lvlJc w:val="left"/>
      <w:pPr>
        <w:ind w:left="4278" w:hanging="360"/>
      </w:pPr>
      <w:rPr>
        <w:rFonts w:ascii="Wingdings" w:hAnsi="Wingdings" w:hint="default"/>
      </w:rPr>
    </w:lvl>
    <w:lvl w:ilvl="6" w:tplc="04050001" w:tentative="1">
      <w:start w:val="1"/>
      <w:numFmt w:val="bullet"/>
      <w:lvlText w:val=""/>
      <w:lvlJc w:val="left"/>
      <w:pPr>
        <w:ind w:left="4998" w:hanging="360"/>
      </w:pPr>
      <w:rPr>
        <w:rFonts w:ascii="Symbol" w:hAnsi="Symbol" w:hint="default"/>
      </w:rPr>
    </w:lvl>
    <w:lvl w:ilvl="7" w:tplc="04050003" w:tentative="1">
      <w:start w:val="1"/>
      <w:numFmt w:val="bullet"/>
      <w:lvlText w:val="o"/>
      <w:lvlJc w:val="left"/>
      <w:pPr>
        <w:ind w:left="5718" w:hanging="360"/>
      </w:pPr>
      <w:rPr>
        <w:rFonts w:ascii="Courier New" w:hAnsi="Courier New" w:cs="Courier New" w:hint="default"/>
      </w:rPr>
    </w:lvl>
    <w:lvl w:ilvl="8" w:tplc="04050005" w:tentative="1">
      <w:start w:val="1"/>
      <w:numFmt w:val="bullet"/>
      <w:lvlText w:val=""/>
      <w:lvlJc w:val="left"/>
      <w:pPr>
        <w:ind w:left="6438" w:hanging="360"/>
      </w:pPr>
      <w:rPr>
        <w:rFonts w:ascii="Wingdings" w:hAnsi="Wingdings" w:hint="default"/>
      </w:rPr>
    </w:lvl>
  </w:abstractNum>
  <w:abstractNum w:abstractNumId="23"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1D056C3"/>
    <w:multiLevelType w:val="hybridMultilevel"/>
    <w:tmpl w:val="54328510"/>
    <w:lvl w:ilvl="0" w:tplc="6AB4F64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1E73ED"/>
    <w:multiLevelType w:val="hybridMultilevel"/>
    <w:tmpl w:val="56C89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50075D"/>
    <w:multiLevelType w:val="hybridMultilevel"/>
    <w:tmpl w:val="3764510C"/>
    <w:lvl w:ilvl="0" w:tplc="EF6E1288">
      <w:start w:val="26"/>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8"/>
  </w:num>
  <w:num w:numId="7">
    <w:abstractNumId w:val="17"/>
  </w:num>
  <w:num w:numId="8">
    <w:abstractNumId w:val="37"/>
  </w:num>
  <w:num w:numId="9">
    <w:abstractNumId w:val="2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32"/>
  </w:num>
  <w:num w:numId="14">
    <w:abstractNumId w:val="34"/>
  </w:num>
  <w:num w:numId="15">
    <w:abstractNumId w:val="27"/>
  </w:num>
  <w:num w:numId="16">
    <w:abstractNumId w:val="4"/>
  </w:num>
  <w:num w:numId="17">
    <w:abstractNumId w:val="28"/>
  </w:num>
  <w:num w:numId="18">
    <w:abstractNumId w:val="18"/>
  </w:num>
  <w:num w:numId="19">
    <w:abstractNumId w:val="37"/>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20"/>
  </w:num>
  <w:num w:numId="22">
    <w:abstractNumId w:val="10"/>
  </w:num>
  <w:num w:numId="23">
    <w:abstractNumId w:val="13"/>
  </w:num>
  <w:num w:numId="24">
    <w:abstractNumId w:val="30"/>
  </w:num>
  <w:num w:numId="25">
    <w:abstractNumId w:val="38"/>
  </w:num>
  <w:num w:numId="26">
    <w:abstractNumId w:val="33"/>
  </w:num>
  <w:num w:numId="27">
    <w:abstractNumId w:val="36"/>
  </w:num>
  <w:num w:numId="28">
    <w:abstractNumId w:val="15"/>
  </w:num>
  <w:num w:numId="29">
    <w:abstractNumId w:val="0"/>
  </w:num>
  <w:num w:numId="30">
    <w:abstractNumId w:val="31"/>
  </w:num>
  <w:num w:numId="31">
    <w:abstractNumId w:val="21"/>
  </w:num>
  <w:num w:numId="32">
    <w:abstractNumId w:val="12"/>
  </w:num>
  <w:num w:numId="33">
    <w:abstractNumId w:val="16"/>
  </w:num>
  <w:num w:numId="34">
    <w:abstractNumId w:val="23"/>
  </w:num>
  <w:num w:numId="35">
    <w:abstractNumId w:val="3"/>
  </w:num>
  <w:num w:numId="36">
    <w:abstractNumId w:val="29"/>
  </w:num>
  <w:num w:numId="37">
    <w:abstractNumId w:val="7"/>
  </w:num>
  <w:num w:numId="38">
    <w:abstractNumId w:val="22"/>
  </w:num>
  <w:num w:numId="39">
    <w:abstractNumId w:val="25"/>
  </w:num>
  <w:num w:numId="40">
    <w:abstractNumId w:val="11"/>
  </w:num>
  <w:num w:numId="41">
    <w:abstractNumId w:val="2"/>
  </w:num>
  <w:num w:numId="42">
    <w:abstractNumId w:val="9"/>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0EB5"/>
    <w:rsid w:val="00005082"/>
    <w:rsid w:val="00006923"/>
    <w:rsid w:val="0001384E"/>
    <w:rsid w:val="00016E47"/>
    <w:rsid w:val="000243A1"/>
    <w:rsid w:val="00026A9E"/>
    <w:rsid w:val="000510BA"/>
    <w:rsid w:val="000652FE"/>
    <w:rsid w:val="00066D5D"/>
    <w:rsid w:val="0007176F"/>
    <w:rsid w:val="00090E47"/>
    <w:rsid w:val="000956F1"/>
    <w:rsid w:val="00095E0A"/>
    <w:rsid w:val="000A1D54"/>
    <w:rsid w:val="000C6053"/>
    <w:rsid w:val="000D0DBC"/>
    <w:rsid w:val="000D1225"/>
    <w:rsid w:val="000D1EA5"/>
    <w:rsid w:val="000D6A7B"/>
    <w:rsid w:val="000D6E96"/>
    <w:rsid w:val="000F04A8"/>
    <w:rsid w:val="001122FE"/>
    <w:rsid w:val="001217DF"/>
    <w:rsid w:val="001416B8"/>
    <w:rsid w:val="00146FD1"/>
    <w:rsid w:val="00147847"/>
    <w:rsid w:val="0015107E"/>
    <w:rsid w:val="00155C17"/>
    <w:rsid w:val="00160386"/>
    <w:rsid w:val="00166FE7"/>
    <w:rsid w:val="00197BF3"/>
    <w:rsid w:val="001B1334"/>
    <w:rsid w:val="001B40B8"/>
    <w:rsid w:val="001B61EB"/>
    <w:rsid w:val="001C5796"/>
    <w:rsid w:val="001D2FB4"/>
    <w:rsid w:val="001D4E15"/>
    <w:rsid w:val="001D755A"/>
    <w:rsid w:val="001E066E"/>
    <w:rsid w:val="001E1979"/>
    <w:rsid w:val="001E328B"/>
    <w:rsid w:val="001E5CA1"/>
    <w:rsid w:val="001E66A5"/>
    <w:rsid w:val="00201BCB"/>
    <w:rsid w:val="00212D39"/>
    <w:rsid w:val="00214499"/>
    <w:rsid w:val="00221EAE"/>
    <w:rsid w:val="00224523"/>
    <w:rsid w:val="002350A1"/>
    <w:rsid w:val="00247066"/>
    <w:rsid w:val="002545E9"/>
    <w:rsid w:val="00265FEF"/>
    <w:rsid w:val="002737DF"/>
    <w:rsid w:val="002960FE"/>
    <w:rsid w:val="00296F95"/>
    <w:rsid w:val="002A1069"/>
    <w:rsid w:val="002A3394"/>
    <w:rsid w:val="002A4F66"/>
    <w:rsid w:val="002A6F23"/>
    <w:rsid w:val="002B1B57"/>
    <w:rsid w:val="002B21AE"/>
    <w:rsid w:val="002B328F"/>
    <w:rsid w:val="002B3F0C"/>
    <w:rsid w:val="002D26B1"/>
    <w:rsid w:val="002D38E0"/>
    <w:rsid w:val="002D7C04"/>
    <w:rsid w:val="002E2416"/>
    <w:rsid w:val="002E6D6E"/>
    <w:rsid w:val="002E6DAB"/>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E6494"/>
    <w:rsid w:val="003E7364"/>
    <w:rsid w:val="003E7595"/>
    <w:rsid w:val="003F4BA9"/>
    <w:rsid w:val="003F5837"/>
    <w:rsid w:val="003F67E4"/>
    <w:rsid w:val="00401B34"/>
    <w:rsid w:val="004245AB"/>
    <w:rsid w:val="00451E4E"/>
    <w:rsid w:val="004662A5"/>
    <w:rsid w:val="00483D24"/>
    <w:rsid w:val="00484B17"/>
    <w:rsid w:val="00491A35"/>
    <w:rsid w:val="0049258B"/>
    <w:rsid w:val="00497811"/>
    <w:rsid w:val="004A1064"/>
    <w:rsid w:val="004A783A"/>
    <w:rsid w:val="004B68F4"/>
    <w:rsid w:val="004B7F56"/>
    <w:rsid w:val="004C14B3"/>
    <w:rsid w:val="004D300B"/>
    <w:rsid w:val="004D5B62"/>
    <w:rsid w:val="004F4D42"/>
    <w:rsid w:val="004F5898"/>
    <w:rsid w:val="004F7A3E"/>
    <w:rsid w:val="00506052"/>
    <w:rsid w:val="00531F5B"/>
    <w:rsid w:val="005370FA"/>
    <w:rsid w:val="00543D18"/>
    <w:rsid w:val="00563A6F"/>
    <w:rsid w:val="00583793"/>
    <w:rsid w:val="00583C12"/>
    <w:rsid w:val="00595241"/>
    <w:rsid w:val="005B37CD"/>
    <w:rsid w:val="005C3945"/>
    <w:rsid w:val="005C7C2E"/>
    <w:rsid w:val="005E7103"/>
    <w:rsid w:val="005F384E"/>
    <w:rsid w:val="00616E38"/>
    <w:rsid w:val="00622FB7"/>
    <w:rsid w:val="00624B5B"/>
    <w:rsid w:val="00626751"/>
    <w:rsid w:val="00631CE6"/>
    <w:rsid w:val="006474F3"/>
    <w:rsid w:val="00655195"/>
    <w:rsid w:val="0066168F"/>
    <w:rsid w:val="00687DEA"/>
    <w:rsid w:val="006A01D3"/>
    <w:rsid w:val="006A1577"/>
    <w:rsid w:val="006A57D1"/>
    <w:rsid w:val="006C3505"/>
    <w:rsid w:val="006D3DA2"/>
    <w:rsid w:val="006E7CF6"/>
    <w:rsid w:val="007337E4"/>
    <w:rsid w:val="00736D68"/>
    <w:rsid w:val="00753C97"/>
    <w:rsid w:val="00753E6B"/>
    <w:rsid w:val="00773B01"/>
    <w:rsid w:val="00786944"/>
    <w:rsid w:val="00797DFC"/>
    <w:rsid w:val="007A338B"/>
    <w:rsid w:val="007B22C5"/>
    <w:rsid w:val="007B3987"/>
    <w:rsid w:val="007D64B5"/>
    <w:rsid w:val="007E29DB"/>
    <w:rsid w:val="007E57F2"/>
    <w:rsid w:val="007F1248"/>
    <w:rsid w:val="008008A1"/>
    <w:rsid w:val="00800AAB"/>
    <w:rsid w:val="0080190B"/>
    <w:rsid w:val="00811693"/>
    <w:rsid w:val="008127C7"/>
    <w:rsid w:val="008235BC"/>
    <w:rsid w:val="00831CAD"/>
    <w:rsid w:val="00832966"/>
    <w:rsid w:val="0083507A"/>
    <w:rsid w:val="00842771"/>
    <w:rsid w:val="00850A5D"/>
    <w:rsid w:val="00866482"/>
    <w:rsid w:val="008770C0"/>
    <w:rsid w:val="0088789C"/>
    <w:rsid w:val="008B2BB5"/>
    <w:rsid w:val="008C13A9"/>
    <w:rsid w:val="008C36E4"/>
    <w:rsid w:val="008C6D10"/>
    <w:rsid w:val="008D4F37"/>
    <w:rsid w:val="008E178C"/>
    <w:rsid w:val="008E5B7C"/>
    <w:rsid w:val="008F72DE"/>
    <w:rsid w:val="00914193"/>
    <w:rsid w:val="00965CE3"/>
    <w:rsid w:val="0096737E"/>
    <w:rsid w:val="009701A5"/>
    <w:rsid w:val="0099178A"/>
    <w:rsid w:val="00997494"/>
    <w:rsid w:val="009A0006"/>
    <w:rsid w:val="009A680C"/>
    <w:rsid w:val="009B3B40"/>
    <w:rsid w:val="009D07AF"/>
    <w:rsid w:val="009D1B08"/>
    <w:rsid w:val="009D2270"/>
    <w:rsid w:val="009E2834"/>
    <w:rsid w:val="009E2DBD"/>
    <w:rsid w:val="009E311E"/>
    <w:rsid w:val="009F11A7"/>
    <w:rsid w:val="00A01C44"/>
    <w:rsid w:val="00A07CC2"/>
    <w:rsid w:val="00A138B4"/>
    <w:rsid w:val="00A1595C"/>
    <w:rsid w:val="00A2576D"/>
    <w:rsid w:val="00A4186F"/>
    <w:rsid w:val="00A42652"/>
    <w:rsid w:val="00A42CC0"/>
    <w:rsid w:val="00A60950"/>
    <w:rsid w:val="00A72741"/>
    <w:rsid w:val="00A84962"/>
    <w:rsid w:val="00A87D06"/>
    <w:rsid w:val="00A937AF"/>
    <w:rsid w:val="00A96A77"/>
    <w:rsid w:val="00AB1D85"/>
    <w:rsid w:val="00AB4959"/>
    <w:rsid w:val="00AC2828"/>
    <w:rsid w:val="00AF1700"/>
    <w:rsid w:val="00AF7414"/>
    <w:rsid w:val="00B02320"/>
    <w:rsid w:val="00B03951"/>
    <w:rsid w:val="00B11763"/>
    <w:rsid w:val="00B208BD"/>
    <w:rsid w:val="00B2528A"/>
    <w:rsid w:val="00B35CDC"/>
    <w:rsid w:val="00B4479D"/>
    <w:rsid w:val="00B63D69"/>
    <w:rsid w:val="00B650F4"/>
    <w:rsid w:val="00B6756F"/>
    <w:rsid w:val="00B917A8"/>
    <w:rsid w:val="00BA49EB"/>
    <w:rsid w:val="00BA5E76"/>
    <w:rsid w:val="00BB09EE"/>
    <w:rsid w:val="00BB1257"/>
    <w:rsid w:val="00BC02BE"/>
    <w:rsid w:val="00BC6396"/>
    <w:rsid w:val="00BE1EA1"/>
    <w:rsid w:val="00BE43F3"/>
    <w:rsid w:val="00BF0919"/>
    <w:rsid w:val="00C2404D"/>
    <w:rsid w:val="00C24C5B"/>
    <w:rsid w:val="00C30864"/>
    <w:rsid w:val="00C33F3E"/>
    <w:rsid w:val="00C3603E"/>
    <w:rsid w:val="00C405A8"/>
    <w:rsid w:val="00C441FF"/>
    <w:rsid w:val="00C5513D"/>
    <w:rsid w:val="00C62779"/>
    <w:rsid w:val="00C63EB1"/>
    <w:rsid w:val="00C71A2B"/>
    <w:rsid w:val="00C770BA"/>
    <w:rsid w:val="00C77A98"/>
    <w:rsid w:val="00C830F2"/>
    <w:rsid w:val="00C85F53"/>
    <w:rsid w:val="00C911F8"/>
    <w:rsid w:val="00C95CAD"/>
    <w:rsid w:val="00CA6593"/>
    <w:rsid w:val="00CA76BA"/>
    <w:rsid w:val="00CB0ABC"/>
    <w:rsid w:val="00CB1C51"/>
    <w:rsid w:val="00CC16D2"/>
    <w:rsid w:val="00CC6193"/>
    <w:rsid w:val="00CC7885"/>
    <w:rsid w:val="00CD334A"/>
    <w:rsid w:val="00CE26FF"/>
    <w:rsid w:val="00CE38FC"/>
    <w:rsid w:val="00CE5E06"/>
    <w:rsid w:val="00CF1099"/>
    <w:rsid w:val="00CF51CA"/>
    <w:rsid w:val="00D00B8C"/>
    <w:rsid w:val="00D13E32"/>
    <w:rsid w:val="00D1523F"/>
    <w:rsid w:val="00D37D14"/>
    <w:rsid w:val="00D462D2"/>
    <w:rsid w:val="00D53204"/>
    <w:rsid w:val="00D54B4E"/>
    <w:rsid w:val="00D56A83"/>
    <w:rsid w:val="00D64725"/>
    <w:rsid w:val="00D66321"/>
    <w:rsid w:val="00D66BC2"/>
    <w:rsid w:val="00D73054"/>
    <w:rsid w:val="00D90A86"/>
    <w:rsid w:val="00D930A6"/>
    <w:rsid w:val="00D9552F"/>
    <w:rsid w:val="00DA0376"/>
    <w:rsid w:val="00DA21AD"/>
    <w:rsid w:val="00DA315B"/>
    <w:rsid w:val="00DA3368"/>
    <w:rsid w:val="00DA49BC"/>
    <w:rsid w:val="00DA59AE"/>
    <w:rsid w:val="00DA664C"/>
    <w:rsid w:val="00DB7754"/>
    <w:rsid w:val="00DD07BA"/>
    <w:rsid w:val="00DD7CB3"/>
    <w:rsid w:val="00DE119C"/>
    <w:rsid w:val="00DE44FF"/>
    <w:rsid w:val="00E02659"/>
    <w:rsid w:val="00E03058"/>
    <w:rsid w:val="00E03E75"/>
    <w:rsid w:val="00E06F4D"/>
    <w:rsid w:val="00E15542"/>
    <w:rsid w:val="00E672C1"/>
    <w:rsid w:val="00E722FE"/>
    <w:rsid w:val="00E829A0"/>
    <w:rsid w:val="00EA227F"/>
    <w:rsid w:val="00EA61E1"/>
    <w:rsid w:val="00EB5F58"/>
    <w:rsid w:val="00EB7117"/>
    <w:rsid w:val="00EC6FA2"/>
    <w:rsid w:val="00EC7B9D"/>
    <w:rsid w:val="00ED6C71"/>
    <w:rsid w:val="00EE044E"/>
    <w:rsid w:val="00EE5B62"/>
    <w:rsid w:val="00F06037"/>
    <w:rsid w:val="00F13FD9"/>
    <w:rsid w:val="00F25E61"/>
    <w:rsid w:val="00F26CDC"/>
    <w:rsid w:val="00F4654F"/>
    <w:rsid w:val="00F47E28"/>
    <w:rsid w:val="00F66583"/>
    <w:rsid w:val="00F761E3"/>
    <w:rsid w:val="00F779B8"/>
    <w:rsid w:val="00F83F64"/>
    <w:rsid w:val="00F85536"/>
    <w:rsid w:val="00F91F14"/>
    <w:rsid w:val="00FA3849"/>
    <w:rsid w:val="00FA6C17"/>
    <w:rsid w:val="00FD78E7"/>
    <w:rsid w:val="00FF04CA"/>
    <w:rsid w:val="00FF0F97"/>
    <w:rsid w:val="00FF4388"/>
    <w:rsid w:val="00FF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15">
      <w:bodyDiv w:val="1"/>
      <w:marLeft w:val="0"/>
      <w:marRight w:val="0"/>
      <w:marTop w:val="0"/>
      <w:marBottom w:val="0"/>
      <w:divBdr>
        <w:top w:val="none" w:sz="0" w:space="0" w:color="auto"/>
        <w:left w:val="none" w:sz="0" w:space="0" w:color="auto"/>
        <w:bottom w:val="none" w:sz="0" w:space="0" w:color="auto"/>
        <w:right w:val="none" w:sz="0" w:space="0" w:color="auto"/>
      </w:divBdr>
    </w:div>
    <w:div w:id="166211747">
      <w:bodyDiv w:val="1"/>
      <w:marLeft w:val="0"/>
      <w:marRight w:val="0"/>
      <w:marTop w:val="0"/>
      <w:marBottom w:val="0"/>
      <w:divBdr>
        <w:top w:val="none" w:sz="0" w:space="0" w:color="auto"/>
        <w:left w:val="none" w:sz="0" w:space="0" w:color="auto"/>
        <w:bottom w:val="none" w:sz="0" w:space="0" w:color="auto"/>
        <w:right w:val="none" w:sz="0" w:space="0" w:color="auto"/>
      </w:divBdr>
    </w:div>
    <w:div w:id="207493330">
      <w:bodyDiv w:val="1"/>
      <w:marLeft w:val="0"/>
      <w:marRight w:val="0"/>
      <w:marTop w:val="0"/>
      <w:marBottom w:val="0"/>
      <w:divBdr>
        <w:top w:val="none" w:sz="0" w:space="0" w:color="auto"/>
        <w:left w:val="none" w:sz="0" w:space="0" w:color="auto"/>
        <w:bottom w:val="none" w:sz="0" w:space="0" w:color="auto"/>
        <w:right w:val="none" w:sz="0" w:space="0" w:color="auto"/>
      </w:divBdr>
    </w:div>
    <w:div w:id="402872313">
      <w:bodyDiv w:val="1"/>
      <w:marLeft w:val="0"/>
      <w:marRight w:val="0"/>
      <w:marTop w:val="0"/>
      <w:marBottom w:val="0"/>
      <w:divBdr>
        <w:top w:val="none" w:sz="0" w:space="0" w:color="auto"/>
        <w:left w:val="none" w:sz="0" w:space="0" w:color="auto"/>
        <w:bottom w:val="none" w:sz="0" w:space="0" w:color="auto"/>
        <w:right w:val="none" w:sz="0" w:space="0" w:color="auto"/>
      </w:divBdr>
    </w:div>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739861992">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AppData\Local\Microsoft\Windows\Temporary%20Internet%20Files\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F3D0-4125-4FC2-8D7D-3DEB4AB3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1425</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4</cp:revision>
  <cp:lastPrinted>2019-03-19T15:21:00Z</cp:lastPrinted>
  <dcterms:created xsi:type="dcterms:W3CDTF">2019-03-19T15:11:00Z</dcterms:created>
  <dcterms:modified xsi:type="dcterms:W3CDTF">2019-03-19T15:25:00Z</dcterms:modified>
</cp:coreProperties>
</file>