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DF6" w:rsidRDefault="008B1DF6" w:rsidP="008B1DF6">
      <w:pPr>
        <w:spacing w:before="240" w:after="120"/>
        <w:jc w:val="center"/>
        <w:rPr>
          <w:rFonts w:asciiTheme="minorHAnsi" w:hAnsiTheme="minorHAnsi"/>
          <w:b/>
          <w:sz w:val="28"/>
          <w:szCs w:val="28"/>
        </w:rPr>
      </w:pPr>
    </w:p>
    <w:p w:rsidR="006F6377" w:rsidRDefault="006F6377" w:rsidP="008B1DF6">
      <w:pPr>
        <w:spacing w:before="240" w:after="120"/>
        <w:jc w:val="center"/>
        <w:rPr>
          <w:rFonts w:asciiTheme="minorHAnsi" w:hAnsiTheme="minorHAnsi"/>
          <w:b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1F1C51" w:rsidP="001F1C51">
      <w:pPr>
        <w:tabs>
          <w:tab w:val="left" w:pos="6435"/>
        </w:tabs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8B1DF6" w:rsidRDefault="008B1DF6" w:rsidP="008B1DF6">
      <w:pPr>
        <w:rPr>
          <w:rFonts w:asciiTheme="minorHAnsi" w:hAnsiTheme="minorHAnsi"/>
          <w:sz w:val="28"/>
          <w:szCs w:val="28"/>
        </w:rPr>
      </w:pPr>
    </w:p>
    <w:p w:rsidR="008B1DF6" w:rsidRPr="004979EB" w:rsidRDefault="008B1DF6" w:rsidP="008B1DF6">
      <w:pPr>
        <w:spacing w:before="240" w:after="120"/>
        <w:jc w:val="center"/>
        <w:rPr>
          <w:rFonts w:asciiTheme="minorHAnsi" w:hAnsiTheme="minorHAnsi"/>
          <w:b/>
          <w:sz w:val="32"/>
        </w:rPr>
      </w:pPr>
      <w:r w:rsidRPr="004979EB">
        <w:rPr>
          <w:rFonts w:asciiTheme="minorHAnsi" w:hAnsiTheme="minorHAnsi"/>
          <w:b/>
          <w:sz w:val="32"/>
        </w:rPr>
        <w:t xml:space="preserve">Ministerstvo školství, mládeže a tělovýchovy </w:t>
      </w:r>
    </w:p>
    <w:p w:rsidR="008B1DF6" w:rsidRPr="004979EB" w:rsidRDefault="008B1DF6" w:rsidP="008B1DF6">
      <w:pPr>
        <w:spacing w:before="240" w:after="120"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>vyhlašuje</w:t>
      </w:r>
    </w:p>
    <w:p w:rsidR="008B1DF6" w:rsidRPr="004979EB" w:rsidRDefault="008B1DF6" w:rsidP="008B1DF6">
      <w:pPr>
        <w:spacing w:before="240" w:after="120"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na rok 2019 </w:t>
      </w:r>
    </w:p>
    <w:p w:rsidR="008B1DF6" w:rsidRPr="00214AE3" w:rsidRDefault="00E332B1" w:rsidP="008B1DF6">
      <w:pPr>
        <w:spacing w:before="240" w:after="120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výzvu pro druhou etapu rozvojového</w:t>
      </w:r>
      <w:r w:rsidR="008B1DF6" w:rsidRPr="00214AE3">
        <w:rPr>
          <w:rFonts w:asciiTheme="minorHAnsi" w:hAnsiTheme="minorHAnsi"/>
        </w:rPr>
        <w:t xml:space="preserve"> program</w:t>
      </w:r>
      <w:r>
        <w:rPr>
          <w:rFonts w:asciiTheme="minorHAnsi" w:hAnsiTheme="minorHAnsi"/>
        </w:rPr>
        <w:t>u</w:t>
      </w:r>
      <w:r w:rsidR="008B1DF6" w:rsidRPr="00214AE3">
        <w:rPr>
          <w:rFonts w:asciiTheme="minorHAnsi" w:hAnsiTheme="minorHAnsi"/>
        </w:rPr>
        <w:t xml:space="preserve"> </w:t>
      </w:r>
    </w:p>
    <w:p w:rsidR="008B1DF6" w:rsidRPr="00214AE3" w:rsidRDefault="008B1DF6" w:rsidP="008B1DF6">
      <w:pPr>
        <w:pStyle w:val="Bezmezer"/>
        <w:jc w:val="center"/>
        <w:rPr>
          <w:rFonts w:asciiTheme="minorHAnsi" w:hAnsiTheme="minorHAnsi"/>
          <w:b/>
          <w:sz w:val="32"/>
          <w:szCs w:val="32"/>
        </w:rPr>
      </w:pPr>
      <w:r w:rsidRPr="00214AE3">
        <w:rPr>
          <w:rFonts w:asciiTheme="minorHAnsi" w:hAnsiTheme="minorHAnsi"/>
          <w:b/>
          <w:sz w:val="32"/>
          <w:szCs w:val="32"/>
        </w:rPr>
        <w:t xml:space="preserve">Finanční zajištění překrývání přímé pedagogické činnosti učitelů </w:t>
      </w:r>
      <w:r w:rsidR="00FE110A" w:rsidRPr="00214AE3">
        <w:rPr>
          <w:rFonts w:asciiTheme="minorHAnsi" w:hAnsiTheme="minorHAnsi"/>
          <w:b/>
          <w:sz w:val="32"/>
          <w:szCs w:val="32"/>
        </w:rPr>
        <w:t>se</w:t>
      </w:r>
      <w:r w:rsidR="00216A03" w:rsidRPr="00214AE3">
        <w:rPr>
          <w:rFonts w:asciiTheme="minorHAnsi" w:hAnsiTheme="minorHAnsi"/>
          <w:b/>
          <w:sz w:val="32"/>
          <w:szCs w:val="32"/>
        </w:rPr>
        <w:t> </w:t>
      </w:r>
      <w:r w:rsidR="00FE110A" w:rsidRPr="00214AE3">
        <w:rPr>
          <w:rFonts w:asciiTheme="minorHAnsi" w:hAnsiTheme="minorHAnsi"/>
          <w:b/>
          <w:sz w:val="32"/>
          <w:szCs w:val="32"/>
        </w:rPr>
        <w:t xml:space="preserve">zohledněním provozu </w:t>
      </w:r>
      <w:r w:rsidRPr="00214AE3">
        <w:rPr>
          <w:rFonts w:asciiTheme="minorHAnsi" w:hAnsiTheme="minorHAnsi"/>
          <w:b/>
          <w:sz w:val="32"/>
          <w:szCs w:val="32"/>
        </w:rPr>
        <w:t>mateřských škol</w:t>
      </w:r>
    </w:p>
    <w:p w:rsidR="008B1DF6" w:rsidRPr="004979EB" w:rsidRDefault="00783B78" w:rsidP="008B1DF6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(Č. j.: </w:t>
      </w:r>
      <w:r w:rsidR="00E332B1" w:rsidRPr="00960027">
        <w:rPr>
          <w:rFonts w:asciiTheme="minorHAnsi" w:hAnsiTheme="minorHAnsi"/>
        </w:rPr>
        <w:t>MSMT-11413/2019-1</w:t>
      </w:r>
      <w:r w:rsidR="008B1DF6" w:rsidRPr="00214AE3">
        <w:rPr>
          <w:rFonts w:asciiTheme="minorHAnsi" w:hAnsiTheme="minorHAnsi"/>
        </w:rPr>
        <w:t>)</w:t>
      </w:r>
    </w:p>
    <w:p w:rsidR="008B1DF6" w:rsidRPr="004979EB" w:rsidRDefault="008B1DF6" w:rsidP="008B1DF6">
      <w:pPr>
        <w:pStyle w:val="Bezmezer"/>
        <w:jc w:val="cent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783B78">
      <w:pPr>
        <w:pStyle w:val="Bezmezer"/>
        <w:jc w:val="cent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8B1DF6" w:rsidRPr="004979EB" w:rsidRDefault="008B1DF6" w:rsidP="008B1DF6">
      <w:pPr>
        <w:pStyle w:val="Bezmezer"/>
      </w:pPr>
    </w:p>
    <w:p w:rsidR="000E698F" w:rsidRDefault="00201C5E" w:rsidP="008B1DF6">
      <w:pPr>
        <w:pStyle w:val="Bezmez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V Praze dne: </w:t>
      </w:r>
      <w:r w:rsidR="00A113AC">
        <w:rPr>
          <w:rFonts w:asciiTheme="minorHAnsi" w:hAnsiTheme="minorHAnsi"/>
        </w:rPr>
        <w:t xml:space="preserve">25. 4. </w:t>
      </w:r>
      <w:r w:rsidR="00E332B1">
        <w:rPr>
          <w:rFonts w:asciiTheme="minorHAnsi" w:hAnsiTheme="minorHAnsi"/>
        </w:rPr>
        <w:t>2019</w:t>
      </w:r>
      <w:r w:rsidR="008B1DF6" w:rsidRPr="004979EB">
        <w:rPr>
          <w:rFonts w:asciiTheme="minorHAnsi" w:hAnsiTheme="minorHAnsi"/>
        </w:rPr>
        <w:t xml:space="preserve">                    </w:t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A113AC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>Garant programu:  Ing. Eva Čonková</w:t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 xml:space="preserve">             </w:t>
      </w:r>
      <w:r w:rsidR="008B1DF6" w:rsidRPr="004979EB">
        <w:rPr>
          <w:rFonts w:asciiTheme="minorHAnsi" w:hAnsiTheme="minorHAnsi"/>
        </w:rPr>
        <w:t xml:space="preserve">Oddělení předškolního a </w:t>
      </w:r>
      <w:r w:rsidR="000E698F">
        <w:rPr>
          <w:rFonts w:asciiTheme="minorHAnsi" w:hAnsiTheme="minorHAnsi"/>
        </w:rPr>
        <w:t xml:space="preserve">speciálního             </w:t>
      </w:r>
    </w:p>
    <w:p w:rsidR="008B1DF6" w:rsidRPr="004979EB" w:rsidRDefault="000E698F" w:rsidP="008B1DF6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vzdělávání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18072C" w:rsidRPr="004979EB" w:rsidRDefault="008B1DF6" w:rsidP="0018072C">
      <w:pPr>
        <w:pStyle w:val="Bezmez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  <w:t>Tel.: 234 811</w:t>
      </w:r>
      <w:r w:rsidR="0018072C" w:rsidRPr="004979EB">
        <w:rPr>
          <w:rFonts w:asciiTheme="minorHAnsi" w:hAnsiTheme="minorHAnsi"/>
        </w:rPr>
        <w:t> </w:t>
      </w:r>
      <w:r w:rsidRPr="004979EB">
        <w:rPr>
          <w:rFonts w:asciiTheme="minorHAnsi" w:hAnsiTheme="minorHAnsi"/>
        </w:rPr>
        <w:t>284</w:t>
      </w:r>
    </w:p>
    <w:p w:rsidR="008B1DF6" w:rsidRPr="004979EB" w:rsidRDefault="0018072C" w:rsidP="0018072C">
      <w:pPr>
        <w:pStyle w:val="Bezmez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Pr="004979EB">
        <w:rPr>
          <w:rFonts w:asciiTheme="minorHAnsi" w:hAnsiTheme="minorHAnsi"/>
        </w:rPr>
        <w:tab/>
      </w:r>
      <w:r w:rsidR="008B1DF6" w:rsidRPr="004979EB">
        <w:rPr>
          <w:rFonts w:asciiTheme="minorHAnsi" w:hAnsiTheme="minorHAnsi"/>
        </w:rPr>
        <w:t xml:space="preserve">E-mail: </w:t>
      </w:r>
      <w:hyperlink r:id="rId8" w:history="1">
        <w:r w:rsidRPr="004979EB">
          <w:rPr>
            <w:rStyle w:val="Hypertextovodkaz"/>
            <w:rFonts w:asciiTheme="minorHAnsi" w:hAnsiTheme="minorHAnsi"/>
          </w:rPr>
          <w:t>eva.conkova@msmt.cz</w:t>
        </w:r>
      </w:hyperlink>
    </w:p>
    <w:p w:rsidR="006B6B1E" w:rsidRDefault="006B6B1E" w:rsidP="007C2B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E698F" w:rsidRDefault="000E698F" w:rsidP="007C2B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E698F" w:rsidRDefault="000E698F" w:rsidP="007C2B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0E698F" w:rsidRPr="004979EB" w:rsidRDefault="000E698F" w:rsidP="007C2B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6B6B1E" w:rsidRPr="004979EB" w:rsidRDefault="006B6B1E" w:rsidP="007C2BDE">
      <w:pPr>
        <w:jc w:val="center"/>
        <w:rPr>
          <w:rFonts w:asciiTheme="minorHAnsi" w:hAnsiTheme="minorHAnsi"/>
          <w:b/>
          <w:sz w:val="28"/>
          <w:szCs w:val="28"/>
        </w:rPr>
      </w:pPr>
    </w:p>
    <w:p w:rsidR="007C2BDE" w:rsidRPr="00955824" w:rsidRDefault="007C2BDE" w:rsidP="007C2BDE">
      <w:pPr>
        <w:jc w:val="center"/>
        <w:rPr>
          <w:rFonts w:asciiTheme="minorHAnsi" w:hAnsiTheme="minorHAnsi"/>
          <w:b/>
          <w:sz w:val="28"/>
          <w:szCs w:val="28"/>
        </w:rPr>
      </w:pPr>
      <w:r w:rsidRPr="00955824">
        <w:rPr>
          <w:rFonts w:asciiTheme="minorHAnsi" w:hAnsiTheme="minorHAnsi"/>
          <w:b/>
          <w:sz w:val="28"/>
          <w:szCs w:val="28"/>
        </w:rPr>
        <w:lastRenderedPageBreak/>
        <w:t xml:space="preserve">Ministerstvo školství, mládeže a tělovýchovy </w:t>
      </w:r>
    </w:p>
    <w:p w:rsidR="007C2BDE" w:rsidRPr="00955824" w:rsidRDefault="00C5303D" w:rsidP="007C2BDE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v</w:t>
      </w:r>
      <w:r w:rsidR="007C2BDE" w:rsidRPr="00955824">
        <w:rPr>
          <w:rFonts w:asciiTheme="minorHAnsi" w:hAnsiTheme="minorHAnsi"/>
        </w:rPr>
        <w:t>yhlašuje</w:t>
      </w:r>
      <w:r w:rsidRPr="00955824">
        <w:rPr>
          <w:rFonts w:asciiTheme="minorHAnsi" w:hAnsiTheme="minorHAnsi"/>
        </w:rPr>
        <w:t xml:space="preserve"> na rok 2019</w:t>
      </w:r>
    </w:p>
    <w:p w:rsidR="007C2BDE" w:rsidRPr="00955824" w:rsidRDefault="007C2BDE" w:rsidP="00924DAC">
      <w:pPr>
        <w:spacing w:before="240" w:after="120"/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 </w:t>
      </w:r>
      <w:r w:rsidR="00924DAC" w:rsidRPr="00955824">
        <w:rPr>
          <w:rFonts w:asciiTheme="minorHAnsi" w:hAnsiTheme="minorHAnsi"/>
        </w:rPr>
        <w:t xml:space="preserve">výzvu pro druhou etapu rozvojového programu </w:t>
      </w:r>
    </w:p>
    <w:p w:rsidR="00FE110A" w:rsidRPr="00955824" w:rsidRDefault="00FE110A" w:rsidP="007C2BDE">
      <w:pPr>
        <w:jc w:val="center"/>
        <w:rPr>
          <w:rFonts w:asciiTheme="minorHAnsi" w:hAnsiTheme="minorHAnsi"/>
        </w:rPr>
      </w:pPr>
    </w:p>
    <w:p w:rsidR="00651EA6" w:rsidRPr="00955824" w:rsidRDefault="00651EA6" w:rsidP="007C2BDE">
      <w:pPr>
        <w:jc w:val="center"/>
        <w:rPr>
          <w:rFonts w:asciiTheme="minorHAnsi" w:hAnsiTheme="minorHAnsi"/>
        </w:rPr>
      </w:pPr>
    </w:p>
    <w:p w:rsidR="00FE110A" w:rsidRPr="00955824" w:rsidRDefault="00FE110A" w:rsidP="007C2BDE">
      <w:pPr>
        <w:pStyle w:val="Bezmezer"/>
        <w:jc w:val="center"/>
        <w:rPr>
          <w:rFonts w:asciiTheme="minorHAnsi" w:hAnsiTheme="minorHAnsi"/>
          <w:b/>
          <w:sz w:val="26"/>
          <w:szCs w:val="26"/>
        </w:rPr>
      </w:pPr>
      <w:r w:rsidRPr="00955824">
        <w:rPr>
          <w:rFonts w:asciiTheme="minorHAnsi" w:hAnsiTheme="minorHAnsi"/>
          <w:b/>
          <w:sz w:val="26"/>
          <w:szCs w:val="26"/>
        </w:rPr>
        <w:t>Finanční zajištění překrývání přímé pedagogické činnosti učitelů se zohledněním provozu mateřských škol</w:t>
      </w:r>
    </w:p>
    <w:p w:rsidR="007C2BDE" w:rsidRPr="00955824" w:rsidRDefault="007C2BDE" w:rsidP="007C2BDE">
      <w:pPr>
        <w:pStyle w:val="Bezmezer"/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 (</w:t>
      </w:r>
      <w:r w:rsidR="00924DAC" w:rsidRPr="00955824">
        <w:rPr>
          <w:rFonts w:asciiTheme="minorHAnsi" w:hAnsiTheme="minorHAnsi"/>
        </w:rPr>
        <w:t>Č. j.: MSMT-11413/2019-1</w:t>
      </w:r>
      <w:r w:rsidRPr="00955824">
        <w:rPr>
          <w:rFonts w:asciiTheme="minorHAnsi" w:hAnsiTheme="minorHAnsi"/>
        </w:rPr>
        <w:t>)</w:t>
      </w:r>
    </w:p>
    <w:p w:rsidR="00FE110A" w:rsidRPr="00955824" w:rsidRDefault="00FE110A" w:rsidP="007C2BDE">
      <w:pPr>
        <w:pStyle w:val="Bezmezer"/>
        <w:jc w:val="center"/>
        <w:rPr>
          <w:rFonts w:asciiTheme="minorHAnsi" w:hAnsiTheme="minorHAnsi"/>
        </w:rPr>
      </w:pPr>
    </w:p>
    <w:p w:rsidR="005D062E" w:rsidRPr="00955824" w:rsidRDefault="005D062E" w:rsidP="007C2BDE">
      <w:pPr>
        <w:pStyle w:val="Bezmezer"/>
        <w:jc w:val="center"/>
        <w:rPr>
          <w:rFonts w:asciiTheme="minorHAnsi" w:hAnsiTheme="minorHAnsi"/>
        </w:rPr>
      </w:pPr>
    </w:p>
    <w:p w:rsidR="004542B4" w:rsidRPr="00955824" w:rsidRDefault="007C2BDE" w:rsidP="007C2BDE">
      <w:pPr>
        <w:jc w:val="both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Ministerstvo školství, mládeže a tělovýchovy, </w:t>
      </w:r>
      <w:r w:rsidR="00610712" w:rsidRPr="00955824">
        <w:rPr>
          <w:rFonts w:asciiTheme="minorHAnsi" w:hAnsiTheme="minorHAnsi"/>
        </w:rPr>
        <w:t>(</w:t>
      </w:r>
      <w:r w:rsidRPr="00955824">
        <w:rPr>
          <w:rFonts w:asciiTheme="minorHAnsi" w:hAnsiTheme="minorHAnsi"/>
        </w:rPr>
        <w:t>dále j</w:t>
      </w:r>
      <w:r w:rsidR="00486D45" w:rsidRPr="00955824">
        <w:rPr>
          <w:rFonts w:asciiTheme="minorHAnsi" w:hAnsiTheme="minorHAnsi"/>
        </w:rPr>
        <w:t>en „</w:t>
      </w:r>
      <w:r w:rsidR="00A079DB" w:rsidRPr="00955824">
        <w:rPr>
          <w:rFonts w:asciiTheme="minorHAnsi" w:hAnsiTheme="minorHAnsi"/>
        </w:rPr>
        <w:t>mi</w:t>
      </w:r>
      <w:r w:rsidR="00B7040A" w:rsidRPr="00955824">
        <w:rPr>
          <w:rFonts w:asciiTheme="minorHAnsi" w:hAnsiTheme="minorHAnsi"/>
        </w:rPr>
        <w:t>ni</w:t>
      </w:r>
      <w:r w:rsidR="00A079DB" w:rsidRPr="00955824">
        <w:rPr>
          <w:rFonts w:asciiTheme="minorHAnsi" w:hAnsiTheme="minorHAnsi"/>
        </w:rPr>
        <w:t>sterstvo</w:t>
      </w:r>
      <w:r w:rsidR="00486D45" w:rsidRPr="00955824">
        <w:rPr>
          <w:rFonts w:asciiTheme="minorHAnsi" w:hAnsiTheme="minorHAnsi"/>
        </w:rPr>
        <w:t>“</w:t>
      </w:r>
      <w:r w:rsidR="00610712" w:rsidRPr="00955824">
        <w:rPr>
          <w:rFonts w:asciiTheme="minorHAnsi" w:hAnsiTheme="minorHAnsi"/>
        </w:rPr>
        <w:t>)</w:t>
      </w:r>
      <w:r w:rsidR="00486D45" w:rsidRPr="00955824">
        <w:rPr>
          <w:rFonts w:asciiTheme="minorHAnsi" w:hAnsiTheme="minorHAnsi"/>
        </w:rPr>
        <w:t xml:space="preserve"> vyhlašuje v souladu s </w:t>
      </w:r>
      <w:r w:rsidRPr="00955824">
        <w:rPr>
          <w:rFonts w:asciiTheme="minorHAnsi" w:hAnsiTheme="minorHAnsi"/>
        </w:rPr>
        <w:t xml:space="preserve">§ 171 </w:t>
      </w:r>
      <w:r w:rsidR="00F4167F" w:rsidRPr="00955824">
        <w:rPr>
          <w:rFonts w:asciiTheme="minorHAnsi" w:hAnsiTheme="minorHAnsi"/>
        </w:rPr>
        <w:t>odst. 2 a § 163</w:t>
      </w:r>
      <w:r w:rsidR="00766C5A" w:rsidRPr="00955824">
        <w:rPr>
          <w:rFonts w:asciiTheme="minorHAnsi" w:hAnsiTheme="minorHAnsi"/>
        </w:rPr>
        <w:t xml:space="preserve"> </w:t>
      </w:r>
      <w:r w:rsidRPr="00955824">
        <w:rPr>
          <w:rFonts w:asciiTheme="minorHAnsi" w:hAnsiTheme="minorHAnsi"/>
        </w:rPr>
        <w:t>zákona č. 561/2004 Sb., o předškolním, základním, středním, vyšším odborném a jiném vzdělávání, (školský zákon), ve znění pozdějších předpisů,</w:t>
      </w:r>
      <w:r w:rsidR="005D24C8">
        <w:rPr>
          <w:rFonts w:asciiTheme="minorHAnsi" w:hAnsiTheme="minorHAnsi"/>
        </w:rPr>
        <w:t xml:space="preserve"> (dále jen „školský zákon“) pro </w:t>
      </w:r>
      <w:r w:rsidR="00961C1F" w:rsidRPr="00955824">
        <w:rPr>
          <w:rFonts w:asciiTheme="minorHAnsi" w:hAnsiTheme="minorHAnsi"/>
        </w:rPr>
        <w:t>rok</w:t>
      </w:r>
      <w:r w:rsidR="0039023C" w:rsidRPr="00955824">
        <w:rPr>
          <w:rFonts w:asciiTheme="minorHAnsi" w:hAnsiTheme="minorHAnsi"/>
        </w:rPr>
        <w:t xml:space="preserve"> </w:t>
      </w:r>
      <w:r w:rsidR="00961C1F" w:rsidRPr="00955824">
        <w:rPr>
          <w:rFonts w:asciiTheme="minorHAnsi" w:hAnsiTheme="minorHAnsi"/>
        </w:rPr>
        <w:t>2019</w:t>
      </w:r>
      <w:r w:rsidR="00A91D48" w:rsidRPr="00955824">
        <w:rPr>
          <w:rFonts w:asciiTheme="minorHAnsi" w:hAnsiTheme="minorHAnsi"/>
        </w:rPr>
        <w:t xml:space="preserve"> </w:t>
      </w:r>
      <w:r w:rsidR="0097642B" w:rsidRPr="00955824">
        <w:rPr>
          <w:rFonts w:asciiTheme="minorHAnsi" w:hAnsiTheme="minorHAnsi"/>
        </w:rPr>
        <w:t>výzvu pro druhou etapu rozvojového</w:t>
      </w:r>
      <w:r w:rsidRPr="00955824">
        <w:rPr>
          <w:rFonts w:asciiTheme="minorHAnsi" w:hAnsiTheme="minorHAnsi"/>
        </w:rPr>
        <w:t xml:space="preserve"> program</w:t>
      </w:r>
      <w:r w:rsidR="0097642B" w:rsidRPr="00955824">
        <w:rPr>
          <w:rFonts w:asciiTheme="minorHAnsi" w:hAnsiTheme="minorHAnsi"/>
        </w:rPr>
        <w:t>u</w:t>
      </w:r>
      <w:r w:rsidRPr="00955824">
        <w:rPr>
          <w:rFonts w:asciiTheme="minorHAnsi" w:hAnsiTheme="minorHAnsi"/>
        </w:rPr>
        <w:t xml:space="preserve"> s názvem </w:t>
      </w:r>
      <w:r w:rsidR="00FE110A" w:rsidRPr="00955824">
        <w:rPr>
          <w:rFonts w:asciiTheme="minorHAnsi" w:hAnsiTheme="minorHAnsi"/>
          <w:b/>
        </w:rPr>
        <w:t xml:space="preserve">Finanční zajištění překrývání přímé pedagogické činnosti učitelů se zohledněním provozu mateřských škol </w:t>
      </w:r>
      <w:r w:rsidR="00FC65C0" w:rsidRPr="00955824">
        <w:rPr>
          <w:rFonts w:asciiTheme="minorHAnsi" w:hAnsiTheme="minorHAnsi"/>
        </w:rPr>
        <w:t>(dále jen „program“)</w:t>
      </w:r>
      <w:r w:rsidR="004542B4" w:rsidRPr="00955824">
        <w:rPr>
          <w:rFonts w:asciiTheme="minorHAnsi" w:hAnsiTheme="minorHAnsi"/>
        </w:rPr>
        <w:t xml:space="preserve">. </w:t>
      </w:r>
      <w:r w:rsidR="0097642B" w:rsidRPr="00955824">
        <w:rPr>
          <w:rFonts w:asciiTheme="minorHAnsi" w:hAnsiTheme="minorHAnsi"/>
        </w:rPr>
        <w:t>Výzva k druhé etapě navazuje na výzvu k etapě první, č.</w:t>
      </w:r>
      <w:r w:rsidR="0069439B">
        <w:rPr>
          <w:rFonts w:asciiTheme="minorHAnsi" w:hAnsiTheme="minorHAnsi"/>
        </w:rPr>
        <w:t> </w:t>
      </w:r>
      <w:r w:rsidR="0097642B" w:rsidRPr="00955824">
        <w:rPr>
          <w:rFonts w:asciiTheme="minorHAnsi" w:hAnsiTheme="minorHAnsi"/>
        </w:rPr>
        <w:t>j.:</w:t>
      </w:r>
      <w:r w:rsidR="0069439B">
        <w:rPr>
          <w:rFonts w:asciiTheme="minorHAnsi" w:hAnsiTheme="minorHAnsi"/>
        </w:rPr>
        <w:t> </w:t>
      </w:r>
      <w:r w:rsidR="0097642B" w:rsidRPr="00955824">
        <w:rPr>
          <w:rFonts w:asciiTheme="minorHAnsi" w:hAnsiTheme="minorHAnsi"/>
        </w:rPr>
        <w:t xml:space="preserve"> MSMT</w:t>
      </w:r>
      <w:r w:rsidR="0069439B">
        <w:rPr>
          <w:rFonts w:asciiTheme="minorHAnsi" w:hAnsiTheme="minorHAnsi"/>
        </w:rPr>
        <w:t> </w:t>
      </w:r>
      <w:r w:rsidR="0097642B" w:rsidRPr="00955824">
        <w:rPr>
          <w:rFonts w:asciiTheme="minorHAnsi" w:hAnsiTheme="minorHAnsi"/>
        </w:rPr>
        <w:t xml:space="preserve"> –</w:t>
      </w:r>
      <w:r w:rsidR="0069439B">
        <w:rPr>
          <w:rFonts w:asciiTheme="minorHAnsi" w:hAnsiTheme="minorHAnsi"/>
        </w:rPr>
        <w:t> </w:t>
      </w:r>
      <w:r w:rsidR="0097642B" w:rsidRPr="00955824">
        <w:rPr>
          <w:rFonts w:asciiTheme="minorHAnsi" w:hAnsiTheme="minorHAnsi"/>
        </w:rPr>
        <w:t xml:space="preserve"> 31069/2018-4), a je tak v souladu s Čl. 5 této výzvy. </w:t>
      </w:r>
    </w:p>
    <w:p w:rsidR="004542B4" w:rsidRPr="00955824" w:rsidRDefault="004542B4" w:rsidP="007C2BDE">
      <w:pPr>
        <w:jc w:val="both"/>
        <w:rPr>
          <w:rFonts w:asciiTheme="minorHAnsi" w:hAnsiTheme="minorHAnsi"/>
        </w:rPr>
      </w:pPr>
    </w:p>
    <w:p w:rsidR="009E7EAA" w:rsidRPr="00955824" w:rsidRDefault="00FC65C0" w:rsidP="00C5303D">
      <w:pPr>
        <w:jc w:val="both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Program je vyhlášen na rok 2019 jako </w:t>
      </w:r>
      <w:r w:rsidR="00E72C10" w:rsidRPr="00955824">
        <w:rPr>
          <w:rFonts w:asciiTheme="minorHAnsi" w:hAnsiTheme="minorHAnsi"/>
        </w:rPr>
        <w:t>dvou</w:t>
      </w:r>
      <w:r w:rsidRPr="00955824">
        <w:rPr>
          <w:rFonts w:asciiTheme="minorHAnsi" w:hAnsiTheme="minorHAnsi"/>
        </w:rPr>
        <w:t>etapo</w:t>
      </w:r>
      <w:r w:rsidR="00E72C10" w:rsidRPr="00955824">
        <w:rPr>
          <w:rFonts w:asciiTheme="minorHAnsi" w:hAnsiTheme="minorHAnsi"/>
        </w:rPr>
        <w:t>vý, přičemž p</w:t>
      </w:r>
      <w:r w:rsidRPr="00955824">
        <w:rPr>
          <w:rFonts w:asciiTheme="minorHAnsi" w:hAnsiTheme="minorHAnsi"/>
        </w:rPr>
        <w:t xml:space="preserve">rvní etapa </w:t>
      </w:r>
      <w:r w:rsidR="00E17F42" w:rsidRPr="00955824">
        <w:rPr>
          <w:rFonts w:asciiTheme="minorHAnsi" w:hAnsiTheme="minorHAnsi"/>
        </w:rPr>
        <w:t xml:space="preserve">programu </w:t>
      </w:r>
      <w:r w:rsidR="0097642B" w:rsidRPr="00955824">
        <w:rPr>
          <w:rFonts w:asciiTheme="minorHAnsi" w:hAnsiTheme="minorHAnsi"/>
        </w:rPr>
        <w:t>byla již</w:t>
      </w:r>
      <w:r w:rsidR="001630CB">
        <w:rPr>
          <w:rFonts w:asciiTheme="minorHAnsi" w:hAnsiTheme="minorHAnsi"/>
        </w:rPr>
        <w:t> </w:t>
      </w:r>
      <w:r w:rsidR="0097642B" w:rsidRPr="00955824">
        <w:rPr>
          <w:rFonts w:asciiTheme="minorHAnsi" w:hAnsiTheme="minorHAnsi"/>
        </w:rPr>
        <w:t xml:space="preserve">vyhlášena, a to </w:t>
      </w:r>
      <w:r w:rsidR="00E72C10" w:rsidRPr="00955824">
        <w:rPr>
          <w:rFonts w:asciiTheme="minorHAnsi" w:hAnsiTheme="minorHAnsi"/>
        </w:rPr>
        <w:t>pro</w:t>
      </w:r>
      <w:r w:rsidR="0097642B" w:rsidRPr="00955824">
        <w:rPr>
          <w:rFonts w:asciiTheme="minorHAnsi" w:hAnsiTheme="minorHAnsi"/>
        </w:rPr>
        <w:t xml:space="preserve"> období leden – srpen 2019. </w:t>
      </w:r>
      <w:r w:rsidR="0055410B" w:rsidRPr="00955824">
        <w:rPr>
          <w:rFonts w:asciiTheme="minorHAnsi" w:hAnsiTheme="minorHAnsi"/>
        </w:rPr>
        <w:t>D</w:t>
      </w:r>
      <w:r w:rsidR="0097642B" w:rsidRPr="00955824">
        <w:rPr>
          <w:rFonts w:asciiTheme="minorHAnsi" w:hAnsiTheme="minorHAnsi"/>
        </w:rPr>
        <w:t>ruhá etapa programu</w:t>
      </w:r>
      <w:r w:rsidR="00E72C10" w:rsidRPr="00955824">
        <w:rPr>
          <w:rFonts w:asciiTheme="minorHAnsi" w:hAnsiTheme="minorHAnsi"/>
        </w:rPr>
        <w:t xml:space="preserve"> </w:t>
      </w:r>
      <w:r w:rsidR="0097642B" w:rsidRPr="00955824">
        <w:rPr>
          <w:rFonts w:asciiTheme="minorHAnsi" w:hAnsiTheme="minorHAnsi"/>
        </w:rPr>
        <w:t xml:space="preserve">je vyhlášena </w:t>
      </w:r>
      <w:r w:rsidR="00E72C10" w:rsidRPr="00955824">
        <w:rPr>
          <w:rFonts w:asciiTheme="minorHAnsi" w:hAnsiTheme="minorHAnsi"/>
        </w:rPr>
        <w:t>pro</w:t>
      </w:r>
      <w:r w:rsidR="00FB468C">
        <w:rPr>
          <w:rFonts w:asciiTheme="minorHAnsi" w:hAnsiTheme="minorHAnsi"/>
        </w:rPr>
        <w:t> </w:t>
      </w:r>
      <w:r w:rsidRPr="00955824">
        <w:rPr>
          <w:rFonts w:asciiTheme="minorHAnsi" w:hAnsiTheme="minorHAnsi"/>
        </w:rPr>
        <w:t xml:space="preserve">období </w:t>
      </w:r>
      <w:r w:rsidR="00754D51">
        <w:rPr>
          <w:rFonts w:asciiTheme="minorHAnsi" w:hAnsiTheme="minorHAnsi"/>
        </w:rPr>
        <w:t>září – prosinec</w:t>
      </w:r>
      <w:r w:rsidR="00754D51" w:rsidRPr="00955824">
        <w:rPr>
          <w:rFonts w:asciiTheme="minorHAnsi" w:hAnsiTheme="minorHAnsi"/>
        </w:rPr>
        <w:t xml:space="preserve"> 2019</w:t>
      </w:r>
      <w:r w:rsidRPr="00955824">
        <w:rPr>
          <w:rFonts w:asciiTheme="minorHAnsi" w:hAnsiTheme="minorHAnsi"/>
        </w:rPr>
        <w:t>.</w:t>
      </w:r>
    </w:p>
    <w:p w:rsidR="007C2BDE" w:rsidRPr="00955824" w:rsidRDefault="007C2BDE" w:rsidP="007C2BDE">
      <w:pPr>
        <w:jc w:val="both"/>
        <w:rPr>
          <w:rFonts w:asciiTheme="minorHAnsi" w:hAnsiTheme="minorHAnsi"/>
        </w:rPr>
      </w:pPr>
    </w:p>
    <w:p w:rsidR="007C2BDE" w:rsidRPr="00955824" w:rsidRDefault="007C2BDE" w:rsidP="007C2BDE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Čl. 1</w:t>
      </w:r>
    </w:p>
    <w:p w:rsidR="00015E8C" w:rsidRPr="00955824" w:rsidRDefault="00E72C10" w:rsidP="00015E8C">
      <w:pPr>
        <w:jc w:val="center"/>
        <w:rPr>
          <w:rFonts w:asciiTheme="minorHAnsi" w:hAnsiTheme="minorHAnsi"/>
          <w:b/>
        </w:rPr>
      </w:pPr>
      <w:r w:rsidRPr="00955824">
        <w:rPr>
          <w:rFonts w:asciiTheme="minorHAnsi" w:hAnsiTheme="minorHAnsi"/>
          <w:b/>
        </w:rPr>
        <w:t>Záměr</w:t>
      </w:r>
      <w:r w:rsidR="007C2BDE" w:rsidRPr="00955824">
        <w:rPr>
          <w:rFonts w:asciiTheme="minorHAnsi" w:hAnsiTheme="minorHAnsi"/>
          <w:b/>
        </w:rPr>
        <w:t xml:space="preserve"> programu</w:t>
      </w:r>
    </w:p>
    <w:p w:rsidR="007C2BDE" w:rsidRPr="00955824" w:rsidRDefault="007C2BDE" w:rsidP="005C15DD">
      <w:pPr>
        <w:ind w:hanging="709"/>
        <w:jc w:val="both"/>
        <w:rPr>
          <w:rFonts w:asciiTheme="minorHAnsi" w:hAnsiTheme="minorHAnsi"/>
        </w:rPr>
      </w:pPr>
    </w:p>
    <w:p w:rsidR="00E72C10" w:rsidRPr="005C15DD" w:rsidRDefault="00015E8C" w:rsidP="00CB142B">
      <w:pPr>
        <w:pStyle w:val="Odstavecseseznamem"/>
        <w:numPr>
          <w:ilvl w:val="0"/>
          <w:numId w:val="3"/>
        </w:numPr>
        <w:ind w:left="567" w:hanging="709"/>
        <w:rPr>
          <w:rFonts w:asciiTheme="minorHAnsi" w:hAnsiTheme="minorHAnsi"/>
          <w:b/>
        </w:rPr>
      </w:pPr>
      <w:r w:rsidRPr="005C15DD">
        <w:rPr>
          <w:rFonts w:asciiTheme="minorHAnsi" w:hAnsiTheme="minorHAnsi"/>
        </w:rPr>
        <w:t>Záměrem programu je přispě</w:t>
      </w:r>
      <w:r w:rsidR="00E72C10" w:rsidRPr="005C15DD">
        <w:rPr>
          <w:rFonts w:asciiTheme="minorHAnsi" w:hAnsiTheme="minorHAnsi"/>
        </w:rPr>
        <w:t>t</w:t>
      </w:r>
      <w:r w:rsidRPr="005C15DD">
        <w:rPr>
          <w:rFonts w:asciiTheme="minorHAnsi" w:hAnsiTheme="minorHAnsi"/>
        </w:rPr>
        <w:t xml:space="preserve"> k usnadnění přechodu na nový způsob financování regionálního školství v souvislosti s novelou § 161 zákona č. 561/2004 Sb., o</w:t>
      </w:r>
      <w:r w:rsidR="00E55B0F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předškolním, základním, středním, vyšším odborném a jiném vzdělávání (školský zákon), ve znění zákona č. 101/2017 Sb., kterou se mění systém financování regionálního školství</w:t>
      </w:r>
      <w:r w:rsidR="00E72C10" w:rsidRPr="005C15DD">
        <w:rPr>
          <w:rFonts w:asciiTheme="minorHAnsi" w:hAnsiTheme="minorHAnsi"/>
        </w:rPr>
        <w:t xml:space="preserve">, </w:t>
      </w:r>
      <w:r w:rsidR="00A30231" w:rsidRPr="005C15DD">
        <w:rPr>
          <w:rFonts w:asciiTheme="minorHAnsi" w:hAnsiTheme="minorHAnsi"/>
        </w:rPr>
        <w:t xml:space="preserve">a to i </w:t>
      </w:r>
      <w:r w:rsidR="00E72C10" w:rsidRPr="005C15DD">
        <w:rPr>
          <w:rFonts w:asciiTheme="minorHAnsi" w:hAnsiTheme="minorHAnsi"/>
        </w:rPr>
        <w:t>v oblasti předškolního vzdělávání.</w:t>
      </w:r>
      <w:r w:rsidRPr="005C15DD">
        <w:rPr>
          <w:rFonts w:asciiTheme="minorHAnsi" w:hAnsiTheme="minorHAnsi"/>
        </w:rPr>
        <w:t xml:space="preserve"> </w:t>
      </w:r>
      <w:r w:rsidR="00E72C10" w:rsidRPr="005C15DD">
        <w:rPr>
          <w:rFonts w:asciiTheme="minorHAnsi" w:hAnsiTheme="minorHAnsi"/>
        </w:rPr>
        <w:t>Nový způsob financování</w:t>
      </w:r>
      <w:r w:rsidRPr="005C15DD">
        <w:rPr>
          <w:rFonts w:asciiTheme="minorHAnsi" w:hAnsiTheme="minorHAnsi"/>
        </w:rPr>
        <w:t xml:space="preserve"> byl novelou zákona</w:t>
      </w:r>
      <w:r w:rsidR="00F7341B" w:rsidRPr="005C15DD">
        <w:rPr>
          <w:rFonts w:asciiTheme="minorHAnsi" w:hAnsiTheme="minorHAnsi"/>
        </w:rPr>
        <w:t xml:space="preserve"> </w:t>
      </w:r>
      <w:r w:rsidRPr="005C15DD">
        <w:rPr>
          <w:rFonts w:asciiTheme="minorHAnsi" w:hAnsiTheme="minorHAnsi"/>
        </w:rPr>
        <w:t>č.</w:t>
      </w:r>
      <w:r w:rsidR="00F7341B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167/2018 Sb. odložen o jeden rok s</w:t>
      </w:r>
      <w:r w:rsidR="009B4EA9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 xml:space="preserve">účinností od 1. 1. 2020. </w:t>
      </w:r>
    </w:p>
    <w:p w:rsidR="00E72C10" w:rsidRPr="00955824" w:rsidRDefault="00E72C10" w:rsidP="005C15DD">
      <w:pPr>
        <w:pStyle w:val="Odstavecseseznamem"/>
        <w:ind w:left="360" w:hanging="709"/>
        <w:rPr>
          <w:rFonts w:asciiTheme="minorHAnsi" w:hAnsiTheme="minorHAnsi"/>
          <w:b/>
        </w:rPr>
      </w:pPr>
    </w:p>
    <w:p w:rsidR="00015E8C" w:rsidRPr="005C15DD" w:rsidRDefault="00015E8C" w:rsidP="00CB142B">
      <w:pPr>
        <w:pStyle w:val="Odstavecseseznamem"/>
        <w:numPr>
          <w:ilvl w:val="0"/>
          <w:numId w:val="3"/>
        </w:numPr>
        <w:ind w:left="567" w:hanging="709"/>
        <w:rPr>
          <w:rFonts w:asciiTheme="minorHAnsi" w:hAnsiTheme="minorHAnsi"/>
          <w:b/>
        </w:rPr>
      </w:pPr>
      <w:r w:rsidRPr="005C15DD">
        <w:rPr>
          <w:rFonts w:asciiTheme="minorHAnsi" w:hAnsiTheme="minorHAnsi"/>
        </w:rPr>
        <w:t>Program zajistí návaznost mezi současným a budoucím způsobem financování</w:t>
      </w:r>
      <w:r w:rsidR="00E72C10" w:rsidRPr="005C15DD">
        <w:rPr>
          <w:rFonts w:asciiTheme="minorHAnsi" w:hAnsiTheme="minorHAnsi"/>
        </w:rPr>
        <w:t xml:space="preserve"> mateřských škol z hlediska překryvu </w:t>
      </w:r>
      <w:r w:rsidR="00716F28">
        <w:rPr>
          <w:rFonts w:asciiTheme="minorHAnsi" w:hAnsiTheme="minorHAnsi"/>
        </w:rPr>
        <w:t xml:space="preserve">a </w:t>
      </w:r>
      <w:r w:rsidR="00254610">
        <w:rPr>
          <w:rFonts w:asciiTheme="minorHAnsi" w:hAnsiTheme="minorHAnsi"/>
        </w:rPr>
        <w:t xml:space="preserve">stanovení </w:t>
      </w:r>
      <w:r w:rsidR="00716F28">
        <w:rPr>
          <w:rFonts w:asciiTheme="minorHAnsi" w:hAnsiTheme="minorHAnsi"/>
        </w:rPr>
        <w:t xml:space="preserve">průměrné doby provozu </w:t>
      </w:r>
      <w:r w:rsidR="00E72C10" w:rsidRPr="005C15DD">
        <w:rPr>
          <w:rFonts w:asciiTheme="minorHAnsi" w:hAnsiTheme="minorHAnsi"/>
        </w:rPr>
        <w:t>s ohledem na</w:t>
      </w:r>
      <w:r w:rsidR="00FB468C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ustanovení §</w:t>
      </w:r>
      <w:r w:rsidR="00F7341B" w:rsidRPr="005C15DD">
        <w:rPr>
          <w:rFonts w:asciiTheme="minorHAnsi" w:hAnsiTheme="minorHAnsi"/>
        </w:rPr>
        <w:t xml:space="preserve"> 1d vyhlášky č. 14/2005 S</w:t>
      </w:r>
      <w:r w:rsidRPr="005C15DD">
        <w:rPr>
          <w:rFonts w:asciiTheme="minorHAnsi" w:hAnsiTheme="minorHAnsi"/>
        </w:rPr>
        <w:t>b.,</w:t>
      </w:r>
      <w:r w:rsidR="00F7341B" w:rsidRPr="005C15DD">
        <w:rPr>
          <w:rFonts w:asciiTheme="minorHAnsi" w:hAnsiTheme="minorHAnsi"/>
        </w:rPr>
        <w:t xml:space="preserve"> </w:t>
      </w:r>
      <w:r w:rsidRPr="005C15DD">
        <w:rPr>
          <w:rFonts w:asciiTheme="minorHAnsi" w:hAnsiTheme="minorHAnsi"/>
        </w:rPr>
        <w:t>o</w:t>
      </w:r>
      <w:r w:rsidR="00F7341B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předškolním vzdělávání, ve znění vyhlášky č. 151/2018 Sb</w:t>
      </w:r>
      <w:r w:rsidRPr="005C15DD">
        <w:rPr>
          <w:rFonts w:asciiTheme="minorHAnsi" w:hAnsiTheme="minorHAnsi"/>
          <w:b/>
        </w:rPr>
        <w:t>.</w:t>
      </w:r>
    </w:p>
    <w:p w:rsidR="009E7EAA" w:rsidRPr="00955824" w:rsidRDefault="009E7EAA">
      <w:pPr>
        <w:rPr>
          <w:rFonts w:asciiTheme="minorHAnsi" w:hAnsiTheme="minorHAnsi"/>
        </w:rPr>
      </w:pPr>
    </w:p>
    <w:p w:rsidR="009B4EA9" w:rsidRPr="00955824" w:rsidRDefault="00FC65C0" w:rsidP="009B4EA9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Čl. 2</w:t>
      </w:r>
    </w:p>
    <w:p w:rsidR="009B4EA9" w:rsidRPr="00955824" w:rsidRDefault="00FC65C0" w:rsidP="009B4EA9">
      <w:pPr>
        <w:jc w:val="center"/>
        <w:rPr>
          <w:rFonts w:asciiTheme="minorHAnsi" w:hAnsiTheme="minorHAnsi"/>
          <w:b/>
        </w:rPr>
      </w:pPr>
      <w:r w:rsidRPr="00955824">
        <w:rPr>
          <w:rFonts w:asciiTheme="minorHAnsi" w:hAnsiTheme="minorHAnsi"/>
          <w:b/>
        </w:rPr>
        <w:t>Cí</w:t>
      </w:r>
      <w:r w:rsidR="009B4EA9" w:rsidRPr="00955824">
        <w:rPr>
          <w:rFonts w:asciiTheme="minorHAnsi" w:hAnsiTheme="minorHAnsi"/>
          <w:b/>
        </w:rPr>
        <w:t>l programu</w:t>
      </w:r>
    </w:p>
    <w:p w:rsidR="00E55B0F" w:rsidRPr="00955824" w:rsidRDefault="00E55B0F" w:rsidP="00E55B0F">
      <w:pPr>
        <w:pStyle w:val="Odstavecseseznamem"/>
        <w:ind w:left="360"/>
        <w:rPr>
          <w:rFonts w:asciiTheme="minorHAnsi" w:hAnsiTheme="minorHAnsi"/>
          <w:b/>
        </w:rPr>
      </w:pPr>
    </w:p>
    <w:p w:rsidR="00CF2E5E" w:rsidRPr="00CB142B" w:rsidRDefault="00015E8C" w:rsidP="00EB590D">
      <w:pPr>
        <w:pStyle w:val="Odstavecseseznamem"/>
        <w:ind w:left="567"/>
        <w:rPr>
          <w:rFonts w:asciiTheme="minorHAnsi" w:hAnsiTheme="minorHAnsi"/>
        </w:rPr>
      </w:pPr>
      <w:r w:rsidRPr="00CB142B">
        <w:rPr>
          <w:rFonts w:asciiTheme="minorHAnsi" w:hAnsiTheme="minorHAnsi"/>
        </w:rPr>
        <w:t xml:space="preserve">Cílem programu </w:t>
      </w:r>
      <w:r w:rsidR="00E55B0F" w:rsidRPr="00CB142B">
        <w:rPr>
          <w:rFonts w:asciiTheme="minorHAnsi" w:hAnsiTheme="minorHAnsi"/>
        </w:rPr>
        <w:t>je</w:t>
      </w:r>
      <w:r w:rsidRPr="00CB142B">
        <w:rPr>
          <w:rFonts w:asciiTheme="minorHAnsi" w:hAnsiTheme="minorHAnsi"/>
        </w:rPr>
        <w:t xml:space="preserve"> zvýšení kvality předškolního vzdělávání </w:t>
      </w:r>
      <w:r w:rsidR="00716F28" w:rsidRPr="00CB142B">
        <w:rPr>
          <w:rFonts w:asciiTheme="minorHAnsi" w:hAnsiTheme="minorHAnsi"/>
        </w:rPr>
        <w:t xml:space="preserve">prostřednictvím zohlednění provozní doby a </w:t>
      </w:r>
      <w:r w:rsidRPr="00CB142B">
        <w:rPr>
          <w:rFonts w:asciiTheme="minorHAnsi" w:hAnsiTheme="minorHAnsi"/>
        </w:rPr>
        <w:t xml:space="preserve">zajištění překrývání přímé pedagogické </w:t>
      </w:r>
      <w:r w:rsidR="00716F28" w:rsidRPr="00CB142B">
        <w:rPr>
          <w:rFonts w:asciiTheme="minorHAnsi" w:hAnsiTheme="minorHAnsi"/>
        </w:rPr>
        <w:t>činnosti učitelů mateřských škol</w:t>
      </w:r>
      <w:r w:rsidR="00BB4BB8" w:rsidRPr="00CB142B">
        <w:rPr>
          <w:rFonts w:asciiTheme="minorHAnsi" w:hAnsiTheme="minorHAnsi"/>
        </w:rPr>
        <w:t xml:space="preserve">, které </w:t>
      </w:r>
      <w:r w:rsidR="001B5A5A" w:rsidRPr="00CB142B">
        <w:rPr>
          <w:rFonts w:asciiTheme="minorHAnsi" w:hAnsiTheme="minorHAnsi"/>
        </w:rPr>
        <w:t xml:space="preserve">vychází </w:t>
      </w:r>
      <w:r w:rsidR="00F7341B" w:rsidRPr="00CB142B">
        <w:rPr>
          <w:rFonts w:asciiTheme="minorHAnsi" w:hAnsiTheme="minorHAnsi"/>
        </w:rPr>
        <w:t>z</w:t>
      </w:r>
      <w:r w:rsidR="001C4494" w:rsidRPr="00CB142B">
        <w:rPr>
          <w:rFonts w:asciiTheme="minorHAnsi" w:hAnsiTheme="minorHAnsi"/>
        </w:rPr>
        <w:t> </w:t>
      </w:r>
      <w:r w:rsidR="00F7341B" w:rsidRPr="00CB142B">
        <w:rPr>
          <w:rFonts w:asciiTheme="minorHAnsi" w:hAnsiTheme="minorHAnsi"/>
        </w:rPr>
        <w:t>kapitoly</w:t>
      </w:r>
      <w:r w:rsidR="001C4494" w:rsidRPr="00CB142B">
        <w:rPr>
          <w:rFonts w:asciiTheme="minorHAnsi" w:hAnsiTheme="minorHAnsi"/>
        </w:rPr>
        <w:t xml:space="preserve"> </w:t>
      </w:r>
      <w:r w:rsidR="00E55B0F" w:rsidRPr="00CB142B">
        <w:rPr>
          <w:rFonts w:asciiTheme="minorHAnsi" w:hAnsiTheme="minorHAnsi"/>
        </w:rPr>
        <w:t>„</w:t>
      </w:r>
      <w:r w:rsidRPr="00CB142B">
        <w:rPr>
          <w:rFonts w:asciiTheme="minorHAnsi" w:hAnsiTheme="minorHAnsi"/>
        </w:rPr>
        <w:t>7. Podmínky předškolního vzdělávání</w:t>
      </w:r>
      <w:r w:rsidR="00E55B0F" w:rsidRPr="00CB142B">
        <w:rPr>
          <w:rFonts w:asciiTheme="minorHAnsi" w:hAnsiTheme="minorHAnsi"/>
        </w:rPr>
        <w:t>“</w:t>
      </w:r>
      <w:r w:rsidR="001B5A5A" w:rsidRPr="00CB142B">
        <w:rPr>
          <w:rFonts w:asciiTheme="minorHAnsi" w:hAnsiTheme="minorHAnsi"/>
        </w:rPr>
        <w:t xml:space="preserve">, jenž je </w:t>
      </w:r>
      <w:r w:rsidRPr="00CB142B">
        <w:rPr>
          <w:rFonts w:asciiTheme="minorHAnsi" w:hAnsiTheme="minorHAnsi"/>
        </w:rPr>
        <w:t>d</w:t>
      </w:r>
      <w:r w:rsidR="001B5A5A" w:rsidRPr="00CB142B">
        <w:rPr>
          <w:rFonts w:asciiTheme="minorHAnsi" w:hAnsiTheme="minorHAnsi"/>
        </w:rPr>
        <w:t>ána</w:t>
      </w:r>
      <w:r w:rsidRPr="00CB142B">
        <w:rPr>
          <w:rFonts w:asciiTheme="minorHAnsi" w:hAnsiTheme="minorHAnsi"/>
        </w:rPr>
        <w:t xml:space="preserve"> Rámcovým vzdělávacím prog</w:t>
      </w:r>
      <w:r w:rsidR="00716F28" w:rsidRPr="00CB142B">
        <w:rPr>
          <w:rFonts w:asciiTheme="minorHAnsi" w:hAnsiTheme="minorHAnsi"/>
        </w:rPr>
        <w:t xml:space="preserve">ramem pro předškolní vzdělávání. </w:t>
      </w:r>
    </w:p>
    <w:p w:rsidR="00BB4BB8" w:rsidRPr="00955824" w:rsidRDefault="00BB4BB8" w:rsidP="009B4EA9">
      <w:pPr>
        <w:jc w:val="center"/>
        <w:rPr>
          <w:rFonts w:asciiTheme="minorHAnsi" w:hAnsiTheme="minorHAnsi"/>
        </w:rPr>
      </w:pPr>
    </w:p>
    <w:p w:rsidR="0097642B" w:rsidRPr="00955824" w:rsidRDefault="0097642B" w:rsidP="009B4EA9">
      <w:pPr>
        <w:jc w:val="center"/>
        <w:rPr>
          <w:rFonts w:asciiTheme="minorHAnsi" w:hAnsiTheme="minorHAnsi"/>
        </w:rPr>
      </w:pPr>
    </w:p>
    <w:p w:rsidR="0097642B" w:rsidRPr="00955824" w:rsidRDefault="0097642B" w:rsidP="009B4EA9">
      <w:pPr>
        <w:jc w:val="center"/>
        <w:rPr>
          <w:rFonts w:asciiTheme="minorHAnsi" w:hAnsiTheme="minorHAnsi"/>
        </w:rPr>
      </w:pPr>
    </w:p>
    <w:p w:rsidR="009B4EA9" w:rsidRPr="00955824" w:rsidRDefault="009B4EA9" w:rsidP="009B4EA9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Čl. 3</w:t>
      </w:r>
    </w:p>
    <w:p w:rsidR="001F5EBF" w:rsidRPr="00955824" w:rsidRDefault="009B4EA9" w:rsidP="00C5303D">
      <w:pPr>
        <w:pStyle w:val="Odstavecseseznamem"/>
        <w:ind w:left="0"/>
        <w:jc w:val="center"/>
        <w:rPr>
          <w:rFonts w:asciiTheme="minorHAnsi" w:hAnsiTheme="minorHAnsi"/>
          <w:b/>
        </w:rPr>
      </w:pPr>
      <w:r w:rsidRPr="00955824">
        <w:rPr>
          <w:rFonts w:asciiTheme="minorHAnsi" w:hAnsiTheme="minorHAnsi"/>
          <w:b/>
        </w:rPr>
        <w:t>Účel dotace</w:t>
      </w:r>
    </w:p>
    <w:p w:rsidR="009E7EAA" w:rsidRPr="00955824" w:rsidRDefault="009E7EAA" w:rsidP="00EC0364">
      <w:pPr>
        <w:rPr>
          <w:rFonts w:asciiTheme="minorHAnsi" w:hAnsiTheme="minorHAnsi"/>
        </w:rPr>
      </w:pPr>
    </w:p>
    <w:p w:rsidR="009E7EAA" w:rsidRPr="00955824" w:rsidRDefault="00E2288A" w:rsidP="00EB590D">
      <w:pPr>
        <w:pStyle w:val="Odstavecseseznamem"/>
        <w:ind w:left="578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Účelem poskytnuté dotace bude finanční pokrytí nákladů spojených s personálním zajištěním překryvu </w:t>
      </w:r>
      <w:r w:rsidR="0039023C" w:rsidRPr="00955824">
        <w:rPr>
          <w:rFonts w:asciiTheme="minorHAnsi" w:hAnsiTheme="minorHAnsi"/>
        </w:rPr>
        <w:t xml:space="preserve">přímé pedagogické činnosti učitelů </w:t>
      </w:r>
      <w:r w:rsidR="00FE110A" w:rsidRPr="00955824">
        <w:rPr>
          <w:rFonts w:asciiTheme="minorHAnsi" w:hAnsiTheme="minorHAnsi"/>
        </w:rPr>
        <w:t xml:space="preserve">se zohledněním </w:t>
      </w:r>
      <w:r w:rsidR="00716F28">
        <w:rPr>
          <w:rFonts w:asciiTheme="minorHAnsi" w:hAnsiTheme="minorHAnsi"/>
        </w:rPr>
        <w:t>změny</w:t>
      </w:r>
      <w:r w:rsidR="002E233D">
        <w:rPr>
          <w:rFonts w:asciiTheme="minorHAnsi" w:hAnsiTheme="minorHAnsi"/>
        </w:rPr>
        <w:t xml:space="preserve"> doby</w:t>
      </w:r>
      <w:r w:rsidR="00716F28">
        <w:rPr>
          <w:rFonts w:asciiTheme="minorHAnsi" w:hAnsiTheme="minorHAnsi"/>
        </w:rPr>
        <w:t xml:space="preserve"> </w:t>
      </w:r>
      <w:r w:rsidR="00FE110A" w:rsidRPr="00955824">
        <w:rPr>
          <w:rFonts w:asciiTheme="minorHAnsi" w:hAnsiTheme="minorHAnsi"/>
        </w:rPr>
        <w:t xml:space="preserve">provozu </w:t>
      </w:r>
      <w:r w:rsidRPr="00955824">
        <w:rPr>
          <w:rFonts w:asciiTheme="minorHAnsi" w:hAnsiTheme="minorHAnsi"/>
        </w:rPr>
        <w:t>v mateřských školách</w:t>
      </w:r>
      <w:r w:rsidR="00423CEE" w:rsidRPr="00955824">
        <w:rPr>
          <w:rFonts w:asciiTheme="minorHAnsi" w:hAnsiTheme="minorHAnsi"/>
        </w:rPr>
        <w:t>.</w:t>
      </w:r>
    </w:p>
    <w:p w:rsidR="00015E8C" w:rsidRPr="00955824" w:rsidRDefault="00015E8C" w:rsidP="009C78B6">
      <w:pPr>
        <w:jc w:val="both"/>
        <w:rPr>
          <w:rFonts w:asciiTheme="minorHAnsi" w:hAnsiTheme="minorHAnsi"/>
        </w:rPr>
      </w:pPr>
    </w:p>
    <w:p w:rsidR="00E2503C" w:rsidRPr="00902C4D" w:rsidRDefault="009B4EA9" w:rsidP="00902C4D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Čl. 4</w:t>
      </w:r>
      <w:r w:rsidR="00E2503C" w:rsidRPr="00955824">
        <w:rPr>
          <w:rFonts w:asciiTheme="minorHAnsi" w:hAnsiTheme="minorHAnsi"/>
        </w:rPr>
        <w:t xml:space="preserve"> </w:t>
      </w:r>
    </w:p>
    <w:p w:rsidR="007C2BDE" w:rsidRPr="00955824" w:rsidRDefault="007C2BDE" w:rsidP="00E2503C">
      <w:pPr>
        <w:jc w:val="center"/>
        <w:rPr>
          <w:rFonts w:asciiTheme="minorHAnsi" w:hAnsiTheme="minorHAnsi"/>
          <w:b/>
        </w:rPr>
      </w:pPr>
      <w:r w:rsidRPr="00955824">
        <w:rPr>
          <w:rFonts w:asciiTheme="minorHAnsi" w:hAnsiTheme="minorHAnsi"/>
          <w:b/>
        </w:rPr>
        <w:t>Okruh oprávněných žadatelů</w:t>
      </w:r>
      <w:r w:rsidR="00DC2ADA" w:rsidRPr="00955824">
        <w:rPr>
          <w:rFonts w:asciiTheme="minorHAnsi" w:hAnsiTheme="minorHAnsi"/>
          <w:b/>
        </w:rPr>
        <w:t xml:space="preserve"> a výše </w:t>
      </w:r>
      <w:r w:rsidR="0039023C" w:rsidRPr="00955824">
        <w:rPr>
          <w:rFonts w:asciiTheme="minorHAnsi" w:hAnsiTheme="minorHAnsi"/>
          <w:b/>
        </w:rPr>
        <w:t xml:space="preserve">oprávněného </w:t>
      </w:r>
      <w:r w:rsidR="00DC2ADA" w:rsidRPr="00955824">
        <w:rPr>
          <w:rFonts w:asciiTheme="minorHAnsi" w:hAnsiTheme="minorHAnsi"/>
          <w:b/>
        </w:rPr>
        <w:t>požadavku</w:t>
      </w:r>
      <w:r w:rsidR="00906A69">
        <w:rPr>
          <w:rFonts w:asciiTheme="minorHAnsi" w:hAnsiTheme="minorHAnsi"/>
          <w:b/>
        </w:rPr>
        <w:t xml:space="preserve"> </w:t>
      </w:r>
    </w:p>
    <w:p w:rsidR="007C2BDE" w:rsidRPr="00955824" w:rsidRDefault="007C2BDE" w:rsidP="00E9710A">
      <w:pPr>
        <w:pStyle w:val="Odstavecseseznamem"/>
        <w:ind w:left="360"/>
        <w:rPr>
          <w:rFonts w:asciiTheme="minorHAnsi" w:hAnsiTheme="minorHAnsi"/>
          <w:szCs w:val="24"/>
        </w:rPr>
      </w:pPr>
    </w:p>
    <w:p w:rsidR="0008279A" w:rsidRPr="00CB142B" w:rsidRDefault="002F1152" w:rsidP="00EB590D">
      <w:pPr>
        <w:pStyle w:val="Odstavecseseznamem"/>
        <w:ind w:left="567"/>
        <w:rPr>
          <w:rFonts w:asciiTheme="minorHAnsi" w:hAnsiTheme="minorHAnsi"/>
        </w:rPr>
      </w:pPr>
      <w:r w:rsidRPr="00CB142B">
        <w:rPr>
          <w:rFonts w:asciiTheme="minorHAnsi" w:hAnsiTheme="minorHAnsi"/>
        </w:rPr>
        <w:t xml:space="preserve">Oprávněným žadatelem </w:t>
      </w:r>
      <w:r w:rsidR="009B4EA9" w:rsidRPr="00CB142B">
        <w:rPr>
          <w:rFonts w:asciiTheme="minorHAnsi" w:hAnsiTheme="minorHAnsi"/>
        </w:rPr>
        <w:t>je</w:t>
      </w:r>
      <w:r w:rsidRPr="00CB142B">
        <w:rPr>
          <w:rFonts w:asciiTheme="minorHAnsi" w:hAnsiTheme="minorHAnsi"/>
        </w:rPr>
        <w:t xml:space="preserve"> kraj</w:t>
      </w:r>
      <w:r w:rsidR="00A06C18" w:rsidRPr="00CB142B">
        <w:rPr>
          <w:rFonts w:asciiTheme="minorHAnsi" w:hAnsiTheme="minorHAnsi"/>
        </w:rPr>
        <w:t xml:space="preserve"> či Hlavní město Praha (dále jen „kraj“) v rámci</w:t>
      </w:r>
      <w:r w:rsidR="00766C5A" w:rsidRPr="00CB142B">
        <w:rPr>
          <w:rFonts w:asciiTheme="minorHAnsi" w:hAnsiTheme="minorHAnsi"/>
        </w:rPr>
        <w:t xml:space="preserve"> výkonu přenesené působnosti podle § 163 školského zákona. P</w:t>
      </w:r>
      <w:r w:rsidR="00834F36" w:rsidRPr="00CB142B">
        <w:rPr>
          <w:rFonts w:asciiTheme="minorHAnsi" w:hAnsiTheme="minorHAnsi"/>
        </w:rPr>
        <w:t>rávnické osoby vykonávající činnost mateřské školy v </w:t>
      </w:r>
      <w:r w:rsidR="00766C5A" w:rsidRPr="00CB142B">
        <w:rPr>
          <w:rFonts w:asciiTheme="minorHAnsi" w:hAnsiTheme="minorHAnsi"/>
        </w:rPr>
        <w:t>územní působnosti kraje</w:t>
      </w:r>
      <w:r w:rsidR="00834F36" w:rsidRPr="00CB142B">
        <w:rPr>
          <w:rFonts w:asciiTheme="minorHAnsi" w:hAnsiTheme="minorHAnsi"/>
        </w:rPr>
        <w:t>, jejichž zřizovateli jsou kraje, obce a</w:t>
      </w:r>
      <w:r w:rsidR="00B71709">
        <w:rPr>
          <w:rFonts w:asciiTheme="minorHAnsi" w:hAnsiTheme="minorHAnsi"/>
        </w:rPr>
        <w:t> </w:t>
      </w:r>
      <w:r w:rsidR="00834F36" w:rsidRPr="00CB142B">
        <w:rPr>
          <w:rFonts w:asciiTheme="minorHAnsi" w:hAnsiTheme="minorHAnsi"/>
        </w:rPr>
        <w:t xml:space="preserve">svazky obcí (dále jen „právnické osoby“), dodají </w:t>
      </w:r>
      <w:r w:rsidR="00766C5A" w:rsidRPr="00CB142B">
        <w:rPr>
          <w:rFonts w:asciiTheme="minorHAnsi" w:hAnsiTheme="minorHAnsi"/>
        </w:rPr>
        <w:t xml:space="preserve">kraji </w:t>
      </w:r>
      <w:r w:rsidR="00834F36" w:rsidRPr="00CB142B">
        <w:rPr>
          <w:rFonts w:asciiTheme="minorHAnsi" w:hAnsiTheme="minorHAnsi"/>
        </w:rPr>
        <w:t>podklad k</w:t>
      </w:r>
      <w:r w:rsidR="00A06C18" w:rsidRPr="00CB142B">
        <w:rPr>
          <w:rFonts w:asciiTheme="minorHAnsi" w:hAnsiTheme="minorHAnsi"/>
        </w:rPr>
        <w:t> </w:t>
      </w:r>
      <w:r w:rsidR="00834F36" w:rsidRPr="00CB142B">
        <w:rPr>
          <w:rFonts w:asciiTheme="minorHAnsi" w:hAnsiTheme="minorHAnsi"/>
        </w:rPr>
        <w:t>žádosti</w:t>
      </w:r>
      <w:r w:rsidR="00A06C18" w:rsidRPr="00CB142B">
        <w:rPr>
          <w:rFonts w:asciiTheme="minorHAnsi" w:hAnsiTheme="minorHAnsi"/>
        </w:rPr>
        <w:t xml:space="preserve"> (vyplněnou přílohu č. 3)</w:t>
      </w:r>
      <w:r w:rsidR="00834F36" w:rsidRPr="00CB142B">
        <w:rPr>
          <w:rFonts w:asciiTheme="minorHAnsi" w:hAnsiTheme="minorHAnsi"/>
        </w:rPr>
        <w:t xml:space="preserve"> </w:t>
      </w:r>
      <w:r w:rsidR="008E6DB3" w:rsidRPr="00CB142B">
        <w:rPr>
          <w:rFonts w:asciiTheme="minorHAnsi" w:hAnsiTheme="minorHAnsi"/>
        </w:rPr>
        <w:t>za</w:t>
      </w:r>
      <w:r w:rsidR="005A1EB8" w:rsidRPr="00CB142B">
        <w:rPr>
          <w:rFonts w:asciiTheme="minorHAnsi" w:hAnsiTheme="minorHAnsi"/>
        </w:rPr>
        <w:t> </w:t>
      </w:r>
      <w:r w:rsidR="008E6DB3" w:rsidRPr="00CB142B">
        <w:rPr>
          <w:rFonts w:asciiTheme="minorHAnsi" w:hAnsiTheme="minorHAnsi"/>
        </w:rPr>
        <w:t>následujících pravidel</w:t>
      </w:r>
      <w:r w:rsidR="00DC2ADA" w:rsidRPr="00CB142B">
        <w:rPr>
          <w:rFonts w:asciiTheme="minorHAnsi" w:hAnsiTheme="minorHAnsi"/>
        </w:rPr>
        <w:t xml:space="preserve"> a podmínek</w:t>
      </w:r>
      <w:r w:rsidR="008E6DB3" w:rsidRPr="00CB142B">
        <w:rPr>
          <w:rFonts w:asciiTheme="minorHAnsi" w:hAnsiTheme="minorHAnsi"/>
        </w:rPr>
        <w:t>:</w:t>
      </w:r>
    </w:p>
    <w:p w:rsidR="0008279A" w:rsidRPr="00955824" w:rsidRDefault="0008279A" w:rsidP="009F714B">
      <w:pPr>
        <w:jc w:val="both"/>
        <w:rPr>
          <w:rFonts w:asciiTheme="minorHAnsi" w:hAnsiTheme="minorHAnsi"/>
          <w:szCs w:val="20"/>
        </w:rPr>
      </w:pPr>
    </w:p>
    <w:p w:rsidR="009E7EAA" w:rsidRPr="00955824" w:rsidRDefault="00FC65C0" w:rsidP="00CB142B">
      <w:pPr>
        <w:pStyle w:val="Odstavecseseznamem"/>
        <w:numPr>
          <w:ilvl w:val="0"/>
          <w:numId w:val="2"/>
        </w:numPr>
        <w:ind w:left="567" w:hanging="425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Program je určen pouze pro třídy právnických osob </w:t>
      </w:r>
      <w:r w:rsidR="00FE110A" w:rsidRPr="00955824">
        <w:rPr>
          <w:rFonts w:asciiTheme="minorHAnsi" w:hAnsiTheme="minorHAnsi"/>
        </w:rPr>
        <w:t xml:space="preserve">vykonávajících činnost </w:t>
      </w:r>
      <w:r w:rsidR="00F7341B" w:rsidRPr="00955824">
        <w:rPr>
          <w:rFonts w:asciiTheme="minorHAnsi" w:hAnsiTheme="minorHAnsi"/>
        </w:rPr>
        <w:t>mateřských škol</w:t>
      </w:r>
      <w:r w:rsidR="00E9405E" w:rsidRPr="00955824">
        <w:rPr>
          <w:rFonts w:asciiTheme="minorHAnsi" w:hAnsiTheme="minorHAnsi"/>
        </w:rPr>
        <w:t xml:space="preserve"> s ohledem na </w:t>
      </w:r>
      <w:r w:rsidR="002E233D">
        <w:rPr>
          <w:rFonts w:asciiTheme="minorHAnsi" w:hAnsiTheme="minorHAnsi"/>
        </w:rPr>
        <w:t>dobu</w:t>
      </w:r>
      <w:r w:rsidR="002E233D" w:rsidRPr="00955824">
        <w:rPr>
          <w:rFonts w:asciiTheme="minorHAnsi" w:hAnsiTheme="minorHAnsi"/>
        </w:rPr>
        <w:t xml:space="preserve"> </w:t>
      </w:r>
      <w:r w:rsidR="00E9405E" w:rsidRPr="00955824">
        <w:rPr>
          <w:rFonts w:asciiTheme="minorHAnsi" w:hAnsiTheme="minorHAnsi"/>
        </w:rPr>
        <w:t>provozu dané mateřské školy/pracoviště.</w:t>
      </w:r>
    </w:p>
    <w:p w:rsidR="00EC4FE7" w:rsidRPr="00955824" w:rsidRDefault="00EC4FE7" w:rsidP="00E332B1">
      <w:pPr>
        <w:rPr>
          <w:rStyle w:val="Hypertextovodkaz"/>
          <w:rFonts w:asciiTheme="minorHAnsi" w:hAnsiTheme="minorHAnsi"/>
          <w:color w:val="auto"/>
          <w:u w:val="none"/>
        </w:rPr>
      </w:pPr>
    </w:p>
    <w:p w:rsidR="00EC4FE7" w:rsidRPr="00955824" w:rsidRDefault="00416F7C" w:rsidP="00CB142B">
      <w:pPr>
        <w:pStyle w:val="Odstavecseseznamem"/>
        <w:numPr>
          <w:ilvl w:val="0"/>
          <w:numId w:val="2"/>
        </w:numPr>
        <w:ind w:left="567" w:hanging="425"/>
        <w:rPr>
          <w:rStyle w:val="Hypertextovodkaz"/>
          <w:rFonts w:asciiTheme="minorHAnsi" w:hAnsiTheme="minorHAnsi"/>
          <w:color w:val="auto"/>
          <w:u w:val="none"/>
        </w:rPr>
      </w:pPr>
      <w:r w:rsidRPr="00955824">
        <w:rPr>
          <w:rFonts w:asciiTheme="minorHAnsi" w:hAnsiTheme="minorHAnsi"/>
        </w:rPr>
        <w:t xml:space="preserve">Kraj může žádat pro právnické osoby vykonávající činnost mateřské školy pouze za předpokladu, že potřebují dofinancovat rozdíl mezi úvazky potřebnými k zajištění přímé pedagogické činnosti učitelů mateřských škol a </w:t>
      </w:r>
      <w:r w:rsidR="008445DB" w:rsidRPr="00955824">
        <w:rPr>
          <w:rFonts w:asciiTheme="minorHAnsi" w:hAnsiTheme="minorHAnsi"/>
        </w:rPr>
        <w:t xml:space="preserve">předpokládanými úvazky učitelů mateřských škol </w:t>
      </w:r>
      <w:r w:rsidR="00F310FA" w:rsidRPr="00955824">
        <w:rPr>
          <w:rFonts w:asciiTheme="minorHAnsi" w:hAnsiTheme="minorHAnsi"/>
        </w:rPr>
        <w:t>stanovenými</w:t>
      </w:r>
      <w:r w:rsidRPr="00955824">
        <w:rPr>
          <w:rFonts w:asciiTheme="minorHAnsi" w:hAnsiTheme="minorHAnsi"/>
        </w:rPr>
        <w:t xml:space="preserve"> krajským normativem k 30. 9. 2019</w:t>
      </w:r>
      <w:r w:rsidR="00906A69">
        <w:rPr>
          <w:rFonts w:asciiTheme="minorHAnsi" w:hAnsiTheme="minorHAnsi"/>
        </w:rPr>
        <w:t xml:space="preserve"> </w:t>
      </w:r>
      <w:r w:rsidR="00906A69" w:rsidRPr="00716F28">
        <w:rPr>
          <w:rFonts w:asciiTheme="minorHAnsi" w:hAnsiTheme="minorHAnsi"/>
        </w:rPr>
        <w:t>(</w:t>
      </w:r>
      <w:r w:rsidR="00716F28" w:rsidRPr="00716F28">
        <w:rPr>
          <w:rFonts w:asciiTheme="minorHAnsi" w:hAnsiTheme="minorHAnsi"/>
          <w:bCs/>
        </w:rPr>
        <w:t xml:space="preserve">včetně </w:t>
      </w:r>
      <w:r w:rsidR="00716F28">
        <w:rPr>
          <w:rFonts w:asciiTheme="minorHAnsi" w:hAnsiTheme="minorHAnsi"/>
          <w:bCs/>
        </w:rPr>
        <w:t>započítání limitu počtu pedagogických pracovníků stanovených krajem v souvislosti se zvýšením výkonů</w:t>
      </w:r>
      <w:r w:rsidR="00716F28">
        <w:rPr>
          <w:rFonts w:asciiTheme="minorHAnsi" w:hAnsiTheme="minorHAnsi"/>
        </w:rPr>
        <w:t xml:space="preserve">). </w:t>
      </w:r>
      <w:r w:rsidRPr="00955824">
        <w:rPr>
          <w:rFonts w:asciiTheme="minorHAnsi" w:hAnsiTheme="minorHAnsi"/>
        </w:rPr>
        <w:t xml:space="preserve">Uvedené je možno dofinancovat pouze do výše </w:t>
      </w:r>
      <w:proofErr w:type="spellStart"/>
      <w:r w:rsidRPr="00955824">
        <w:rPr>
          <w:rFonts w:asciiTheme="minorHAnsi" w:hAnsiTheme="minorHAnsi"/>
        </w:rPr>
        <w:t>PHmax</w:t>
      </w:r>
      <w:proofErr w:type="spellEnd"/>
      <w:r w:rsidRPr="00955824">
        <w:rPr>
          <w:rFonts w:asciiTheme="minorHAnsi" w:hAnsiTheme="minorHAnsi"/>
        </w:rPr>
        <w:t>, kterého mateřská škola dosáhne v rámci organizačních změn k 30. 9. 2019.</w:t>
      </w:r>
    </w:p>
    <w:p w:rsidR="00080ECF" w:rsidRPr="00955824" w:rsidRDefault="00080ECF" w:rsidP="00E332B1">
      <w:pPr>
        <w:rPr>
          <w:rFonts w:asciiTheme="minorHAnsi" w:hAnsiTheme="minorHAnsi"/>
        </w:rPr>
      </w:pPr>
    </w:p>
    <w:p w:rsidR="00914921" w:rsidRPr="00955824" w:rsidRDefault="00416F7C" w:rsidP="00CB142B">
      <w:pPr>
        <w:pStyle w:val="Odstavecseseznamem"/>
        <w:numPr>
          <w:ilvl w:val="0"/>
          <w:numId w:val="2"/>
        </w:numPr>
        <w:ind w:left="567" w:hanging="425"/>
        <w:rPr>
          <w:rFonts w:asciiTheme="minorHAnsi" w:hAnsiTheme="minorHAnsi"/>
        </w:rPr>
      </w:pPr>
      <w:r w:rsidRPr="00955824">
        <w:rPr>
          <w:rFonts w:asciiTheme="minorHAnsi" w:hAnsiTheme="minorHAnsi"/>
        </w:rPr>
        <w:t xml:space="preserve">Pro druhou etapu programu se bude při výpočtu </w:t>
      </w:r>
      <w:proofErr w:type="spellStart"/>
      <w:r w:rsidRPr="00955824">
        <w:rPr>
          <w:rFonts w:asciiTheme="minorHAnsi" w:hAnsiTheme="minorHAnsi"/>
        </w:rPr>
        <w:t>PHmax</w:t>
      </w:r>
      <w:proofErr w:type="spellEnd"/>
      <w:r w:rsidRPr="00955824">
        <w:rPr>
          <w:rFonts w:asciiTheme="minorHAnsi" w:hAnsiTheme="minorHAnsi"/>
        </w:rPr>
        <w:t xml:space="preserve"> vycházet z údajů o počtu tříd a </w:t>
      </w:r>
      <w:r w:rsidR="00F310FA" w:rsidRPr="00955824">
        <w:rPr>
          <w:rFonts w:asciiTheme="minorHAnsi" w:hAnsiTheme="minorHAnsi"/>
        </w:rPr>
        <w:t>průměrné doby</w:t>
      </w:r>
      <w:r w:rsidRPr="00955824">
        <w:rPr>
          <w:rFonts w:asciiTheme="minorHAnsi" w:hAnsiTheme="minorHAnsi"/>
        </w:rPr>
        <w:t xml:space="preserve"> provozu, kterou mateřské školy stanoví na základě organizačních změn a zápisů od</w:t>
      </w:r>
      <w:r w:rsidR="009F714B" w:rsidRPr="00955824">
        <w:rPr>
          <w:rFonts w:asciiTheme="minorHAnsi" w:hAnsiTheme="minorHAnsi"/>
        </w:rPr>
        <w:t> </w:t>
      </w:r>
      <w:r w:rsidRPr="00955824">
        <w:rPr>
          <w:rFonts w:asciiTheme="minorHAnsi" w:hAnsiTheme="minorHAnsi"/>
        </w:rPr>
        <w:t>1.</w:t>
      </w:r>
      <w:r w:rsidR="009F714B" w:rsidRPr="00955824">
        <w:rPr>
          <w:rFonts w:asciiTheme="minorHAnsi" w:hAnsiTheme="minorHAnsi"/>
        </w:rPr>
        <w:t> </w:t>
      </w:r>
      <w:r w:rsidRPr="00955824">
        <w:rPr>
          <w:rFonts w:asciiTheme="minorHAnsi" w:hAnsiTheme="minorHAnsi"/>
        </w:rPr>
        <w:t>9.</w:t>
      </w:r>
      <w:r w:rsidR="009F714B" w:rsidRPr="00955824">
        <w:rPr>
          <w:rFonts w:asciiTheme="minorHAnsi" w:hAnsiTheme="minorHAnsi"/>
        </w:rPr>
        <w:t> </w:t>
      </w:r>
      <w:r w:rsidRPr="00955824">
        <w:rPr>
          <w:rFonts w:asciiTheme="minorHAnsi" w:hAnsiTheme="minorHAnsi"/>
        </w:rPr>
        <w:t>2019, a následně pak vykáží k 30. 9. 2019.</w:t>
      </w:r>
    </w:p>
    <w:p w:rsidR="00080ECF" w:rsidRPr="00955824" w:rsidRDefault="00080ECF" w:rsidP="009F714B">
      <w:pPr>
        <w:jc w:val="both"/>
        <w:rPr>
          <w:rFonts w:asciiTheme="minorHAnsi" w:hAnsiTheme="minorHAnsi"/>
        </w:rPr>
      </w:pPr>
    </w:p>
    <w:p w:rsidR="00914921" w:rsidRDefault="00416F7C" w:rsidP="00CB142B">
      <w:pPr>
        <w:pStyle w:val="Odstavecseseznamem"/>
        <w:numPr>
          <w:ilvl w:val="0"/>
          <w:numId w:val="2"/>
        </w:numPr>
        <w:ind w:left="567" w:hanging="425"/>
        <w:rPr>
          <w:rFonts w:asciiTheme="minorHAnsi" w:hAnsiTheme="minorHAnsi"/>
        </w:rPr>
      </w:pPr>
      <w:r w:rsidRPr="00955824">
        <w:rPr>
          <w:rFonts w:asciiTheme="minorHAnsi" w:hAnsiTheme="minorHAnsi"/>
        </w:rPr>
        <w:t>Výše požadovaných navýšení úvazků potřebných k zajištění překryvů přímé pedagogické činnosti učitelů může činit maximálně 0,403 úvazku</w:t>
      </w:r>
      <w:r w:rsidR="00B94108">
        <w:rPr>
          <w:rFonts w:asciiTheme="minorHAnsi" w:hAnsiTheme="minorHAnsi"/>
        </w:rPr>
        <w:t>/třída</w:t>
      </w:r>
      <w:r w:rsidRPr="00955824">
        <w:rPr>
          <w:rFonts w:asciiTheme="minorHAnsi" w:hAnsiTheme="minorHAnsi"/>
        </w:rPr>
        <w:t xml:space="preserve">, tj. 2,5 hodiny denně. </w:t>
      </w:r>
      <w:r w:rsidR="00D34438">
        <w:rPr>
          <w:rFonts w:asciiTheme="minorHAnsi" w:hAnsiTheme="minorHAnsi"/>
        </w:rPr>
        <w:t>Z dotace bude možné hradit pouze rozdíl</w:t>
      </w:r>
      <w:r w:rsidRPr="00955824">
        <w:rPr>
          <w:rFonts w:asciiTheme="minorHAnsi" w:hAnsiTheme="minorHAnsi"/>
        </w:rPr>
        <w:t xml:space="preserve"> mezi potřebným přepočteným počtem učitelů mateřské školy k zajištění překryvu 2,5 hodiny denně v každé třídě </w:t>
      </w:r>
      <w:r w:rsidR="008445DB" w:rsidRPr="00955824">
        <w:rPr>
          <w:rFonts w:asciiTheme="minorHAnsi" w:hAnsiTheme="minorHAnsi"/>
        </w:rPr>
        <w:t>a</w:t>
      </w:r>
      <w:r w:rsidR="005A1EB8">
        <w:rPr>
          <w:rFonts w:asciiTheme="minorHAnsi" w:hAnsiTheme="minorHAnsi"/>
        </w:rPr>
        <w:t> </w:t>
      </w:r>
      <w:r w:rsidR="008445DB" w:rsidRPr="00955824">
        <w:rPr>
          <w:rFonts w:asciiTheme="minorHAnsi" w:hAnsiTheme="minorHAnsi"/>
        </w:rPr>
        <w:t xml:space="preserve"> předpokládanými úvazky učitelů mateřských škol </w:t>
      </w:r>
      <w:r w:rsidR="00F310FA" w:rsidRPr="00955824">
        <w:rPr>
          <w:rFonts w:asciiTheme="minorHAnsi" w:hAnsiTheme="minorHAnsi"/>
        </w:rPr>
        <w:t>stanovenými</w:t>
      </w:r>
      <w:r w:rsidR="008445DB" w:rsidRPr="00955824">
        <w:rPr>
          <w:rFonts w:asciiTheme="minorHAnsi" w:hAnsiTheme="minorHAnsi"/>
        </w:rPr>
        <w:t xml:space="preserve"> krajským normativem k 30. 9. 2019.</w:t>
      </w:r>
    </w:p>
    <w:p w:rsidR="00906A69" w:rsidRPr="00906A69" w:rsidRDefault="00906A69" w:rsidP="00906A69">
      <w:pPr>
        <w:pStyle w:val="Odstavecseseznamem"/>
        <w:rPr>
          <w:rFonts w:asciiTheme="minorHAnsi" w:hAnsiTheme="minorHAnsi"/>
        </w:rPr>
      </w:pPr>
    </w:p>
    <w:p w:rsidR="00906A69" w:rsidRPr="00716F28" w:rsidRDefault="00716F28" w:rsidP="00CB142B">
      <w:pPr>
        <w:pStyle w:val="Odstavecseseznamem"/>
        <w:numPr>
          <w:ilvl w:val="0"/>
          <w:numId w:val="2"/>
        </w:numPr>
        <w:ind w:left="567" w:hanging="425"/>
        <w:rPr>
          <w:rFonts w:asciiTheme="minorHAnsi" w:hAnsiTheme="minorHAnsi"/>
        </w:rPr>
      </w:pPr>
      <w:r w:rsidRPr="00716F28">
        <w:rPr>
          <w:rFonts w:asciiTheme="minorHAnsi" w:hAnsiTheme="minorHAnsi"/>
        </w:rPr>
        <w:t>Z dotace bude možné hradit také</w:t>
      </w:r>
      <w:r w:rsidR="00906A69" w:rsidRPr="00716F28">
        <w:rPr>
          <w:rFonts w:asciiTheme="minorHAnsi" w:hAnsiTheme="minorHAnsi"/>
        </w:rPr>
        <w:t xml:space="preserve"> rozdíl mezi potřebným přepočteným počtem učitelů mateřské školy k zajištění rozšíření průměrné doby provozu </w:t>
      </w:r>
      <w:r w:rsidR="003D48B8" w:rsidRPr="00716F28">
        <w:rPr>
          <w:rFonts w:asciiTheme="minorHAnsi" w:hAnsiTheme="minorHAnsi"/>
        </w:rPr>
        <w:t xml:space="preserve">mateřské školy </w:t>
      </w:r>
      <w:r w:rsidR="00906A69" w:rsidRPr="00716F28">
        <w:rPr>
          <w:rFonts w:asciiTheme="minorHAnsi" w:hAnsiTheme="minorHAnsi"/>
        </w:rPr>
        <w:t>od</w:t>
      </w:r>
      <w:r w:rsidR="003D48B8" w:rsidRPr="00716F28">
        <w:rPr>
          <w:rFonts w:asciiTheme="minorHAnsi" w:hAnsiTheme="minorHAnsi"/>
        </w:rPr>
        <w:t> </w:t>
      </w:r>
      <w:r w:rsidR="00906A69" w:rsidRPr="00716F28">
        <w:rPr>
          <w:rFonts w:asciiTheme="minorHAnsi" w:hAnsiTheme="minorHAnsi"/>
        </w:rPr>
        <w:t>1. 9. 2019 a</w:t>
      </w:r>
      <w:r w:rsidR="00B94108">
        <w:rPr>
          <w:rFonts w:asciiTheme="minorHAnsi" w:hAnsiTheme="minorHAnsi"/>
        </w:rPr>
        <w:t xml:space="preserve"> </w:t>
      </w:r>
      <w:r w:rsidR="00906A69" w:rsidRPr="00716F28">
        <w:rPr>
          <w:rFonts w:asciiTheme="minorHAnsi" w:hAnsiTheme="minorHAnsi"/>
        </w:rPr>
        <w:t xml:space="preserve">průměrné doby </w:t>
      </w:r>
      <w:r w:rsidR="00B94108">
        <w:rPr>
          <w:rFonts w:asciiTheme="minorHAnsi" w:hAnsiTheme="minorHAnsi"/>
        </w:rPr>
        <w:t xml:space="preserve">provozu mateřské školy k </w:t>
      </w:r>
      <w:r w:rsidR="003D48B8" w:rsidRPr="00716F28">
        <w:rPr>
          <w:rFonts w:asciiTheme="minorHAnsi" w:hAnsiTheme="minorHAnsi"/>
        </w:rPr>
        <w:t>1. 1. 2019, a to nad limit počtu pedagogických pracovníků stanovených krajským úřadem.</w:t>
      </w:r>
    </w:p>
    <w:p w:rsidR="003D48B8" w:rsidRPr="00716F28" w:rsidRDefault="003D48B8" w:rsidP="003D48B8">
      <w:pPr>
        <w:pStyle w:val="Odstavecseseznamem"/>
        <w:rPr>
          <w:rFonts w:asciiTheme="minorHAnsi" w:hAnsiTheme="minorHAnsi"/>
        </w:rPr>
      </w:pPr>
    </w:p>
    <w:p w:rsidR="003D48B8" w:rsidRPr="00716F28" w:rsidRDefault="003E4E20" w:rsidP="00CB142B">
      <w:pPr>
        <w:pStyle w:val="Odstavecseseznamem"/>
        <w:numPr>
          <w:ilvl w:val="0"/>
          <w:numId w:val="2"/>
        </w:numPr>
        <w:ind w:left="567" w:hanging="425"/>
        <w:rPr>
          <w:rFonts w:asciiTheme="minorHAnsi" w:hAnsiTheme="minorHAnsi"/>
        </w:rPr>
      </w:pPr>
      <w:r>
        <w:rPr>
          <w:rFonts w:asciiTheme="minorHAnsi" w:hAnsiTheme="minorHAnsi"/>
        </w:rPr>
        <w:t>Z dotace nemohou</w:t>
      </w:r>
      <w:r w:rsidR="003D48B8" w:rsidRPr="00716F28">
        <w:rPr>
          <w:rFonts w:asciiTheme="minorHAnsi" w:hAnsiTheme="minorHAnsi"/>
        </w:rPr>
        <w:t xml:space="preserve"> být hrazeny náklady spojené s navýšením počtu úvazků pedagogických pracovníků z důvodu nárůstu výkonu.</w:t>
      </w:r>
    </w:p>
    <w:p w:rsidR="00E2503C" w:rsidRPr="00955824" w:rsidRDefault="00E2503C" w:rsidP="009F714B">
      <w:pPr>
        <w:pStyle w:val="Odstavecseseznamem"/>
        <w:ind w:left="360"/>
        <w:rPr>
          <w:rFonts w:asciiTheme="minorHAnsi" w:hAnsiTheme="minorHAnsi"/>
        </w:rPr>
      </w:pPr>
    </w:p>
    <w:p w:rsidR="00F76FF6" w:rsidRPr="00955824" w:rsidRDefault="00E2503C" w:rsidP="00CB142B">
      <w:pPr>
        <w:pStyle w:val="Odstavecseseznamem"/>
        <w:numPr>
          <w:ilvl w:val="0"/>
          <w:numId w:val="2"/>
        </w:numPr>
        <w:ind w:left="709" w:hanging="567"/>
        <w:rPr>
          <w:rFonts w:asciiTheme="minorHAnsi" w:hAnsiTheme="minorHAnsi"/>
        </w:rPr>
      </w:pPr>
      <w:r w:rsidRPr="00955824">
        <w:rPr>
          <w:rFonts w:asciiTheme="minorHAnsi" w:hAnsiTheme="minorHAnsi"/>
        </w:rPr>
        <w:lastRenderedPageBreak/>
        <w:t>Pokud se jedná o mateřskou školu, které byla v souladu s § 23 odst. 4 školského zákona udělena výjimka z minimálního počtu dětí ve třídě, nebude do rozvojového programu zahrnuta.</w:t>
      </w:r>
    </w:p>
    <w:p w:rsidR="00416F7C" w:rsidRPr="00955824" w:rsidRDefault="00416F7C" w:rsidP="00CB72F6">
      <w:pPr>
        <w:pStyle w:val="Odstavecseseznamem"/>
        <w:tabs>
          <w:tab w:val="left" w:pos="426"/>
        </w:tabs>
        <w:ind w:left="0"/>
        <w:rPr>
          <w:rFonts w:asciiTheme="minorHAnsi" w:hAnsiTheme="minorHAnsi"/>
        </w:rPr>
      </w:pPr>
    </w:p>
    <w:p w:rsidR="00416F7C" w:rsidRDefault="00416F7C" w:rsidP="00CB142B">
      <w:pPr>
        <w:pStyle w:val="Odstavecseseznamem"/>
        <w:numPr>
          <w:ilvl w:val="0"/>
          <w:numId w:val="2"/>
        </w:numPr>
        <w:ind w:hanging="578"/>
        <w:rPr>
          <w:rFonts w:asciiTheme="minorHAnsi" w:hAnsiTheme="minorHAnsi"/>
        </w:rPr>
      </w:pPr>
      <w:r w:rsidRPr="00955824">
        <w:rPr>
          <w:rFonts w:asciiTheme="minorHAnsi" w:hAnsiTheme="minorHAnsi"/>
        </w:rPr>
        <w:t>V případě vytvoření nových tříd v rámci organizace</w:t>
      </w:r>
      <w:r w:rsidR="00D005CC" w:rsidRPr="00955824">
        <w:rPr>
          <w:rFonts w:asciiTheme="minorHAnsi" w:hAnsiTheme="minorHAnsi"/>
        </w:rPr>
        <w:t xml:space="preserve"> mateřské školy k 30. 9. 2019 jsou finanční prostředky stanoveny</w:t>
      </w:r>
      <w:r w:rsidRPr="00955824">
        <w:rPr>
          <w:rFonts w:asciiTheme="minorHAnsi" w:hAnsiTheme="minorHAnsi"/>
        </w:rPr>
        <w:t xml:space="preserve"> maximálně </w:t>
      </w:r>
      <w:r w:rsidR="00D005CC" w:rsidRPr="00955824">
        <w:rPr>
          <w:rFonts w:asciiTheme="minorHAnsi" w:hAnsiTheme="minorHAnsi"/>
        </w:rPr>
        <w:t xml:space="preserve">na </w:t>
      </w:r>
      <w:r w:rsidRPr="00955824">
        <w:rPr>
          <w:rFonts w:asciiTheme="minorHAnsi" w:hAnsiTheme="minorHAnsi"/>
        </w:rPr>
        <w:t>0,403 úvazku k zajištění cílených p</w:t>
      </w:r>
      <w:r w:rsidR="00A15B7A" w:rsidRPr="00955824">
        <w:rPr>
          <w:rFonts w:asciiTheme="minorHAnsi" w:hAnsiTheme="minorHAnsi"/>
        </w:rPr>
        <w:t xml:space="preserve">řekryvů na takto vzniklou třídu, a to pouze v případě, </w:t>
      </w:r>
      <w:r w:rsidR="00F310FA" w:rsidRPr="00955824">
        <w:rPr>
          <w:rFonts w:asciiTheme="minorHAnsi" w:hAnsiTheme="minorHAnsi"/>
        </w:rPr>
        <w:t>že v souvislosti s uvedenou změnou došlo k 1. 9. 2019 k navýšení úvazků učitelů stanovených krajskými normativy.</w:t>
      </w:r>
    </w:p>
    <w:p w:rsidR="00906A69" w:rsidRPr="00906A69" w:rsidRDefault="00906A69" w:rsidP="00906A69">
      <w:pPr>
        <w:pStyle w:val="Odstavecseseznamem"/>
        <w:rPr>
          <w:rFonts w:asciiTheme="minorHAnsi" w:hAnsiTheme="minorHAnsi"/>
        </w:rPr>
      </w:pPr>
    </w:p>
    <w:p w:rsidR="00906A69" w:rsidRPr="00955824" w:rsidRDefault="00906A69" w:rsidP="00CB142B">
      <w:pPr>
        <w:pStyle w:val="Odstavecseseznamem"/>
        <w:numPr>
          <w:ilvl w:val="0"/>
          <w:numId w:val="2"/>
        </w:numPr>
        <w:ind w:hanging="578"/>
        <w:rPr>
          <w:rFonts w:asciiTheme="minorHAnsi" w:hAnsiTheme="minorHAnsi"/>
        </w:rPr>
      </w:pPr>
      <w:r w:rsidRPr="00955824">
        <w:rPr>
          <w:rFonts w:asciiTheme="minorHAnsi" w:hAnsiTheme="minorHAnsi"/>
        </w:rPr>
        <w:t>Přímá pedagogická činnost učitelů bude zajištěna podle zákona č. 563/2004 Sb.</w:t>
      </w:r>
      <w:r w:rsidR="000A5D8C">
        <w:rPr>
          <w:rFonts w:asciiTheme="minorHAnsi" w:hAnsiTheme="minorHAnsi"/>
        </w:rPr>
        <w:t>,</w:t>
      </w:r>
      <w:r w:rsidRPr="00955824">
        <w:rPr>
          <w:rFonts w:asciiTheme="minorHAnsi" w:hAnsiTheme="minorHAnsi"/>
        </w:rPr>
        <w:t xml:space="preserve"> o pedagogických pracovnících a o změně některých zákonů, ve znění pozdějších předpisů. Mateřské školy tak mohou uzavřít za specifických podmínek pracovní poměr (nelze řešit formou dohody o provedení práce/pracovní činnosti) i s nekvalifikovaným pracovníkem, který překryv v mateřské škole za</w:t>
      </w:r>
      <w:r w:rsidR="00453062">
        <w:rPr>
          <w:rFonts w:asciiTheme="minorHAnsi" w:hAnsiTheme="minorHAnsi"/>
        </w:rPr>
        <w:t>jistí, pokud prokazatelně nemohou</w:t>
      </w:r>
      <w:r w:rsidRPr="00955824">
        <w:rPr>
          <w:rFonts w:asciiTheme="minorHAnsi" w:hAnsiTheme="minorHAnsi"/>
        </w:rPr>
        <w:t xml:space="preserve"> tyto činnosti zajistit pedagogickým pracovníkem s odbornou kvalifikací.</w:t>
      </w:r>
    </w:p>
    <w:p w:rsidR="00E2503C" w:rsidRPr="00CB142B" w:rsidRDefault="00E2503C" w:rsidP="00CB142B">
      <w:pPr>
        <w:rPr>
          <w:rFonts w:asciiTheme="minorHAnsi" w:hAnsiTheme="minorHAnsi"/>
          <w:b/>
        </w:rPr>
      </w:pPr>
    </w:p>
    <w:p w:rsidR="007C2BDE" w:rsidRPr="00955824" w:rsidRDefault="009B4EA9" w:rsidP="007C2BDE">
      <w:pPr>
        <w:pStyle w:val="Odstavecseseznamem"/>
        <w:ind w:left="0"/>
        <w:jc w:val="center"/>
        <w:rPr>
          <w:rFonts w:asciiTheme="minorHAnsi" w:hAnsiTheme="minorHAnsi"/>
          <w:szCs w:val="24"/>
        </w:rPr>
      </w:pPr>
      <w:r w:rsidRPr="00955824">
        <w:rPr>
          <w:rFonts w:asciiTheme="minorHAnsi" w:hAnsiTheme="minorHAnsi"/>
          <w:szCs w:val="24"/>
        </w:rPr>
        <w:t>Čl. 5</w:t>
      </w:r>
    </w:p>
    <w:p w:rsidR="001C11F4" w:rsidRPr="00955824" w:rsidRDefault="009B4EA9" w:rsidP="00955115">
      <w:pPr>
        <w:pStyle w:val="Odstavecseseznamem"/>
        <w:ind w:left="360"/>
        <w:jc w:val="center"/>
        <w:rPr>
          <w:rFonts w:asciiTheme="minorHAnsi" w:hAnsiTheme="minorHAnsi"/>
          <w:b/>
          <w:szCs w:val="24"/>
        </w:rPr>
      </w:pPr>
      <w:r w:rsidRPr="00955824">
        <w:rPr>
          <w:rFonts w:asciiTheme="minorHAnsi" w:hAnsiTheme="minorHAnsi"/>
          <w:b/>
          <w:szCs w:val="24"/>
        </w:rPr>
        <w:t>P</w:t>
      </w:r>
      <w:r w:rsidR="007C2BDE" w:rsidRPr="00955824">
        <w:rPr>
          <w:rFonts w:asciiTheme="minorHAnsi" w:hAnsiTheme="minorHAnsi"/>
          <w:b/>
          <w:szCs w:val="24"/>
        </w:rPr>
        <w:t>odání žádostí</w:t>
      </w:r>
    </w:p>
    <w:p w:rsidR="00B25277" w:rsidRPr="00955824" w:rsidRDefault="00B25277" w:rsidP="00CB72F6">
      <w:pPr>
        <w:pStyle w:val="Odstavecseseznamem"/>
        <w:ind w:left="0"/>
        <w:rPr>
          <w:rFonts w:asciiTheme="minorHAnsi" w:hAnsiTheme="minorHAnsi"/>
          <w:szCs w:val="24"/>
        </w:rPr>
      </w:pPr>
    </w:p>
    <w:p w:rsidR="0071697A" w:rsidRPr="005C15DD" w:rsidRDefault="007E6C9A" w:rsidP="00E50174">
      <w:pPr>
        <w:pStyle w:val="Odstavecseseznamem"/>
        <w:numPr>
          <w:ilvl w:val="0"/>
          <w:numId w:val="4"/>
        </w:numPr>
        <w:ind w:left="709" w:hanging="567"/>
        <w:rPr>
          <w:rFonts w:asciiTheme="minorHAnsi" w:hAnsiTheme="minorHAnsi"/>
        </w:rPr>
      </w:pPr>
      <w:r w:rsidRPr="005C15DD">
        <w:rPr>
          <w:rFonts w:asciiTheme="minorHAnsi" w:hAnsiTheme="minorHAnsi"/>
        </w:rPr>
        <w:t>Žadatel</w:t>
      </w:r>
      <w:r w:rsidR="00281A39" w:rsidRPr="005C15DD">
        <w:rPr>
          <w:rFonts w:asciiTheme="minorHAnsi" w:hAnsiTheme="minorHAnsi"/>
        </w:rPr>
        <w:t xml:space="preserve"> předloží </w:t>
      </w:r>
      <w:r w:rsidR="001F740B" w:rsidRPr="005C15DD">
        <w:rPr>
          <w:rFonts w:asciiTheme="minorHAnsi" w:hAnsiTheme="minorHAnsi"/>
        </w:rPr>
        <w:t xml:space="preserve">ministerstvu </w:t>
      </w:r>
      <w:r w:rsidR="00955115" w:rsidRPr="005C15DD">
        <w:rPr>
          <w:rFonts w:asciiTheme="minorHAnsi" w:hAnsiTheme="minorHAnsi"/>
        </w:rPr>
        <w:t>žádost</w:t>
      </w:r>
      <w:r w:rsidR="00281A39" w:rsidRPr="005C15DD">
        <w:rPr>
          <w:rFonts w:asciiTheme="minorHAnsi" w:hAnsiTheme="minorHAnsi"/>
        </w:rPr>
        <w:t xml:space="preserve"> o poskytnutí dotace</w:t>
      </w:r>
      <w:r w:rsidR="00D03B46" w:rsidRPr="005C15DD">
        <w:rPr>
          <w:rFonts w:asciiTheme="minorHAnsi" w:hAnsiTheme="minorHAnsi"/>
        </w:rPr>
        <w:t xml:space="preserve"> na předepsaném formuláři, který je přílohou č. 1 tohoto vyhlášení, včetně </w:t>
      </w:r>
      <w:r w:rsidR="000425C5" w:rsidRPr="005C15DD">
        <w:rPr>
          <w:rFonts w:asciiTheme="minorHAnsi" w:hAnsiTheme="minorHAnsi"/>
        </w:rPr>
        <w:t>přílohy k žádosti (</w:t>
      </w:r>
      <w:r w:rsidR="00EC0364" w:rsidRPr="005C15DD">
        <w:rPr>
          <w:rFonts w:asciiTheme="minorHAnsi" w:hAnsiTheme="minorHAnsi"/>
        </w:rPr>
        <w:t>soupisu požadavků</w:t>
      </w:r>
      <w:r w:rsidR="00281A39" w:rsidRPr="005C15DD">
        <w:rPr>
          <w:rFonts w:asciiTheme="minorHAnsi" w:hAnsiTheme="minorHAnsi"/>
        </w:rPr>
        <w:t xml:space="preserve"> </w:t>
      </w:r>
      <w:r w:rsidR="0071697A" w:rsidRPr="005C15DD">
        <w:rPr>
          <w:rFonts w:asciiTheme="minorHAnsi" w:hAnsiTheme="minorHAnsi"/>
        </w:rPr>
        <w:t>jednotlivých právnických osob</w:t>
      </w:r>
      <w:r w:rsidR="000425C5" w:rsidRPr="005C15DD">
        <w:rPr>
          <w:rFonts w:asciiTheme="minorHAnsi" w:hAnsiTheme="minorHAnsi"/>
        </w:rPr>
        <w:t>)</w:t>
      </w:r>
      <w:r w:rsidR="0018370C" w:rsidRPr="005C15DD">
        <w:rPr>
          <w:rFonts w:asciiTheme="minorHAnsi" w:hAnsiTheme="minorHAnsi"/>
        </w:rPr>
        <w:t>, jejíž</w:t>
      </w:r>
      <w:r w:rsidR="0071697A" w:rsidRPr="005C15DD">
        <w:rPr>
          <w:rFonts w:asciiTheme="minorHAnsi" w:hAnsiTheme="minorHAnsi"/>
        </w:rPr>
        <w:t xml:space="preserve"> vzorový formulář je přílohou č. 2 tohoto vyhlášení</w:t>
      </w:r>
      <w:r w:rsidR="004B0BDB" w:rsidRPr="005C15DD">
        <w:rPr>
          <w:rFonts w:asciiTheme="minorHAnsi" w:hAnsiTheme="minorHAnsi"/>
        </w:rPr>
        <w:t xml:space="preserve"> (dále jen „žádost“)</w:t>
      </w:r>
      <w:r w:rsidR="0071697A" w:rsidRPr="005C15DD">
        <w:rPr>
          <w:rFonts w:asciiTheme="minorHAnsi" w:hAnsiTheme="minorHAnsi"/>
        </w:rPr>
        <w:t>.</w:t>
      </w:r>
    </w:p>
    <w:p w:rsidR="009E7EAA" w:rsidRPr="00955824" w:rsidRDefault="009E7EAA" w:rsidP="00CB72F6">
      <w:pPr>
        <w:rPr>
          <w:rFonts w:asciiTheme="minorHAnsi" w:hAnsiTheme="minorHAnsi"/>
        </w:rPr>
      </w:pPr>
    </w:p>
    <w:p w:rsidR="0071697A" w:rsidRPr="005C15DD" w:rsidRDefault="005C15DD" w:rsidP="00E50174">
      <w:pPr>
        <w:pStyle w:val="Odstavecseseznamem"/>
        <w:numPr>
          <w:ilvl w:val="0"/>
          <w:numId w:val="4"/>
        </w:numPr>
        <w:ind w:left="567" w:hanging="4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</w:t>
      </w:r>
      <w:r w:rsidR="0071697A" w:rsidRPr="005C15DD">
        <w:rPr>
          <w:rFonts w:asciiTheme="minorHAnsi" w:hAnsiTheme="minorHAnsi"/>
        </w:rPr>
        <w:t>Ž</w:t>
      </w:r>
      <w:r w:rsidR="004B0BDB" w:rsidRPr="005C15DD">
        <w:rPr>
          <w:rFonts w:asciiTheme="minorHAnsi" w:hAnsiTheme="minorHAnsi"/>
        </w:rPr>
        <w:t>adatel zodpovídá za správnost a úplnost všech údajů uvedených v žádosti.</w:t>
      </w:r>
    </w:p>
    <w:p w:rsidR="009E7EAA" w:rsidRPr="00955824" w:rsidRDefault="009E7EAA" w:rsidP="00CB72F6">
      <w:pPr>
        <w:pStyle w:val="Odstavecseseznamem"/>
        <w:ind w:left="0"/>
        <w:rPr>
          <w:rFonts w:asciiTheme="minorHAnsi" w:hAnsiTheme="minorHAnsi"/>
        </w:rPr>
      </w:pPr>
    </w:p>
    <w:p w:rsidR="00DE4B9E" w:rsidRPr="005C15DD" w:rsidRDefault="00550096" w:rsidP="00E50174">
      <w:pPr>
        <w:pStyle w:val="Odstavecseseznamem"/>
        <w:numPr>
          <w:ilvl w:val="0"/>
          <w:numId w:val="4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Lhůta </w:t>
      </w:r>
      <w:r w:rsidR="0071697A" w:rsidRPr="005C15DD">
        <w:rPr>
          <w:rFonts w:asciiTheme="minorHAnsi" w:hAnsiTheme="minorHAnsi"/>
        </w:rPr>
        <w:t xml:space="preserve">pro podání žádosti </w:t>
      </w:r>
      <w:r w:rsidR="00E332B1" w:rsidRPr="005C15DD">
        <w:rPr>
          <w:rFonts w:asciiTheme="minorHAnsi" w:hAnsiTheme="minorHAnsi"/>
        </w:rPr>
        <w:t xml:space="preserve">je </w:t>
      </w:r>
      <w:r w:rsidR="003458BE" w:rsidRPr="005C15DD">
        <w:rPr>
          <w:rFonts w:asciiTheme="minorHAnsi" w:hAnsiTheme="minorHAnsi"/>
        </w:rPr>
        <w:t xml:space="preserve">pro druhou etapu programu </w:t>
      </w:r>
      <w:r w:rsidR="00770AB2" w:rsidRPr="005C15DD">
        <w:rPr>
          <w:rFonts w:asciiTheme="minorHAnsi" w:hAnsiTheme="minorHAnsi"/>
        </w:rPr>
        <w:t xml:space="preserve">stanovena </w:t>
      </w:r>
      <w:r w:rsidR="003458BE" w:rsidRPr="005C15DD">
        <w:rPr>
          <w:rFonts w:asciiTheme="minorHAnsi" w:hAnsiTheme="minorHAnsi"/>
        </w:rPr>
        <w:t xml:space="preserve">do </w:t>
      </w:r>
      <w:r w:rsidR="00DE4B9E" w:rsidRPr="005C15DD">
        <w:rPr>
          <w:rFonts w:asciiTheme="minorHAnsi" w:hAnsiTheme="minorHAnsi"/>
        </w:rPr>
        <w:t>14</w:t>
      </w:r>
      <w:r w:rsidR="00911512" w:rsidRPr="005C15DD">
        <w:rPr>
          <w:rFonts w:asciiTheme="minorHAnsi" w:hAnsiTheme="minorHAnsi"/>
        </w:rPr>
        <w:t>. 6. 2019</w:t>
      </w:r>
      <w:r w:rsidR="00E332B1" w:rsidRPr="005C15DD">
        <w:rPr>
          <w:rFonts w:asciiTheme="minorHAnsi" w:hAnsiTheme="minorHAnsi"/>
        </w:rPr>
        <w:t>.</w:t>
      </w:r>
    </w:p>
    <w:p w:rsidR="00DE4B9E" w:rsidRPr="005C15DD" w:rsidRDefault="00DE4B9E" w:rsidP="005C15DD">
      <w:pPr>
        <w:pStyle w:val="Odstavecseseznamem"/>
        <w:ind w:left="720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Právnické osoby zašlou žádosti </w:t>
      </w:r>
      <w:r w:rsidR="004F312B" w:rsidRPr="005C15DD">
        <w:rPr>
          <w:rFonts w:asciiTheme="minorHAnsi" w:hAnsiTheme="minorHAnsi"/>
        </w:rPr>
        <w:t>místně příslušným kraj</w:t>
      </w:r>
      <w:r w:rsidR="002E233D">
        <w:rPr>
          <w:rFonts w:asciiTheme="minorHAnsi" w:hAnsiTheme="minorHAnsi"/>
        </w:rPr>
        <w:t>ským úřadům</w:t>
      </w:r>
      <w:r w:rsidRPr="005C15DD">
        <w:rPr>
          <w:rFonts w:asciiTheme="minorHAnsi" w:hAnsiTheme="minorHAnsi"/>
        </w:rPr>
        <w:t xml:space="preserve"> do 24. 5. 2019.</w:t>
      </w:r>
    </w:p>
    <w:p w:rsidR="009E7EAA" w:rsidRPr="00955824" w:rsidRDefault="009E7EAA" w:rsidP="00CB72F6">
      <w:pPr>
        <w:rPr>
          <w:rFonts w:asciiTheme="minorHAnsi" w:hAnsiTheme="minorHAnsi"/>
        </w:rPr>
      </w:pPr>
    </w:p>
    <w:p w:rsidR="0071697A" w:rsidRPr="005C15DD" w:rsidRDefault="00BB4BB8" w:rsidP="00E50174">
      <w:pPr>
        <w:pStyle w:val="Odstavecseseznamem"/>
        <w:numPr>
          <w:ilvl w:val="0"/>
          <w:numId w:val="4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>Zmeškání termínu pro</w:t>
      </w:r>
      <w:r w:rsidR="001326F8" w:rsidRPr="005C15DD">
        <w:rPr>
          <w:rFonts w:asciiTheme="minorHAnsi" w:hAnsiTheme="minorHAnsi"/>
        </w:rPr>
        <w:t xml:space="preserve"> </w:t>
      </w:r>
      <w:r w:rsidR="0071697A" w:rsidRPr="005C15DD">
        <w:rPr>
          <w:rFonts w:asciiTheme="minorHAnsi" w:hAnsiTheme="minorHAnsi"/>
        </w:rPr>
        <w:t xml:space="preserve">podání žádosti nelze prominout. </w:t>
      </w:r>
      <w:r w:rsidR="00F86356" w:rsidRPr="005C15DD">
        <w:rPr>
          <w:rFonts w:asciiTheme="minorHAnsi" w:hAnsiTheme="minorHAnsi"/>
        </w:rPr>
        <w:t>Dojde-li k této skutečnosti, ministerstvo usnesením řízení zastaví.</w:t>
      </w:r>
    </w:p>
    <w:p w:rsidR="009E7EAA" w:rsidRPr="00955824" w:rsidRDefault="009E7EAA" w:rsidP="00CB72F6">
      <w:pPr>
        <w:rPr>
          <w:rFonts w:asciiTheme="minorHAnsi" w:hAnsiTheme="minorHAnsi"/>
        </w:rPr>
      </w:pPr>
    </w:p>
    <w:p w:rsidR="0071697A" w:rsidRPr="005C15DD" w:rsidRDefault="003857AE" w:rsidP="00E50174">
      <w:pPr>
        <w:pStyle w:val="Odstavecseseznamem"/>
        <w:numPr>
          <w:ilvl w:val="0"/>
          <w:numId w:val="4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>Na žádost podanou</w:t>
      </w:r>
      <w:r w:rsidR="0071697A" w:rsidRPr="005C15DD">
        <w:rPr>
          <w:rFonts w:asciiTheme="minorHAnsi" w:hAnsiTheme="minorHAnsi"/>
        </w:rPr>
        <w:t xml:space="preserve"> před termínem vyhlášení programu nebude brán zřetel.</w:t>
      </w:r>
    </w:p>
    <w:p w:rsidR="009E7EAA" w:rsidRPr="00955824" w:rsidRDefault="009E7EAA" w:rsidP="00CB72F6">
      <w:pPr>
        <w:pStyle w:val="Odstavecseseznamem"/>
        <w:ind w:left="348"/>
        <w:rPr>
          <w:rFonts w:asciiTheme="minorHAnsi" w:hAnsiTheme="minorHAnsi"/>
        </w:rPr>
      </w:pPr>
    </w:p>
    <w:p w:rsidR="0016716F" w:rsidRPr="005C15DD" w:rsidRDefault="00853CE7" w:rsidP="00E50174">
      <w:pPr>
        <w:pStyle w:val="Odstavecseseznamem"/>
        <w:numPr>
          <w:ilvl w:val="0"/>
          <w:numId w:val="4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>Žádost bude</w:t>
      </w:r>
      <w:r w:rsidR="004B0BDB" w:rsidRPr="005C15DD">
        <w:rPr>
          <w:rFonts w:asciiTheme="minorHAnsi" w:hAnsiTheme="minorHAnsi"/>
        </w:rPr>
        <w:t xml:space="preserve"> </w:t>
      </w:r>
      <w:r w:rsidR="0018370C" w:rsidRPr="005C15DD">
        <w:rPr>
          <w:rFonts w:asciiTheme="minorHAnsi" w:hAnsiTheme="minorHAnsi"/>
        </w:rPr>
        <w:t>opatřena</w:t>
      </w:r>
      <w:r w:rsidR="00550096" w:rsidRPr="005C15DD">
        <w:rPr>
          <w:rFonts w:asciiTheme="minorHAnsi" w:hAnsiTheme="minorHAnsi"/>
        </w:rPr>
        <w:t xml:space="preserve"> podpisem oprávněné osoby a </w:t>
      </w:r>
      <w:r w:rsidR="00BB4BB8" w:rsidRPr="005C15DD">
        <w:rPr>
          <w:rFonts w:asciiTheme="minorHAnsi" w:hAnsiTheme="minorHAnsi"/>
        </w:rPr>
        <w:t xml:space="preserve">takto </w:t>
      </w:r>
      <w:r w:rsidR="00550096" w:rsidRPr="005C15DD">
        <w:rPr>
          <w:rFonts w:asciiTheme="minorHAnsi" w:hAnsiTheme="minorHAnsi"/>
        </w:rPr>
        <w:t xml:space="preserve">podána </w:t>
      </w:r>
      <w:r w:rsidR="004B0BDB" w:rsidRPr="005C15DD">
        <w:rPr>
          <w:rFonts w:asciiTheme="minorHAnsi" w:hAnsiTheme="minorHAnsi"/>
        </w:rPr>
        <w:t xml:space="preserve">prostřednictvím datové schránky ministerstva (ID: </w:t>
      </w:r>
      <w:proofErr w:type="spellStart"/>
      <w:r w:rsidR="00F7341B" w:rsidRPr="005C15DD">
        <w:rPr>
          <w:rFonts w:asciiTheme="minorHAnsi" w:hAnsiTheme="minorHAnsi"/>
        </w:rPr>
        <w:t>v</w:t>
      </w:r>
      <w:r w:rsidR="004B0BDB" w:rsidRPr="005C15DD">
        <w:rPr>
          <w:rFonts w:asciiTheme="minorHAnsi" w:hAnsiTheme="minorHAnsi"/>
        </w:rPr>
        <w:t>idaawt</w:t>
      </w:r>
      <w:proofErr w:type="spellEnd"/>
      <w:r w:rsidR="004B0BDB" w:rsidRPr="005C15DD">
        <w:rPr>
          <w:rFonts w:asciiTheme="minorHAnsi" w:hAnsiTheme="minorHAnsi"/>
        </w:rPr>
        <w:t>)</w:t>
      </w:r>
      <w:r w:rsidR="00550096" w:rsidRPr="005C15DD">
        <w:rPr>
          <w:rFonts w:asciiTheme="minorHAnsi" w:hAnsiTheme="minorHAnsi"/>
        </w:rPr>
        <w:t xml:space="preserve">, a zároveň bude </w:t>
      </w:r>
      <w:r w:rsidR="00BB4BB8" w:rsidRPr="005C15DD">
        <w:rPr>
          <w:rFonts w:asciiTheme="minorHAnsi" w:hAnsiTheme="minorHAnsi"/>
        </w:rPr>
        <w:t xml:space="preserve">žádost </w:t>
      </w:r>
      <w:r w:rsidR="00550096" w:rsidRPr="005C15DD">
        <w:rPr>
          <w:rFonts w:asciiTheme="minorHAnsi" w:hAnsiTheme="minorHAnsi"/>
        </w:rPr>
        <w:t>zaslána elektronicky na e-mail</w:t>
      </w:r>
      <w:r w:rsidR="00F86356" w:rsidRPr="005C15DD">
        <w:rPr>
          <w:rFonts w:asciiTheme="minorHAnsi" w:hAnsiTheme="minorHAnsi"/>
        </w:rPr>
        <w:t xml:space="preserve"> </w:t>
      </w:r>
      <w:hyperlink r:id="rId9" w:history="1">
        <w:r w:rsidR="00F86356" w:rsidRPr="005C15DD">
          <w:rPr>
            <w:rStyle w:val="Hypertextovodkaz"/>
            <w:rFonts w:asciiTheme="minorHAnsi" w:hAnsiTheme="minorHAnsi"/>
            <w:color w:val="auto"/>
          </w:rPr>
          <w:t>eva.conkova@msmt.cz</w:t>
        </w:r>
      </w:hyperlink>
      <w:r w:rsidR="00550096" w:rsidRPr="005C15DD">
        <w:rPr>
          <w:rFonts w:asciiTheme="minorHAnsi" w:hAnsiTheme="minorHAnsi"/>
        </w:rPr>
        <w:t>, a to v programu MS Word,</w:t>
      </w:r>
      <w:r w:rsidR="00C5303D" w:rsidRPr="005C15DD">
        <w:rPr>
          <w:rFonts w:asciiTheme="minorHAnsi" w:hAnsiTheme="minorHAnsi"/>
        </w:rPr>
        <w:t xml:space="preserve"> </w:t>
      </w:r>
      <w:r w:rsidR="00550096" w:rsidRPr="005C15DD">
        <w:rPr>
          <w:rFonts w:asciiTheme="minorHAnsi" w:hAnsiTheme="minorHAnsi"/>
        </w:rPr>
        <w:t>resp.</w:t>
      </w:r>
      <w:r w:rsidR="00F7341B" w:rsidRPr="005C15DD">
        <w:rPr>
          <w:rFonts w:asciiTheme="minorHAnsi" w:hAnsiTheme="minorHAnsi"/>
        </w:rPr>
        <w:t> </w:t>
      </w:r>
      <w:r w:rsidR="00A30231" w:rsidRPr="005C15DD">
        <w:rPr>
          <w:rFonts w:asciiTheme="minorHAnsi" w:hAnsiTheme="minorHAnsi"/>
        </w:rPr>
        <w:t>MS Excel v termínech, jenž jsou uvedeny v bodě 3.</w:t>
      </w:r>
    </w:p>
    <w:p w:rsidR="0016716F" w:rsidRPr="00955824" w:rsidRDefault="0016716F">
      <w:pPr>
        <w:rPr>
          <w:rFonts w:asciiTheme="minorHAnsi" w:hAnsiTheme="minorHAnsi"/>
        </w:rPr>
      </w:pPr>
    </w:p>
    <w:p w:rsidR="009E7EAA" w:rsidRPr="00955824" w:rsidRDefault="001326F8">
      <w:pPr>
        <w:jc w:val="center"/>
        <w:rPr>
          <w:rFonts w:asciiTheme="minorHAnsi" w:hAnsiTheme="minorHAnsi"/>
        </w:rPr>
      </w:pPr>
      <w:r w:rsidRPr="00955824">
        <w:rPr>
          <w:rFonts w:asciiTheme="minorHAnsi" w:hAnsiTheme="minorHAnsi"/>
        </w:rPr>
        <w:t>Čl. 6</w:t>
      </w:r>
    </w:p>
    <w:p w:rsidR="003458BE" w:rsidRPr="00955824" w:rsidRDefault="003458BE" w:rsidP="003458BE">
      <w:pPr>
        <w:jc w:val="center"/>
        <w:rPr>
          <w:rFonts w:asciiTheme="minorHAnsi" w:hAnsiTheme="minorHAnsi"/>
          <w:b/>
        </w:rPr>
      </w:pPr>
      <w:r w:rsidRPr="00955824">
        <w:rPr>
          <w:rFonts w:asciiTheme="minorHAnsi" w:hAnsiTheme="minorHAnsi"/>
          <w:b/>
        </w:rPr>
        <w:t>Hodnocení žádostí v druhé etapě</w:t>
      </w:r>
    </w:p>
    <w:p w:rsidR="005C15DD" w:rsidRDefault="005C15DD" w:rsidP="003458BE">
      <w:pPr>
        <w:jc w:val="both"/>
        <w:rPr>
          <w:rFonts w:asciiTheme="minorHAnsi" w:hAnsiTheme="minorHAnsi"/>
          <w:b/>
        </w:rPr>
      </w:pPr>
    </w:p>
    <w:p w:rsidR="003458BE" w:rsidRPr="005C15DD" w:rsidRDefault="003458BE" w:rsidP="00E50174">
      <w:pPr>
        <w:pStyle w:val="Odstavecseseznamem"/>
        <w:numPr>
          <w:ilvl w:val="0"/>
          <w:numId w:val="5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>Žádosti budou hodnoceny z hlediska splnění formálních kritérií, kterými jsou: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zaslání žádosti na předepsaném formuláři,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zaslání žádosti prostřednictvím datové schránky ministerstva,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 xml:space="preserve">zaslání žádosti elektronicky na uvedený e-mail, 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 w:line="276" w:lineRule="auto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lastRenderedPageBreak/>
        <w:t>dodržení termínu pro podání žádosti,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 w:line="276" w:lineRule="auto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řádné, úplné a správné vyplnění žádosti,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 w:after="120" w:line="276" w:lineRule="auto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podání žádosti oprávněným žadatelem,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 w:after="120" w:line="276" w:lineRule="auto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dodržení maximální výše požadovaného úvazku překryvu přímé pedagogické činnosti učitelů vzhledem k počtu uvedených tříd (maximálně 0,403 úvazku na jednu třídu),</w:t>
      </w:r>
    </w:p>
    <w:p w:rsidR="003458BE" w:rsidRPr="00CB142B" w:rsidRDefault="003458BE" w:rsidP="003B62BE">
      <w:pPr>
        <w:pStyle w:val="Odstavecseseznamem"/>
        <w:numPr>
          <w:ilvl w:val="0"/>
          <w:numId w:val="19"/>
        </w:numPr>
        <w:spacing w:before="120" w:after="120" w:line="276" w:lineRule="auto"/>
        <w:ind w:hanging="436"/>
        <w:rPr>
          <w:rFonts w:asciiTheme="minorHAnsi" w:hAnsiTheme="minorHAnsi"/>
        </w:rPr>
      </w:pPr>
      <w:r w:rsidRPr="00CB142B">
        <w:rPr>
          <w:rFonts w:asciiTheme="minorHAnsi" w:hAnsiTheme="minorHAnsi"/>
        </w:rPr>
        <w:t>uvedení pravdivých údajů (zřejmá nesrovnalost),</w:t>
      </w:r>
    </w:p>
    <w:p w:rsidR="003458BE" w:rsidRPr="00CB142B" w:rsidRDefault="003458BE" w:rsidP="00CB142B">
      <w:pPr>
        <w:pStyle w:val="Odstavecseseznamem"/>
        <w:numPr>
          <w:ilvl w:val="0"/>
          <w:numId w:val="19"/>
        </w:numPr>
        <w:spacing w:before="120" w:after="120" w:line="276" w:lineRule="auto"/>
        <w:rPr>
          <w:rFonts w:asciiTheme="minorHAnsi" w:hAnsiTheme="minorHAnsi"/>
        </w:rPr>
      </w:pPr>
      <w:r w:rsidRPr="00CB142B">
        <w:rPr>
          <w:rFonts w:asciiTheme="minorHAnsi" w:hAnsiTheme="minorHAnsi"/>
        </w:rPr>
        <w:t>podpis osoby oprávněné jednat za žadatele a datum podpisu,</w:t>
      </w:r>
    </w:p>
    <w:p w:rsidR="003458BE" w:rsidRPr="00CB142B" w:rsidRDefault="003458BE" w:rsidP="00CB142B">
      <w:pPr>
        <w:pStyle w:val="Odstavecseseznamem"/>
        <w:numPr>
          <w:ilvl w:val="0"/>
          <w:numId w:val="19"/>
        </w:numPr>
        <w:rPr>
          <w:rFonts w:asciiTheme="minorHAnsi" w:hAnsiTheme="minorHAnsi"/>
        </w:rPr>
      </w:pPr>
      <w:r w:rsidRPr="00CB142B">
        <w:rPr>
          <w:rFonts w:asciiTheme="minorHAnsi" w:hAnsiTheme="minorHAnsi"/>
        </w:rPr>
        <w:t>připojení požadované přílohy k žádosti.</w:t>
      </w:r>
    </w:p>
    <w:p w:rsidR="003458BE" w:rsidRPr="00955824" w:rsidRDefault="003458BE" w:rsidP="003458BE">
      <w:pPr>
        <w:pStyle w:val="Odstavecseseznamem"/>
        <w:ind w:left="1440"/>
        <w:rPr>
          <w:rFonts w:asciiTheme="minorHAnsi" w:hAnsiTheme="minorHAnsi"/>
        </w:rPr>
      </w:pPr>
    </w:p>
    <w:p w:rsidR="003458BE" w:rsidRPr="005C15DD" w:rsidRDefault="005D24C8" w:rsidP="00E50174">
      <w:pPr>
        <w:pStyle w:val="Odstavecseseznamem"/>
        <w:numPr>
          <w:ilvl w:val="0"/>
          <w:numId w:val="5"/>
        </w:numPr>
        <w:ind w:left="709" w:hanging="567"/>
        <w:rPr>
          <w:rFonts w:asciiTheme="minorHAnsi" w:hAnsiTheme="minorHAnsi"/>
        </w:rPr>
      </w:pPr>
      <w:r w:rsidRPr="005C15DD">
        <w:rPr>
          <w:rFonts w:asciiTheme="minorHAnsi" w:hAnsiTheme="minorHAnsi"/>
        </w:rPr>
        <w:t>Ministerstvo připouští postup podle § 14k odst. 1 zákona č. 218/2000 Sb., tzn.</w:t>
      </w:r>
      <w:r w:rsidR="000E698F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odstranění vad žádosti, a poskytne k tomu žadateli přiměřenou lhůtu. Pokud žadatel v</w:t>
      </w:r>
      <w:r w:rsid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této lhůtě vady neodstraní, ministerstvo usnesením řízení zastaví.</w:t>
      </w:r>
    </w:p>
    <w:p w:rsidR="003458BE" w:rsidRPr="00955824" w:rsidRDefault="003458BE" w:rsidP="005C15DD">
      <w:pPr>
        <w:ind w:hanging="578"/>
        <w:jc w:val="both"/>
        <w:rPr>
          <w:rFonts w:asciiTheme="minorHAnsi" w:hAnsiTheme="minorHAnsi"/>
        </w:rPr>
      </w:pPr>
    </w:p>
    <w:p w:rsidR="003458BE" w:rsidRPr="005C15DD" w:rsidRDefault="003458BE" w:rsidP="00E50174">
      <w:pPr>
        <w:pStyle w:val="Odstavecseseznamem"/>
        <w:numPr>
          <w:ilvl w:val="0"/>
          <w:numId w:val="5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>Návrhy dotací budou předloženy poradě vedení ministerstva.</w:t>
      </w:r>
    </w:p>
    <w:p w:rsidR="003458BE" w:rsidRPr="00955824" w:rsidRDefault="003458BE" w:rsidP="005C15DD">
      <w:pPr>
        <w:pStyle w:val="Odstavecseseznamem"/>
        <w:ind w:hanging="578"/>
        <w:rPr>
          <w:rFonts w:asciiTheme="minorHAnsi" w:hAnsiTheme="minorHAnsi"/>
        </w:rPr>
      </w:pPr>
    </w:p>
    <w:p w:rsidR="003458BE" w:rsidRPr="005C15DD" w:rsidRDefault="003458BE" w:rsidP="00E50174">
      <w:pPr>
        <w:pStyle w:val="Odstavecseseznamem"/>
        <w:numPr>
          <w:ilvl w:val="0"/>
          <w:numId w:val="5"/>
        </w:numPr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Výsledkem hodnocení žádostí bude vydání rozhodnutí o poskytnutí dotace, nebo usnesení o zastavení řízení, nebo vydání rozhodnutí o zamítnutí žádosti nebo její části.</w:t>
      </w:r>
    </w:p>
    <w:p w:rsidR="003458BE" w:rsidRPr="00955824" w:rsidRDefault="003458BE" w:rsidP="005C15DD">
      <w:pPr>
        <w:pStyle w:val="Odstavecseseznamem"/>
        <w:ind w:hanging="578"/>
        <w:rPr>
          <w:rFonts w:asciiTheme="minorHAnsi" w:hAnsiTheme="minorHAnsi"/>
        </w:rPr>
      </w:pPr>
    </w:p>
    <w:p w:rsidR="003458BE" w:rsidRPr="005C15DD" w:rsidRDefault="003458BE" w:rsidP="00E50174">
      <w:pPr>
        <w:pStyle w:val="Odstavecseseznamem"/>
        <w:numPr>
          <w:ilvl w:val="0"/>
          <w:numId w:val="5"/>
        </w:numPr>
        <w:tabs>
          <w:tab w:val="left" w:pos="993"/>
        </w:tabs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Změny Rozhodnutí podle § 14o zákona č. 218/2000 Sb. o rozpočtových pravidlech, a o změně některých souvisejících zákonů (rozpočtová pravidla), ve znění pozdějších předpisů, mohou být provedeny pouze na základě žádosti příjemce doručené ministerstvu (odboru předškolního, základního, základního uměleckého a speciálního vzdělávání) nejpozději do </w:t>
      </w:r>
      <w:r w:rsidR="000F71ED" w:rsidRPr="005C15DD">
        <w:rPr>
          <w:rFonts w:asciiTheme="minorHAnsi" w:hAnsiTheme="minorHAnsi"/>
        </w:rPr>
        <w:t>15</w:t>
      </w:r>
      <w:r w:rsidRPr="005C15DD">
        <w:rPr>
          <w:rFonts w:asciiTheme="minorHAnsi" w:hAnsiTheme="minorHAnsi"/>
        </w:rPr>
        <w:t>. </w:t>
      </w:r>
      <w:r w:rsidR="000F71ED" w:rsidRPr="005C15DD">
        <w:rPr>
          <w:rFonts w:asciiTheme="minorHAnsi" w:hAnsiTheme="minorHAnsi"/>
        </w:rPr>
        <w:t>1</w:t>
      </w:r>
      <w:r w:rsidRPr="005C15DD">
        <w:rPr>
          <w:rFonts w:asciiTheme="minorHAnsi" w:hAnsiTheme="minorHAnsi"/>
        </w:rPr>
        <w:t>1.</w:t>
      </w:r>
      <w:r w:rsidR="000F71ED" w:rsidRPr="005C15DD">
        <w:rPr>
          <w:rFonts w:asciiTheme="minorHAnsi" w:hAnsiTheme="minorHAnsi"/>
        </w:rPr>
        <w:t xml:space="preserve"> 2019</w:t>
      </w:r>
      <w:r w:rsidRPr="005C15DD">
        <w:rPr>
          <w:rFonts w:asciiTheme="minorHAnsi" w:hAnsiTheme="minorHAnsi"/>
        </w:rPr>
        <w:t xml:space="preserve">. </w:t>
      </w:r>
    </w:p>
    <w:p w:rsidR="003458BE" w:rsidRPr="00955824" w:rsidRDefault="003458BE" w:rsidP="005C15DD">
      <w:pPr>
        <w:pStyle w:val="Odstavecseseznamem"/>
        <w:ind w:hanging="578"/>
        <w:rPr>
          <w:rFonts w:asciiTheme="minorHAnsi" w:hAnsiTheme="minorHAnsi"/>
        </w:rPr>
      </w:pPr>
    </w:p>
    <w:p w:rsidR="003458BE" w:rsidRPr="005C15DD" w:rsidRDefault="003458BE" w:rsidP="00E50174">
      <w:pPr>
        <w:pStyle w:val="Odstavecseseznamem"/>
        <w:numPr>
          <w:ilvl w:val="0"/>
          <w:numId w:val="5"/>
        </w:numPr>
        <w:tabs>
          <w:tab w:val="left" w:pos="993"/>
        </w:tabs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Žádost o poskytnutí dotace, která byla pravomocně zcela nebo zčásti zamítnuta, lze novým rozhodnutím zcela vyhovět, případně zčásti vyhovět a ve zbytku jí zamítnout, souhlasí-li s tím žadatel o dotaci. </w:t>
      </w:r>
    </w:p>
    <w:p w:rsidR="003458BE" w:rsidRPr="00955824" w:rsidRDefault="003458BE" w:rsidP="005C15DD">
      <w:pPr>
        <w:pStyle w:val="Odstavecseseznamem"/>
        <w:ind w:hanging="578"/>
        <w:rPr>
          <w:rFonts w:asciiTheme="minorHAnsi" w:hAnsiTheme="minorHAnsi"/>
        </w:rPr>
      </w:pPr>
    </w:p>
    <w:p w:rsidR="003458BE" w:rsidRPr="005C15DD" w:rsidRDefault="004F312B" w:rsidP="00E50174">
      <w:pPr>
        <w:pStyle w:val="Odstavecseseznamem"/>
        <w:numPr>
          <w:ilvl w:val="0"/>
          <w:numId w:val="5"/>
        </w:numPr>
        <w:tabs>
          <w:tab w:val="left" w:pos="993"/>
        </w:tabs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Ministerstvo připouští postup podle § 14k odst. 3 a 4 zákona č. 218/2000 Sb</w:t>
      </w:r>
      <w:r w:rsidR="000E698F">
        <w:rPr>
          <w:rFonts w:asciiTheme="minorHAnsi" w:hAnsiTheme="minorHAnsi"/>
        </w:rPr>
        <w:t>.,</w:t>
      </w:r>
      <w:r w:rsidR="000E698F">
        <w:rPr>
          <w:rFonts w:asciiTheme="minorHAnsi" w:hAnsiTheme="minorHAnsi"/>
        </w:rPr>
        <w:br/>
      </w:r>
      <w:r w:rsidRPr="005C15DD">
        <w:rPr>
          <w:rFonts w:asciiTheme="minorHAnsi" w:hAnsiTheme="minorHAnsi"/>
        </w:rPr>
        <w:t>tzn.,</w:t>
      </w:r>
      <w:r w:rsidR="000E698F">
        <w:rPr>
          <w:rFonts w:asciiTheme="minorHAnsi" w:hAnsiTheme="minorHAnsi"/>
        </w:rPr>
        <w:t xml:space="preserve"> </w:t>
      </w:r>
      <w:r w:rsidRPr="005C15DD">
        <w:rPr>
          <w:rFonts w:asciiTheme="minorHAnsi" w:hAnsiTheme="minorHAnsi"/>
        </w:rPr>
        <w:t>umožňuje doložení dalších podkladů nebo údajů nezbytných pro vydání Rozhodnutí o</w:t>
      </w:r>
      <w:r w:rsidR="001630CB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poskytnutí dotace ze státního rozpočtu České republiky na rok 2019 a</w:t>
      </w:r>
      <w:r w:rsidR="000E698F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úpravu žádosti na základě doporučení ministerstva.</w:t>
      </w:r>
    </w:p>
    <w:p w:rsidR="0028080B" w:rsidRDefault="0028080B" w:rsidP="004F312B">
      <w:pPr>
        <w:pStyle w:val="Odstavecseseznamem"/>
        <w:ind w:left="0"/>
        <w:rPr>
          <w:rFonts w:asciiTheme="minorHAnsi" w:hAnsiTheme="minorHAnsi"/>
          <w:szCs w:val="24"/>
        </w:rPr>
      </w:pPr>
    </w:p>
    <w:p w:rsidR="00E2503C" w:rsidRPr="004979EB" w:rsidRDefault="00E2503C" w:rsidP="007C2BDE">
      <w:pPr>
        <w:pStyle w:val="Odstavecseseznamem"/>
        <w:ind w:left="0"/>
        <w:jc w:val="center"/>
        <w:rPr>
          <w:rFonts w:asciiTheme="minorHAnsi" w:hAnsiTheme="minorHAnsi"/>
          <w:szCs w:val="24"/>
        </w:rPr>
      </w:pPr>
    </w:p>
    <w:p w:rsidR="007C2BDE" w:rsidRPr="004979EB" w:rsidRDefault="007C2BDE" w:rsidP="007C2BDE">
      <w:pPr>
        <w:pStyle w:val="Odstavecseseznamem"/>
        <w:ind w:left="0"/>
        <w:jc w:val="center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szCs w:val="24"/>
        </w:rPr>
        <w:t xml:space="preserve">Čl. </w:t>
      </w:r>
      <w:r w:rsidR="001326F8" w:rsidRPr="004979EB">
        <w:rPr>
          <w:rFonts w:asciiTheme="minorHAnsi" w:hAnsiTheme="minorHAnsi"/>
          <w:szCs w:val="24"/>
        </w:rPr>
        <w:t>7</w:t>
      </w:r>
    </w:p>
    <w:p w:rsidR="007C2BDE" w:rsidRPr="004979EB" w:rsidRDefault="001326F8" w:rsidP="007C2BDE">
      <w:pPr>
        <w:pStyle w:val="Odstavecseseznamem"/>
        <w:ind w:left="0"/>
        <w:jc w:val="center"/>
        <w:rPr>
          <w:rFonts w:asciiTheme="minorHAnsi" w:hAnsiTheme="minorHAnsi"/>
          <w:b/>
          <w:szCs w:val="24"/>
        </w:rPr>
      </w:pPr>
      <w:r w:rsidRPr="004979EB">
        <w:rPr>
          <w:rFonts w:asciiTheme="minorHAnsi" w:hAnsiTheme="minorHAnsi"/>
          <w:b/>
          <w:szCs w:val="24"/>
        </w:rPr>
        <w:t>O</w:t>
      </w:r>
      <w:r w:rsidR="007C2BDE" w:rsidRPr="004979EB">
        <w:rPr>
          <w:rFonts w:asciiTheme="minorHAnsi" w:hAnsiTheme="minorHAnsi"/>
          <w:b/>
          <w:szCs w:val="24"/>
        </w:rPr>
        <w:t>bjem finančních prostředků vyčleněných v rozpočtu ministerstva na</w:t>
      </w:r>
      <w:r w:rsidR="00475CDA" w:rsidRPr="004979EB">
        <w:rPr>
          <w:rFonts w:asciiTheme="minorHAnsi" w:hAnsiTheme="minorHAnsi"/>
          <w:b/>
          <w:szCs w:val="24"/>
        </w:rPr>
        <w:t xml:space="preserve"> </w:t>
      </w:r>
      <w:r w:rsidR="007C2BDE" w:rsidRPr="004979EB">
        <w:rPr>
          <w:rFonts w:asciiTheme="minorHAnsi" w:hAnsiTheme="minorHAnsi"/>
          <w:b/>
          <w:szCs w:val="24"/>
        </w:rPr>
        <w:t>program</w:t>
      </w:r>
    </w:p>
    <w:p w:rsidR="007C2BDE" w:rsidRPr="004979EB" w:rsidRDefault="007C2BDE" w:rsidP="007C2BDE">
      <w:pPr>
        <w:pStyle w:val="Odstavecseseznamem"/>
        <w:ind w:left="360"/>
        <w:jc w:val="center"/>
        <w:rPr>
          <w:rFonts w:asciiTheme="minorHAnsi" w:hAnsiTheme="minorHAnsi"/>
          <w:szCs w:val="24"/>
        </w:rPr>
      </w:pPr>
    </w:p>
    <w:p w:rsidR="00DF077A" w:rsidRPr="004D0F34" w:rsidRDefault="007C2BDE" w:rsidP="0095078C">
      <w:pPr>
        <w:pStyle w:val="Odstavecseseznamem"/>
        <w:numPr>
          <w:ilvl w:val="0"/>
          <w:numId w:val="20"/>
        </w:numPr>
        <w:ind w:hanging="578"/>
        <w:rPr>
          <w:rFonts w:asciiTheme="minorHAnsi" w:hAnsiTheme="minorHAnsi"/>
        </w:rPr>
      </w:pPr>
      <w:r w:rsidRPr="004D0F34">
        <w:rPr>
          <w:rFonts w:asciiTheme="minorHAnsi" w:hAnsiTheme="minorHAnsi"/>
        </w:rPr>
        <w:t>Na</w:t>
      </w:r>
      <w:r w:rsidR="00475CDA" w:rsidRPr="004D0F34">
        <w:rPr>
          <w:rFonts w:asciiTheme="minorHAnsi" w:hAnsiTheme="minorHAnsi"/>
        </w:rPr>
        <w:t xml:space="preserve"> </w:t>
      </w:r>
      <w:r w:rsidR="00BA1CB2" w:rsidRPr="004D0F34">
        <w:rPr>
          <w:rFonts w:asciiTheme="minorHAnsi" w:hAnsiTheme="minorHAnsi"/>
        </w:rPr>
        <w:t xml:space="preserve">celý </w:t>
      </w:r>
      <w:r w:rsidRPr="004D0F34">
        <w:rPr>
          <w:rFonts w:asciiTheme="minorHAnsi" w:hAnsiTheme="minorHAnsi"/>
        </w:rPr>
        <w:t xml:space="preserve">program </w:t>
      </w:r>
      <w:r w:rsidR="00475CDA" w:rsidRPr="004D0F34">
        <w:rPr>
          <w:rFonts w:asciiTheme="minorHAnsi" w:hAnsiTheme="minorHAnsi"/>
        </w:rPr>
        <w:t xml:space="preserve">je </w:t>
      </w:r>
      <w:r w:rsidRPr="004D0F34">
        <w:rPr>
          <w:rFonts w:asciiTheme="minorHAnsi" w:hAnsiTheme="minorHAnsi"/>
        </w:rPr>
        <w:t xml:space="preserve">v rozpočtu </w:t>
      </w:r>
      <w:r w:rsidR="00A079DB" w:rsidRPr="004D0F34">
        <w:rPr>
          <w:rFonts w:asciiTheme="minorHAnsi" w:hAnsiTheme="minorHAnsi"/>
        </w:rPr>
        <w:t xml:space="preserve">ministerstva </w:t>
      </w:r>
      <w:r w:rsidRPr="004D0F34">
        <w:rPr>
          <w:rFonts w:asciiTheme="minorHAnsi" w:hAnsiTheme="minorHAnsi"/>
        </w:rPr>
        <w:t>vyčleněn</w:t>
      </w:r>
      <w:r w:rsidR="0028080B" w:rsidRPr="004D0F34">
        <w:rPr>
          <w:rFonts w:asciiTheme="minorHAnsi" w:hAnsiTheme="minorHAnsi"/>
        </w:rPr>
        <w:t>o</w:t>
      </w:r>
      <w:r w:rsidRPr="004D0F34">
        <w:rPr>
          <w:rFonts w:asciiTheme="minorHAnsi" w:hAnsiTheme="minorHAnsi"/>
        </w:rPr>
        <w:t xml:space="preserve"> </w:t>
      </w:r>
      <w:r w:rsidR="00D85BC8" w:rsidRPr="004D0F34">
        <w:rPr>
          <w:rFonts w:asciiTheme="minorHAnsi" w:hAnsiTheme="minorHAnsi"/>
        </w:rPr>
        <w:t xml:space="preserve">v úhrnné výši </w:t>
      </w:r>
      <w:r w:rsidR="009B4DE8" w:rsidRPr="004D0F34">
        <w:rPr>
          <w:rFonts w:asciiTheme="minorHAnsi" w:hAnsiTheme="minorHAnsi"/>
        </w:rPr>
        <w:t xml:space="preserve">maximálně </w:t>
      </w:r>
      <w:r w:rsidR="00DF077A" w:rsidRPr="004D0F34">
        <w:rPr>
          <w:rFonts w:asciiTheme="minorHAnsi" w:hAnsiTheme="minorHAnsi"/>
        </w:rPr>
        <w:t>1,8</w:t>
      </w:r>
      <w:r w:rsidR="000E698F">
        <w:rPr>
          <w:rFonts w:asciiTheme="minorHAnsi" w:hAnsiTheme="minorHAnsi"/>
        </w:rPr>
        <w:t> </w:t>
      </w:r>
      <w:r w:rsidR="00DF077A" w:rsidRPr="004D0F34">
        <w:rPr>
          <w:rFonts w:asciiTheme="minorHAnsi" w:hAnsiTheme="minorHAnsi"/>
        </w:rPr>
        <w:t>mld. Kč</w:t>
      </w:r>
      <w:r w:rsidR="007B7726" w:rsidRPr="004D0F34">
        <w:rPr>
          <w:rFonts w:asciiTheme="minorHAnsi" w:hAnsiTheme="minorHAnsi"/>
        </w:rPr>
        <w:t>.</w:t>
      </w:r>
      <w:r w:rsidR="00BA1CB2" w:rsidRPr="004D0F34">
        <w:rPr>
          <w:rFonts w:asciiTheme="minorHAnsi" w:hAnsiTheme="minorHAnsi"/>
        </w:rPr>
        <w:t xml:space="preserve"> V první etapě programu bylo vyčerpáno 279 258 179 Kč. </w:t>
      </w:r>
    </w:p>
    <w:p w:rsidR="0016716F" w:rsidRPr="00214AE3" w:rsidRDefault="0016716F" w:rsidP="00BF153F">
      <w:pPr>
        <w:rPr>
          <w:rFonts w:asciiTheme="minorHAnsi" w:hAnsiTheme="minorHAnsi"/>
        </w:rPr>
      </w:pPr>
    </w:p>
    <w:p w:rsidR="0028080B" w:rsidRDefault="0028080B" w:rsidP="00DF077A">
      <w:pPr>
        <w:shd w:val="clear" w:color="auto" w:fill="FFFFFF" w:themeFill="background1"/>
        <w:rPr>
          <w:rFonts w:asciiTheme="minorHAnsi" w:hAnsiTheme="minorHAnsi"/>
        </w:rPr>
      </w:pPr>
    </w:p>
    <w:p w:rsidR="004D0F34" w:rsidRDefault="004D0F34" w:rsidP="00DF077A">
      <w:pPr>
        <w:shd w:val="clear" w:color="auto" w:fill="FFFFFF" w:themeFill="background1"/>
        <w:rPr>
          <w:rFonts w:asciiTheme="minorHAnsi" w:hAnsiTheme="minorHAnsi"/>
        </w:rPr>
      </w:pPr>
    </w:p>
    <w:p w:rsidR="004D0F34" w:rsidRDefault="004D0F34" w:rsidP="00DF077A">
      <w:pPr>
        <w:shd w:val="clear" w:color="auto" w:fill="FFFFFF" w:themeFill="background1"/>
        <w:rPr>
          <w:rFonts w:asciiTheme="minorHAnsi" w:hAnsiTheme="minorHAnsi"/>
        </w:rPr>
      </w:pPr>
    </w:p>
    <w:p w:rsidR="004D0F34" w:rsidRPr="00214AE3" w:rsidRDefault="004D0F34" w:rsidP="00DF077A">
      <w:pPr>
        <w:shd w:val="clear" w:color="auto" w:fill="FFFFFF" w:themeFill="background1"/>
        <w:rPr>
          <w:rFonts w:asciiTheme="minorHAnsi" w:hAnsiTheme="minorHAnsi"/>
        </w:rPr>
      </w:pPr>
    </w:p>
    <w:p w:rsidR="007C2BDE" w:rsidRPr="00214AE3" w:rsidRDefault="007C2BDE" w:rsidP="007C2BDE">
      <w:pPr>
        <w:tabs>
          <w:tab w:val="left" w:pos="993"/>
        </w:tabs>
        <w:ind w:left="360" w:hanging="360"/>
        <w:contextualSpacing/>
        <w:jc w:val="center"/>
        <w:rPr>
          <w:rFonts w:asciiTheme="minorHAnsi" w:hAnsiTheme="minorHAnsi"/>
        </w:rPr>
      </w:pPr>
      <w:r w:rsidRPr="00214AE3">
        <w:rPr>
          <w:rFonts w:asciiTheme="minorHAnsi" w:hAnsiTheme="minorHAnsi"/>
        </w:rPr>
        <w:lastRenderedPageBreak/>
        <w:t xml:space="preserve">Čl. </w:t>
      </w:r>
      <w:r w:rsidR="002A5A9C" w:rsidRPr="00214AE3">
        <w:rPr>
          <w:rFonts w:asciiTheme="minorHAnsi" w:hAnsiTheme="minorHAnsi"/>
        </w:rPr>
        <w:t>8</w:t>
      </w:r>
    </w:p>
    <w:p w:rsidR="007C2BDE" w:rsidRPr="00214AE3" w:rsidRDefault="007C2BDE" w:rsidP="007C2BDE">
      <w:pPr>
        <w:contextualSpacing/>
        <w:jc w:val="center"/>
        <w:rPr>
          <w:rFonts w:asciiTheme="minorHAnsi" w:hAnsiTheme="minorHAnsi"/>
          <w:b/>
        </w:rPr>
      </w:pPr>
      <w:r w:rsidRPr="00214AE3">
        <w:rPr>
          <w:rFonts w:asciiTheme="minorHAnsi" w:hAnsiTheme="minorHAnsi"/>
          <w:b/>
        </w:rPr>
        <w:t>Způsob určení výše dotace</w:t>
      </w:r>
    </w:p>
    <w:p w:rsidR="007C2BDE" w:rsidRPr="00214AE3" w:rsidRDefault="007C2BDE" w:rsidP="00BF153F">
      <w:pPr>
        <w:contextualSpacing/>
        <w:jc w:val="center"/>
        <w:rPr>
          <w:rFonts w:asciiTheme="minorHAnsi" w:hAnsiTheme="minorHAnsi"/>
          <w:b/>
        </w:rPr>
      </w:pPr>
    </w:p>
    <w:p w:rsidR="000E6448" w:rsidRPr="005C15DD" w:rsidRDefault="007C2BDE" w:rsidP="00E50174">
      <w:pPr>
        <w:pStyle w:val="Odstavecseseznamem"/>
        <w:numPr>
          <w:ilvl w:val="0"/>
          <w:numId w:val="6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  <w:szCs w:val="24"/>
        </w:rPr>
        <w:t>Výše</w:t>
      </w:r>
      <w:r w:rsidRPr="005C15DD">
        <w:rPr>
          <w:rFonts w:asciiTheme="minorHAnsi" w:hAnsiTheme="minorHAnsi"/>
        </w:rPr>
        <w:t xml:space="preserve"> </w:t>
      </w:r>
      <w:r w:rsidR="00131D1E" w:rsidRPr="005C15DD">
        <w:rPr>
          <w:rFonts w:asciiTheme="minorHAnsi" w:hAnsiTheme="minorHAnsi"/>
        </w:rPr>
        <w:t>dotace</w:t>
      </w:r>
      <w:r w:rsidRPr="005C15DD">
        <w:rPr>
          <w:rFonts w:asciiTheme="minorHAnsi" w:hAnsiTheme="minorHAnsi"/>
        </w:rPr>
        <w:t xml:space="preserve"> </w:t>
      </w:r>
      <w:r w:rsidR="00131D1E" w:rsidRPr="005C15DD">
        <w:rPr>
          <w:rFonts w:asciiTheme="minorHAnsi" w:hAnsiTheme="minorHAnsi"/>
        </w:rPr>
        <w:t>bude vycházet</w:t>
      </w:r>
      <w:r w:rsidR="00486D45" w:rsidRPr="005C15DD">
        <w:rPr>
          <w:rFonts w:asciiTheme="minorHAnsi" w:hAnsiTheme="minorHAnsi"/>
        </w:rPr>
        <w:t xml:space="preserve"> z</w:t>
      </w:r>
      <w:r w:rsidR="00131D1E" w:rsidRPr="005C15DD">
        <w:rPr>
          <w:rFonts w:asciiTheme="minorHAnsi" w:hAnsiTheme="minorHAnsi"/>
        </w:rPr>
        <w:t xml:space="preserve"> požadované výše úvazku </w:t>
      </w:r>
      <w:r w:rsidR="00E0372A" w:rsidRPr="005C15DD">
        <w:rPr>
          <w:rFonts w:asciiTheme="minorHAnsi" w:hAnsiTheme="minorHAnsi"/>
        </w:rPr>
        <w:t xml:space="preserve">na </w:t>
      </w:r>
      <w:r w:rsidR="00131D1E" w:rsidRPr="005C15DD">
        <w:rPr>
          <w:rFonts w:asciiTheme="minorHAnsi" w:hAnsiTheme="minorHAnsi"/>
        </w:rPr>
        <w:t>překryv</w:t>
      </w:r>
      <w:r w:rsidR="00475CDA" w:rsidRPr="005C15DD">
        <w:rPr>
          <w:rFonts w:asciiTheme="minorHAnsi" w:hAnsiTheme="minorHAnsi"/>
        </w:rPr>
        <w:t xml:space="preserve"> přímé pedagogické činnosti učitelů</w:t>
      </w:r>
      <w:r w:rsidR="006C2C44" w:rsidRPr="005C15DD">
        <w:rPr>
          <w:rFonts w:asciiTheme="minorHAnsi" w:hAnsiTheme="minorHAnsi"/>
        </w:rPr>
        <w:t xml:space="preserve"> mateřských škol</w:t>
      </w:r>
      <w:r w:rsidR="002E233D">
        <w:rPr>
          <w:rFonts w:asciiTheme="minorHAnsi" w:hAnsiTheme="minorHAnsi"/>
        </w:rPr>
        <w:t xml:space="preserve"> a na rozšíření průměrné doby provozu mateřských škol</w:t>
      </w:r>
      <w:r w:rsidR="00344960" w:rsidRPr="005C15DD">
        <w:rPr>
          <w:rFonts w:asciiTheme="minorHAnsi" w:hAnsiTheme="minorHAnsi"/>
        </w:rPr>
        <w:t xml:space="preserve">. </w:t>
      </w:r>
    </w:p>
    <w:p w:rsidR="000E6448" w:rsidRPr="000E6448" w:rsidRDefault="000E6448" w:rsidP="005C15DD">
      <w:pPr>
        <w:ind w:hanging="578"/>
        <w:rPr>
          <w:rFonts w:asciiTheme="minorHAnsi" w:hAnsiTheme="minorHAnsi"/>
        </w:rPr>
      </w:pPr>
    </w:p>
    <w:p w:rsidR="0018370C" w:rsidRPr="005C15DD" w:rsidRDefault="00B67EB8" w:rsidP="00E50174">
      <w:pPr>
        <w:pStyle w:val="Odstavecseseznamem"/>
        <w:numPr>
          <w:ilvl w:val="0"/>
          <w:numId w:val="6"/>
        </w:numPr>
        <w:ind w:left="709"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Výše </w:t>
      </w:r>
      <w:r w:rsidR="00A85A35" w:rsidRPr="005C15DD">
        <w:rPr>
          <w:rFonts w:asciiTheme="minorHAnsi" w:hAnsiTheme="minorHAnsi"/>
        </w:rPr>
        <w:t xml:space="preserve">úvazku </w:t>
      </w:r>
      <w:r w:rsidRPr="005C15DD">
        <w:rPr>
          <w:rFonts w:asciiTheme="minorHAnsi" w:hAnsiTheme="minorHAnsi"/>
        </w:rPr>
        <w:t xml:space="preserve">bude </w:t>
      </w:r>
      <w:r w:rsidR="00A85A35" w:rsidRPr="005C15DD">
        <w:rPr>
          <w:rFonts w:asciiTheme="minorHAnsi" w:hAnsiTheme="minorHAnsi"/>
        </w:rPr>
        <w:t>následně vynásobena jednotnou platovou základnou, kterou bude</w:t>
      </w:r>
      <w:r w:rsidR="00131D1E" w:rsidRPr="005C15DD">
        <w:rPr>
          <w:rFonts w:asciiTheme="minorHAnsi" w:hAnsiTheme="minorHAnsi"/>
        </w:rPr>
        <w:t xml:space="preserve"> </w:t>
      </w:r>
      <w:r w:rsidR="0018370C" w:rsidRPr="005C15DD">
        <w:rPr>
          <w:rFonts w:asciiTheme="minorHAnsi" w:hAnsiTheme="minorHAnsi"/>
        </w:rPr>
        <w:t>pro</w:t>
      </w:r>
      <w:r w:rsidR="00CB72F6" w:rsidRPr="005C15DD">
        <w:rPr>
          <w:rFonts w:asciiTheme="minorHAnsi" w:hAnsiTheme="minorHAnsi"/>
        </w:rPr>
        <w:t> </w:t>
      </w:r>
      <w:r w:rsidR="008B00CE" w:rsidRPr="005C15DD">
        <w:rPr>
          <w:rFonts w:asciiTheme="minorHAnsi" w:hAnsiTheme="minorHAnsi"/>
        </w:rPr>
        <w:t>obě etapy programu</w:t>
      </w:r>
      <w:r w:rsidR="0018370C" w:rsidRPr="005C15DD">
        <w:rPr>
          <w:rFonts w:asciiTheme="minorHAnsi" w:hAnsiTheme="minorHAnsi"/>
        </w:rPr>
        <w:t xml:space="preserve"> </w:t>
      </w:r>
      <w:r w:rsidR="00E9405E" w:rsidRPr="005C15DD">
        <w:rPr>
          <w:rFonts w:asciiTheme="minorHAnsi" w:hAnsiTheme="minorHAnsi"/>
        </w:rPr>
        <w:t>platový tarif uvedený v § 5 odst. 5 nařízení vlády č. 341/2017 Sb.</w:t>
      </w:r>
      <w:r w:rsidR="00EE578C" w:rsidRPr="005C15DD">
        <w:rPr>
          <w:rFonts w:asciiTheme="minorHAnsi" w:hAnsiTheme="minorHAnsi"/>
        </w:rPr>
        <w:t>,</w:t>
      </w:r>
      <w:r w:rsidR="0018370C" w:rsidRPr="005C15DD">
        <w:rPr>
          <w:rFonts w:asciiTheme="minorHAnsi" w:hAnsiTheme="minorHAnsi"/>
        </w:rPr>
        <w:t xml:space="preserve"> </w:t>
      </w:r>
      <w:r w:rsidR="00E9405E" w:rsidRPr="005C15DD">
        <w:rPr>
          <w:rFonts w:asciiTheme="minorHAnsi" w:hAnsiTheme="minorHAnsi"/>
        </w:rPr>
        <w:t>o</w:t>
      </w:r>
      <w:r w:rsidR="00EE578C" w:rsidRPr="005C15DD">
        <w:rPr>
          <w:rFonts w:asciiTheme="minorHAnsi" w:hAnsiTheme="minorHAnsi"/>
        </w:rPr>
        <w:t> </w:t>
      </w:r>
      <w:r w:rsidR="00E9405E" w:rsidRPr="005C15DD">
        <w:rPr>
          <w:rFonts w:asciiTheme="minorHAnsi" w:hAnsiTheme="minorHAnsi"/>
        </w:rPr>
        <w:t>platových poměrech zaměstnanců ve veřejných službách a správě</w:t>
      </w:r>
      <w:r w:rsidR="00EE578C" w:rsidRPr="005C15DD">
        <w:rPr>
          <w:rFonts w:asciiTheme="minorHAnsi" w:hAnsiTheme="minorHAnsi"/>
        </w:rPr>
        <w:t>,</w:t>
      </w:r>
      <w:r w:rsidR="00E9405E" w:rsidRPr="005C15DD">
        <w:rPr>
          <w:rFonts w:asciiTheme="minorHAnsi" w:hAnsiTheme="minorHAnsi"/>
        </w:rPr>
        <w:t xml:space="preserve"> s účinností od</w:t>
      </w:r>
      <w:r w:rsidR="001630CB" w:rsidRPr="005C15DD">
        <w:rPr>
          <w:rFonts w:asciiTheme="minorHAnsi" w:hAnsiTheme="minorHAnsi"/>
        </w:rPr>
        <w:t> </w:t>
      </w:r>
      <w:r w:rsidR="00E9405E" w:rsidRPr="005C15DD">
        <w:rPr>
          <w:rFonts w:asciiTheme="minorHAnsi" w:hAnsiTheme="minorHAnsi"/>
        </w:rPr>
        <w:t>1.</w:t>
      </w:r>
      <w:r w:rsidR="001630CB" w:rsidRPr="005C15DD">
        <w:rPr>
          <w:rFonts w:asciiTheme="minorHAnsi" w:hAnsiTheme="minorHAnsi"/>
        </w:rPr>
        <w:t> </w:t>
      </w:r>
      <w:r w:rsidR="00E9405E" w:rsidRPr="005C15DD">
        <w:rPr>
          <w:rFonts w:asciiTheme="minorHAnsi" w:hAnsiTheme="minorHAnsi"/>
        </w:rPr>
        <w:t>1.</w:t>
      </w:r>
      <w:r w:rsidR="001630CB" w:rsidRPr="005C15DD">
        <w:rPr>
          <w:rFonts w:asciiTheme="minorHAnsi" w:hAnsiTheme="minorHAnsi"/>
        </w:rPr>
        <w:t> </w:t>
      </w:r>
      <w:r w:rsidR="00E9405E" w:rsidRPr="005C15DD">
        <w:rPr>
          <w:rFonts w:asciiTheme="minorHAnsi" w:hAnsiTheme="minorHAnsi"/>
        </w:rPr>
        <w:t xml:space="preserve"> 2019, konkrétně 9. třída 5. stupeň s navýšením o maximálně 9 %.</w:t>
      </w:r>
    </w:p>
    <w:p w:rsidR="00FD7F77" w:rsidRPr="004979EB" w:rsidRDefault="00FD7F77" w:rsidP="00FD7F77">
      <w:pPr>
        <w:pStyle w:val="Odstavecseseznamem"/>
        <w:ind w:left="1222"/>
        <w:rPr>
          <w:rFonts w:asciiTheme="minorHAnsi" w:hAnsiTheme="minorHAnsi"/>
          <w:szCs w:val="24"/>
        </w:rPr>
      </w:pPr>
    </w:p>
    <w:p w:rsidR="00AC1A59" w:rsidRPr="005C15DD" w:rsidRDefault="00AC1A59" w:rsidP="00E50174">
      <w:pPr>
        <w:pStyle w:val="Odstavecseseznamem"/>
        <w:numPr>
          <w:ilvl w:val="0"/>
          <w:numId w:val="6"/>
        </w:numPr>
        <w:ind w:left="709" w:hanging="567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Takto získaná výše dotace na platy bude násobena počtem měsíců dle délky </w:t>
      </w:r>
      <w:r w:rsidR="003E4E20">
        <w:rPr>
          <w:rFonts w:asciiTheme="minorHAnsi" w:hAnsiTheme="minorHAnsi"/>
        </w:rPr>
        <w:t>druh</w:t>
      </w:r>
      <w:r w:rsidRPr="005C15DD">
        <w:rPr>
          <w:rFonts w:asciiTheme="minorHAnsi" w:hAnsiTheme="minorHAnsi"/>
        </w:rPr>
        <w:t>é etapy programu.</w:t>
      </w:r>
    </w:p>
    <w:p w:rsidR="009E7EAA" w:rsidRPr="004979EB" w:rsidRDefault="009E7EAA">
      <w:pPr>
        <w:rPr>
          <w:rFonts w:asciiTheme="minorHAnsi" w:hAnsiTheme="minorHAnsi"/>
        </w:rPr>
      </w:pPr>
    </w:p>
    <w:p w:rsidR="00CB72F6" w:rsidRPr="005C15DD" w:rsidRDefault="00AC1A59" w:rsidP="00E50174">
      <w:pPr>
        <w:pStyle w:val="Odstavecseseznamem"/>
        <w:numPr>
          <w:ilvl w:val="0"/>
          <w:numId w:val="6"/>
        </w:numPr>
        <w:tabs>
          <w:tab w:val="left" w:pos="993"/>
        </w:tabs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Následně bud</w:t>
      </w:r>
      <w:r w:rsidR="00E26F2F" w:rsidRPr="005C15DD">
        <w:rPr>
          <w:rFonts w:asciiTheme="minorHAnsi" w:hAnsiTheme="minorHAnsi"/>
        </w:rPr>
        <w:t>e</w:t>
      </w:r>
      <w:r w:rsidRPr="005C15DD">
        <w:rPr>
          <w:rFonts w:asciiTheme="minorHAnsi" w:hAnsiTheme="minorHAnsi"/>
        </w:rPr>
        <w:t xml:space="preserve"> k výši dotace na platy </w:t>
      </w:r>
      <w:r w:rsidR="00745D1F" w:rsidRPr="005C15DD">
        <w:rPr>
          <w:rFonts w:asciiTheme="minorHAnsi" w:hAnsiTheme="minorHAnsi"/>
        </w:rPr>
        <w:t>v příslušné etapě</w:t>
      </w:r>
      <w:r w:rsidRPr="005C15DD">
        <w:rPr>
          <w:rFonts w:asciiTheme="minorHAnsi" w:hAnsiTheme="minorHAnsi"/>
        </w:rPr>
        <w:t xml:space="preserve"> programu dopočten</w:t>
      </w:r>
      <w:r w:rsidR="00BC5BBB" w:rsidRPr="005C15DD">
        <w:rPr>
          <w:rFonts w:asciiTheme="minorHAnsi" w:hAnsiTheme="minorHAnsi"/>
        </w:rPr>
        <w:t>a výše dotace na</w:t>
      </w:r>
      <w:r w:rsidRPr="005C15DD">
        <w:rPr>
          <w:rFonts w:asciiTheme="minorHAnsi" w:hAnsiTheme="minorHAnsi"/>
        </w:rPr>
        <w:t xml:space="preserve"> povinné odvody</w:t>
      </w:r>
      <w:r w:rsidR="0018370C" w:rsidRPr="005C15DD">
        <w:rPr>
          <w:rFonts w:asciiTheme="minorHAnsi" w:hAnsiTheme="minorHAnsi"/>
        </w:rPr>
        <w:t xml:space="preserve"> (zákonné odvody a fond kulturních a sociálních potřeb)</w:t>
      </w:r>
      <w:r w:rsidRPr="005C15DD">
        <w:rPr>
          <w:rFonts w:asciiTheme="minorHAnsi" w:hAnsiTheme="minorHAnsi"/>
        </w:rPr>
        <w:t>.</w:t>
      </w:r>
    </w:p>
    <w:p w:rsidR="00CB72F6" w:rsidRPr="00CB72F6" w:rsidRDefault="00CB72F6" w:rsidP="00CB72F6">
      <w:pPr>
        <w:tabs>
          <w:tab w:val="left" w:pos="993"/>
        </w:tabs>
        <w:contextualSpacing/>
        <w:rPr>
          <w:rFonts w:asciiTheme="minorHAnsi" w:hAnsiTheme="minorHAnsi"/>
        </w:rPr>
      </w:pPr>
    </w:p>
    <w:p w:rsidR="007C2BDE" w:rsidRPr="004979EB" w:rsidRDefault="007C2BDE" w:rsidP="007C2BDE">
      <w:pPr>
        <w:pStyle w:val="Odstavecseseznamem"/>
        <w:ind w:left="0"/>
        <w:contextualSpacing/>
        <w:jc w:val="center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szCs w:val="24"/>
        </w:rPr>
        <w:t>Čl. 9</w:t>
      </w:r>
    </w:p>
    <w:p w:rsidR="00BF466E" w:rsidRPr="004979EB" w:rsidRDefault="00126ED1" w:rsidP="00B37669">
      <w:pPr>
        <w:pStyle w:val="Odstavecseseznamem"/>
        <w:tabs>
          <w:tab w:val="center" w:pos="4535"/>
          <w:tab w:val="left" w:pos="8197"/>
        </w:tabs>
        <w:ind w:left="0"/>
        <w:contextualSpacing/>
        <w:jc w:val="left"/>
        <w:rPr>
          <w:rFonts w:asciiTheme="minorHAnsi" w:hAnsiTheme="minorHAnsi"/>
          <w:b/>
          <w:szCs w:val="24"/>
        </w:rPr>
      </w:pPr>
      <w:r w:rsidRPr="004979EB">
        <w:rPr>
          <w:rFonts w:asciiTheme="minorHAnsi" w:hAnsiTheme="minorHAnsi"/>
          <w:b/>
          <w:szCs w:val="24"/>
        </w:rPr>
        <w:tab/>
      </w:r>
      <w:r w:rsidR="007C2BDE" w:rsidRPr="004979EB">
        <w:rPr>
          <w:rFonts w:asciiTheme="minorHAnsi" w:hAnsiTheme="minorHAnsi"/>
          <w:b/>
          <w:szCs w:val="24"/>
        </w:rPr>
        <w:t>Použití dotace</w:t>
      </w:r>
    </w:p>
    <w:p w:rsidR="007C2BDE" w:rsidRPr="004979EB" w:rsidRDefault="00126ED1" w:rsidP="00621177">
      <w:pPr>
        <w:pStyle w:val="Odstavecseseznamem"/>
        <w:tabs>
          <w:tab w:val="center" w:pos="4535"/>
          <w:tab w:val="left" w:pos="8197"/>
        </w:tabs>
        <w:ind w:left="0"/>
        <w:contextualSpacing/>
        <w:jc w:val="left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b/>
          <w:szCs w:val="24"/>
        </w:rPr>
        <w:tab/>
      </w:r>
    </w:p>
    <w:p w:rsidR="00C63633" w:rsidRPr="005C15DD" w:rsidRDefault="007C2BDE" w:rsidP="00E50174">
      <w:pPr>
        <w:pStyle w:val="Odstavecseseznamem"/>
        <w:numPr>
          <w:ilvl w:val="0"/>
          <w:numId w:val="7"/>
        </w:numPr>
        <w:tabs>
          <w:tab w:val="left" w:pos="993"/>
        </w:tabs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Dotac</w:t>
      </w:r>
      <w:r w:rsidR="00BC5BBB" w:rsidRPr="005C15DD">
        <w:rPr>
          <w:rFonts w:asciiTheme="minorHAnsi" w:hAnsiTheme="minorHAnsi"/>
        </w:rPr>
        <w:t>i</w:t>
      </w:r>
      <w:r w:rsidR="002001A6" w:rsidRPr="005C15DD">
        <w:rPr>
          <w:rFonts w:asciiTheme="minorHAnsi" w:hAnsiTheme="minorHAnsi"/>
        </w:rPr>
        <w:t xml:space="preserve"> </w:t>
      </w:r>
      <w:r w:rsidR="00804173" w:rsidRPr="005C15DD">
        <w:rPr>
          <w:rFonts w:asciiTheme="minorHAnsi" w:hAnsiTheme="minorHAnsi"/>
        </w:rPr>
        <w:t xml:space="preserve">bude možné </w:t>
      </w:r>
      <w:r w:rsidR="002001A6" w:rsidRPr="005C15DD">
        <w:rPr>
          <w:rFonts w:asciiTheme="minorHAnsi" w:hAnsiTheme="minorHAnsi"/>
        </w:rPr>
        <w:t xml:space="preserve">použít </w:t>
      </w:r>
      <w:r w:rsidR="007C25F1" w:rsidRPr="005C15DD">
        <w:rPr>
          <w:rFonts w:asciiTheme="minorHAnsi" w:hAnsiTheme="minorHAnsi"/>
        </w:rPr>
        <w:t xml:space="preserve">pouze </w:t>
      </w:r>
      <w:r w:rsidR="006A7B8D" w:rsidRPr="005C15DD">
        <w:rPr>
          <w:rFonts w:asciiTheme="minorHAnsi" w:hAnsiTheme="minorHAnsi"/>
        </w:rPr>
        <w:t>na</w:t>
      </w:r>
      <w:r w:rsidR="007C25F1" w:rsidRPr="005C15DD">
        <w:rPr>
          <w:rFonts w:asciiTheme="minorHAnsi" w:hAnsiTheme="minorHAnsi"/>
        </w:rPr>
        <w:t xml:space="preserve"> účel </w:t>
      </w:r>
      <w:r w:rsidR="006A7B8D" w:rsidRPr="005C15DD">
        <w:rPr>
          <w:rFonts w:asciiTheme="minorHAnsi" w:hAnsiTheme="minorHAnsi"/>
        </w:rPr>
        <w:t>uvedený</w:t>
      </w:r>
      <w:r w:rsidR="00745D1F" w:rsidRPr="005C15DD">
        <w:rPr>
          <w:rFonts w:asciiTheme="minorHAnsi" w:hAnsiTheme="minorHAnsi"/>
        </w:rPr>
        <w:t xml:space="preserve"> v Čl.</w:t>
      </w:r>
      <w:r w:rsidR="00804173" w:rsidRPr="005C15DD">
        <w:rPr>
          <w:rFonts w:asciiTheme="minorHAnsi" w:hAnsiTheme="minorHAnsi"/>
        </w:rPr>
        <w:t xml:space="preserve"> 3 tohoto vyhlášení a při splnění dalších </w:t>
      </w:r>
      <w:r w:rsidR="007C25F1" w:rsidRPr="005C15DD">
        <w:rPr>
          <w:rFonts w:asciiTheme="minorHAnsi" w:hAnsiTheme="minorHAnsi"/>
        </w:rPr>
        <w:t>podmínek uvedených v</w:t>
      </w:r>
      <w:r w:rsidR="00804173" w:rsidRPr="005C15DD">
        <w:rPr>
          <w:rFonts w:asciiTheme="minorHAnsi" w:hAnsiTheme="minorHAnsi"/>
        </w:rPr>
        <w:t> tomto vyhlášení</w:t>
      </w:r>
      <w:r w:rsidR="00A85983" w:rsidRPr="005C15DD">
        <w:rPr>
          <w:rFonts w:asciiTheme="minorHAnsi" w:hAnsiTheme="minorHAnsi"/>
        </w:rPr>
        <w:t>.</w:t>
      </w:r>
      <w:r w:rsidRPr="005C15DD">
        <w:rPr>
          <w:rFonts w:asciiTheme="minorHAnsi" w:hAnsiTheme="minorHAnsi"/>
        </w:rPr>
        <w:t xml:space="preserve"> </w:t>
      </w:r>
    </w:p>
    <w:p w:rsidR="0028080B" w:rsidRPr="004979EB" w:rsidRDefault="0028080B" w:rsidP="005C15DD">
      <w:pPr>
        <w:pStyle w:val="Odstavecseseznamem"/>
        <w:ind w:left="720" w:hanging="578"/>
        <w:contextualSpacing/>
        <w:rPr>
          <w:rFonts w:asciiTheme="minorHAnsi" w:hAnsiTheme="minorHAnsi"/>
          <w:szCs w:val="24"/>
        </w:rPr>
      </w:pPr>
    </w:p>
    <w:p w:rsidR="00C42124" w:rsidRPr="005C15DD" w:rsidRDefault="0028080B" w:rsidP="00E50174">
      <w:pPr>
        <w:pStyle w:val="Odstavecseseznamem"/>
        <w:numPr>
          <w:ilvl w:val="0"/>
          <w:numId w:val="7"/>
        </w:numPr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Účelu dotace </w:t>
      </w:r>
      <w:r w:rsidR="00C42124" w:rsidRPr="005C15DD">
        <w:rPr>
          <w:rFonts w:asciiTheme="minorHAnsi" w:hAnsiTheme="minorHAnsi"/>
        </w:rPr>
        <w:t xml:space="preserve">musí být </w:t>
      </w:r>
      <w:r w:rsidR="00231814">
        <w:rPr>
          <w:rFonts w:asciiTheme="minorHAnsi" w:hAnsiTheme="minorHAnsi"/>
        </w:rPr>
        <w:t xml:space="preserve">dosaženo </w:t>
      </w:r>
      <w:r w:rsidRPr="005C15DD">
        <w:rPr>
          <w:rFonts w:asciiTheme="minorHAnsi" w:hAnsiTheme="minorHAnsi"/>
        </w:rPr>
        <w:t>do</w:t>
      </w:r>
      <w:r w:rsidR="00E0372A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31.</w:t>
      </w:r>
      <w:r w:rsidR="00E0372A" w:rsidRPr="005C15D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p</w:t>
      </w:r>
      <w:r w:rsidR="00C42124" w:rsidRPr="005C15DD">
        <w:rPr>
          <w:rFonts w:asciiTheme="minorHAnsi" w:hAnsiTheme="minorHAnsi"/>
        </w:rPr>
        <w:t>rosince 2019 pro druhou etapu programu.</w:t>
      </w:r>
    </w:p>
    <w:p w:rsidR="00745D1F" w:rsidRPr="004979EB" w:rsidRDefault="00745D1F" w:rsidP="005C15DD">
      <w:pPr>
        <w:pStyle w:val="Odstavecseseznamem"/>
        <w:ind w:left="720" w:hanging="578"/>
        <w:rPr>
          <w:rFonts w:asciiTheme="minorHAnsi" w:hAnsiTheme="minorHAnsi"/>
          <w:szCs w:val="24"/>
        </w:rPr>
      </w:pPr>
    </w:p>
    <w:p w:rsidR="00745D1F" w:rsidRPr="005C15DD" w:rsidRDefault="00745D1F" w:rsidP="00E50174">
      <w:pPr>
        <w:pStyle w:val="Odstavecseseznamem"/>
        <w:numPr>
          <w:ilvl w:val="0"/>
          <w:numId w:val="7"/>
        </w:numPr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>Právnické osoby mohou dotaci použít na náklady vzniklé v</w:t>
      </w:r>
      <w:r w:rsidR="00B8460E" w:rsidRPr="005C15DD">
        <w:rPr>
          <w:rFonts w:asciiTheme="minorHAnsi" w:hAnsiTheme="minorHAnsi"/>
        </w:rPr>
        <w:t> druhé etapě</w:t>
      </w:r>
      <w:r w:rsidRPr="005C15DD">
        <w:rPr>
          <w:rFonts w:asciiTheme="minorHAnsi" w:hAnsiTheme="minorHAnsi"/>
        </w:rPr>
        <w:t xml:space="preserve"> 9. – 12. měsíc roku 2019, které souvisejí s plněním účelu dotace a </w:t>
      </w:r>
      <w:r w:rsidRPr="005C15DD">
        <w:rPr>
          <w:rFonts w:asciiTheme="minorHAnsi" w:hAnsiTheme="minorHAnsi"/>
          <w:b/>
        </w:rPr>
        <w:t>budou uhrazeny nejpozději do</w:t>
      </w:r>
      <w:r w:rsidR="000E698F">
        <w:rPr>
          <w:rFonts w:asciiTheme="minorHAnsi" w:hAnsiTheme="minorHAnsi"/>
          <w:b/>
        </w:rPr>
        <w:t> </w:t>
      </w:r>
      <w:r w:rsidRPr="005C15DD">
        <w:rPr>
          <w:rFonts w:asciiTheme="minorHAnsi" w:hAnsiTheme="minorHAnsi"/>
          <w:b/>
        </w:rPr>
        <w:t>31.</w:t>
      </w:r>
      <w:r w:rsidR="000E698F">
        <w:rPr>
          <w:rFonts w:asciiTheme="minorHAnsi" w:hAnsiTheme="minorHAnsi"/>
          <w:b/>
        </w:rPr>
        <w:t> </w:t>
      </w:r>
      <w:r w:rsidRPr="005C15DD">
        <w:rPr>
          <w:rFonts w:asciiTheme="minorHAnsi" w:hAnsiTheme="minorHAnsi"/>
          <w:b/>
        </w:rPr>
        <w:t>1. 2020</w:t>
      </w:r>
      <w:r w:rsidRPr="005C15DD">
        <w:rPr>
          <w:rFonts w:asciiTheme="minorHAnsi" w:hAnsiTheme="minorHAnsi"/>
        </w:rPr>
        <w:t>.</w:t>
      </w:r>
    </w:p>
    <w:p w:rsidR="007844CC" w:rsidRPr="007844CC" w:rsidRDefault="007844CC" w:rsidP="005C15DD">
      <w:pPr>
        <w:pStyle w:val="Odstavecseseznamem"/>
        <w:ind w:left="720" w:hanging="578"/>
        <w:rPr>
          <w:rFonts w:asciiTheme="minorHAnsi" w:hAnsiTheme="minorHAnsi"/>
          <w:szCs w:val="24"/>
        </w:rPr>
      </w:pPr>
    </w:p>
    <w:p w:rsidR="007844CC" w:rsidRPr="005C15DD" w:rsidRDefault="007844CC" w:rsidP="00E50174">
      <w:pPr>
        <w:pStyle w:val="Odstavecseseznamem"/>
        <w:numPr>
          <w:ilvl w:val="0"/>
          <w:numId w:val="7"/>
        </w:numPr>
        <w:ind w:hanging="578"/>
        <w:contextualSpacing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Příjemce dotace bude </w:t>
      </w:r>
      <w:r w:rsidR="004D5D98">
        <w:rPr>
          <w:rFonts w:asciiTheme="minorHAnsi" w:hAnsiTheme="minorHAnsi"/>
        </w:rPr>
        <w:t xml:space="preserve">jednotlivé </w:t>
      </w:r>
      <w:r w:rsidR="003E4E20">
        <w:rPr>
          <w:rFonts w:asciiTheme="minorHAnsi" w:hAnsiTheme="minorHAnsi"/>
        </w:rPr>
        <w:t>právnické osoby informovat o povinnosti</w:t>
      </w:r>
      <w:r w:rsidRPr="005C15DD">
        <w:rPr>
          <w:rFonts w:asciiTheme="minorHAnsi" w:hAnsiTheme="minorHAnsi"/>
        </w:rPr>
        <w:t xml:space="preserve"> dodržet ukazatel na</w:t>
      </w:r>
      <w:r w:rsidR="00EE6B1D">
        <w:rPr>
          <w:rFonts w:asciiTheme="minorHAnsi" w:hAnsiTheme="minorHAnsi"/>
        </w:rPr>
        <w:t> </w:t>
      </w:r>
      <w:r w:rsidRPr="005C15DD">
        <w:rPr>
          <w:rFonts w:asciiTheme="minorHAnsi" w:hAnsiTheme="minorHAnsi"/>
        </w:rPr>
        <w:t>platy jako závazný ukazatel</w:t>
      </w:r>
      <w:r w:rsidR="00E83831" w:rsidRPr="005C15DD">
        <w:rPr>
          <w:rFonts w:asciiTheme="minorHAnsi" w:hAnsiTheme="minorHAnsi"/>
        </w:rPr>
        <w:t>.</w:t>
      </w:r>
    </w:p>
    <w:p w:rsidR="009E7EAA" w:rsidRPr="004979EB" w:rsidRDefault="009E7EAA" w:rsidP="005C15DD">
      <w:pPr>
        <w:ind w:left="720" w:hanging="578"/>
        <w:rPr>
          <w:rFonts w:asciiTheme="minorHAnsi" w:hAnsiTheme="minorHAnsi"/>
        </w:rPr>
      </w:pPr>
    </w:p>
    <w:p w:rsidR="009E7EAA" w:rsidRPr="005C15DD" w:rsidRDefault="009622D3" w:rsidP="00E50174">
      <w:pPr>
        <w:pStyle w:val="Odstavecseseznamem"/>
        <w:numPr>
          <w:ilvl w:val="0"/>
          <w:numId w:val="7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Dotace bude vázána na schválený úvazek </w:t>
      </w:r>
      <w:r w:rsidR="001671D4" w:rsidRPr="005C15DD">
        <w:rPr>
          <w:rFonts w:asciiTheme="minorHAnsi" w:hAnsiTheme="minorHAnsi"/>
        </w:rPr>
        <w:t>učitele v mateřské škole</w:t>
      </w:r>
      <w:r w:rsidR="007C0A50" w:rsidRPr="005C15DD">
        <w:rPr>
          <w:rFonts w:asciiTheme="minorHAnsi" w:hAnsiTheme="minorHAnsi"/>
        </w:rPr>
        <w:t>.</w:t>
      </w:r>
      <w:r w:rsidRPr="005C15DD">
        <w:rPr>
          <w:rFonts w:asciiTheme="minorHAnsi" w:hAnsiTheme="minorHAnsi"/>
        </w:rPr>
        <w:t xml:space="preserve"> </w:t>
      </w:r>
      <w:r w:rsidR="007C0A50" w:rsidRPr="005C15DD">
        <w:rPr>
          <w:rFonts w:asciiTheme="minorHAnsi" w:hAnsiTheme="minorHAnsi"/>
        </w:rPr>
        <w:t>V</w:t>
      </w:r>
      <w:r w:rsidRPr="005C15DD">
        <w:rPr>
          <w:rFonts w:asciiTheme="minorHAnsi" w:hAnsiTheme="minorHAnsi"/>
        </w:rPr>
        <w:t> případě jeho nedodržení bude příjemce dotace povinen vrátit ministerstvu poměrnou část dotace.</w:t>
      </w:r>
    </w:p>
    <w:p w:rsidR="009E7EAA" w:rsidRPr="004979EB" w:rsidRDefault="009E7EAA" w:rsidP="005C15DD">
      <w:pPr>
        <w:pStyle w:val="Odstavecseseznamem"/>
        <w:ind w:left="720" w:hanging="578"/>
        <w:rPr>
          <w:rFonts w:asciiTheme="minorHAnsi" w:hAnsiTheme="minorHAnsi"/>
          <w:szCs w:val="24"/>
        </w:rPr>
      </w:pPr>
    </w:p>
    <w:p w:rsidR="003D48B8" w:rsidRPr="00CB142B" w:rsidRDefault="009622D3" w:rsidP="003D48B8">
      <w:pPr>
        <w:pStyle w:val="Odstavecseseznamem"/>
        <w:numPr>
          <w:ilvl w:val="0"/>
          <w:numId w:val="7"/>
        </w:numPr>
        <w:ind w:hanging="578"/>
        <w:rPr>
          <w:rFonts w:asciiTheme="minorHAnsi" w:hAnsiTheme="minorHAnsi"/>
        </w:rPr>
      </w:pPr>
      <w:r w:rsidRPr="005C15DD">
        <w:rPr>
          <w:rFonts w:asciiTheme="minorHAnsi" w:hAnsiTheme="minorHAnsi"/>
        </w:rPr>
        <w:t xml:space="preserve">Dotace bude vázána na výši limitu </w:t>
      </w:r>
      <w:r w:rsidR="002A5A9C" w:rsidRPr="005C15DD">
        <w:rPr>
          <w:rFonts w:asciiTheme="minorHAnsi" w:hAnsiTheme="minorHAnsi"/>
        </w:rPr>
        <w:t xml:space="preserve">počtu </w:t>
      </w:r>
      <w:r w:rsidR="00682C04" w:rsidRPr="005C15DD">
        <w:rPr>
          <w:rFonts w:asciiTheme="minorHAnsi" w:hAnsiTheme="minorHAnsi"/>
        </w:rPr>
        <w:t>učitelů mateřských škol</w:t>
      </w:r>
      <w:r w:rsidR="002A5A9C" w:rsidRPr="005C15DD">
        <w:rPr>
          <w:rFonts w:asciiTheme="minorHAnsi" w:hAnsiTheme="minorHAnsi"/>
        </w:rPr>
        <w:t xml:space="preserve"> přepočteného na</w:t>
      </w:r>
      <w:r w:rsidR="00EE6B1D">
        <w:rPr>
          <w:rFonts w:asciiTheme="minorHAnsi" w:hAnsiTheme="minorHAnsi"/>
        </w:rPr>
        <w:t> </w:t>
      </w:r>
      <w:r w:rsidR="002A5A9C" w:rsidRPr="005C15DD">
        <w:rPr>
          <w:rFonts w:asciiTheme="minorHAnsi" w:hAnsiTheme="minorHAnsi"/>
        </w:rPr>
        <w:t>období příslušné etapy programu. V případě jeho nedodržení bude příjemce dotace povinen vrátit ministerstvu poměrnou část dotace.</w:t>
      </w:r>
    </w:p>
    <w:p w:rsidR="003D48B8" w:rsidRDefault="003D48B8" w:rsidP="00CB142B">
      <w:pPr>
        <w:pStyle w:val="Odstavecseseznamem"/>
        <w:ind w:left="0"/>
        <w:contextualSpacing/>
        <w:rPr>
          <w:rFonts w:asciiTheme="minorHAnsi" w:hAnsiTheme="minorHAnsi"/>
          <w:szCs w:val="24"/>
        </w:rPr>
      </w:pPr>
    </w:p>
    <w:p w:rsidR="007C2BDE" w:rsidRPr="004979EB" w:rsidRDefault="007C2BDE" w:rsidP="007C2BDE">
      <w:pPr>
        <w:pStyle w:val="Odstavecseseznamem"/>
        <w:ind w:left="0"/>
        <w:contextualSpacing/>
        <w:jc w:val="center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szCs w:val="24"/>
        </w:rPr>
        <w:t>Čl. 10</w:t>
      </w:r>
    </w:p>
    <w:p w:rsidR="007C2BDE" w:rsidRPr="004979EB" w:rsidRDefault="007C2BDE" w:rsidP="007C2BDE">
      <w:pPr>
        <w:tabs>
          <w:tab w:val="left" w:pos="284"/>
        </w:tabs>
        <w:ind w:left="360" w:hanging="360"/>
        <w:contextualSpacing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>Pravidla financování</w:t>
      </w:r>
    </w:p>
    <w:p w:rsidR="007C2BDE" w:rsidRPr="004979EB" w:rsidRDefault="007C2BDE" w:rsidP="007C2BDE">
      <w:pPr>
        <w:tabs>
          <w:tab w:val="left" w:pos="284"/>
        </w:tabs>
        <w:ind w:left="360" w:hanging="360"/>
        <w:contextualSpacing/>
        <w:jc w:val="center"/>
        <w:rPr>
          <w:rFonts w:asciiTheme="minorHAnsi" w:hAnsiTheme="minorHAnsi"/>
          <w:b/>
        </w:rPr>
      </w:pPr>
    </w:p>
    <w:p w:rsidR="007C2BDE" w:rsidRPr="00C30217" w:rsidRDefault="0018370C" w:rsidP="00E50174">
      <w:pPr>
        <w:pStyle w:val="Odstavecseseznamem"/>
        <w:numPr>
          <w:ilvl w:val="0"/>
          <w:numId w:val="8"/>
        </w:numPr>
        <w:tabs>
          <w:tab w:val="left" w:pos="284"/>
        </w:tabs>
        <w:ind w:left="709" w:hanging="567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Schválená</w:t>
      </w:r>
      <w:r w:rsidR="00DE6A33" w:rsidRPr="00C30217">
        <w:rPr>
          <w:rFonts w:asciiTheme="minorHAnsi" w:hAnsiTheme="minorHAnsi"/>
        </w:rPr>
        <w:t xml:space="preserve"> </w:t>
      </w:r>
      <w:r w:rsidR="00C42124" w:rsidRPr="00C30217">
        <w:rPr>
          <w:rFonts w:asciiTheme="minorHAnsi" w:hAnsiTheme="minorHAnsi"/>
        </w:rPr>
        <w:t xml:space="preserve">dotace bude </w:t>
      </w:r>
      <w:r w:rsidR="00D47E5F" w:rsidRPr="00C30217">
        <w:rPr>
          <w:rFonts w:asciiTheme="minorHAnsi" w:hAnsiTheme="minorHAnsi"/>
        </w:rPr>
        <w:t xml:space="preserve">poskytnuta </w:t>
      </w:r>
      <w:r w:rsidR="00C42124" w:rsidRPr="00C30217">
        <w:rPr>
          <w:rFonts w:asciiTheme="minorHAnsi" w:hAnsiTheme="minorHAnsi"/>
        </w:rPr>
        <w:t>formou rozhodnutí o poskytnutí dotace ze státního rozpočtu</w:t>
      </w:r>
      <w:r w:rsidR="00BF75D3" w:rsidRPr="00C30217">
        <w:rPr>
          <w:rFonts w:asciiTheme="minorHAnsi" w:hAnsiTheme="minorHAnsi"/>
        </w:rPr>
        <w:t xml:space="preserve"> (dále jen „rozhodnutí“)</w:t>
      </w:r>
      <w:r w:rsidR="00C42124" w:rsidRPr="00C30217">
        <w:rPr>
          <w:rFonts w:asciiTheme="minorHAnsi" w:hAnsiTheme="minorHAnsi"/>
        </w:rPr>
        <w:t>, a to pro každou etapu programu</w:t>
      </w:r>
      <w:r w:rsidR="00BF75D3" w:rsidRPr="00C30217">
        <w:rPr>
          <w:rFonts w:asciiTheme="minorHAnsi" w:hAnsiTheme="minorHAnsi"/>
        </w:rPr>
        <w:t xml:space="preserve"> zvlášť</w:t>
      </w:r>
      <w:r w:rsidR="00C42124" w:rsidRPr="00C30217">
        <w:rPr>
          <w:rFonts w:asciiTheme="minorHAnsi" w:hAnsiTheme="minorHAnsi"/>
        </w:rPr>
        <w:t>, přičemž jako příjemce dotace bude uvede</w:t>
      </w:r>
      <w:r w:rsidR="0028080B" w:rsidRPr="00C30217">
        <w:rPr>
          <w:rFonts w:asciiTheme="minorHAnsi" w:hAnsiTheme="minorHAnsi"/>
        </w:rPr>
        <w:t>n</w:t>
      </w:r>
      <w:r w:rsidR="00C42124" w:rsidRPr="00C30217">
        <w:rPr>
          <w:rFonts w:asciiTheme="minorHAnsi" w:hAnsiTheme="minorHAnsi"/>
        </w:rPr>
        <w:t xml:space="preserve"> kraj.</w:t>
      </w:r>
    </w:p>
    <w:p w:rsidR="007C2BDE" w:rsidRPr="004979EB" w:rsidRDefault="007C2BDE" w:rsidP="00C30217">
      <w:pPr>
        <w:tabs>
          <w:tab w:val="left" w:pos="284"/>
        </w:tabs>
        <w:ind w:left="709" w:hanging="567"/>
        <w:contextualSpacing/>
        <w:rPr>
          <w:rFonts w:asciiTheme="minorHAnsi" w:hAnsiTheme="minorHAnsi"/>
        </w:rPr>
      </w:pPr>
    </w:p>
    <w:p w:rsidR="007C2BDE" w:rsidRPr="00C30217" w:rsidRDefault="007C2BDE" w:rsidP="00E50174">
      <w:pPr>
        <w:pStyle w:val="Odstavecseseznamem"/>
        <w:numPr>
          <w:ilvl w:val="0"/>
          <w:numId w:val="8"/>
        </w:numPr>
        <w:tabs>
          <w:tab w:val="left" w:pos="284"/>
        </w:tabs>
        <w:ind w:left="709" w:hanging="567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lastRenderedPageBreak/>
        <w:t xml:space="preserve">Dotace bude odeslána na účet příjemce nejpozději do </w:t>
      </w:r>
      <w:r w:rsidR="007C25F1" w:rsidRPr="00C30217">
        <w:rPr>
          <w:rFonts w:asciiTheme="minorHAnsi" w:hAnsiTheme="minorHAnsi"/>
        </w:rPr>
        <w:t>30</w:t>
      </w:r>
      <w:r w:rsidRPr="00C30217">
        <w:rPr>
          <w:rFonts w:asciiTheme="minorHAnsi" w:hAnsiTheme="minorHAnsi"/>
        </w:rPr>
        <w:t xml:space="preserve"> dnů od </w:t>
      </w:r>
      <w:r w:rsidR="00A40634" w:rsidRPr="00C30217">
        <w:rPr>
          <w:rFonts w:asciiTheme="minorHAnsi" w:hAnsiTheme="minorHAnsi"/>
        </w:rPr>
        <w:t>nabytí právní moci rozhodnutí</w:t>
      </w:r>
      <w:r w:rsidR="0018370C" w:rsidRPr="00C30217">
        <w:rPr>
          <w:rFonts w:asciiTheme="minorHAnsi" w:hAnsiTheme="minorHAnsi"/>
        </w:rPr>
        <w:t>.</w:t>
      </w:r>
    </w:p>
    <w:p w:rsidR="009E7EAA" w:rsidRPr="004979EB" w:rsidRDefault="009E7EAA" w:rsidP="00C30217">
      <w:pPr>
        <w:pStyle w:val="Odstavecseseznamem"/>
        <w:ind w:left="709" w:hanging="567"/>
        <w:rPr>
          <w:rFonts w:asciiTheme="minorHAnsi" w:hAnsiTheme="minorHAnsi"/>
          <w:szCs w:val="24"/>
        </w:rPr>
      </w:pPr>
    </w:p>
    <w:p w:rsidR="00AD6B07" w:rsidRPr="003D48B8" w:rsidRDefault="00BF75D3" w:rsidP="003D48B8">
      <w:pPr>
        <w:pStyle w:val="Odstavecseseznamem"/>
        <w:numPr>
          <w:ilvl w:val="0"/>
          <w:numId w:val="8"/>
        </w:numPr>
        <w:tabs>
          <w:tab w:val="left" w:pos="284"/>
        </w:tabs>
        <w:ind w:left="709" w:hanging="567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dotace </w:t>
      </w:r>
      <w:r w:rsidR="00E0372A" w:rsidRPr="00C30217">
        <w:rPr>
          <w:rFonts w:asciiTheme="minorHAnsi" w:hAnsiTheme="minorHAnsi"/>
        </w:rPr>
        <w:t xml:space="preserve">je povinen </w:t>
      </w:r>
      <w:r w:rsidRPr="00C30217">
        <w:rPr>
          <w:rFonts w:asciiTheme="minorHAnsi" w:hAnsiTheme="minorHAnsi"/>
        </w:rPr>
        <w:t>dotaci přidělit jednotlivým právnickým osobám nejpozději do</w:t>
      </w:r>
      <w:r w:rsidR="00E0372A" w:rsidRPr="00C30217">
        <w:rPr>
          <w:rFonts w:asciiTheme="minorHAnsi" w:hAnsiTheme="minorHAnsi"/>
        </w:rPr>
        <w:t> </w:t>
      </w:r>
      <w:r w:rsidRPr="00C30217">
        <w:rPr>
          <w:rFonts w:asciiTheme="minorHAnsi" w:hAnsiTheme="minorHAnsi"/>
        </w:rPr>
        <w:t>50 dnů</w:t>
      </w:r>
      <w:r w:rsidR="0058730B" w:rsidRPr="00C30217">
        <w:rPr>
          <w:rFonts w:asciiTheme="minorHAnsi" w:hAnsiTheme="minorHAnsi"/>
        </w:rPr>
        <w:t xml:space="preserve"> </w:t>
      </w:r>
      <w:r w:rsidR="00E0372A" w:rsidRPr="00C30217">
        <w:rPr>
          <w:rFonts w:asciiTheme="minorHAnsi" w:hAnsiTheme="minorHAnsi"/>
        </w:rPr>
        <w:t>od da</w:t>
      </w:r>
      <w:r w:rsidRPr="00C30217">
        <w:rPr>
          <w:rFonts w:asciiTheme="minorHAnsi" w:hAnsiTheme="minorHAnsi"/>
        </w:rPr>
        <w:t xml:space="preserve">ta </w:t>
      </w:r>
      <w:r w:rsidR="002E233D">
        <w:rPr>
          <w:rFonts w:asciiTheme="minorHAnsi" w:hAnsiTheme="minorHAnsi"/>
        </w:rPr>
        <w:t>oznámení r</w:t>
      </w:r>
      <w:r w:rsidR="000C4FBA" w:rsidRPr="00C30217">
        <w:rPr>
          <w:rFonts w:asciiTheme="minorHAnsi" w:hAnsiTheme="minorHAnsi"/>
        </w:rPr>
        <w:t>ozhodnutí</w:t>
      </w:r>
      <w:r w:rsidR="0018370C" w:rsidRPr="00C30217">
        <w:rPr>
          <w:rFonts w:asciiTheme="minorHAnsi" w:hAnsiTheme="minorHAnsi"/>
        </w:rPr>
        <w:t>.</w:t>
      </w:r>
    </w:p>
    <w:p w:rsidR="005E6882" w:rsidRPr="004979EB" w:rsidRDefault="005E6882" w:rsidP="007C2BDE">
      <w:pPr>
        <w:pStyle w:val="Odstavecseseznamem"/>
        <w:ind w:left="0"/>
        <w:contextualSpacing/>
        <w:jc w:val="center"/>
        <w:rPr>
          <w:rFonts w:asciiTheme="minorHAnsi" w:hAnsiTheme="minorHAnsi"/>
          <w:szCs w:val="24"/>
        </w:rPr>
      </w:pPr>
    </w:p>
    <w:p w:rsidR="007C2BDE" w:rsidRPr="004979EB" w:rsidRDefault="007C2BDE" w:rsidP="007C2BDE">
      <w:pPr>
        <w:pStyle w:val="Odstavecseseznamem"/>
        <w:ind w:left="0"/>
        <w:contextualSpacing/>
        <w:jc w:val="center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szCs w:val="24"/>
        </w:rPr>
        <w:t>Čl. 11</w:t>
      </w:r>
    </w:p>
    <w:p w:rsidR="007C2BDE" w:rsidRPr="004979EB" w:rsidRDefault="007C2BDE" w:rsidP="007C2BDE">
      <w:pPr>
        <w:tabs>
          <w:tab w:val="left" w:pos="284"/>
        </w:tabs>
        <w:ind w:left="360" w:hanging="360"/>
        <w:contextualSpacing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>Povinnosti příjemce</w:t>
      </w:r>
    </w:p>
    <w:p w:rsidR="007C2BDE" w:rsidRPr="004979EB" w:rsidRDefault="007C2BDE" w:rsidP="007C2BDE">
      <w:pPr>
        <w:tabs>
          <w:tab w:val="left" w:pos="284"/>
        </w:tabs>
        <w:ind w:left="360" w:hanging="360"/>
        <w:contextualSpacing/>
        <w:jc w:val="center"/>
        <w:rPr>
          <w:rFonts w:asciiTheme="minorHAnsi" w:hAnsiTheme="minorHAnsi"/>
          <w:b/>
        </w:rPr>
      </w:pPr>
    </w:p>
    <w:p w:rsidR="007C2BDE" w:rsidRPr="00C30217" w:rsidRDefault="007C2BDE" w:rsidP="00E50174">
      <w:pPr>
        <w:pStyle w:val="Odstavecseseznamem"/>
        <w:numPr>
          <w:ilvl w:val="0"/>
          <w:numId w:val="9"/>
        </w:numPr>
        <w:ind w:hanging="578"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</w:t>
      </w:r>
      <w:r w:rsidR="00BF75D3" w:rsidRPr="00C30217">
        <w:rPr>
          <w:rFonts w:asciiTheme="minorHAnsi" w:hAnsiTheme="minorHAnsi"/>
        </w:rPr>
        <w:t>e</w:t>
      </w:r>
      <w:r w:rsidRPr="00C30217">
        <w:rPr>
          <w:rFonts w:asciiTheme="minorHAnsi" w:hAnsiTheme="minorHAnsi"/>
        </w:rPr>
        <w:t xml:space="preserve"> dotac</w:t>
      </w:r>
      <w:r w:rsidR="00BF75D3" w:rsidRPr="00C30217">
        <w:rPr>
          <w:rFonts w:asciiTheme="minorHAnsi" w:hAnsiTheme="minorHAnsi"/>
        </w:rPr>
        <w:t>e</w:t>
      </w:r>
      <w:r w:rsidRPr="00C30217">
        <w:rPr>
          <w:rFonts w:asciiTheme="minorHAnsi" w:hAnsiTheme="minorHAnsi"/>
        </w:rPr>
        <w:t xml:space="preserve"> bud</w:t>
      </w:r>
      <w:r w:rsidR="00BF75D3" w:rsidRPr="00C30217">
        <w:rPr>
          <w:rFonts w:asciiTheme="minorHAnsi" w:hAnsiTheme="minorHAnsi"/>
        </w:rPr>
        <w:t>e</w:t>
      </w:r>
      <w:r w:rsidRPr="00C30217">
        <w:rPr>
          <w:rFonts w:asciiTheme="minorHAnsi" w:hAnsiTheme="minorHAnsi"/>
        </w:rPr>
        <w:t xml:space="preserve"> povin</w:t>
      </w:r>
      <w:r w:rsidR="00BF75D3" w:rsidRPr="00C30217">
        <w:rPr>
          <w:rFonts w:asciiTheme="minorHAnsi" w:hAnsiTheme="minorHAnsi"/>
        </w:rPr>
        <w:t>en</w:t>
      </w:r>
      <w:r w:rsidRPr="00C30217">
        <w:rPr>
          <w:rFonts w:asciiTheme="minorHAnsi" w:hAnsiTheme="minorHAnsi"/>
        </w:rPr>
        <w:t xml:space="preserve"> dotaci používat</w:t>
      </w:r>
      <w:r w:rsidR="0018370C" w:rsidRPr="00C30217">
        <w:rPr>
          <w:rFonts w:asciiTheme="minorHAnsi" w:hAnsiTheme="minorHAnsi"/>
        </w:rPr>
        <w:t xml:space="preserve"> účelně, efektivně a hospodárně a</w:t>
      </w:r>
      <w:r w:rsidR="00C30217">
        <w:rPr>
          <w:rFonts w:asciiTheme="minorHAnsi" w:hAnsiTheme="minorHAnsi"/>
        </w:rPr>
        <w:t> </w:t>
      </w:r>
      <w:r w:rsidR="0018370C" w:rsidRPr="00C30217">
        <w:rPr>
          <w:rFonts w:asciiTheme="minorHAnsi" w:hAnsiTheme="minorHAnsi"/>
        </w:rPr>
        <w:t>jednotlivé právnické osoby zavazuje k této povinnosti.</w:t>
      </w:r>
    </w:p>
    <w:p w:rsidR="0028080B" w:rsidRPr="004979EB" w:rsidRDefault="0028080B" w:rsidP="0028080B">
      <w:pPr>
        <w:pStyle w:val="Odstavecseseznamem"/>
        <w:ind w:left="360"/>
        <w:rPr>
          <w:rFonts w:asciiTheme="minorHAnsi" w:hAnsiTheme="minorHAnsi"/>
          <w:szCs w:val="24"/>
        </w:rPr>
      </w:pPr>
    </w:p>
    <w:p w:rsidR="00D46C1A" w:rsidRPr="00C30217" w:rsidRDefault="00D46C1A" w:rsidP="00E50174">
      <w:pPr>
        <w:pStyle w:val="Odstavecseseznamem"/>
        <w:numPr>
          <w:ilvl w:val="0"/>
          <w:numId w:val="9"/>
        </w:numPr>
        <w:ind w:hanging="578"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Příjemce bude povinen dodržet účel programu a jednotlivé právnické osoby zavázat k</w:t>
      </w:r>
      <w:r w:rsidR="00E26F2F" w:rsidRPr="00C30217">
        <w:rPr>
          <w:rFonts w:asciiTheme="minorHAnsi" w:hAnsiTheme="minorHAnsi"/>
        </w:rPr>
        <w:t> té</w:t>
      </w:r>
      <w:r w:rsidR="00DE6A33" w:rsidRPr="00C30217">
        <w:rPr>
          <w:rFonts w:asciiTheme="minorHAnsi" w:hAnsiTheme="minorHAnsi"/>
        </w:rPr>
        <w:t>to</w:t>
      </w:r>
      <w:r w:rsidR="00E26F2F" w:rsidRPr="00C30217">
        <w:rPr>
          <w:rFonts w:asciiTheme="minorHAnsi" w:hAnsiTheme="minorHAnsi"/>
        </w:rPr>
        <w:t xml:space="preserve"> povinnosti.</w:t>
      </w:r>
    </w:p>
    <w:p w:rsidR="0028080B" w:rsidRPr="004979EB" w:rsidRDefault="0028080B" w:rsidP="0028080B">
      <w:pPr>
        <w:rPr>
          <w:rFonts w:asciiTheme="minorHAnsi" w:hAnsiTheme="minorHAnsi"/>
        </w:rPr>
      </w:pPr>
    </w:p>
    <w:p w:rsidR="00BF75D3" w:rsidRPr="00C30217" w:rsidRDefault="00BF75D3" w:rsidP="00E50174">
      <w:pPr>
        <w:pStyle w:val="Odstavecseseznamem"/>
        <w:numPr>
          <w:ilvl w:val="0"/>
          <w:numId w:val="9"/>
        </w:numPr>
        <w:ind w:left="709" w:hanging="567"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Příjemce bude povinen dodržet členění dotace a jednotlivé právnické osoby</w:t>
      </w:r>
      <w:r w:rsidR="006F5811" w:rsidRPr="00C30217">
        <w:rPr>
          <w:rFonts w:asciiTheme="minorHAnsi" w:hAnsiTheme="minorHAnsi"/>
        </w:rPr>
        <w:t xml:space="preserve"> zavázat k</w:t>
      </w:r>
      <w:r w:rsidR="00E26F2F" w:rsidRPr="00C30217">
        <w:rPr>
          <w:rFonts w:asciiTheme="minorHAnsi" w:hAnsiTheme="minorHAnsi"/>
        </w:rPr>
        <w:t> </w:t>
      </w:r>
      <w:r w:rsidR="006F5811" w:rsidRPr="00C30217">
        <w:rPr>
          <w:rFonts w:asciiTheme="minorHAnsi" w:hAnsiTheme="minorHAnsi"/>
        </w:rPr>
        <w:t>té</w:t>
      </w:r>
      <w:r w:rsidR="00DE6A33" w:rsidRPr="00C30217">
        <w:rPr>
          <w:rFonts w:asciiTheme="minorHAnsi" w:hAnsiTheme="minorHAnsi"/>
        </w:rPr>
        <w:t>to</w:t>
      </w:r>
      <w:r w:rsidR="00E26F2F" w:rsidRPr="00C30217">
        <w:rPr>
          <w:rFonts w:asciiTheme="minorHAnsi" w:hAnsiTheme="minorHAnsi"/>
        </w:rPr>
        <w:t xml:space="preserve"> povinnosti.</w:t>
      </w:r>
    </w:p>
    <w:p w:rsidR="0028080B" w:rsidRPr="004979EB" w:rsidRDefault="0028080B" w:rsidP="0028080B">
      <w:pPr>
        <w:rPr>
          <w:rFonts w:asciiTheme="minorHAnsi" w:hAnsiTheme="minorHAnsi"/>
        </w:rPr>
      </w:pPr>
    </w:p>
    <w:p w:rsidR="006F5811" w:rsidRPr="00C30217" w:rsidRDefault="006F5811" w:rsidP="00E50174">
      <w:pPr>
        <w:pStyle w:val="Odstavecseseznamem"/>
        <w:numPr>
          <w:ilvl w:val="0"/>
          <w:numId w:val="9"/>
        </w:numPr>
        <w:ind w:hanging="578"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</w:t>
      </w:r>
      <w:r w:rsidR="001671D4" w:rsidRPr="00C30217">
        <w:rPr>
          <w:rFonts w:asciiTheme="minorHAnsi" w:hAnsiTheme="minorHAnsi"/>
        </w:rPr>
        <w:t>bude povinen informovat jednotlivé</w:t>
      </w:r>
      <w:r w:rsidR="003C1FEB" w:rsidRPr="00C30217">
        <w:rPr>
          <w:rFonts w:asciiTheme="minorHAnsi" w:hAnsiTheme="minorHAnsi"/>
        </w:rPr>
        <w:t xml:space="preserve"> právnické osoby </w:t>
      </w:r>
      <w:r w:rsidR="001671D4" w:rsidRPr="00C30217">
        <w:rPr>
          <w:rFonts w:asciiTheme="minorHAnsi" w:hAnsiTheme="minorHAnsi"/>
        </w:rPr>
        <w:t>o dodržení</w:t>
      </w:r>
      <w:r w:rsidRPr="00C30217">
        <w:rPr>
          <w:rFonts w:asciiTheme="minorHAnsi" w:hAnsiTheme="minorHAnsi"/>
        </w:rPr>
        <w:t xml:space="preserve"> úv</w:t>
      </w:r>
      <w:r w:rsidR="001671D4" w:rsidRPr="00C30217">
        <w:rPr>
          <w:rFonts w:asciiTheme="minorHAnsi" w:hAnsiTheme="minorHAnsi"/>
        </w:rPr>
        <w:t>az</w:t>
      </w:r>
      <w:r w:rsidRPr="00C30217">
        <w:rPr>
          <w:rFonts w:asciiTheme="minorHAnsi" w:hAnsiTheme="minorHAnsi"/>
        </w:rPr>
        <w:t>k</w:t>
      </w:r>
      <w:r w:rsidR="001671D4" w:rsidRPr="00C30217">
        <w:rPr>
          <w:rFonts w:asciiTheme="minorHAnsi" w:hAnsiTheme="minorHAnsi"/>
        </w:rPr>
        <w:t>u</w:t>
      </w:r>
      <w:r w:rsidRPr="00C30217">
        <w:rPr>
          <w:rFonts w:asciiTheme="minorHAnsi" w:hAnsiTheme="minorHAnsi"/>
        </w:rPr>
        <w:t xml:space="preserve"> učitelů</w:t>
      </w:r>
      <w:r w:rsidR="003E4E20">
        <w:rPr>
          <w:rFonts w:asciiTheme="minorHAnsi" w:hAnsiTheme="minorHAnsi"/>
        </w:rPr>
        <w:t xml:space="preserve"> v mateřské škole</w:t>
      </w:r>
      <w:r w:rsidR="00E26F2F" w:rsidRPr="00C30217">
        <w:rPr>
          <w:rFonts w:asciiTheme="minorHAnsi" w:hAnsiTheme="minorHAnsi"/>
        </w:rPr>
        <w:t>.</w:t>
      </w:r>
    </w:p>
    <w:p w:rsidR="0028080B" w:rsidRPr="004979EB" w:rsidRDefault="0028080B" w:rsidP="0028080B">
      <w:pPr>
        <w:rPr>
          <w:rFonts w:asciiTheme="minorHAnsi" w:hAnsiTheme="minorHAnsi"/>
        </w:rPr>
      </w:pPr>
    </w:p>
    <w:p w:rsidR="006F5811" w:rsidRPr="00C30217" w:rsidRDefault="006F5811" w:rsidP="00E50174">
      <w:pPr>
        <w:pStyle w:val="Odstavecseseznamem"/>
        <w:numPr>
          <w:ilvl w:val="0"/>
          <w:numId w:val="9"/>
        </w:numPr>
        <w:ind w:hanging="578"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</w:t>
      </w:r>
      <w:r w:rsidR="001671D4" w:rsidRPr="00C30217">
        <w:rPr>
          <w:rFonts w:asciiTheme="minorHAnsi" w:hAnsiTheme="minorHAnsi"/>
        </w:rPr>
        <w:t xml:space="preserve">bude povinen informovat </w:t>
      </w:r>
      <w:r w:rsidR="003C1FEB" w:rsidRPr="00C30217">
        <w:rPr>
          <w:rFonts w:asciiTheme="minorHAnsi" w:hAnsiTheme="minorHAnsi"/>
        </w:rPr>
        <w:t xml:space="preserve">jednotlivé právnické osoby </w:t>
      </w:r>
      <w:r w:rsidR="001671D4" w:rsidRPr="00C30217">
        <w:rPr>
          <w:rFonts w:asciiTheme="minorHAnsi" w:hAnsiTheme="minorHAnsi"/>
        </w:rPr>
        <w:t>o dodržení</w:t>
      </w:r>
      <w:r w:rsidRPr="00C30217">
        <w:rPr>
          <w:rFonts w:asciiTheme="minorHAnsi" w:hAnsiTheme="minorHAnsi"/>
        </w:rPr>
        <w:t xml:space="preserve"> limit</w:t>
      </w:r>
      <w:r w:rsidR="002E233D">
        <w:rPr>
          <w:rFonts w:asciiTheme="minorHAnsi" w:hAnsiTheme="minorHAnsi"/>
        </w:rPr>
        <w:t>u</w:t>
      </w:r>
      <w:r w:rsidR="003E4E20">
        <w:rPr>
          <w:rFonts w:asciiTheme="minorHAnsi" w:hAnsiTheme="minorHAnsi"/>
        </w:rPr>
        <w:t xml:space="preserve"> počtu pracovníků přepočteného</w:t>
      </w:r>
      <w:r w:rsidRPr="00C30217">
        <w:rPr>
          <w:rFonts w:asciiTheme="minorHAnsi" w:hAnsiTheme="minorHAnsi"/>
        </w:rPr>
        <w:t xml:space="preserve"> na</w:t>
      </w:r>
      <w:r w:rsidR="003C1FEB" w:rsidRPr="00C30217">
        <w:rPr>
          <w:rFonts w:asciiTheme="minorHAnsi" w:hAnsiTheme="minorHAnsi"/>
        </w:rPr>
        <w:t> </w:t>
      </w:r>
      <w:r w:rsidRPr="00C30217">
        <w:rPr>
          <w:rFonts w:asciiTheme="minorHAnsi" w:hAnsiTheme="minorHAnsi"/>
        </w:rPr>
        <w:t>příslušné období etapy programu</w:t>
      </w:r>
      <w:r w:rsidR="00E26F2F" w:rsidRPr="00C30217">
        <w:rPr>
          <w:rFonts w:asciiTheme="minorHAnsi" w:hAnsiTheme="minorHAnsi"/>
        </w:rPr>
        <w:t>.</w:t>
      </w:r>
    </w:p>
    <w:p w:rsidR="0028080B" w:rsidRPr="004979EB" w:rsidRDefault="0028080B" w:rsidP="0028080B">
      <w:pPr>
        <w:rPr>
          <w:rFonts w:asciiTheme="minorHAnsi" w:hAnsiTheme="minorHAnsi"/>
        </w:rPr>
      </w:pPr>
    </w:p>
    <w:p w:rsidR="006F5811" w:rsidRPr="00C30217" w:rsidRDefault="007844CC" w:rsidP="00E50174">
      <w:pPr>
        <w:pStyle w:val="Odstavecseseznamem"/>
        <w:numPr>
          <w:ilvl w:val="0"/>
          <w:numId w:val="9"/>
        </w:numPr>
        <w:ind w:hanging="578"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Příjemce bude povinen dodržet</w:t>
      </w:r>
      <w:r w:rsidR="006F5811" w:rsidRPr="00C30217">
        <w:rPr>
          <w:rFonts w:asciiTheme="minorHAnsi" w:hAnsiTheme="minorHAnsi"/>
        </w:rPr>
        <w:t xml:space="preserve"> podmínky a povinnosti uvedené v rozhodnutí a</w:t>
      </w:r>
      <w:r w:rsidR="003E4E20">
        <w:rPr>
          <w:rFonts w:asciiTheme="minorHAnsi" w:hAnsiTheme="minorHAnsi"/>
        </w:rPr>
        <w:t> informovat jednotlivé právnické osoby o</w:t>
      </w:r>
      <w:r w:rsidR="006F5811" w:rsidRPr="00C30217">
        <w:rPr>
          <w:rFonts w:asciiTheme="minorHAnsi" w:hAnsiTheme="minorHAnsi"/>
        </w:rPr>
        <w:t> dodržení podmínek a povinností vyplývajících z rozhodnutí.</w:t>
      </w:r>
    </w:p>
    <w:p w:rsidR="0028080B" w:rsidRPr="004979EB" w:rsidRDefault="0028080B" w:rsidP="0028080B">
      <w:pPr>
        <w:rPr>
          <w:rFonts w:asciiTheme="minorHAnsi" w:hAnsiTheme="minorHAnsi"/>
        </w:rPr>
      </w:pPr>
    </w:p>
    <w:p w:rsidR="006F5811" w:rsidRPr="00C30217" w:rsidRDefault="006F5811" w:rsidP="00E50174">
      <w:pPr>
        <w:pStyle w:val="Odstavecseseznamem"/>
        <w:numPr>
          <w:ilvl w:val="0"/>
          <w:numId w:val="9"/>
        </w:numPr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Příjemce bude povinen</w:t>
      </w:r>
      <w:r w:rsidR="00417646" w:rsidRPr="00C30217">
        <w:rPr>
          <w:rFonts w:asciiTheme="minorHAnsi" w:hAnsiTheme="minorHAnsi"/>
        </w:rPr>
        <w:t xml:space="preserve"> finančně vypořádat dotaci pod přiděleným účelovým znakem</w:t>
      </w:r>
      <w:r w:rsidRPr="00C30217">
        <w:rPr>
          <w:rFonts w:asciiTheme="minorHAnsi" w:hAnsiTheme="minorHAnsi"/>
        </w:rPr>
        <w:t xml:space="preserve"> v souladu s vyhláškou č. 367/2015 Sb., o zásadách a lhůtách finančního vypořádání vztahů se státním rozpočtem, státními finančními aktivy a Národním fondem (vyhláška</w:t>
      </w:r>
      <w:r w:rsidR="0028080B" w:rsidRPr="00C30217">
        <w:rPr>
          <w:rFonts w:asciiTheme="minorHAnsi" w:hAnsiTheme="minorHAnsi"/>
        </w:rPr>
        <w:t xml:space="preserve"> </w:t>
      </w:r>
      <w:r w:rsidRPr="00C30217">
        <w:rPr>
          <w:rFonts w:asciiTheme="minorHAnsi" w:hAnsiTheme="minorHAnsi"/>
        </w:rPr>
        <w:t>o</w:t>
      </w:r>
      <w:r w:rsidR="00E0372A" w:rsidRPr="00C30217">
        <w:rPr>
          <w:rFonts w:asciiTheme="minorHAnsi" w:hAnsiTheme="minorHAnsi"/>
        </w:rPr>
        <w:t> </w:t>
      </w:r>
      <w:r w:rsidRPr="00C30217">
        <w:rPr>
          <w:rFonts w:asciiTheme="minorHAnsi" w:hAnsiTheme="minorHAnsi"/>
        </w:rPr>
        <w:t xml:space="preserve">finančním vypořádání), ve znění pozdějších předpisů. </w:t>
      </w:r>
    </w:p>
    <w:p w:rsidR="0028080B" w:rsidRPr="004979EB" w:rsidRDefault="0028080B" w:rsidP="0028080B">
      <w:pPr>
        <w:contextualSpacing/>
        <w:rPr>
          <w:rFonts w:asciiTheme="minorHAnsi" w:hAnsiTheme="minorHAnsi"/>
        </w:rPr>
      </w:pPr>
    </w:p>
    <w:p w:rsidR="006F5811" w:rsidRPr="00C30217" w:rsidRDefault="00D46C1A" w:rsidP="004D5D98">
      <w:pPr>
        <w:pStyle w:val="Odstavecseseznamem"/>
        <w:numPr>
          <w:ilvl w:val="0"/>
          <w:numId w:val="9"/>
        </w:numPr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bude povinen vrátit nevyčerpanou část dotace </w:t>
      </w:r>
      <w:r w:rsidR="00E20F3E" w:rsidRPr="00C30217">
        <w:rPr>
          <w:rFonts w:asciiTheme="minorHAnsi" w:hAnsiTheme="minorHAnsi"/>
        </w:rPr>
        <w:t xml:space="preserve">za obě etapy </w:t>
      </w:r>
      <w:r w:rsidRPr="00C30217">
        <w:rPr>
          <w:rFonts w:asciiTheme="minorHAnsi" w:hAnsiTheme="minorHAnsi"/>
        </w:rPr>
        <w:t>v případech, termínech a způsobem uvedený</w:t>
      </w:r>
      <w:r w:rsidR="001D5F42" w:rsidRPr="00C30217">
        <w:rPr>
          <w:rFonts w:asciiTheme="minorHAnsi" w:hAnsiTheme="minorHAnsi"/>
        </w:rPr>
        <w:t>m</w:t>
      </w:r>
      <w:r w:rsidRPr="00C30217">
        <w:rPr>
          <w:rFonts w:asciiTheme="minorHAnsi" w:hAnsiTheme="minorHAnsi"/>
        </w:rPr>
        <w:t xml:space="preserve"> v rozhodnutí o poskytnutí dota</w:t>
      </w:r>
      <w:r w:rsidR="00FC65C0" w:rsidRPr="00C30217">
        <w:rPr>
          <w:rFonts w:asciiTheme="minorHAnsi" w:hAnsiTheme="minorHAnsi"/>
        </w:rPr>
        <w:t>ce v</w:t>
      </w:r>
      <w:r w:rsidR="003E4E20">
        <w:rPr>
          <w:rFonts w:asciiTheme="minorHAnsi" w:hAnsiTheme="minorHAnsi"/>
        </w:rPr>
        <w:t>četně avíza, jehož formulář byl uveden jako příloha č. 5 vyhlášení první etapy programu</w:t>
      </w:r>
      <w:r w:rsidR="004D5D98">
        <w:rPr>
          <w:rFonts w:asciiTheme="minorHAnsi" w:hAnsiTheme="minorHAnsi"/>
        </w:rPr>
        <w:t xml:space="preserve"> </w:t>
      </w:r>
      <w:r w:rsidR="004D5D98">
        <w:rPr>
          <w:rFonts w:asciiTheme="minorHAnsi" w:hAnsiTheme="minorHAnsi"/>
        </w:rPr>
        <w:br/>
      </w:r>
      <w:r w:rsidR="003E4E20">
        <w:rPr>
          <w:rFonts w:asciiTheme="minorHAnsi" w:hAnsiTheme="minorHAnsi"/>
        </w:rPr>
        <w:t>(</w:t>
      </w:r>
      <w:r w:rsidR="004D5D98">
        <w:rPr>
          <w:rFonts w:asciiTheme="minorHAnsi" w:hAnsiTheme="minorHAnsi"/>
        </w:rPr>
        <w:t>č.</w:t>
      </w:r>
      <w:r w:rsidR="004D5D98" w:rsidRPr="003E4E20">
        <w:rPr>
          <w:rFonts w:asciiTheme="minorHAnsi" w:hAnsiTheme="minorHAnsi"/>
        </w:rPr>
        <w:t xml:space="preserve"> j.</w:t>
      </w:r>
      <w:r w:rsidR="003E4E20" w:rsidRPr="003E4E20">
        <w:rPr>
          <w:rFonts w:asciiTheme="minorHAnsi" w:hAnsiTheme="minorHAnsi"/>
        </w:rPr>
        <w:t>: MSMT-</w:t>
      </w:r>
      <w:r w:rsidR="004D5D98">
        <w:rPr>
          <w:rFonts w:asciiTheme="minorHAnsi" w:hAnsiTheme="minorHAnsi"/>
        </w:rPr>
        <w:t xml:space="preserve"> </w:t>
      </w:r>
      <w:r w:rsidR="003E4E20" w:rsidRPr="003E4E20">
        <w:rPr>
          <w:rFonts w:asciiTheme="minorHAnsi" w:hAnsiTheme="minorHAnsi"/>
        </w:rPr>
        <w:t>31069/2018-4</w:t>
      </w:r>
      <w:r w:rsidR="003E4E20">
        <w:rPr>
          <w:rFonts w:asciiTheme="minorHAnsi" w:hAnsiTheme="minorHAnsi"/>
        </w:rPr>
        <w:t>).</w:t>
      </w:r>
    </w:p>
    <w:p w:rsidR="001C4494" w:rsidRPr="004979EB" w:rsidRDefault="001C4494" w:rsidP="008B1DF6">
      <w:pPr>
        <w:pStyle w:val="Odstavecseseznamem"/>
        <w:ind w:left="360"/>
        <w:contextualSpacing/>
        <w:rPr>
          <w:rFonts w:asciiTheme="minorHAnsi" w:hAnsiTheme="minorHAnsi"/>
          <w:szCs w:val="24"/>
        </w:rPr>
      </w:pPr>
    </w:p>
    <w:p w:rsidR="002432EE" w:rsidRPr="00C30217" w:rsidRDefault="00D46C1A" w:rsidP="00E50174">
      <w:pPr>
        <w:pStyle w:val="Odstavecseseznamem"/>
        <w:numPr>
          <w:ilvl w:val="0"/>
          <w:numId w:val="9"/>
        </w:numPr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Příjemce bud</w:t>
      </w:r>
      <w:r w:rsidR="00A30231" w:rsidRPr="00C30217">
        <w:rPr>
          <w:rFonts w:asciiTheme="minorHAnsi" w:hAnsiTheme="minorHAnsi"/>
        </w:rPr>
        <w:t xml:space="preserve">e povinen zaslat ministerstvu, </w:t>
      </w:r>
      <w:r w:rsidRPr="00C30217">
        <w:rPr>
          <w:rFonts w:asciiTheme="minorHAnsi" w:hAnsiTheme="minorHAnsi"/>
        </w:rPr>
        <w:t>odboru předškolního, základního, základního uměleckého a speciálního vzdělávání</w:t>
      </w:r>
      <w:r w:rsidR="00A30231" w:rsidRPr="00C30217">
        <w:rPr>
          <w:rFonts w:asciiTheme="minorHAnsi" w:hAnsiTheme="minorHAnsi"/>
        </w:rPr>
        <w:t>,</w:t>
      </w:r>
      <w:r w:rsidRPr="00C30217">
        <w:rPr>
          <w:rFonts w:asciiTheme="minorHAnsi" w:hAnsiTheme="minorHAnsi"/>
        </w:rPr>
        <w:t xml:space="preserve"> </w:t>
      </w:r>
      <w:r w:rsidRPr="00C30217">
        <w:rPr>
          <w:rFonts w:asciiTheme="minorHAnsi" w:hAnsiTheme="minorHAnsi"/>
          <w:b/>
        </w:rPr>
        <w:t>vyúčtování</w:t>
      </w:r>
      <w:r w:rsidRPr="00C30217">
        <w:rPr>
          <w:rFonts w:asciiTheme="minorHAnsi" w:hAnsiTheme="minorHAnsi"/>
        </w:rPr>
        <w:t xml:space="preserve"> na předepsaném formuláři, který je přílohou </w:t>
      </w:r>
      <w:r w:rsidR="00417646" w:rsidRPr="00C30217">
        <w:rPr>
          <w:rFonts w:asciiTheme="minorHAnsi" w:hAnsiTheme="minorHAnsi"/>
        </w:rPr>
        <w:t xml:space="preserve">č. </w:t>
      </w:r>
      <w:r w:rsidR="001D5F42" w:rsidRPr="00C30217">
        <w:rPr>
          <w:rFonts w:asciiTheme="minorHAnsi" w:hAnsiTheme="minorHAnsi"/>
        </w:rPr>
        <w:t>3</w:t>
      </w:r>
      <w:r w:rsidR="003E4E20">
        <w:rPr>
          <w:rFonts w:asciiTheme="minorHAnsi" w:hAnsiTheme="minorHAnsi"/>
        </w:rPr>
        <w:t xml:space="preserve"> tohoto vyhlášení</w:t>
      </w:r>
      <w:r w:rsidR="00417646" w:rsidRPr="00C30217">
        <w:rPr>
          <w:rFonts w:asciiTheme="minorHAnsi" w:hAnsiTheme="minorHAnsi"/>
        </w:rPr>
        <w:t xml:space="preserve">, a </w:t>
      </w:r>
      <w:r w:rsidR="003E4E20">
        <w:rPr>
          <w:rFonts w:asciiTheme="minorHAnsi" w:hAnsiTheme="minorHAnsi"/>
        </w:rPr>
        <w:t xml:space="preserve">to </w:t>
      </w:r>
      <w:r w:rsidR="00417646" w:rsidRPr="00C30217">
        <w:rPr>
          <w:rFonts w:asciiTheme="minorHAnsi" w:hAnsiTheme="minorHAnsi"/>
        </w:rPr>
        <w:t xml:space="preserve">do 15. </w:t>
      </w:r>
      <w:r w:rsidR="001D5F42" w:rsidRPr="00C30217">
        <w:rPr>
          <w:rFonts w:asciiTheme="minorHAnsi" w:hAnsiTheme="minorHAnsi"/>
        </w:rPr>
        <w:t>ú</w:t>
      </w:r>
      <w:r w:rsidR="00E20F3E" w:rsidRPr="00C30217">
        <w:rPr>
          <w:rFonts w:asciiTheme="minorHAnsi" w:hAnsiTheme="minorHAnsi"/>
        </w:rPr>
        <w:t>nora 2020</w:t>
      </w:r>
      <w:r w:rsidR="00417646" w:rsidRPr="00C30217">
        <w:rPr>
          <w:rFonts w:asciiTheme="minorHAnsi" w:hAnsiTheme="minorHAnsi"/>
        </w:rPr>
        <w:t xml:space="preserve"> </w:t>
      </w:r>
      <w:r w:rsidR="00417646" w:rsidRPr="00C30217">
        <w:rPr>
          <w:rFonts w:asciiTheme="minorHAnsi" w:hAnsiTheme="minorHAnsi"/>
          <w:b/>
        </w:rPr>
        <w:t xml:space="preserve">za druhou </w:t>
      </w:r>
      <w:r w:rsidR="00417646" w:rsidRPr="00C30217">
        <w:rPr>
          <w:rFonts w:asciiTheme="minorHAnsi" w:hAnsiTheme="minorHAnsi"/>
        </w:rPr>
        <w:t>etapu programu.</w:t>
      </w:r>
    </w:p>
    <w:p w:rsidR="001C4494" w:rsidRPr="0026643A" w:rsidRDefault="001C4494" w:rsidP="008B1DF6">
      <w:pPr>
        <w:contextualSpacing/>
        <w:rPr>
          <w:rFonts w:asciiTheme="minorHAnsi" w:hAnsiTheme="minorHAnsi"/>
        </w:rPr>
      </w:pPr>
    </w:p>
    <w:p w:rsidR="002432EE" w:rsidRPr="00C30217" w:rsidRDefault="00417646" w:rsidP="00E50174">
      <w:pPr>
        <w:pStyle w:val="Odstavecseseznamem"/>
        <w:numPr>
          <w:ilvl w:val="0"/>
          <w:numId w:val="9"/>
        </w:numPr>
        <w:ind w:hanging="578"/>
        <w:contextualSpacing/>
        <w:rPr>
          <w:rFonts w:asciiTheme="minorHAnsi" w:hAnsiTheme="minorHAnsi"/>
          <w:b/>
        </w:rPr>
      </w:pPr>
      <w:r w:rsidRPr="00C30217">
        <w:rPr>
          <w:rFonts w:asciiTheme="minorHAnsi" w:hAnsiTheme="minorHAnsi"/>
        </w:rPr>
        <w:t>Příjemce bu</w:t>
      </w:r>
      <w:r w:rsidR="00A30231" w:rsidRPr="00C30217">
        <w:rPr>
          <w:rFonts w:asciiTheme="minorHAnsi" w:hAnsiTheme="minorHAnsi"/>
        </w:rPr>
        <w:t xml:space="preserve">de povinen zaslat ministerstvu, </w:t>
      </w:r>
      <w:r w:rsidRPr="00C30217">
        <w:rPr>
          <w:rFonts w:asciiTheme="minorHAnsi" w:hAnsiTheme="minorHAnsi"/>
        </w:rPr>
        <w:t>odboru předškolního, základního, základního uměleckého a speciálního vzdělávání</w:t>
      </w:r>
      <w:r w:rsidR="00A30231" w:rsidRPr="00C30217">
        <w:rPr>
          <w:rFonts w:asciiTheme="minorHAnsi" w:hAnsiTheme="minorHAnsi"/>
        </w:rPr>
        <w:t>,</w:t>
      </w:r>
      <w:r w:rsidRPr="00C30217">
        <w:rPr>
          <w:rFonts w:asciiTheme="minorHAnsi" w:hAnsiTheme="minorHAnsi"/>
        </w:rPr>
        <w:t xml:space="preserve"> </w:t>
      </w:r>
      <w:r w:rsidRPr="00C30217">
        <w:rPr>
          <w:rFonts w:asciiTheme="minorHAnsi" w:hAnsiTheme="minorHAnsi"/>
          <w:b/>
        </w:rPr>
        <w:t>závěrečnou zprávu</w:t>
      </w:r>
      <w:r w:rsidRPr="00C30217">
        <w:rPr>
          <w:rFonts w:asciiTheme="minorHAnsi" w:hAnsiTheme="minorHAnsi"/>
        </w:rPr>
        <w:t xml:space="preserve"> na předepsaném formuláři, který je přílohou č. </w:t>
      </w:r>
      <w:r w:rsidR="001D5F42" w:rsidRPr="00C30217">
        <w:rPr>
          <w:rFonts w:asciiTheme="minorHAnsi" w:hAnsiTheme="minorHAnsi"/>
        </w:rPr>
        <w:t>4</w:t>
      </w:r>
      <w:r w:rsidRPr="00C30217">
        <w:rPr>
          <w:rFonts w:asciiTheme="minorHAnsi" w:hAnsiTheme="minorHAnsi"/>
        </w:rPr>
        <w:t xml:space="preserve"> tohoto vyhlášení, a to v termínu </w:t>
      </w:r>
      <w:r w:rsidR="0028080B" w:rsidRPr="00C30217">
        <w:rPr>
          <w:rFonts w:asciiTheme="minorHAnsi" w:hAnsiTheme="minorHAnsi"/>
        </w:rPr>
        <w:t>do 15. ú</w:t>
      </w:r>
      <w:r w:rsidR="00E20F3E" w:rsidRPr="00C30217">
        <w:rPr>
          <w:rFonts w:asciiTheme="minorHAnsi" w:hAnsiTheme="minorHAnsi"/>
        </w:rPr>
        <w:t>nora 2020</w:t>
      </w:r>
      <w:r w:rsidRPr="00C30217">
        <w:rPr>
          <w:rFonts w:asciiTheme="minorHAnsi" w:hAnsiTheme="minorHAnsi"/>
        </w:rPr>
        <w:t xml:space="preserve"> souhrnně </w:t>
      </w:r>
      <w:r w:rsidRPr="00C30217">
        <w:rPr>
          <w:rFonts w:asciiTheme="minorHAnsi" w:hAnsiTheme="minorHAnsi"/>
          <w:b/>
        </w:rPr>
        <w:t>za obě etapy programu.</w:t>
      </w:r>
    </w:p>
    <w:p w:rsidR="001C4494" w:rsidRPr="004979EB" w:rsidRDefault="001C4494" w:rsidP="008B1DF6">
      <w:pPr>
        <w:contextualSpacing/>
        <w:rPr>
          <w:rFonts w:asciiTheme="minorHAnsi" w:hAnsiTheme="minorHAnsi"/>
        </w:rPr>
      </w:pPr>
    </w:p>
    <w:p w:rsidR="006F5811" w:rsidRPr="00FB468C" w:rsidRDefault="0028080B" w:rsidP="00FB468C">
      <w:pPr>
        <w:pStyle w:val="Odstavecseseznamem"/>
        <w:numPr>
          <w:ilvl w:val="0"/>
          <w:numId w:val="9"/>
        </w:numPr>
        <w:ind w:hanging="578"/>
        <w:contextualSpacing/>
        <w:rPr>
          <w:rFonts w:asciiTheme="minorHAnsi" w:hAnsiTheme="minorHAnsi"/>
        </w:rPr>
      </w:pPr>
      <w:r w:rsidRPr="00FB468C">
        <w:rPr>
          <w:rFonts w:asciiTheme="minorHAnsi" w:hAnsiTheme="minorHAnsi"/>
        </w:rPr>
        <w:t>Příjemce</w:t>
      </w:r>
      <w:r w:rsidR="00F3542C" w:rsidRPr="00FB468C">
        <w:rPr>
          <w:rFonts w:asciiTheme="minorHAnsi" w:hAnsiTheme="minorHAnsi"/>
        </w:rPr>
        <w:t xml:space="preserve"> je</w:t>
      </w:r>
      <w:r w:rsidR="00417646" w:rsidRPr="00FB468C">
        <w:rPr>
          <w:rFonts w:asciiTheme="minorHAnsi" w:hAnsiTheme="minorHAnsi"/>
        </w:rPr>
        <w:t xml:space="preserve"> povinen vést účetnictví podle zákona č. 563/1991 Sb., o účetnictví, ve znění pozdějších předpisů, a v něm řádně a odděleně sledovat nakládání s poskytnutou dotací.</w:t>
      </w:r>
    </w:p>
    <w:p w:rsidR="0026643A" w:rsidRPr="004979EB" w:rsidRDefault="0026643A">
      <w:pPr>
        <w:rPr>
          <w:rFonts w:asciiTheme="minorHAnsi" w:hAnsiTheme="minorHAnsi"/>
        </w:rPr>
      </w:pPr>
    </w:p>
    <w:p w:rsidR="00D90F0A" w:rsidRPr="004979EB" w:rsidRDefault="00D90F0A" w:rsidP="00D90F0A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>Čl. 1</w:t>
      </w:r>
      <w:r w:rsidR="002706A7" w:rsidRPr="004979EB">
        <w:rPr>
          <w:rFonts w:asciiTheme="minorHAnsi" w:hAnsiTheme="minorHAnsi"/>
        </w:rPr>
        <w:t>2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 xml:space="preserve">Kontrola použití dotace 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</w:p>
    <w:p w:rsidR="007C2BDE" w:rsidRPr="00C30217" w:rsidRDefault="00420513" w:rsidP="00E50174">
      <w:pPr>
        <w:pStyle w:val="Odstavecseseznamem"/>
        <w:numPr>
          <w:ilvl w:val="0"/>
          <w:numId w:val="10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K</w:t>
      </w:r>
      <w:r w:rsidR="007C2BDE" w:rsidRPr="00C30217">
        <w:rPr>
          <w:rFonts w:asciiTheme="minorHAnsi" w:hAnsiTheme="minorHAnsi"/>
        </w:rPr>
        <w:t xml:space="preserve">ontrola </w:t>
      </w:r>
      <w:r w:rsidR="00AD2513" w:rsidRPr="00C30217">
        <w:rPr>
          <w:rFonts w:asciiTheme="minorHAnsi" w:hAnsiTheme="minorHAnsi"/>
        </w:rPr>
        <w:t xml:space="preserve">použití dotace </w:t>
      </w:r>
      <w:r w:rsidR="0018370C" w:rsidRPr="00C30217">
        <w:rPr>
          <w:rFonts w:asciiTheme="minorHAnsi" w:hAnsiTheme="minorHAnsi"/>
        </w:rPr>
        <w:t>se provádí</w:t>
      </w:r>
      <w:r w:rsidRPr="00C30217">
        <w:rPr>
          <w:rFonts w:asciiTheme="minorHAnsi" w:hAnsiTheme="minorHAnsi"/>
        </w:rPr>
        <w:t xml:space="preserve"> v rámci </w:t>
      </w:r>
      <w:r w:rsidR="007C2BDE" w:rsidRPr="00C30217">
        <w:rPr>
          <w:rFonts w:asciiTheme="minorHAnsi" w:hAnsiTheme="minorHAnsi"/>
        </w:rPr>
        <w:t xml:space="preserve">výkonu přenesené působnosti, kterou </w:t>
      </w:r>
      <w:r w:rsidR="00A079DB" w:rsidRPr="00C30217">
        <w:rPr>
          <w:rFonts w:asciiTheme="minorHAnsi" w:hAnsiTheme="minorHAnsi"/>
        </w:rPr>
        <w:t xml:space="preserve">ministerstvo </w:t>
      </w:r>
      <w:r w:rsidR="007C2BDE" w:rsidRPr="00C30217">
        <w:rPr>
          <w:rFonts w:asciiTheme="minorHAnsi" w:hAnsiTheme="minorHAnsi"/>
        </w:rPr>
        <w:t>provádí na základě § 86 odst. 1 zákona č. 129/2000 Sb., o krajích (krajské zřízení), ve znění pozdějších předpisů, a v případě hlavního města Prahy podle §</w:t>
      </w:r>
      <w:r w:rsidR="004D5D98">
        <w:rPr>
          <w:rFonts w:asciiTheme="minorHAnsi" w:hAnsiTheme="minorHAnsi"/>
        </w:rPr>
        <w:t> </w:t>
      </w:r>
      <w:r w:rsidR="007C2BDE" w:rsidRPr="00C30217">
        <w:rPr>
          <w:rFonts w:asciiTheme="minorHAnsi" w:hAnsiTheme="minorHAnsi"/>
        </w:rPr>
        <w:t>113</w:t>
      </w:r>
      <w:r w:rsidR="004D5D98">
        <w:rPr>
          <w:rFonts w:asciiTheme="minorHAnsi" w:hAnsiTheme="minorHAnsi"/>
        </w:rPr>
        <w:t> </w:t>
      </w:r>
      <w:r w:rsidR="007C2BDE" w:rsidRPr="00C30217">
        <w:rPr>
          <w:rFonts w:asciiTheme="minorHAnsi" w:hAnsiTheme="minorHAnsi"/>
        </w:rPr>
        <w:t>odst. 1 zákona č. 131/2000 Sb., o hlavním městě Praze, ve znění pozdějších předpisů.</w:t>
      </w:r>
    </w:p>
    <w:p w:rsidR="007C2BDE" w:rsidRPr="004979EB" w:rsidRDefault="007C2BDE" w:rsidP="00C30217">
      <w:pPr>
        <w:pStyle w:val="Odstavecseseznamem"/>
        <w:tabs>
          <w:tab w:val="left" w:pos="360"/>
        </w:tabs>
        <w:ind w:left="360" w:firstLine="60"/>
        <w:contextualSpacing/>
        <w:rPr>
          <w:rFonts w:asciiTheme="minorHAnsi" w:hAnsiTheme="minorHAnsi"/>
          <w:szCs w:val="24"/>
        </w:rPr>
      </w:pPr>
    </w:p>
    <w:p w:rsidR="007C2BDE" w:rsidRPr="00C30217" w:rsidRDefault="007C2BDE" w:rsidP="00E50174">
      <w:pPr>
        <w:pStyle w:val="Odstavecseseznamem"/>
        <w:numPr>
          <w:ilvl w:val="0"/>
          <w:numId w:val="10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bude povinen umožnit pověřeným zaměstnancům </w:t>
      </w:r>
      <w:r w:rsidR="00A079DB" w:rsidRPr="00C30217">
        <w:rPr>
          <w:rFonts w:asciiTheme="minorHAnsi" w:hAnsiTheme="minorHAnsi"/>
        </w:rPr>
        <w:t xml:space="preserve">ministerstva </w:t>
      </w:r>
      <w:r w:rsidRPr="00C30217">
        <w:rPr>
          <w:rFonts w:asciiTheme="minorHAnsi" w:hAnsiTheme="minorHAnsi"/>
        </w:rPr>
        <w:t xml:space="preserve">kontrolu hospodaření s poskytnutou dotací a zpřístupnit jim k tomu veškeré potřebné doklady. </w:t>
      </w:r>
    </w:p>
    <w:p w:rsidR="007C2BDE" w:rsidRPr="004979EB" w:rsidRDefault="007C2BDE" w:rsidP="007C2BDE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  <w:szCs w:val="24"/>
        </w:rPr>
      </w:pPr>
    </w:p>
    <w:p w:rsidR="007C2BDE" w:rsidRPr="00C30217" w:rsidRDefault="007C2BDE" w:rsidP="00E50174">
      <w:pPr>
        <w:pStyle w:val="Odstavecseseznamem"/>
        <w:numPr>
          <w:ilvl w:val="0"/>
          <w:numId w:val="10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Pokud pověření zaměstnanci </w:t>
      </w:r>
      <w:r w:rsidR="00A079DB" w:rsidRPr="00C30217">
        <w:rPr>
          <w:rFonts w:asciiTheme="minorHAnsi" w:hAnsiTheme="minorHAnsi"/>
        </w:rPr>
        <w:t xml:space="preserve">ministerstva </w:t>
      </w:r>
      <w:r w:rsidRPr="00C30217">
        <w:rPr>
          <w:rFonts w:asciiTheme="minorHAnsi" w:hAnsiTheme="minorHAnsi"/>
        </w:rPr>
        <w:t>na zákl</w:t>
      </w:r>
      <w:r w:rsidR="00867BB5" w:rsidRPr="00C30217">
        <w:rPr>
          <w:rFonts w:asciiTheme="minorHAnsi" w:hAnsiTheme="minorHAnsi"/>
        </w:rPr>
        <w:t>adě provedené kontroly dojdou k </w:t>
      </w:r>
      <w:r w:rsidRPr="00C30217">
        <w:rPr>
          <w:rFonts w:asciiTheme="minorHAnsi" w:hAnsiTheme="minorHAnsi"/>
        </w:rPr>
        <w:t xml:space="preserve">závěru, že na straně příjemce mohlo dojít k porušení rozpočtové kázně, jsou povinni dát podnět finančnímu úřadu, který je oprávněn o porušení rozpočtové kázně rozhodnout. </w:t>
      </w:r>
    </w:p>
    <w:p w:rsidR="008C222C" w:rsidRPr="004979EB" w:rsidRDefault="008C222C" w:rsidP="008C222C">
      <w:pPr>
        <w:tabs>
          <w:tab w:val="left" w:pos="360"/>
        </w:tabs>
        <w:contextualSpacing/>
        <w:rPr>
          <w:rFonts w:asciiTheme="minorHAnsi" w:hAnsiTheme="minorHAnsi"/>
        </w:rPr>
      </w:pPr>
    </w:p>
    <w:p w:rsidR="000731B1" w:rsidRPr="00C30217" w:rsidRDefault="00F22FE4" w:rsidP="00E50174">
      <w:pPr>
        <w:pStyle w:val="Odstavecseseznamem"/>
        <w:numPr>
          <w:ilvl w:val="0"/>
          <w:numId w:val="10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Příjemce </w:t>
      </w:r>
      <w:r w:rsidR="007C2BDE" w:rsidRPr="00C30217">
        <w:rPr>
          <w:rFonts w:asciiTheme="minorHAnsi" w:hAnsiTheme="minorHAnsi"/>
        </w:rPr>
        <w:t xml:space="preserve">bude povinen informovat </w:t>
      </w:r>
      <w:r w:rsidR="00201C5E" w:rsidRPr="00C30217">
        <w:rPr>
          <w:rFonts w:asciiTheme="minorHAnsi" w:hAnsiTheme="minorHAnsi"/>
        </w:rPr>
        <w:t xml:space="preserve">ministerstvo, </w:t>
      </w:r>
      <w:r w:rsidR="00D22CEC" w:rsidRPr="00C30217">
        <w:rPr>
          <w:rFonts w:asciiTheme="minorHAnsi" w:hAnsiTheme="minorHAnsi"/>
        </w:rPr>
        <w:t>o</w:t>
      </w:r>
      <w:r w:rsidR="008C222C" w:rsidRPr="00C30217">
        <w:rPr>
          <w:rFonts w:asciiTheme="minorHAnsi" w:hAnsiTheme="minorHAnsi"/>
        </w:rPr>
        <w:t>dbor</w:t>
      </w:r>
      <w:r w:rsidR="004E7A1B" w:rsidRPr="00C30217">
        <w:rPr>
          <w:rFonts w:asciiTheme="minorHAnsi" w:hAnsiTheme="minorHAnsi"/>
        </w:rPr>
        <w:t xml:space="preserve"> předškolního, základního, základního uměleckého a speciálního vzdělávání</w:t>
      </w:r>
      <w:r w:rsidR="001D5F42" w:rsidRPr="00C30217">
        <w:rPr>
          <w:rFonts w:asciiTheme="minorHAnsi" w:hAnsiTheme="minorHAnsi"/>
        </w:rPr>
        <w:t>,</w:t>
      </w:r>
      <w:r w:rsidR="004E7A1B" w:rsidRPr="00C30217">
        <w:rPr>
          <w:rFonts w:asciiTheme="minorHAnsi" w:hAnsiTheme="minorHAnsi"/>
        </w:rPr>
        <w:t xml:space="preserve"> </w:t>
      </w:r>
      <w:r w:rsidR="007C2BDE" w:rsidRPr="00C30217">
        <w:rPr>
          <w:rFonts w:asciiTheme="minorHAnsi" w:hAnsiTheme="minorHAnsi"/>
        </w:rPr>
        <w:t>o </w:t>
      </w:r>
      <w:r w:rsidR="00C66E1F" w:rsidRPr="00C30217">
        <w:rPr>
          <w:rFonts w:asciiTheme="minorHAnsi" w:hAnsiTheme="minorHAnsi"/>
        </w:rPr>
        <w:t>kontrolách, které u </w:t>
      </w:r>
      <w:r w:rsidR="007C2BDE" w:rsidRPr="00C30217">
        <w:rPr>
          <w:rFonts w:asciiTheme="minorHAnsi" w:hAnsiTheme="minorHAnsi"/>
        </w:rPr>
        <w:t>něj byly v</w:t>
      </w:r>
      <w:r w:rsidR="002A06E5" w:rsidRPr="00C30217">
        <w:rPr>
          <w:rFonts w:asciiTheme="minorHAnsi" w:hAnsiTheme="minorHAnsi"/>
        </w:rPr>
        <w:t> </w:t>
      </w:r>
      <w:r w:rsidR="007C2BDE" w:rsidRPr="00C30217">
        <w:rPr>
          <w:rFonts w:asciiTheme="minorHAnsi" w:hAnsiTheme="minorHAnsi"/>
        </w:rPr>
        <w:t>souvislosti s poskytnutou dotací provedeny externími kontrolními orgány včetně závěrů těchto kontrol, a to bezprostředně po jejich ukončení.</w:t>
      </w:r>
    </w:p>
    <w:p w:rsidR="00F4167F" w:rsidRPr="00FE110A" w:rsidRDefault="00F4167F" w:rsidP="00FE110A">
      <w:pPr>
        <w:tabs>
          <w:tab w:val="left" w:pos="360"/>
        </w:tabs>
        <w:contextualSpacing/>
        <w:rPr>
          <w:rFonts w:asciiTheme="minorHAnsi" w:hAnsiTheme="minorHAnsi"/>
        </w:rPr>
      </w:pP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Čl. </w:t>
      </w:r>
      <w:r w:rsidR="00D22CEC" w:rsidRPr="004979EB">
        <w:rPr>
          <w:rFonts w:asciiTheme="minorHAnsi" w:hAnsiTheme="minorHAnsi"/>
        </w:rPr>
        <w:t>1</w:t>
      </w:r>
      <w:r w:rsidR="002706A7" w:rsidRPr="004979EB">
        <w:rPr>
          <w:rFonts w:asciiTheme="minorHAnsi" w:hAnsiTheme="minorHAnsi"/>
        </w:rPr>
        <w:t>3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>Porušení rozpočtové kázně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</w:p>
    <w:p w:rsidR="007C2BDE" w:rsidRPr="00C30217" w:rsidRDefault="007C2BDE" w:rsidP="00E50174">
      <w:pPr>
        <w:pStyle w:val="Odstavecseseznamem"/>
        <w:numPr>
          <w:ilvl w:val="0"/>
          <w:numId w:val="11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Dopustí-li se příjemce jednání uvedeného v § 44 odst. 1 písm.</w:t>
      </w:r>
      <w:r w:rsidR="00D22CEC" w:rsidRPr="00C30217">
        <w:rPr>
          <w:rFonts w:asciiTheme="minorHAnsi" w:hAnsiTheme="minorHAnsi"/>
        </w:rPr>
        <w:t xml:space="preserve"> b) nebo</w:t>
      </w:r>
      <w:r w:rsidRPr="00C30217">
        <w:rPr>
          <w:rFonts w:asciiTheme="minorHAnsi" w:hAnsiTheme="minorHAnsi"/>
        </w:rPr>
        <w:t xml:space="preserve"> j) rozpočtových pravidel, bude toto klasifikováno jako porušení rozpočtové kázně. </w:t>
      </w:r>
    </w:p>
    <w:p w:rsidR="007C2BDE" w:rsidRPr="004979EB" w:rsidRDefault="007C2BDE" w:rsidP="007C2BDE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  <w:szCs w:val="24"/>
        </w:rPr>
      </w:pPr>
    </w:p>
    <w:p w:rsidR="007C2BDE" w:rsidRPr="00C30217" w:rsidRDefault="007C2BDE" w:rsidP="00E50174">
      <w:pPr>
        <w:pStyle w:val="Odstavecseseznamem"/>
        <w:numPr>
          <w:ilvl w:val="0"/>
          <w:numId w:val="11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Sankcí za porušení rozpočtové kázně je podle § 44a rozpočtových pravidel povinnost provést prostřednictvím místně příslušného finančního úřadu odvod za porušení rozpočtové kázně, případně penále za prodlení s jeho provedením. </w:t>
      </w:r>
    </w:p>
    <w:p w:rsidR="007C2BDE" w:rsidRPr="004979EB" w:rsidRDefault="007C2BDE" w:rsidP="007C2BDE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  <w:szCs w:val="24"/>
        </w:rPr>
      </w:pPr>
    </w:p>
    <w:p w:rsidR="004D0F34" w:rsidRPr="003B62BE" w:rsidRDefault="007C2BDE" w:rsidP="00EC4FE7">
      <w:pPr>
        <w:pStyle w:val="Odstavecseseznamem"/>
        <w:numPr>
          <w:ilvl w:val="0"/>
          <w:numId w:val="11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Správu odvodů za porušení rozpočtové kázně a penále vykonávají místně příslušné finanční úřady podle zákona č. 280/2009 Sb., daňový řád, ve znění pozdějších předpisů. </w:t>
      </w:r>
    </w:p>
    <w:p w:rsidR="0018370C" w:rsidRPr="004979EB" w:rsidRDefault="0018370C" w:rsidP="00CE5003">
      <w:pPr>
        <w:tabs>
          <w:tab w:val="left" w:pos="360"/>
        </w:tabs>
        <w:contextualSpacing/>
        <w:rPr>
          <w:rFonts w:asciiTheme="minorHAnsi" w:hAnsiTheme="minorHAnsi"/>
        </w:rPr>
      </w:pPr>
    </w:p>
    <w:p w:rsidR="007C2BDE" w:rsidRPr="004979EB" w:rsidRDefault="007C2BDE" w:rsidP="007C2BDE">
      <w:pPr>
        <w:tabs>
          <w:tab w:val="left" w:pos="0"/>
        </w:tabs>
        <w:contextualSpacing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Čl. </w:t>
      </w:r>
      <w:r w:rsidR="00D22CEC" w:rsidRPr="004979EB">
        <w:rPr>
          <w:rFonts w:asciiTheme="minorHAnsi" w:hAnsiTheme="minorHAnsi"/>
        </w:rPr>
        <w:t>1</w:t>
      </w:r>
      <w:r w:rsidR="002706A7" w:rsidRPr="004979EB">
        <w:rPr>
          <w:rFonts w:asciiTheme="minorHAnsi" w:hAnsiTheme="minorHAnsi"/>
        </w:rPr>
        <w:t>4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>Řízení o odnětí dotace</w:t>
      </w:r>
    </w:p>
    <w:p w:rsidR="007C2BDE" w:rsidRPr="004979EB" w:rsidRDefault="007C2BDE" w:rsidP="007C2BDE">
      <w:pPr>
        <w:tabs>
          <w:tab w:val="left" w:pos="360"/>
        </w:tabs>
        <w:contextualSpacing/>
        <w:jc w:val="center"/>
        <w:rPr>
          <w:rFonts w:asciiTheme="minorHAnsi" w:hAnsiTheme="minorHAnsi"/>
          <w:b/>
        </w:rPr>
      </w:pPr>
    </w:p>
    <w:p w:rsidR="007C2BDE" w:rsidRPr="00C30217" w:rsidRDefault="007C2BDE" w:rsidP="00E50174">
      <w:pPr>
        <w:pStyle w:val="Odstavecseseznamem"/>
        <w:numPr>
          <w:ilvl w:val="0"/>
          <w:numId w:val="12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 xml:space="preserve">Dojde-li po vydání rozhodnutí k jednání uvedenému v § 15 odst. 1 písm. a) až f) rozpočtových pravidel, </w:t>
      </w:r>
      <w:r w:rsidR="00A079DB" w:rsidRPr="00C30217">
        <w:rPr>
          <w:rFonts w:asciiTheme="minorHAnsi" w:hAnsiTheme="minorHAnsi"/>
        </w:rPr>
        <w:t xml:space="preserve">ministerstvo </w:t>
      </w:r>
      <w:r w:rsidR="00C3086E" w:rsidRPr="00C30217">
        <w:rPr>
          <w:rFonts w:asciiTheme="minorHAnsi" w:hAnsiTheme="minorHAnsi"/>
        </w:rPr>
        <w:t>zahájí řízení o odnětí dotace z moci úřední.</w:t>
      </w:r>
    </w:p>
    <w:p w:rsidR="007C2BDE" w:rsidRPr="004979EB" w:rsidRDefault="007C2BDE" w:rsidP="007C2BDE">
      <w:pPr>
        <w:pStyle w:val="Odstavecseseznamem"/>
        <w:tabs>
          <w:tab w:val="left" w:pos="360"/>
        </w:tabs>
        <w:ind w:left="360"/>
        <w:contextualSpacing/>
        <w:rPr>
          <w:rFonts w:asciiTheme="minorHAnsi" w:hAnsiTheme="minorHAnsi"/>
          <w:szCs w:val="24"/>
        </w:rPr>
      </w:pPr>
    </w:p>
    <w:p w:rsidR="007C2BDE" w:rsidRPr="00C30217" w:rsidRDefault="007C2BDE" w:rsidP="00E50174">
      <w:pPr>
        <w:pStyle w:val="Odstavecseseznamem"/>
        <w:numPr>
          <w:ilvl w:val="0"/>
          <w:numId w:val="12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lastRenderedPageBreak/>
        <w:t xml:space="preserve">Řízení o odnětí dotace probíhá v režimu zákona č. 500/2004 Sb., správní řád, ve znění pozdějších předpisů. </w:t>
      </w:r>
    </w:p>
    <w:p w:rsidR="00930BCD" w:rsidRPr="00930BCD" w:rsidRDefault="00930BCD" w:rsidP="00930BCD">
      <w:pPr>
        <w:pStyle w:val="Odstavecseseznamem"/>
        <w:rPr>
          <w:rFonts w:asciiTheme="minorHAnsi" w:hAnsiTheme="minorHAnsi"/>
          <w:szCs w:val="24"/>
        </w:rPr>
      </w:pPr>
    </w:p>
    <w:p w:rsidR="00930BCD" w:rsidRPr="00C30217" w:rsidRDefault="00930BCD" w:rsidP="00E50174">
      <w:pPr>
        <w:pStyle w:val="Odstavecseseznamem"/>
        <w:numPr>
          <w:ilvl w:val="0"/>
          <w:numId w:val="12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Pokud ministerstvo na základě provedených důkazů dospěje k závěru, že jsou dány podmínky pro odnětí dotace, vydá o tomto rozhodnutí.</w:t>
      </w:r>
    </w:p>
    <w:p w:rsidR="00DF22FE" w:rsidRPr="0095078C" w:rsidRDefault="00DF22FE" w:rsidP="0095078C">
      <w:pPr>
        <w:rPr>
          <w:rFonts w:asciiTheme="minorHAnsi" w:hAnsiTheme="minorHAnsi"/>
        </w:rPr>
      </w:pPr>
    </w:p>
    <w:p w:rsidR="00DF22FE" w:rsidRDefault="00DF22FE" w:rsidP="00DF22FE">
      <w:pPr>
        <w:pStyle w:val="Odstavecseseznamem"/>
        <w:tabs>
          <w:tab w:val="left" w:pos="360"/>
        </w:tabs>
        <w:ind w:left="360"/>
        <w:contextualSpacing/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Čl. 15</w:t>
      </w:r>
    </w:p>
    <w:p w:rsidR="001A08ED" w:rsidRPr="00CB72F6" w:rsidRDefault="00DF22FE" w:rsidP="00CB72F6">
      <w:pPr>
        <w:pStyle w:val="Odstavecseseznamem"/>
        <w:tabs>
          <w:tab w:val="left" w:pos="360"/>
        </w:tabs>
        <w:ind w:left="360"/>
        <w:contextualSpacing/>
        <w:jc w:val="center"/>
        <w:rPr>
          <w:rFonts w:asciiTheme="minorHAnsi" w:hAnsiTheme="minorHAnsi"/>
          <w:b/>
          <w:szCs w:val="24"/>
        </w:rPr>
      </w:pPr>
      <w:r w:rsidRPr="00DF22FE">
        <w:rPr>
          <w:rFonts w:asciiTheme="minorHAnsi" w:hAnsiTheme="minorHAnsi"/>
          <w:b/>
          <w:szCs w:val="24"/>
        </w:rPr>
        <w:t xml:space="preserve">Závěrečná ustanovení </w:t>
      </w:r>
    </w:p>
    <w:p w:rsidR="00DF22FE" w:rsidRPr="004979EB" w:rsidRDefault="00DF22FE" w:rsidP="00DF22FE">
      <w:pPr>
        <w:tabs>
          <w:tab w:val="left" w:pos="360"/>
        </w:tabs>
        <w:contextualSpacing/>
        <w:jc w:val="both"/>
        <w:rPr>
          <w:rFonts w:asciiTheme="minorHAnsi" w:hAnsiTheme="minorHAnsi"/>
          <w:b/>
        </w:rPr>
      </w:pPr>
    </w:p>
    <w:p w:rsidR="00DF22FE" w:rsidRPr="00C30217" w:rsidRDefault="00DF22FE" w:rsidP="00E50174">
      <w:pPr>
        <w:pStyle w:val="Odstavecseseznamem"/>
        <w:numPr>
          <w:ilvl w:val="0"/>
          <w:numId w:val="13"/>
        </w:numPr>
        <w:tabs>
          <w:tab w:val="left" w:pos="360"/>
        </w:tabs>
        <w:ind w:hanging="578"/>
        <w:contextualSpacing/>
        <w:rPr>
          <w:rFonts w:asciiTheme="minorHAnsi" w:hAnsiTheme="minorHAnsi"/>
        </w:rPr>
      </w:pPr>
      <w:r w:rsidRPr="00C30217">
        <w:rPr>
          <w:rFonts w:asciiTheme="minorHAnsi" w:hAnsiTheme="minorHAnsi"/>
        </w:rPr>
        <w:t>Proti rozhodnutí, kterým se dotace poskytne zcela nebo se zcela zamítne nebo se</w:t>
      </w:r>
      <w:r w:rsidR="0077631A">
        <w:rPr>
          <w:rFonts w:asciiTheme="minorHAnsi" w:hAnsiTheme="minorHAnsi"/>
        </w:rPr>
        <w:t> </w:t>
      </w:r>
      <w:r w:rsidRPr="00C30217">
        <w:rPr>
          <w:rFonts w:asciiTheme="minorHAnsi" w:hAnsiTheme="minorHAnsi"/>
        </w:rPr>
        <w:t>poskytne zčásti a ve zbytku zamítne, nelze podat řádný opravný prostředek, nelze jej přezkoumat v</w:t>
      </w:r>
      <w:r w:rsidR="00CB72F6" w:rsidRPr="00C30217">
        <w:rPr>
          <w:rFonts w:asciiTheme="minorHAnsi" w:hAnsiTheme="minorHAnsi"/>
        </w:rPr>
        <w:t> </w:t>
      </w:r>
      <w:r w:rsidRPr="00C30217">
        <w:rPr>
          <w:rFonts w:asciiTheme="minorHAnsi" w:hAnsiTheme="minorHAnsi"/>
        </w:rPr>
        <w:t>přezkumném řízení s výjimkou ustanovení § 153 odst. 1 písm. a) zákona č. 500/2004 Sb. ani nelze žádat obnovu řízení.</w:t>
      </w:r>
    </w:p>
    <w:p w:rsidR="00DF22FE" w:rsidRPr="00DF22FE" w:rsidRDefault="00DF22FE" w:rsidP="00DF22FE">
      <w:pPr>
        <w:ind w:left="142" w:hanging="284"/>
        <w:jc w:val="both"/>
      </w:pPr>
    </w:p>
    <w:p w:rsidR="00DF22FE" w:rsidRPr="004979EB" w:rsidRDefault="00DF22FE" w:rsidP="00E50174">
      <w:pPr>
        <w:pStyle w:val="Odstavecseseznamem"/>
        <w:numPr>
          <w:ilvl w:val="0"/>
          <w:numId w:val="13"/>
        </w:numPr>
        <w:tabs>
          <w:tab w:val="left" w:pos="0"/>
        </w:tabs>
        <w:ind w:hanging="578"/>
        <w:contextualSpacing/>
        <w:rPr>
          <w:rFonts w:asciiTheme="minorHAnsi" w:hAnsiTheme="minorHAnsi"/>
          <w:szCs w:val="24"/>
        </w:rPr>
      </w:pPr>
      <w:r w:rsidRPr="00DF22FE">
        <w:rPr>
          <w:rFonts w:asciiTheme="minorHAnsi" w:hAnsiTheme="minorHAnsi"/>
          <w:szCs w:val="24"/>
        </w:rPr>
        <w:t>Na poskytnutí dotace není právní nárok.</w:t>
      </w:r>
    </w:p>
    <w:p w:rsidR="0018370C" w:rsidRPr="004979EB" w:rsidRDefault="0018370C" w:rsidP="00D00018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</w:p>
    <w:p w:rsidR="00D00018" w:rsidRPr="004979EB" w:rsidRDefault="00D00018" w:rsidP="00D00018">
      <w:pPr>
        <w:pStyle w:val="Odstavecseseznamem"/>
        <w:tabs>
          <w:tab w:val="left" w:pos="0"/>
        </w:tabs>
        <w:ind w:left="0"/>
        <w:contextualSpacing/>
        <w:jc w:val="center"/>
        <w:rPr>
          <w:rFonts w:asciiTheme="minorHAnsi" w:hAnsiTheme="minorHAnsi"/>
          <w:szCs w:val="24"/>
        </w:rPr>
      </w:pPr>
      <w:r w:rsidRPr="004979EB">
        <w:rPr>
          <w:rFonts w:asciiTheme="minorHAnsi" w:hAnsiTheme="minorHAnsi"/>
          <w:szCs w:val="24"/>
        </w:rPr>
        <w:t>Čl. 1</w:t>
      </w:r>
      <w:r w:rsidR="001630CB">
        <w:rPr>
          <w:rFonts w:asciiTheme="minorHAnsi" w:hAnsiTheme="minorHAnsi"/>
          <w:szCs w:val="24"/>
        </w:rPr>
        <w:t>6</w:t>
      </w:r>
    </w:p>
    <w:p w:rsidR="00651EA6" w:rsidRPr="004979EB" w:rsidRDefault="00651EA6" w:rsidP="00651EA6">
      <w:pPr>
        <w:pStyle w:val="Bezmezer"/>
        <w:ind w:left="66"/>
        <w:jc w:val="center"/>
        <w:rPr>
          <w:rFonts w:asciiTheme="minorHAnsi" w:hAnsiTheme="minorHAnsi"/>
          <w:b/>
        </w:rPr>
      </w:pPr>
      <w:r w:rsidRPr="004979EB">
        <w:rPr>
          <w:rFonts w:asciiTheme="minorHAnsi" w:hAnsiTheme="minorHAnsi"/>
          <w:b/>
        </w:rPr>
        <w:t>Účinnost</w:t>
      </w:r>
    </w:p>
    <w:p w:rsidR="00651EA6" w:rsidRPr="004979EB" w:rsidRDefault="00651EA6" w:rsidP="00651EA6">
      <w:pPr>
        <w:pStyle w:val="Bezmezer"/>
        <w:ind w:left="66"/>
        <w:jc w:val="center"/>
        <w:rPr>
          <w:rFonts w:asciiTheme="minorHAnsi" w:hAnsiTheme="minorHAnsi"/>
          <w:b/>
        </w:rPr>
      </w:pPr>
    </w:p>
    <w:p w:rsidR="0090771E" w:rsidRPr="004979EB" w:rsidRDefault="00651EA6" w:rsidP="00651EA6">
      <w:pPr>
        <w:pStyle w:val="Bezmezer"/>
        <w:ind w:left="66"/>
        <w:jc w:val="both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Tento program nabývá účinnosti </w:t>
      </w:r>
      <w:r w:rsidR="0090771E" w:rsidRPr="004979EB">
        <w:rPr>
          <w:rFonts w:asciiTheme="minorHAnsi" w:hAnsiTheme="minorHAnsi"/>
        </w:rPr>
        <w:t>jeho zveřejnění</w:t>
      </w:r>
      <w:r w:rsidR="0028080B" w:rsidRPr="004979EB">
        <w:rPr>
          <w:rFonts w:asciiTheme="minorHAnsi" w:hAnsiTheme="minorHAnsi"/>
        </w:rPr>
        <w:t>m</w:t>
      </w:r>
      <w:r w:rsidR="0090771E" w:rsidRPr="004979EB">
        <w:rPr>
          <w:rFonts w:asciiTheme="minorHAnsi" w:hAnsiTheme="minorHAnsi"/>
        </w:rPr>
        <w:t xml:space="preserve"> na </w:t>
      </w:r>
      <w:r w:rsidR="00033DB3" w:rsidRPr="004979EB">
        <w:rPr>
          <w:rFonts w:asciiTheme="minorHAnsi" w:hAnsiTheme="minorHAnsi"/>
        </w:rPr>
        <w:t xml:space="preserve">webových </w:t>
      </w:r>
      <w:r w:rsidR="0090771E" w:rsidRPr="004979EB">
        <w:rPr>
          <w:rFonts w:asciiTheme="minorHAnsi" w:hAnsiTheme="minorHAnsi"/>
        </w:rPr>
        <w:t>stránkách ministerstva.</w:t>
      </w:r>
    </w:p>
    <w:p w:rsidR="00651EA6" w:rsidRPr="004979EB" w:rsidRDefault="00651EA6" w:rsidP="00C77734">
      <w:pPr>
        <w:pStyle w:val="Bezmezer"/>
        <w:jc w:val="both"/>
        <w:rPr>
          <w:rFonts w:asciiTheme="minorHAnsi" w:hAnsiTheme="minorHAnsi"/>
          <w:b/>
        </w:rPr>
      </w:pPr>
    </w:p>
    <w:p w:rsidR="00651EA6" w:rsidRPr="004979EB" w:rsidRDefault="00651EA6" w:rsidP="007C2BDE">
      <w:pPr>
        <w:pStyle w:val="Bezmezer"/>
        <w:ind w:left="66"/>
        <w:jc w:val="both"/>
        <w:rPr>
          <w:rFonts w:asciiTheme="minorHAnsi" w:hAnsiTheme="minorHAnsi"/>
        </w:rPr>
      </w:pPr>
    </w:p>
    <w:p w:rsidR="0028080B" w:rsidRPr="004979EB" w:rsidRDefault="0028080B" w:rsidP="007C2BDE">
      <w:pPr>
        <w:pStyle w:val="Bezmezer"/>
        <w:ind w:left="2472"/>
        <w:jc w:val="center"/>
        <w:rPr>
          <w:rFonts w:asciiTheme="minorHAnsi" w:hAnsiTheme="minorHAnsi"/>
        </w:rPr>
      </w:pPr>
    </w:p>
    <w:p w:rsidR="007C2BDE" w:rsidRPr="004979EB" w:rsidRDefault="007C2BDE" w:rsidP="007C2BDE">
      <w:pPr>
        <w:pStyle w:val="Bezmezer"/>
        <w:ind w:left="2472"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Mgr. Václav </w:t>
      </w:r>
      <w:proofErr w:type="spellStart"/>
      <w:r w:rsidRPr="004979EB">
        <w:rPr>
          <w:rFonts w:asciiTheme="minorHAnsi" w:hAnsiTheme="minorHAnsi"/>
        </w:rPr>
        <w:t>Pícl</w:t>
      </w:r>
      <w:proofErr w:type="spellEnd"/>
    </w:p>
    <w:p w:rsidR="0090771E" w:rsidRPr="004979EB" w:rsidRDefault="007C2BDE" w:rsidP="00A31645">
      <w:pPr>
        <w:pStyle w:val="Bezmezer"/>
        <w:ind w:left="2472"/>
        <w:jc w:val="center"/>
        <w:rPr>
          <w:rFonts w:asciiTheme="minorHAnsi" w:hAnsiTheme="minorHAnsi"/>
        </w:rPr>
      </w:pPr>
      <w:r w:rsidRPr="004979EB">
        <w:rPr>
          <w:rFonts w:asciiTheme="minorHAnsi" w:hAnsiTheme="minorHAnsi"/>
        </w:rPr>
        <w:t xml:space="preserve">náměstek ministra pro </w:t>
      </w:r>
      <w:r w:rsidR="00A31645" w:rsidRPr="004979EB">
        <w:rPr>
          <w:rFonts w:asciiTheme="minorHAnsi" w:hAnsiTheme="minorHAnsi"/>
        </w:rPr>
        <w:t xml:space="preserve">řízení sekce </w:t>
      </w:r>
      <w:r w:rsidR="004979EB" w:rsidRPr="004979EB">
        <w:rPr>
          <w:rFonts w:asciiTheme="minorHAnsi" w:hAnsiTheme="minorHAnsi"/>
        </w:rPr>
        <w:t>vzdělávání</w:t>
      </w:r>
    </w:p>
    <w:p w:rsidR="00FE110A" w:rsidRDefault="00FE110A" w:rsidP="007C2BDE">
      <w:pPr>
        <w:jc w:val="both"/>
        <w:rPr>
          <w:rFonts w:asciiTheme="minorHAnsi" w:hAnsiTheme="minorHAnsi"/>
        </w:rPr>
      </w:pPr>
    </w:p>
    <w:p w:rsidR="0046241E" w:rsidRPr="004979EB" w:rsidRDefault="0046241E" w:rsidP="007C2BDE">
      <w:pPr>
        <w:jc w:val="both"/>
        <w:rPr>
          <w:rFonts w:asciiTheme="minorHAnsi" w:hAnsiTheme="minorHAnsi"/>
        </w:rPr>
      </w:pPr>
    </w:p>
    <w:p w:rsidR="007C2BDE" w:rsidRPr="004979EB" w:rsidRDefault="007C2BDE" w:rsidP="007C2BDE">
      <w:pPr>
        <w:jc w:val="both"/>
        <w:rPr>
          <w:rFonts w:asciiTheme="minorHAnsi" w:hAnsiTheme="minorHAnsi"/>
        </w:rPr>
      </w:pPr>
      <w:r w:rsidRPr="004979EB">
        <w:rPr>
          <w:rFonts w:asciiTheme="minorHAnsi" w:hAnsiTheme="minorHAnsi"/>
        </w:rPr>
        <w:t>V Praze dne</w:t>
      </w:r>
      <w:r w:rsidR="00A113AC">
        <w:rPr>
          <w:rFonts w:asciiTheme="minorHAnsi" w:hAnsiTheme="minorHAnsi"/>
        </w:rPr>
        <w:t xml:space="preserve"> 25. 4. </w:t>
      </w:r>
      <w:r w:rsidR="000B7148">
        <w:rPr>
          <w:rFonts w:asciiTheme="minorHAnsi" w:hAnsiTheme="minorHAnsi"/>
        </w:rPr>
        <w:t>2019</w:t>
      </w:r>
    </w:p>
    <w:p w:rsidR="00944B38" w:rsidRPr="004979EB" w:rsidRDefault="00944B38" w:rsidP="007C2BDE">
      <w:pPr>
        <w:jc w:val="both"/>
        <w:rPr>
          <w:rFonts w:asciiTheme="minorHAnsi" w:hAnsiTheme="minorHAnsi"/>
        </w:rPr>
      </w:pPr>
    </w:p>
    <w:p w:rsidR="0090771E" w:rsidRPr="004979EB" w:rsidRDefault="007C2BDE" w:rsidP="00022D68">
      <w:pPr>
        <w:contextualSpacing/>
        <w:jc w:val="both"/>
        <w:rPr>
          <w:rFonts w:asciiTheme="minorHAnsi" w:hAnsiTheme="minorHAnsi"/>
        </w:rPr>
      </w:pPr>
      <w:r w:rsidRPr="004979EB">
        <w:rPr>
          <w:rFonts w:asciiTheme="minorHAnsi" w:hAnsiTheme="minorHAnsi"/>
        </w:rPr>
        <w:t>Přílohy</w:t>
      </w:r>
      <w:r w:rsidR="0090771E" w:rsidRPr="004979EB">
        <w:rPr>
          <w:rFonts w:asciiTheme="minorHAnsi" w:hAnsiTheme="minorHAnsi"/>
        </w:rPr>
        <w:t>:</w:t>
      </w:r>
    </w:p>
    <w:p w:rsidR="0018072C" w:rsidRPr="004979EB" w:rsidRDefault="0018072C" w:rsidP="0018072C">
      <w:pPr>
        <w:contextualSpacing/>
        <w:jc w:val="both"/>
        <w:rPr>
          <w:rFonts w:asciiTheme="minorHAnsi" w:hAnsiTheme="minorHAnsi"/>
        </w:rPr>
      </w:pPr>
      <w:r w:rsidRPr="004979EB">
        <w:rPr>
          <w:rFonts w:asciiTheme="minorHAnsi" w:hAnsiTheme="minorHAnsi"/>
        </w:rPr>
        <w:t>1.</w:t>
      </w:r>
      <w:r w:rsidRPr="004979EB">
        <w:rPr>
          <w:rFonts w:asciiTheme="minorHAnsi" w:hAnsiTheme="minorHAnsi"/>
        </w:rPr>
        <w:tab/>
        <w:t>Žádost o dotaci</w:t>
      </w:r>
    </w:p>
    <w:p w:rsidR="0018072C" w:rsidRPr="004979EB" w:rsidRDefault="00924DAC" w:rsidP="0018072C">
      <w:pPr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  <w:t>Přílohy</w:t>
      </w:r>
      <w:r w:rsidR="0018072C" w:rsidRPr="004979EB">
        <w:rPr>
          <w:rFonts w:asciiTheme="minorHAnsi" w:hAnsiTheme="minorHAnsi"/>
        </w:rPr>
        <w:t xml:space="preserve"> k žádosti</w:t>
      </w:r>
    </w:p>
    <w:p w:rsidR="0018072C" w:rsidRPr="004979EB" w:rsidRDefault="0018072C" w:rsidP="0018072C">
      <w:pPr>
        <w:contextualSpacing/>
        <w:jc w:val="both"/>
        <w:rPr>
          <w:rFonts w:asciiTheme="minorHAnsi" w:hAnsiTheme="minorHAnsi"/>
        </w:rPr>
      </w:pPr>
      <w:r w:rsidRPr="004979EB">
        <w:rPr>
          <w:rFonts w:asciiTheme="minorHAnsi" w:hAnsiTheme="minorHAnsi"/>
        </w:rPr>
        <w:t>3.</w:t>
      </w:r>
      <w:r w:rsidRPr="004979EB">
        <w:rPr>
          <w:rFonts w:asciiTheme="minorHAnsi" w:hAnsiTheme="minorHAnsi"/>
        </w:rPr>
        <w:tab/>
        <w:t>Vyúčtování dotace</w:t>
      </w:r>
      <w:r w:rsidR="00A33878">
        <w:rPr>
          <w:rFonts w:asciiTheme="minorHAnsi" w:hAnsiTheme="minorHAnsi"/>
        </w:rPr>
        <w:t xml:space="preserve"> </w:t>
      </w:r>
      <w:bookmarkStart w:id="0" w:name="_GoBack"/>
      <w:bookmarkEnd w:id="0"/>
    </w:p>
    <w:p w:rsidR="000B7148" w:rsidRPr="00C5303D" w:rsidRDefault="000B7148" w:rsidP="000B7148">
      <w:pPr>
        <w:contextualSpacing/>
        <w:jc w:val="both"/>
        <w:rPr>
          <w:rFonts w:asciiTheme="minorHAnsi" w:hAnsiTheme="minorHAnsi"/>
        </w:rPr>
      </w:pPr>
    </w:p>
    <w:p w:rsidR="0098637B" w:rsidRPr="00C5303D" w:rsidRDefault="0098637B" w:rsidP="0018072C">
      <w:pPr>
        <w:contextualSpacing/>
        <w:jc w:val="both"/>
        <w:rPr>
          <w:rFonts w:asciiTheme="minorHAnsi" w:hAnsiTheme="minorHAnsi"/>
        </w:rPr>
      </w:pPr>
    </w:p>
    <w:sectPr w:rsidR="0098637B" w:rsidRPr="00C5303D" w:rsidSect="00CB0A00">
      <w:footerReference w:type="default" r:id="rId10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3CD" w:rsidRDefault="000533CD">
      <w:r>
        <w:separator/>
      </w:r>
    </w:p>
  </w:endnote>
  <w:endnote w:type="continuationSeparator" w:id="0">
    <w:p w:rsidR="000533CD" w:rsidRDefault="0005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02576"/>
      <w:docPartObj>
        <w:docPartGallery w:val="Page Numbers (Bottom of Page)"/>
        <w:docPartUnique/>
      </w:docPartObj>
    </w:sdtPr>
    <w:sdtEndPr/>
    <w:sdtContent>
      <w:p w:rsidR="006F5811" w:rsidRDefault="002432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13A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F5811" w:rsidRDefault="006F58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3CD" w:rsidRDefault="000533CD">
      <w:r>
        <w:separator/>
      </w:r>
    </w:p>
  </w:footnote>
  <w:footnote w:type="continuationSeparator" w:id="0">
    <w:p w:rsidR="000533CD" w:rsidRDefault="0005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E52F7"/>
    <w:multiLevelType w:val="hybridMultilevel"/>
    <w:tmpl w:val="FB48912E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A27AD"/>
    <w:multiLevelType w:val="hybridMultilevel"/>
    <w:tmpl w:val="12640A92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321183"/>
    <w:multiLevelType w:val="multilevel"/>
    <w:tmpl w:val="B508695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0F32298D"/>
    <w:multiLevelType w:val="hybridMultilevel"/>
    <w:tmpl w:val="65CCCD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465845"/>
    <w:multiLevelType w:val="hybridMultilevel"/>
    <w:tmpl w:val="0FF47D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B8614A"/>
    <w:multiLevelType w:val="hybridMultilevel"/>
    <w:tmpl w:val="51968090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C62615"/>
    <w:multiLevelType w:val="hybridMultilevel"/>
    <w:tmpl w:val="7D6649F0"/>
    <w:lvl w:ilvl="0" w:tplc="FB50B390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824F90"/>
    <w:multiLevelType w:val="hybridMultilevel"/>
    <w:tmpl w:val="F6468F32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0AD"/>
    <w:multiLevelType w:val="hybridMultilevel"/>
    <w:tmpl w:val="F598917A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4A416B"/>
    <w:multiLevelType w:val="hybridMultilevel"/>
    <w:tmpl w:val="F4F4B820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B45E79"/>
    <w:multiLevelType w:val="hybridMultilevel"/>
    <w:tmpl w:val="04F80FD6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336A34"/>
    <w:multiLevelType w:val="hybridMultilevel"/>
    <w:tmpl w:val="33ACC2C2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BA6F22"/>
    <w:multiLevelType w:val="hybridMultilevel"/>
    <w:tmpl w:val="7010B1AE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D02FDE"/>
    <w:multiLevelType w:val="hybridMultilevel"/>
    <w:tmpl w:val="2410FC94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407E67"/>
    <w:multiLevelType w:val="hybridMultilevel"/>
    <w:tmpl w:val="F9860AAE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0F46AF"/>
    <w:multiLevelType w:val="hybridMultilevel"/>
    <w:tmpl w:val="D238409A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971B30"/>
    <w:multiLevelType w:val="hybridMultilevel"/>
    <w:tmpl w:val="7D70CDE0"/>
    <w:lvl w:ilvl="0" w:tplc="FB50B390">
      <w:start w:val="1"/>
      <w:numFmt w:val="decimal"/>
      <w:lvlText w:val="(%1)"/>
      <w:lvlJc w:val="left"/>
      <w:pPr>
        <w:ind w:left="57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298" w:hanging="360"/>
      </w:pPr>
    </w:lvl>
    <w:lvl w:ilvl="2" w:tplc="0405001B" w:tentative="1">
      <w:start w:val="1"/>
      <w:numFmt w:val="lowerRoman"/>
      <w:lvlText w:val="%3."/>
      <w:lvlJc w:val="right"/>
      <w:pPr>
        <w:ind w:left="2018" w:hanging="180"/>
      </w:pPr>
    </w:lvl>
    <w:lvl w:ilvl="3" w:tplc="0405000F" w:tentative="1">
      <w:start w:val="1"/>
      <w:numFmt w:val="decimal"/>
      <w:lvlText w:val="%4."/>
      <w:lvlJc w:val="left"/>
      <w:pPr>
        <w:ind w:left="2738" w:hanging="360"/>
      </w:pPr>
    </w:lvl>
    <w:lvl w:ilvl="4" w:tplc="04050019" w:tentative="1">
      <w:start w:val="1"/>
      <w:numFmt w:val="lowerLetter"/>
      <w:lvlText w:val="%5."/>
      <w:lvlJc w:val="left"/>
      <w:pPr>
        <w:ind w:left="3458" w:hanging="360"/>
      </w:pPr>
    </w:lvl>
    <w:lvl w:ilvl="5" w:tplc="0405001B" w:tentative="1">
      <w:start w:val="1"/>
      <w:numFmt w:val="lowerRoman"/>
      <w:lvlText w:val="%6."/>
      <w:lvlJc w:val="right"/>
      <w:pPr>
        <w:ind w:left="4178" w:hanging="180"/>
      </w:pPr>
    </w:lvl>
    <w:lvl w:ilvl="6" w:tplc="0405000F" w:tentative="1">
      <w:start w:val="1"/>
      <w:numFmt w:val="decimal"/>
      <w:lvlText w:val="%7."/>
      <w:lvlJc w:val="left"/>
      <w:pPr>
        <w:ind w:left="4898" w:hanging="360"/>
      </w:pPr>
    </w:lvl>
    <w:lvl w:ilvl="7" w:tplc="04050019" w:tentative="1">
      <w:start w:val="1"/>
      <w:numFmt w:val="lowerLetter"/>
      <w:lvlText w:val="%8."/>
      <w:lvlJc w:val="left"/>
      <w:pPr>
        <w:ind w:left="5618" w:hanging="360"/>
      </w:pPr>
    </w:lvl>
    <w:lvl w:ilvl="8" w:tplc="040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768D40EE"/>
    <w:multiLevelType w:val="hybridMultilevel"/>
    <w:tmpl w:val="6212E8B6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45F43"/>
    <w:multiLevelType w:val="hybridMultilevel"/>
    <w:tmpl w:val="964C5AB0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D26743"/>
    <w:multiLevelType w:val="hybridMultilevel"/>
    <w:tmpl w:val="69AC60AC"/>
    <w:lvl w:ilvl="0" w:tplc="FB50B39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5"/>
  </w:num>
  <w:num w:numId="5">
    <w:abstractNumId w:val="12"/>
  </w:num>
  <w:num w:numId="6">
    <w:abstractNumId w:val="0"/>
  </w:num>
  <w:num w:numId="7">
    <w:abstractNumId w:val="9"/>
  </w:num>
  <w:num w:numId="8">
    <w:abstractNumId w:val="17"/>
  </w:num>
  <w:num w:numId="9">
    <w:abstractNumId w:val="1"/>
  </w:num>
  <w:num w:numId="10">
    <w:abstractNumId w:val="13"/>
  </w:num>
  <w:num w:numId="11">
    <w:abstractNumId w:val="18"/>
  </w:num>
  <w:num w:numId="12">
    <w:abstractNumId w:val="19"/>
  </w:num>
  <w:num w:numId="13">
    <w:abstractNumId w:val="7"/>
  </w:num>
  <w:num w:numId="14">
    <w:abstractNumId w:val="10"/>
  </w:num>
  <w:num w:numId="15">
    <w:abstractNumId w:val="6"/>
  </w:num>
  <w:num w:numId="16">
    <w:abstractNumId w:val="8"/>
  </w:num>
  <w:num w:numId="17">
    <w:abstractNumId w:val="16"/>
  </w:num>
  <w:num w:numId="18">
    <w:abstractNumId w:val="11"/>
  </w:num>
  <w:num w:numId="19">
    <w:abstractNumId w:val="3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E"/>
    <w:rsid w:val="000039DE"/>
    <w:rsid w:val="00005F29"/>
    <w:rsid w:val="00007A49"/>
    <w:rsid w:val="00015E8C"/>
    <w:rsid w:val="0001659E"/>
    <w:rsid w:val="00021B06"/>
    <w:rsid w:val="00022D68"/>
    <w:rsid w:val="000257D1"/>
    <w:rsid w:val="00032220"/>
    <w:rsid w:val="00032681"/>
    <w:rsid w:val="00033DB3"/>
    <w:rsid w:val="00033E5B"/>
    <w:rsid w:val="000425C5"/>
    <w:rsid w:val="00047ADE"/>
    <w:rsid w:val="00050821"/>
    <w:rsid w:val="000533CD"/>
    <w:rsid w:val="00064D54"/>
    <w:rsid w:val="000731B1"/>
    <w:rsid w:val="00073A97"/>
    <w:rsid w:val="00080ECF"/>
    <w:rsid w:val="0008279A"/>
    <w:rsid w:val="00082F0B"/>
    <w:rsid w:val="00084E92"/>
    <w:rsid w:val="00096516"/>
    <w:rsid w:val="000A1221"/>
    <w:rsid w:val="000A5D8C"/>
    <w:rsid w:val="000A6575"/>
    <w:rsid w:val="000B7148"/>
    <w:rsid w:val="000B79B9"/>
    <w:rsid w:val="000C0F00"/>
    <w:rsid w:val="000C4944"/>
    <w:rsid w:val="000C4B71"/>
    <w:rsid w:val="000C4FBA"/>
    <w:rsid w:val="000C5FD7"/>
    <w:rsid w:val="000C604B"/>
    <w:rsid w:val="000D2F34"/>
    <w:rsid w:val="000D7534"/>
    <w:rsid w:val="000E0E8D"/>
    <w:rsid w:val="000E3D79"/>
    <w:rsid w:val="000E3E41"/>
    <w:rsid w:val="000E4555"/>
    <w:rsid w:val="000E6448"/>
    <w:rsid w:val="000E698F"/>
    <w:rsid w:val="000E7D0D"/>
    <w:rsid w:val="000F0E1E"/>
    <w:rsid w:val="000F3228"/>
    <w:rsid w:val="000F71ED"/>
    <w:rsid w:val="001013B4"/>
    <w:rsid w:val="00106D4F"/>
    <w:rsid w:val="00111D88"/>
    <w:rsid w:val="0011221D"/>
    <w:rsid w:val="00116914"/>
    <w:rsid w:val="001228D3"/>
    <w:rsid w:val="00123972"/>
    <w:rsid w:val="00126ED1"/>
    <w:rsid w:val="00131D1E"/>
    <w:rsid w:val="001326F8"/>
    <w:rsid w:val="00154FA3"/>
    <w:rsid w:val="001630CB"/>
    <w:rsid w:val="0016716F"/>
    <w:rsid w:val="001671D4"/>
    <w:rsid w:val="00170CB5"/>
    <w:rsid w:val="001719F9"/>
    <w:rsid w:val="0018072C"/>
    <w:rsid w:val="00181F6F"/>
    <w:rsid w:val="00182EF2"/>
    <w:rsid w:val="0018370C"/>
    <w:rsid w:val="00184DD3"/>
    <w:rsid w:val="00185319"/>
    <w:rsid w:val="00186A0F"/>
    <w:rsid w:val="00190006"/>
    <w:rsid w:val="00195EE6"/>
    <w:rsid w:val="00197478"/>
    <w:rsid w:val="001A08ED"/>
    <w:rsid w:val="001A1724"/>
    <w:rsid w:val="001A23AA"/>
    <w:rsid w:val="001B36F1"/>
    <w:rsid w:val="001B4454"/>
    <w:rsid w:val="001B5A5A"/>
    <w:rsid w:val="001B6E85"/>
    <w:rsid w:val="001C11F4"/>
    <w:rsid w:val="001C12A5"/>
    <w:rsid w:val="001C2661"/>
    <w:rsid w:val="001C4494"/>
    <w:rsid w:val="001D1ECF"/>
    <w:rsid w:val="001D5F42"/>
    <w:rsid w:val="001E4023"/>
    <w:rsid w:val="001E5729"/>
    <w:rsid w:val="001E5CE1"/>
    <w:rsid w:val="001E6688"/>
    <w:rsid w:val="001E6F18"/>
    <w:rsid w:val="001E70FE"/>
    <w:rsid w:val="001F1C51"/>
    <w:rsid w:val="001F3D87"/>
    <w:rsid w:val="001F4986"/>
    <w:rsid w:val="001F5EBF"/>
    <w:rsid w:val="001F740B"/>
    <w:rsid w:val="002001A6"/>
    <w:rsid w:val="00201608"/>
    <w:rsid w:val="00201C5E"/>
    <w:rsid w:val="0021330B"/>
    <w:rsid w:val="00213BCD"/>
    <w:rsid w:val="00214AE3"/>
    <w:rsid w:val="00215E59"/>
    <w:rsid w:val="00216A03"/>
    <w:rsid w:val="00226481"/>
    <w:rsid w:val="00231814"/>
    <w:rsid w:val="00232C6C"/>
    <w:rsid w:val="00237672"/>
    <w:rsid w:val="002432EE"/>
    <w:rsid w:val="00246894"/>
    <w:rsid w:val="002524F6"/>
    <w:rsid w:val="00254610"/>
    <w:rsid w:val="002573B3"/>
    <w:rsid w:val="002607F7"/>
    <w:rsid w:val="0026643A"/>
    <w:rsid w:val="002706A7"/>
    <w:rsid w:val="002754FB"/>
    <w:rsid w:val="0027604B"/>
    <w:rsid w:val="002766F4"/>
    <w:rsid w:val="002778DD"/>
    <w:rsid w:val="00277EFB"/>
    <w:rsid w:val="0028080B"/>
    <w:rsid w:val="00281A39"/>
    <w:rsid w:val="00282256"/>
    <w:rsid w:val="00283199"/>
    <w:rsid w:val="00296344"/>
    <w:rsid w:val="002A06E5"/>
    <w:rsid w:val="002A2C8C"/>
    <w:rsid w:val="002A5A9C"/>
    <w:rsid w:val="002A7320"/>
    <w:rsid w:val="002C32DB"/>
    <w:rsid w:val="002C4198"/>
    <w:rsid w:val="002C704F"/>
    <w:rsid w:val="002D2DA4"/>
    <w:rsid w:val="002D423F"/>
    <w:rsid w:val="002D4323"/>
    <w:rsid w:val="002E233D"/>
    <w:rsid w:val="002E46A5"/>
    <w:rsid w:val="002E675A"/>
    <w:rsid w:val="002F1152"/>
    <w:rsid w:val="002F34AE"/>
    <w:rsid w:val="002F52C8"/>
    <w:rsid w:val="002F5AF0"/>
    <w:rsid w:val="00305A16"/>
    <w:rsid w:val="00311974"/>
    <w:rsid w:val="00311BA4"/>
    <w:rsid w:val="0031287F"/>
    <w:rsid w:val="00317880"/>
    <w:rsid w:val="00323D76"/>
    <w:rsid w:val="00325FDF"/>
    <w:rsid w:val="0032756E"/>
    <w:rsid w:val="00333F64"/>
    <w:rsid w:val="00341BFB"/>
    <w:rsid w:val="0034423B"/>
    <w:rsid w:val="00344960"/>
    <w:rsid w:val="003450B1"/>
    <w:rsid w:val="003458BE"/>
    <w:rsid w:val="00351905"/>
    <w:rsid w:val="0036324F"/>
    <w:rsid w:val="00371D7D"/>
    <w:rsid w:val="00372DDE"/>
    <w:rsid w:val="00375022"/>
    <w:rsid w:val="00375ADD"/>
    <w:rsid w:val="00380E9B"/>
    <w:rsid w:val="0038529F"/>
    <w:rsid w:val="003857AE"/>
    <w:rsid w:val="0039005A"/>
    <w:rsid w:val="0039023C"/>
    <w:rsid w:val="003904BB"/>
    <w:rsid w:val="00392021"/>
    <w:rsid w:val="003A0760"/>
    <w:rsid w:val="003A0AC8"/>
    <w:rsid w:val="003A2732"/>
    <w:rsid w:val="003A51FE"/>
    <w:rsid w:val="003A66EF"/>
    <w:rsid w:val="003B0DB3"/>
    <w:rsid w:val="003B62BE"/>
    <w:rsid w:val="003C0918"/>
    <w:rsid w:val="003C13FD"/>
    <w:rsid w:val="003C1FEB"/>
    <w:rsid w:val="003D11DF"/>
    <w:rsid w:val="003D48B8"/>
    <w:rsid w:val="003D65E1"/>
    <w:rsid w:val="003E4E20"/>
    <w:rsid w:val="003F32DB"/>
    <w:rsid w:val="00400D12"/>
    <w:rsid w:val="00406E7F"/>
    <w:rsid w:val="00407EB7"/>
    <w:rsid w:val="00413E79"/>
    <w:rsid w:val="004161DC"/>
    <w:rsid w:val="00416F7C"/>
    <w:rsid w:val="00417646"/>
    <w:rsid w:val="00420513"/>
    <w:rsid w:val="00421B1F"/>
    <w:rsid w:val="00422420"/>
    <w:rsid w:val="00423CEE"/>
    <w:rsid w:val="00431C0A"/>
    <w:rsid w:val="0043410D"/>
    <w:rsid w:val="00440988"/>
    <w:rsid w:val="004446AD"/>
    <w:rsid w:val="00447502"/>
    <w:rsid w:val="00451A2A"/>
    <w:rsid w:val="00451BD7"/>
    <w:rsid w:val="00453062"/>
    <w:rsid w:val="004542B4"/>
    <w:rsid w:val="00455D03"/>
    <w:rsid w:val="00460119"/>
    <w:rsid w:val="00461860"/>
    <w:rsid w:val="0046241E"/>
    <w:rsid w:val="00465046"/>
    <w:rsid w:val="004653E7"/>
    <w:rsid w:val="00466453"/>
    <w:rsid w:val="00466F04"/>
    <w:rsid w:val="00472CAD"/>
    <w:rsid w:val="004745AD"/>
    <w:rsid w:val="00475CDA"/>
    <w:rsid w:val="004769C6"/>
    <w:rsid w:val="00480CC8"/>
    <w:rsid w:val="00482190"/>
    <w:rsid w:val="00485229"/>
    <w:rsid w:val="00486D45"/>
    <w:rsid w:val="00491CF0"/>
    <w:rsid w:val="004931CA"/>
    <w:rsid w:val="00496EC2"/>
    <w:rsid w:val="004979EB"/>
    <w:rsid w:val="004B0BDB"/>
    <w:rsid w:val="004B5150"/>
    <w:rsid w:val="004B7E16"/>
    <w:rsid w:val="004C3816"/>
    <w:rsid w:val="004C7095"/>
    <w:rsid w:val="004D0F34"/>
    <w:rsid w:val="004D56D9"/>
    <w:rsid w:val="004D5D98"/>
    <w:rsid w:val="004E4046"/>
    <w:rsid w:val="004E7A1B"/>
    <w:rsid w:val="004E7B61"/>
    <w:rsid w:val="004E7C84"/>
    <w:rsid w:val="004F057E"/>
    <w:rsid w:val="004F312B"/>
    <w:rsid w:val="0050564B"/>
    <w:rsid w:val="0050759E"/>
    <w:rsid w:val="005113B8"/>
    <w:rsid w:val="00516954"/>
    <w:rsid w:val="00525515"/>
    <w:rsid w:val="00526541"/>
    <w:rsid w:val="00526EF9"/>
    <w:rsid w:val="005270D7"/>
    <w:rsid w:val="00527D3F"/>
    <w:rsid w:val="005339BD"/>
    <w:rsid w:val="00535494"/>
    <w:rsid w:val="00537F11"/>
    <w:rsid w:val="00550096"/>
    <w:rsid w:val="005502E8"/>
    <w:rsid w:val="0055410B"/>
    <w:rsid w:val="00555185"/>
    <w:rsid w:val="005555D7"/>
    <w:rsid w:val="00556A53"/>
    <w:rsid w:val="005615E3"/>
    <w:rsid w:val="00565212"/>
    <w:rsid w:val="005669E0"/>
    <w:rsid w:val="00570B15"/>
    <w:rsid w:val="00571389"/>
    <w:rsid w:val="00574ADC"/>
    <w:rsid w:val="00581FDE"/>
    <w:rsid w:val="0058730B"/>
    <w:rsid w:val="00593C35"/>
    <w:rsid w:val="005944A1"/>
    <w:rsid w:val="005946C8"/>
    <w:rsid w:val="005A1EB8"/>
    <w:rsid w:val="005A7371"/>
    <w:rsid w:val="005B17F0"/>
    <w:rsid w:val="005B2CFC"/>
    <w:rsid w:val="005B3FCA"/>
    <w:rsid w:val="005B44D3"/>
    <w:rsid w:val="005B5657"/>
    <w:rsid w:val="005B5B3C"/>
    <w:rsid w:val="005C152B"/>
    <w:rsid w:val="005C15DD"/>
    <w:rsid w:val="005C7A0B"/>
    <w:rsid w:val="005D062E"/>
    <w:rsid w:val="005D107F"/>
    <w:rsid w:val="005D163E"/>
    <w:rsid w:val="005D24C8"/>
    <w:rsid w:val="005D2972"/>
    <w:rsid w:val="005D3E52"/>
    <w:rsid w:val="005D5175"/>
    <w:rsid w:val="005D5414"/>
    <w:rsid w:val="005D681B"/>
    <w:rsid w:val="005E2C51"/>
    <w:rsid w:val="005E3AD6"/>
    <w:rsid w:val="005E49FD"/>
    <w:rsid w:val="005E5286"/>
    <w:rsid w:val="005E6882"/>
    <w:rsid w:val="005F00B7"/>
    <w:rsid w:val="005F6AF2"/>
    <w:rsid w:val="00602D97"/>
    <w:rsid w:val="006039C9"/>
    <w:rsid w:val="0060503B"/>
    <w:rsid w:val="0060521F"/>
    <w:rsid w:val="0060665D"/>
    <w:rsid w:val="006070F9"/>
    <w:rsid w:val="00610712"/>
    <w:rsid w:val="00611409"/>
    <w:rsid w:val="00613157"/>
    <w:rsid w:val="00621177"/>
    <w:rsid w:val="006236D7"/>
    <w:rsid w:val="006243EE"/>
    <w:rsid w:val="00624B9C"/>
    <w:rsid w:val="00625005"/>
    <w:rsid w:val="00626BC5"/>
    <w:rsid w:val="00630D62"/>
    <w:rsid w:val="00636E28"/>
    <w:rsid w:val="00637055"/>
    <w:rsid w:val="00651EA6"/>
    <w:rsid w:val="00653DE0"/>
    <w:rsid w:val="00655C67"/>
    <w:rsid w:val="006613B4"/>
    <w:rsid w:val="00662CAF"/>
    <w:rsid w:val="006670A7"/>
    <w:rsid w:val="006740E6"/>
    <w:rsid w:val="00680049"/>
    <w:rsid w:val="00680AFC"/>
    <w:rsid w:val="00682C04"/>
    <w:rsid w:val="00683CD4"/>
    <w:rsid w:val="0069439B"/>
    <w:rsid w:val="00696E57"/>
    <w:rsid w:val="006A00C4"/>
    <w:rsid w:val="006A0851"/>
    <w:rsid w:val="006A3DB3"/>
    <w:rsid w:val="006A7251"/>
    <w:rsid w:val="006A7680"/>
    <w:rsid w:val="006A7B8D"/>
    <w:rsid w:val="006B155C"/>
    <w:rsid w:val="006B1888"/>
    <w:rsid w:val="006B6B1E"/>
    <w:rsid w:val="006C1015"/>
    <w:rsid w:val="006C2C44"/>
    <w:rsid w:val="006C54C8"/>
    <w:rsid w:val="006D4234"/>
    <w:rsid w:val="006D7615"/>
    <w:rsid w:val="006D7A36"/>
    <w:rsid w:val="006E5541"/>
    <w:rsid w:val="006E6540"/>
    <w:rsid w:val="006E70BC"/>
    <w:rsid w:val="006F03F2"/>
    <w:rsid w:val="006F4088"/>
    <w:rsid w:val="006F5811"/>
    <w:rsid w:val="006F6377"/>
    <w:rsid w:val="00700AE8"/>
    <w:rsid w:val="00714359"/>
    <w:rsid w:val="00714D39"/>
    <w:rsid w:val="0071697A"/>
    <w:rsid w:val="00716F28"/>
    <w:rsid w:val="007205A2"/>
    <w:rsid w:val="00720748"/>
    <w:rsid w:val="0072209C"/>
    <w:rsid w:val="00722A1C"/>
    <w:rsid w:val="00743B08"/>
    <w:rsid w:val="00745D1F"/>
    <w:rsid w:val="007460AB"/>
    <w:rsid w:val="00750ED3"/>
    <w:rsid w:val="00754D51"/>
    <w:rsid w:val="007618D1"/>
    <w:rsid w:val="00761B98"/>
    <w:rsid w:val="00766C5A"/>
    <w:rsid w:val="00770AB2"/>
    <w:rsid w:val="0077631A"/>
    <w:rsid w:val="00776519"/>
    <w:rsid w:val="007766A7"/>
    <w:rsid w:val="00782665"/>
    <w:rsid w:val="00783B78"/>
    <w:rsid w:val="007844CC"/>
    <w:rsid w:val="00784BA1"/>
    <w:rsid w:val="0078775E"/>
    <w:rsid w:val="00790D5B"/>
    <w:rsid w:val="00792E12"/>
    <w:rsid w:val="007A2DCC"/>
    <w:rsid w:val="007A7EE9"/>
    <w:rsid w:val="007B738C"/>
    <w:rsid w:val="007B7726"/>
    <w:rsid w:val="007C050A"/>
    <w:rsid w:val="007C0A50"/>
    <w:rsid w:val="007C25F1"/>
    <w:rsid w:val="007C2BDE"/>
    <w:rsid w:val="007C7747"/>
    <w:rsid w:val="007D4985"/>
    <w:rsid w:val="007D6110"/>
    <w:rsid w:val="007E32D8"/>
    <w:rsid w:val="007E6C9A"/>
    <w:rsid w:val="007F63E3"/>
    <w:rsid w:val="007F7682"/>
    <w:rsid w:val="00801675"/>
    <w:rsid w:val="00801CAB"/>
    <w:rsid w:val="008032CC"/>
    <w:rsid w:val="00804173"/>
    <w:rsid w:val="0080767A"/>
    <w:rsid w:val="00816089"/>
    <w:rsid w:val="008205AC"/>
    <w:rsid w:val="008276DC"/>
    <w:rsid w:val="00827A93"/>
    <w:rsid w:val="00831417"/>
    <w:rsid w:val="00833FC2"/>
    <w:rsid w:val="00834F36"/>
    <w:rsid w:val="0083683A"/>
    <w:rsid w:val="0084172B"/>
    <w:rsid w:val="00843219"/>
    <w:rsid w:val="008445DB"/>
    <w:rsid w:val="00846855"/>
    <w:rsid w:val="008505B0"/>
    <w:rsid w:val="00853CE7"/>
    <w:rsid w:val="008552BB"/>
    <w:rsid w:val="0086748A"/>
    <w:rsid w:val="00867BB5"/>
    <w:rsid w:val="0087172E"/>
    <w:rsid w:val="008734ED"/>
    <w:rsid w:val="00881150"/>
    <w:rsid w:val="00882D91"/>
    <w:rsid w:val="008951BC"/>
    <w:rsid w:val="008B00CE"/>
    <w:rsid w:val="008B1DF6"/>
    <w:rsid w:val="008B2198"/>
    <w:rsid w:val="008B7D0B"/>
    <w:rsid w:val="008C222C"/>
    <w:rsid w:val="008C2F1A"/>
    <w:rsid w:val="008D2BD8"/>
    <w:rsid w:val="008D32E7"/>
    <w:rsid w:val="008D5781"/>
    <w:rsid w:val="008D7216"/>
    <w:rsid w:val="008E59B8"/>
    <w:rsid w:val="008E6DB3"/>
    <w:rsid w:val="008F1A33"/>
    <w:rsid w:val="00902C4D"/>
    <w:rsid w:val="00903A92"/>
    <w:rsid w:val="00904F6C"/>
    <w:rsid w:val="00906A69"/>
    <w:rsid w:val="0090771E"/>
    <w:rsid w:val="00911512"/>
    <w:rsid w:val="00914921"/>
    <w:rsid w:val="009170F6"/>
    <w:rsid w:val="00923871"/>
    <w:rsid w:val="00924DAC"/>
    <w:rsid w:val="009263D4"/>
    <w:rsid w:val="00930BCD"/>
    <w:rsid w:val="0093382A"/>
    <w:rsid w:val="0093585D"/>
    <w:rsid w:val="00936E07"/>
    <w:rsid w:val="00937F93"/>
    <w:rsid w:val="009447A3"/>
    <w:rsid w:val="00944B38"/>
    <w:rsid w:val="00944C1D"/>
    <w:rsid w:val="0095078C"/>
    <w:rsid w:val="009521A1"/>
    <w:rsid w:val="00954707"/>
    <w:rsid w:val="00955115"/>
    <w:rsid w:val="00955824"/>
    <w:rsid w:val="009607D8"/>
    <w:rsid w:val="00961C1F"/>
    <w:rsid w:val="009622D3"/>
    <w:rsid w:val="009661BA"/>
    <w:rsid w:val="009721F0"/>
    <w:rsid w:val="00972BB0"/>
    <w:rsid w:val="0097642B"/>
    <w:rsid w:val="00980FB5"/>
    <w:rsid w:val="00981312"/>
    <w:rsid w:val="009836DB"/>
    <w:rsid w:val="0098637B"/>
    <w:rsid w:val="009938E2"/>
    <w:rsid w:val="009948C0"/>
    <w:rsid w:val="009959BD"/>
    <w:rsid w:val="009B21D8"/>
    <w:rsid w:val="009B4DE8"/>
    <w:rsid w:val="009B4EA9"/>
    <w:rsid w:val="009C5CA4"/>
    <w:rsid w:val="009C78B6"/>
    <w:rsid w:val="009E22B5"/>
    <w:rsid w:val="009E2C26"/>
    <w:rsid w:val="009E37F2"/>
    <w:rsid w:val="009E5C39"/>
    <w:rsid w:val="009E79F3"/>
    <w:rsid w:val="009E7EAA"/>
    <w:rsid w:val="009F5C46"/>
    <w:rsid w:val="009F6332"/>
    <w:rsid w:val="009F64DF"/>
    <w:rsid w:val="009F714B"/>
    <w:rsid w:val="009F7B48"/>
    <w:rsid w:val="00A03AAB"/>
    <w:rsid w:val="00A06C18"/>
    <w:rsid w:val="00A072F3"/>
    <w:rsid w:val="00A079DB"/>
    <w:rsid w:val="00A104DE"/>
    <w:rsid w:val="00A113AC"/>
    <w:rsid w:val="00A116BD"/>
    <w:rsid w:val="00A12358"/>
    <w:rsid w:val="00A15B7A"/>
    <w:rsid w:val="00A20E72"/>
    <w:rsid w:val="00A2797F"/>
    <w:rsid w:val="00A30231"/>
    <w:rsid w:val="00A31645"/>
    <w:rsid w:val="00A33878"/>
    <w:rsid w:val="00A33DA4"/>
    <w:rsid w:val="00A34943"/>
    <w:rsid w:val="00A379D3"/>
    <w:rsid w:val="00A40634"/>
    <w:rsid w:val="00A41790"/>
    <w:rsid w:val="00A43140"/>
    <w:rsid w:val="00A46366"/>
    <w:rsid w:val="00A5668E"/>
    <w:rsid w:val="00A6771D"/>
    <w:rsid w:val="00A70C28"/>
    <w:rsid w:val="00A80F25"/>
    <w:rsid w:val="00A829CD"/>
    <w:rsid w:val="00A82AA5"/>
    <w:rsid w:val="00A84872"/>
    <w:rsid w:val="00A8547D"/>
    <w:rsid w:val="00A85983"/>
    <w:rsid w:val="00A85A35"/>
    <w:rsid w:val="00A91D48"/>
    <w:rsid w:val="00A97E47"/>
    <w:rsid w:val="00AB33B4"/>
    <w:rsid w:val="00AB6AE6"/>
    <w:rsid w:val="00AC1A59"/>
    <w:rsid w:val="00AC3ED5"/>
    <w:rsid w:val="00AC4B2B"/>
    <w:rsid w:val="00AC4B3E"/>
    <w:rsid w:val="00AC5004"/>
    <w:rsid w:val="00AD0FF7"/>
    <w:rsid w:val="00AD14BB"/>
    <w:rsid w:val="00AD173A"/>
    <w:rsid w:val="00AD2513"/>
    <w:rsid w:val="00AD6B07"/>
    <w:rsid w:val="00AD7F70"/>
    <w:rsid w:val="00B00435"/>
    <w:rsid w:val="00B1219B"/>
    <w:rsid w:val="00B25277"/>
    <w:rsid w:val="00B25E68"/>
    <w:rsid w:val="00B26C75"/>
    <w:rsid w:val="00B2739B"/>
    <w:rsid w:val="00B279F4"/>
    <w:rsid w:val="00B31BFD"/>
    <w:rsid w:val="00B32F23"/>
    <w:rsid w:val="00B33D43"/>
    <w:rsid w:val="00B36180"/>
    <w:rsid w:val="00B365D0"/>
    <w:rsid w:val="00B37669"/>
    <w:rsid w:val="00B400CB"/>
    <w:rsid w:val="00B52423"/>
    <w:rsid w:val="00B67EB8"/>
    <w:rsid w:val="00B7040A"/>
    <w:rsid w:val="00B71709"/>
    <w:rsid w:val="00B72436"/>
    <w:rsid w:val="00B8460E"/>
    <w:rsid w:val="00B94108"/>
    <w:rsid w:val="00BA08FB"/>
    <w:rsid w:val="00BA1CB2"/>
    <w:rsid w:val="00BA3682"/>
    <w:rsid w:val="00BA79E2"/>
    <w:rsid w:val="00BB4BB8"/>
    <w:rsid w:val="00BB773C"/>
    <w:rsid w:val="00BC0E2D"/>
    <w:rsid w:val="00BC1A90"/>
    <w:rsid w:val="00BC1DF8"/>
    <w:rsid w:val="00BC4FA0"/>
    <w:rsid w:val="00BC5BBB"/>
    <w:rsid w:val="00BC71FF"/>
    <w:rsid w:val="00BD32AE"/>
    <w:rsid w:val="00BE219F"/>
    <w:rsid w:val="00BE23B9"/>
    <w:rsid w:val="00BE4FF1"/>
    <w:rsid w:val="00BF153F"/>
    <w:rsid w:val="00BF466E"/>
    <w:rsid w:val="00BF6039"/>
    <w:rsid w:val="00BF75D3"/>
    <w:rsid w:val="00C01FE2"/>
    <w:rsid w:val="00C03DA7"/>
    <w:rsid w:val="00C13172"/>
    <w:rsid w:val="00C16882"/>
    <w:rsid w:val="00C17E7F"/>
    <w:rsid w:val="00C21781"/>
    <w:rsid w:val="00C24036"/>
    <w:rsid w:val="00C273F8"/>
    <w:rsid w:val="00C30217"/>
    <w:rsid w:val="00C3086E"/>
    <w:rsid w:val="00C4084B"/>
    <w:rsid w:val="00C408E4"/>
    <w:rsid w:val="00C42124"/>
    <w:rsid w:val="00C50630"/>
    <w:rsid w:val="00C5303D"/>
    <w:rsid w:val="00C546EA"/>
    <w:rsid w:val="00C6145B"/>
    <w:rsid w:val="00C623DF"/>
    <w:rsid w:val="00C62F29"/>
    <w:rsid w:val="00C635DB"/>
    <w:rsid w:val="00C63633"/>
    <w:rsid w:val="00C6403F"/>
    <w:rsid w:val="00C66E1F"/>
    <w:rsid w:val="00C77734"/>
    <w:rsid w:val="00C7774E"/>
    <w:rsid w:val="00C93CDF"/>
    <w:rsid w:val="00C97003"/>
    <w:rsid w:val="00CA0154"/>
    <w:rsid w:val="00CA31AF"/>
    <w:rsid w:val="00CB0A00"/>
    <w:rsid w:val="00CB142B"/>
    <w:rsid w:val="00CB239D"/>
    <w:rsid w:val="00CB632A"/>
    <w:rsid w:val="00CB72F6"/>
    <w:rsid w:val="00CC0D67"/>
    <w:rsid w:val="00CC690D"/>
    <w:rsid w:val="00CD29D5"/>
    <w:rsid w:val="00CD660E"/>
    <w:rsid w:val="00CE0AF3"/>
    <w:rsid w:val="00CE41BA"/>
    <w:rsid w:val="00CE5003"/>
    <w:rsid w:val="00CF2E5E"/>
    <w:rsid w:val="00CF36E1"/>
    <w:rsid w:val="00CF6FD8"/>
    <w:rsid w:val="00D00018"/>
    <w:rsid w:val="00D005CC"/>
    <w:rsid w:val="00D013A3"/>
    <w:rsid w:val="00D03B46"/>
    <w:rsid w:val="00D0488B"/>
    <w:rsid w:val="00D058D8"/>
    <w:rsid w:val="00D11032"/>
    <w:rsid w:val="00D22CEC"/>
    <w:rsid w:val="00D24A04"/>
    <w:rsid w:val="00D24CD4"/>
    <w:rsid w:val="00D34438"/>
    <w:rsid w:val="00D355F8"/>
    <w:rsid w:val="00D379DC"/>
    <w:rsid w:val="00D4326B"/>
    <w:rsid w:val="00D433A4"/>
    <w:rsid w:val="00D4372B"/>
    <w:rsid w:val="00D465BC"/>
    <w:rsid w:val="00D46C1A"/>
    <w:rsid w:val="00D47E5F"/>
    <w:rsid w:val="00D558D4"/>
    <w:rsid w:val="00D62460"/>
    <w:rsid w:val="00D63030"/>
    <w:rsid w:val="00D67FCC"/>
    <w:rsid w:val="00D75A41"/>
    <w:rsid w:val="00D808A7"/>
    <w:rsid w:val="00D85BC8"/>
    <w:rsid w:val="00D90F0A"/>
    <w:rsid w:val="00D92187"/>
    <w:rsid w:val="00D94A16"/>
    <w:rsid w:val="00D975DD"/>
    <w:rsid w:val="00DA0D83"/>
    <w:rsid w:val="00DB032D"/>
    <w:rsid w:val="00DB5934"/>
    <w:rsid w:val="00DB668D"/>
    <w:rsid w:val="00DB7AC6"/>
    <w:rsid w:val="00DC2ADA"/>
    <w:rsid w:val="00DD18D7"/>
    <w:rsid w:val="00DD1D72"/>
    <w:rsid w:val="00DD2394"/>
    <w:rsid w:val="00DD2C31"/>
    <w:rsid w:val="00DE0B33"/>
    <w:rsid w:val="00DE0F89"/>
    <w:rsid w:val="00DE4B9E"/>
    <w:rsid w:val="00DE64F0"/>
    <w:rsid w:val="00DE6725"/>
    <w:rsid w:val="00DE6A33"/>
    <w:rsid w:val="00DE7F56"/>
    <w:rsid w:val="00DF077A"/>
    <w:rsid w:val="00DF22FE"/>
    <w:rsid w:val="00DF69D7"/>
    <w:rsid w:val="00E01065"/>
    <w:rsid w:val="00E01871"/>
    <w:rsid w:val="00E01B72"/>
    <w:rsid w:val="00E0372A"/>
    <w:rsid w:val="00E04143"/>
    <w:rsid w:val="00E04B09"/>
    <w:rsid w:val="00E06744"/>
    <w:rsid w:val="00E11741"/>
    <w:rsid w:val="00E117BD"/>
    <w:rsid w:val="00E17F42"/>
    <w:rsid w:val="00E20F3E"/>
    <w:rsid w:val="00E2288A"/>
    <w:rsid w:val="00E2503C"/>
    <w:rsid w:val="00E250BE"/>
    <w:rsid w:val="00E25C19"/>
    <w:rsid w:val="00E2639A"/>
    <w:rsid w:val="00E26F2F"/>
    <w:rsid w:val="00E30788"/>
    <w:rsid w:val="00E332B1"/>
    <w:rsid w:val="00E34A9A"/>
    <w:rsid w:val="00E36B47"/>
    <w:rsid w:val="00E408B5"/>
    <w:rsid w:val="00E40EEC"/>
    <w:rsid w:val="00E44435"/>
    <w:rsid w:val="00E4657E"/>
    <w:rsid w:val="00E50174"/>
    <w:rsid w:val="00E525DC"/>
    <w:rsid w:val="00E55B0F"/>
    <w:rsid w:val="00E57998"/>
    <w:rsid w:val="00E617C7"/>
    <w:rsid w:val="00E67930"/>
    <w:rsid w:val="00E70A2F"/>
    <w:rsid w:val="00E72C10"/>
    <w:rsid w:val="00E75A94"/>
    <w:rsid w:val="00E80139"/>
    <w:rsid w:val="00E80491"/>
    <w:rsid w:val="00E83831"/>
    <w:rsid w:val="00E8450C"/>
    <w:rsid w:val="00E9405E"/>
    <w:rsid w:val="00E9710A"/>
    <w:rsid w:val="00E97615"/>
    <w:rsid w:val="00EA5CAC"/>
    <w:rsid w:val="00EA5F00"/>
    <w:rsid w:val="00EA7A91"/>
    <w:rsid w:val="00EB1121"/>
    <w:rsid w:val="00EB590D"/>
    <w:rsid w:val="00EC0364"/>
    <w:rsid w:val="00EC1819"/>
    <w:rsid w:val="00EC3D14"/>
    <w:rsid w:val="00EC4FE7"/>
    <w:rsid w:val="00EC6921"/>
    <w:rsid w:val="00ED17C7"/>
    <w:rsid w:val="00ED249E"/>
    <w:rsid w:val="00ED6210"/>
    <w:rsid w:val="00ED7323"/>
    <w:rsid w:val="00ED7F77"/>
    <w:rsid w:val="00EE1298"/>
    <w:rsid w:val="00EE468E"/>
    <w:rsid w:val="00EE578C"/>
    <w:rsid w:val="00EE6B1D"/>
    <w:rsid w:val="00EF2513"/>
    <w:rsid w:val="00EF509C"/>
    <w:rsid w:val="00F15355"/>
    <w:rsid w:val="00F17369"/>
    <w:rsid w:val="00F22A22"/>
    <w:rsid w:val="00F22FE4"/>
    <w:rsid w:val="00F24E67"/>
    <w:rsid w:val="00F309A9"/>
    <w:rsid w:val="00F30C4B"/>
    <w:rsid w:val="00F310FA"/>
    <w:rsid w:val="00F339FB"/>
    <w:rsid w:val="00F3542C"/>
    <w:rsid w:val="00F4167F"/>
    <w:rsid w:val="00F54393"/>
    <w:rsid w:val="00F54736"/>
    <w:rsid w:val="00F6171D"/>
    <w:rsid w:val="00F62903"/>
    <w:rsid w:val="00F67F01"/>
    <w:rsid w:val="00F704BA"/>
    <w:rsid w:val="00F70B52"/>
    <w:rsid w:val="00F7341B"/>
    <w:rsid w:val="00F76FF6"/>
    <w:rsid w:val="00F85E29"/>
    <w:rsid w:val="00F86356"/>
    <w:rsid w:val="00F940AB"/>
    <w:rsid w:val="00FA6EDA"/>
    <w:rsid w:val="00FB09A7"/>
    <w:rsid w:val="00FB468C"/>
    <w:rsid w:val="00FB5452"/>
    <w:rsid w:val="00FB5C12"/>
    <w:rsid w:val="00FB7E30"/>
    <w:rsid w:val="00FB7E5D"/>
    <w:rsid w:val="00FC38D6"/>
    <w:rsid w:val="00FC5D5E"/>
    <w:rsid w:val="00FC64D0"/>
    <w:rsid w:val="00FC65C0"/>
    <w:rsid w:val="00FD3BEB"/>
    <w:rsid w:val="00FD4EB5"/>
    <w:rsid w:val="00FD7F77"/>
    <w:rsid w:val="00FE110A"/>
    <w:rsid w:val="00FE1862"/>
    <w:rsid w:val="00FF0CA2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20461E-F2C6-4392-AFCD-BEE55F66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C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2BDE"/>
    <w:pPr>
      <w:ind w:left="708"/>
      <w:jc w:val="both"/>
    </w:pPr>
    <w:rPr>
      <w:szCs w:val="20"/>
    </w:rPr>
  </w:style>
  <w:style w:type="paragraph" w:styleId="Bezmezer">
    <w:name w:val="No Spacing"/>
    <w:link w:val="BezmezerChar"/>
    <w:uiPriority w:val="1"/>
    <w:qFormat/>
    <w:rsid w:val="007C2B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BezmezerChar">
    <w:name w:val="Bez mezer Char"/>
    <w:basedOn w:val="Standardnpsmoodstavce"/>
    <w:link w:val="Bezmezer"/>
    <w:uiPriority w:val="1"/>
    <w:rsid w:val="007C2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C2B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2BD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4326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326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5470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4707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E402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40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402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40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402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50096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EB59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0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conkov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va.conkova@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9D9C9-AE7C-4C74-9328-E74B9D625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2380</Words>
  <Characters>14045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16393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Pracný Zdeněk</dc:creator>
  <cp:lastModifiedBy>Olšáková Kristýna</cp:lastModifiedBy>
  <cp:revision>3</cp:revision>
  <cp:lastPrinted>2019-04-18T08:21:00Z</cp:lastPrinted>
  <dcterms:created xsi:type="dcterms:W3CDTF">2019-04-23T14:34:00Z</dcterms:created>
  <dcterms:modified xsi:type="dcterms:W3CDTF">2019-04-25T06:28:00Z</dcterms:modified>
</cp:coreProperties>
</file>