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3E51">
        <w:rPr>
          <w:rFonts w:ascii="Times New Roman" w:hAnsi="Times New Roman" w:cs="Times New Roman"/>
          <w:sz w:val="24"/>
          <w:szCs w:val="24"/>
        </w:rPr>
      </w:r>
      <w:r w:rsidR="00423E5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23E51">
        <w:rPr>
          <w:rFonts w:ascii="Times New Roman" w:hAnsi="Times New Roman" w:cs="Times New Roman"/>
          <w:sz w:val="24"/>
          <w:szCs w:val="24"/>
        </w:rPr>
      </w:r>
      <w:r w:rsidR="00423E5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3E51">
              <w:rPr>
                <w:rFonts w:ascii="Times New Roman" w:hAnsi="Times New Roman" w:cs="Times New Roman"/>
              </w:rPr>
            </w:r>
            <w:r w:rsidR="00423E5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77292A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423E51">
              <w:rPr>
                <w:rFonts w:ascii="Times New Roman" w:hAnsi="Times New Roman" w:cs="Times New Roman"/>
                <w:b/>
                <w:bCs/>
              </w:rPr>
              <w:t>reprodukce majetku veřejných vysokých škol a regionálního školství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 odboru investic                                          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23E51">
              <w:rPr>
                <w:rFonts w:ascii="Times New Roman" w:hAnsi="Times New Roman" w:cs="Times New Roman"/>
              </w:rPr>
            </w:r>
            <w:r w:rsidR="00423E51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423E51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23E51">
              <w:rPr>
                <w:rFonts w:ascii="Times New Roman" w:hAnsi="Times New Roman" w:cs="Times New Roman"/>
                <w:b/>
                <w:bCs/>
              </w:rPr>
              <w:t>20434/2019-3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23E51">
        <w:rPr>
          <w:rFonts w:ascii="Times New Roman" w:hAnsi="Times New Roman" w:cs="Times New Roman"/>
          <w:b/>
          <w:bCs/>
        </w:rPr>
      </w:r>
      <w:r w:rsidR="00423E5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23E51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59B25-FD78-4F7A-8432-87143CD3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1004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16</cp:revision>
  <cp:lastPrinted>2018-05-28T10:29:00Z</cp:lastPrinted>
  <dcterms:created xsi:type="dcterms:W3CDTF">2019-01-17T11:37:00Z</dcterms:created>
  <dcterms:modified xsi:type="dcterms:W3CDTF">2019-07-03T08:22:00Z</dcterms:modified>
</cp:coreProperties>
</file>