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B4075">
        <w:rPr>
          <w:rFonts w:ascii="Times New Roman" w:hAnsi="Times New Roman" w:cs="Times New Roman"/>
          <w:sz w:val="24"/>
          <w:szCs w:val="24"/>
        </w:rPr>
      </w:r>
      <w:r w:rsidR="000B407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B4075">
        <w:rPr>
          <w:rFonts w:ascii="Times New Roman" w:hAnsi="Times New Roman" w:cs="Times New Roman"/>
          <w:sz w:val="24"/>
          <w:szCs w:val="24"/>
        </w:rPr>
      </w:r>
      <w:r w:rsidR="000B407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B4075">
              <w:rPr>
                <w:rFonts w:ascii="Times New Roman" w:hAnsi="Times New Roman" w:cs="Times New Roman"/>
              </w:rPr>
            </w:r>
            <w:r w:rsidR="000B407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A17C4F">
              <w:rPr>
                <w:rFonts w:ascii="Times New Roman" w:hAnsi="Times New Roman" w:cs="Times New Roman"/>
                <w:b/>
                <w:bCs/>
              </w:rPr>
              <w:t>strategie a analýz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k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anceláři ministra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DD2619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2619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B4075">
              <w:rPr>
                <w:rFonts w:ascii="Times New Roman" w:hAnsi="Times New Roman" w:cs="Times New Roman"/>
              </w:rPr>
            </w:r>
            <w:r w:rsidR="000B4075">
              <w:rPr>
                <w:rFonts w:ascii="Times New Roman" w:hAnsi="Times New Roman" w:cs="Times New Roman"/>
              </w:rPr>
              <w:fldChar w:fldCharType="separate"/>
            </w:r>
            <w:r w:rsidR="00DD2619" w:rsidRPr="00EF375B">
              <w:rPr>
                <w:rFonts w:ascii="Times New Roman" w:hAnsi="Times New Roman" w:cs="Times New Roman"/>
              </w:rPr>
              <w:fldChar w:fldCharType="end"/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A17C4F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DD6D6B">
              <w:rPr>
                <w:rFonts w:ascii="Times New Roman" w:hAnsi="Times New Roman" w:cs="Times New Roman"/>
                <w:b/>
                <w:bCs/>
              </w:rPr>
              <w:t>3</w:t>
            </w:r>
            <w:r w:rsidR="00A17C4F">
              <w:rPr>
                <w:rFonts w:ascii="Times New Roman" w:hAnsi="Times New Roman" w:cs="Times New Roman"/>
                <w:b/>
                <w:bCs/>
              </w:rPr>
              <w:t>3255</w:t>
            </w:r>
            <w:r w:rsidR="00423E51">
              <w:rPr>
                <w:rFonts w:ascii="Times New Roman" w:hAnsi="Times New Roman" w:cs="Times New Roman"/>
                <w:b/>
                <w:bCs/>
              </w:rPr>
              <w:t>/2019-3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B4075">
        <w:rPr>
          <w:rFonts w:ascii="Times New Roman" w:hAnsi="Times New Roman" w:cs="Times New Roman"/>
          <w:b/>
          <w:bCs/>
        </w:rPr>
      </w:r>
      <w:r w:rsidR="000B407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B4075">
        <w:rPr>
          <w:rFonts w:ascii="Times New Roman" w:hAnsi="Times New Roman" w:cs="Times New Roman"/>
          <w:b/>
          <w:bCs/>
        </w:rPr>
      </w:r>
      <w:r w:rsidR="000B407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B4075">
        <w:rPr>
          <w:rFonts w:ascii="Times New Roman" w:hAnsi="Times New Roman" w:cs="Times New Roman"/>
          <w:b/>
          <w:bCs/>
        </w:rPr>
      </w:r>
      <w:r w:rsidR="000B407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B4075">
        <w:rPr>
          <w:rFonts w:ascii="Times New Roman" w:hAnsi="Times New Roman" w:cs="Times New Roman"/>
          <w:b/>
          <w:bCs/>
        </w:rPr>
      </w:r>
      <w:r w:rsidR="000B407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B4075">
        <w:rPr>
          <w:rFonts w:ascii="Times New Roman" w:hAnsi="Times New Roman" w:cs="Times New Roman"/>
          <w:b/>
          <w:bCs/>
        </w:rPr>
      </w:r>
      <w:r w:rsidR="000B407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</w:p>
    <w:p w:rsidR="003A1434" w:rsidRPr="00F12949" w:rsidRDefault="00A17C4F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0B4075">
        <w:rPr>
          <w:rFonts w:ascii="Times New Roman" w:hAnsi="Times New Roman" w:cs="Times New Roman"/>
          <w:b/>
          <w:bCs/>
        </w:rPr>
      </w:r>
      <w:r w:rsidR="000B4075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B4075">
        <w:rPr>
          <w:rFonts w:ascii="Times New Roman" w:hAnsi="Times New Roman" w:cs="Times New Roman"/>
          <w:b/>
          <w:bCs/>
        </w:rPr>
      </w:r>
      <w:r w:rsidR="000B407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B4075">
        <w:rPr>
          <w:rFonts w:ascii="Times New Roman" w:hAnsi="Times New Roman" w:cs="Times New Roman"/>
          <w:b/>
          <w:bCs/>
        </w:rPr>
      </w:r>
      <w:r w:rsidR="000B407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B4075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</w:t>
      </w:r>
      <w:proofErr w:type="gramStart"/>
      <w:r w:rsidRPr="00D11AFF">
        <w:rPr>
          <w:rFonts w:ascii="Times New Roman" w:hAnsi="Times New Roman" w:cs="Times New Roman"/>
        </w:rPr>
        <w:t>č.j.</w:t>
      </w:r>
      <w:proofErr w:type="gramEnd"/>
      <w:r w:rsidRPr="00D11A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MSMT-</w:t>
      </w:r>
      <w:r w:rsidRPr="00F82668">
        <w:rPr>
          <w:rFonts w:ascii="Times New Roman" w:hAnsi="Times New Roman" w:cs="Times New Roman"/>
        </w:rPr>
        <w:t>12823/2016</w:t>
      </w:r>
      <w:r w:rsidRPr="00D11AFF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8. srpna 2016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11C6A-0B54-4397-A348-7BD1854C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1038</Words>
  <Characters>6125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22</cp:revision>
  <cp:lastPrinted>2018-05-28T10:29:00Z</cp:lastPrinted>
  <dcterms:created xsi:type="dcterms:W3CDTF">2019-01-17T11:37:00Z</dcterms:created>
  <dcterms:modified xsi:type="dcterms:W3CDTF">2019-10-18T08:53:00Z</dcterms:modified>
</cp:coreProperties>
</file>