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0518C" w14:textId="77777777" w:rsidR="00E407F1" w:rsidRDefault="00E407F1" w:rsidP="00922B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VÝZVA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č. 1</w:t>
      </w:r>
      <w:bookmarkStart w:id="0" w:name="_GoBack"/>
      <w:bookmarkEnd w:id="0"/>
    </w:p>
    <w:p w14:paraId="0125466C" w14:textId="77777777" w:rsidR="00E407F1" w:rsidRPr="00E407F1" w:rsidRDefault="00E407F1" w:rsidP="00922B33">
      <w:pPr>
        <w:spacing w:after="0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E0B598E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Ministerstva školství, mládeže a tělovýchovy</w:t>
      </w:r>
    </w:p>
    <w:p w14:paraId="64775887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C54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 předložení žádo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stí o poskytnutí dotace v rámci programu </w:t>
      </w:r>
    </w:p>
    <w:p w14:paraId="518C245F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85C3345" w14:textId="77777777" w:rsid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133 120 </w:t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Rozvoj a obnova materiálně technické základny speciálních škol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br/>
      </w:r>
      <w:r w:rsidRPr="00F4388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 systému náhradní výchovné péče na období 2019 až 2025</w:t>
      </w:r>
    </w:p>
    <w:p w14:paraId="5427A0FA" w14:textId="77777777" w:rsidR="00E407F1" w:rsidRPr="00E407F1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14:paraId="0F577888" w14:textId="77777777" w:rsidR="00E407F1" w:rsidRPr="00EC5416" w:rsidRDefault="00E407F1" w:rsidP="00A61918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Podprogram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133V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122 </w:t>
      </w:r>
      <w:r w:rsidRPr="003C78B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Podpora reprodukce majetku org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anizací zřízených MŠMT spojená s řešením mimořádných událostí</w:t>
      </w:r>
    </w:p>
    <w:p w14:paraId="29B7A77D" w14:textId="77777777" w:rsidR="008058B9" w:rsidRDefault="008058B9" w:rsidP="00922B33">
      <w:pPr>
        <w:tabs>
          <w:tab w:val="left" w:pos="2235"/>
          <w:tab w:val="center" w:pos="4536"/>
        </w:tabs>
        <w:spacing w:after="120"/>
        <w:rPr>
          <w:rFonts w:ascii="Times New Roman" w:hAnsi="Times New Roman" w:cs="Times New Roman"/>
          <w:b/>
          <w:i/>
          <w:sz w:val="24"/>
          <w:szCs w:val="24"/>
        </w:rPr>
      </w:pPr>
    </w:p>
    <w:p w14:paraId="05A13517" w14:textId="77777777" w:rsidR="00545BCF" w:rsidRPr="00564C88" w:rsidRDefault="006F0010" w:rsidP="00DB18B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54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843C6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47E5C32" w14:textId="77777777" w:rsidR="00E407F1" w:rsidRPr="00E407F1" w:rsidRDefault="004E1985" w:rsidP="00922B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 p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>rogram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E19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133 120 Rozvoj a obnova materiálně techn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ické základny speciálních škol </w:t>
      </w:r>
      <w:r w:rsidR="00E407F1"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a systému náhradní výchovné péče na období 2019 až 2025</w:t>
      </w:r>
      <w:r w:rsid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„program 133 120“)</w:t>
      </w:r>
      <w:r w:rsidR="009022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A39D6A" w14:textId="77777777" w:rsidR="000E4E07" w:rsidRPr="00564C88" w:rsidRDefault="00E407F1" w:rsidP="00DB18B0">
      <w:pPr>
        <w:spacing w:after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7F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Podprogram</w:t>
      </w:r>
      <w:r w:rsidR="000E4E0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5DACEA3" w14:textId="77777777" w:rsidR="00E407F1" w:rsidRPr="00E407F1" w:rsidRDefault="00E407F1" w:rsidP="00922B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133V</w:t>
      </w:r>
      <w:proofErr w:type="gramEnd"/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122 Podpora reprodukce majetku organizací zřízených MŠMT spojená s řešením mimořádných událostí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„podprogram 133V 122“).</w:t>
      </w:r>
    </w:p>
    <w:p w14:paraId="663628F7" w14:textId="1B63D754" w:rsidR="00545BCF" w:rsidRPr="00564C88" w:rsidRDefault="006F0010" w:rsidP="00DB18B0">
      <w:pPr>
        <w:spacing w:after="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64C8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Správce programu</w:t>
      </w:r>
      <w:r w:rsidR="008763C3">
        <w:rPr>
          <w:rStyle w:val="Znakapoznpodarou"/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footnoteReference w:id="1"/>
      </w:r>
      <w:r w:rsidR="00843C61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14:paraId="46CE7F58" w14:textId="053EC8CC" w:rsidR="00E407F1" w:rsidRPr="00E407F1" w:rsidRDefault="00545BCF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B037A9">
        <w:rPr>
          <w:rFonts w:ascii="Times New Roman" w:hAnsi="Times New Roman" w:cs="Times New Roman"/>
          <w:sz w:val="24"/>
          <w:szCs w:val="24"/>
        </w:rPr>
        <w:t xml:space="preserve">Ministerstvo 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školství</w:t>
      </w:r>
      <w:r w:rsidRPr="00B037A9">
        <w:rPr>
          <w:rFonts w:ascii="Times New Roman" w:hAnsi="Times New Roman" w:cs="Times New Roman"/>
          <w:sz w:val="24"/>
          <w:szCs w:val="24"/>
        </w:rPr>
        <w:t xml:space="preserve">, mládeže a tělovýchovy (dále </w:t>
      </w:r>
      <w:r w:rsidR="00896432">
        <w:rPr>
          <w:rFonts w:ascii="Times New Roman" w:hAnsi="Times New Roman" w:cs="Times New Roman"/>
          <w:sz w:val="24"/>
          <w:szCs w:val="24"/>
        </w:rPr>
        <w:t>také</w:t>
      </w:r>
      <w:r w:rsidRPr="00B037A9">
        <w:rPr>
          <w:rFonts w:ascii="Times New Roman" w:hAnsi="Times New Roman" w:cs="Times New Roman"/>
          <w:sz w:val="24"/>
          <w:szCs w:val="24"/>
        </w:rPr>
        <w:t xml:space="preserve"> „</w:t>
      </w:r>
      <w:r w:rsidR="00896432">
        <w:rPr>
          <w:rFonts w:ascii="Times New Roman" w:hAnsi="Times New Roman" w:cs="Times New Roman"/>
          <w:sz w:val="24"/>
          <w:szCs w:val="24"/>
        </w:rPr>
        <w:t>správce programu“</w:t>
      </w:r>
      <w:r w:rsidR="008763C3">
        <w:rPr>
          <w:rFonts w:ascii="Times New Roman" w:hAnsi="Times New Roman" w:cs="Times New Roman"/>
          <w:sz w:val="24"/>
          <w:szCs w:val="24"/>
        </w:rPr>
        <w:t xml:space="preserve"> nebo </w:t>
      </w:r>
      <w:r w:rsidR="00896432">
        <w:rPr>
          <w:rFonts w:ascii="Times New Roman" w:hAnsi="Times New Roman" w:cs="Times New Roman"/>
          <w:sz w:val="24"/>
          <w:szCs w:val="24"/>
        </w:rPr>
        <w:t>„</w:t>
      </w:r>
      <w:r w:rsidRPr="00B037A9">
        <w:rPr>
          <w:rFonts w:ascii="Times New Roman" w:hAnsi="Times New Roman" w:cs="Times New Roman"/>
          <w:sz w:val="24"/>
          <w:szCs w:val="24"/>
        </w:rPr>
        <w:t>MŠMT“)</w:t>
      </w:r>
      <w:r w:rsidR="00B037A9" w:rsidRPr="00B037A9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AF83738" w14:textId="77777777" w:rsidR="009D5267" w:rsidRPr="009D5267" w:rsidRDefault="007D57E9" w:rsidP="00A61918">
      <w:pPr>
        <w:pStyle w:val="Nadpis1"/>
        <w:spacing w:before="120" w:after="120" w:line="276" w:lineRule="auto"/>
      </w:pPr>
      <w:r>
        <w:t>Základní vymezení výzvy</w:t>
      </w:r>
    </w:p>
    <w:p w14:paraId="1F6B60E6" w14:textId="77777777" w:rsidR="00925082" w:rsidRPr="002F320E" w:rsidRDefault="006F0010" w:rsidP="00922B3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F320E">
        <w:rPr>
          <w:rFonts w:eastAsia="Times New Roman" w:cs="Times New Roman"/>
          <w:szCs w:val="24"/>
          <w:lang w:eastAsia="cs-CZ"/>
        </w:rPr>
        <w:t>Typ výzvy</w:t>
      </w:r>
      <w:r w:rsidR="00843C61" w:rsidRPr="002F320E">
        <w:rPr>
          <w:rFonts w:eastAsia="Times New Roman" w:cs="Times New Roman"/>
          <w:szCs w:val="24"/>
          <w:lang w:eastAsia="cs-CZ"/>
        </w:rPr>
        <w:t>:</w:t>
      </w:r>
    </w:p>
    <w:p w14:paraId="75710D46" w14:textId="77777777" w:rsidR="008058B9" w:rsidRPr="00E407F1" w:rsidRDefault="00E407F1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Průběžná</w:t>
      </w:r>
      <w:r w:rsidR="00BE3B71">
        <w:rPr>
          <w:rFonts w:ascii="Times New Roman" w:hAnsi="Times New Roman" w:cs="Times New Roman"/>
          <w:sz w:val="24"/>
          <w:szCs w:val="24"/>
        </w:rPr>
        <w:t xml:space="preserve"> - nesoutěžní</w:t>
      </w:r>
      <w:proofErr w:type="gramEnd"/>
    </w:p>
    <w:p w14:paraId="0D173FB4" w14:textId="239B6C77" w:rsidR="008058B9" w:rsidRPr="002F320E" w:rsidRDefault="008058B9" w:rsidP="00922B33">
      <w:pPr>
        <w:pStyle w:val="Odstavecseseznamem"/>
        <w:numPr>
          <w:ilvl w:val="0"/>
          <w:numId w:val="11"/>
        </w:numPr>
        <w:spacing w:after="120"/>
        <w:contextualSpacing w:val="0"/>
      </w:pPr>
      <w:r w:rsidRPr="002F320E">
        <w:t>Oprávněný žadatel o dotaci</w:t>
      </w:r>
      <w:r w:rsidR="00AA3215">
        <w:rPr>
          <w:rStyle w:val="Znakapoznpodarou"/>
        </w:rPr>
        <w:footnoteReference w:id="2"/>
      </w:r>
      <w:r w:rsidR="00AA3215">
        <w:t>:</w:t>
      </w:r>
      <w:r w:rsidRPr="002F320E">
        <w:t xml:space="preserve"> </w:t>
      </w:r>
    </w:p>
    <w:p w14:paraId="4FF386E0" w14:textId="77777777" w:rsidR="00E407F1" w:rsidRPr="00E407F1" w:rsidRDefault="00E407F1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b/>
          <w:sz w:val="24"/>
          <w:szCs w:val="24"/>
        </w:rPr>
        <w:t>Státní příspěvková organizace zřízená MŠMT</w:t>
      </w:r>
      <w:r w:rsidRPr="00E407F1">
        <w:rPr>
          <w:rFonts w:ascii="Times New Roman" w:hAnsi="Times New Roman" w:cs="Times New Roman"/>
          <w:sz w:val="24"/>
          <w:szCs w:val="24"/>
        </w:rPr>
        <w:t xml:space="preserve"> vykonávající činnost školy/školského zařízení </w:t>
      </w:r>
    </w:p>
    <w:p w14:paraId="4C8A18D7" w14:textId="0E38476E" w:rsidR="00736326" w:rsidRPr="00E407F1" w:rsidRDefault="00E407F1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407F1">
        <w:rPr>
          <w:rFonts w:ascii="Times New Roman" w:hAnsi="Times New Roman" w:cs="Times New Roman"/>
          <w:sz w:val="24"/>
          <w:szCs w:val="24"/>
        </w:rPr>
        <w:t xml:space="preserve">s výjimkou Národního ústavu pro vzdělávání a Národního institutu pro další vzdělávání. Jedná se o právnické osoby vykonávající činnost škol, a školských zařízení, která podle zákona </w:t>
      </w:r>
      <w:r>
        <w:rPr>
          <w:rFonts w:ascii="Times New Roman" w:hAnsi="Times New Roman" w:cs="Times New Roman"/>
          <w:sz w:val="24"/>
          <w:szCs w:val="24"/>
        </w:rPr>
        <w:br/>
      </w:r>
      <w:r w:rsidRPr="00E407F1">
        <w:rPr>
          <w:rFonts w:ascii="Times New Roman" w:hAnsi="Times New Roman" w:cs="Times New Roman"/>
          <w:sz w:val="24"/>
          <w:szCs w:val="24"/>
        </w:rPr>
        <w:t>č. 157/2000 Sb., o přechodu některých věcí, práv a závazků z majetku České republiky do majetku krajů, ve znění pozdějších předpisů, nadále zůstala v působnosti státu jako MŠMT zřizované přímo řízené organizace (dále</w:t>
      </w:r>
      <w:r w:rsidR="006E61FF">
        <w:rPr>
          <w:rFonts w:ascii="Times New Roman" w:hAnsi="Times New Roman" w:cs="Times New Roman"/>
          <w:sz w:val="24"/>
          <w:szCs w:val="24"/>
        </w:rPr>
        <w:t xml:space="preserve"> </w:t>
      </w:r>
      <w:r w:rsidR="008763C3">
        <w:rPr>
          <w:rFonts w:ascii="Times New Roman" w:hAnsi="Times New Roman" w:cs="Times New Roman"/>
          <w:sz w:val="24"/>
          <w:szCs w:val="24"/>
        </w:rPr>
        <w:t>„</w:t>
      </w:r>
      <w:r w:rsidRPr="00E407F1">
        <w:rPr>
          <w:rFonts w:ascii="Times New Roman" w:hAnsi="Times New Roman" w:cs="Times New Roman"/>
          <w:sz w:val="24"/>
          <w:szCs w:val="24"/>
        </w:rPr>
        <w:t>žadatel“</w:t>
      </w:r>
      <w:r w:rsidR="00AA3215">
        <w:rPr>
          <w:rFonts w:ascii="Times New Roman" w:hAnsi="Times New Roman" w:cs="Times New Roman"/>
          <w:sz w:val="24"/>
          <w:szCs w:val="24"/>
        </w:rPr>
        <w:t xml:space="preserve"> nebo „účastník programu“</w:t>
      </w:r>
      <w:r w:rsidRPr="00E407F1">
        <w:rPr>
          <w:rFonts w:ascii="Times New Roman" w:hAnsi="Times New Roman" w:cs="Times New Roman"/>
          <w:sz w:val="24"/>
          <w:szCs w:val="24"/>
        </w:rPr>
        <w:t>).</w:t>
      </w:r>
    </w:p>
    <w:p w14:paraId="68E7C54C" w14:textId="77777777" w:rsidR="00C97810" w:rsidRDefault="00843C61" w:rsidP="00922B33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rFonts w:eastAsia="Times New Roman"/>
          <w:lang w:eastAsia="cs-CZ"/>
        </w:rPr>
      </w:pPr>
      <w:r>
        <w:t>Harmonogram</w:t>
      </w:r>
      <w:r w:rsidR="007D57E9">
        <w:t xml:space="preserve"> výzvy</w:t>
      </w:r>
      <w:r>
        <w:rPr>
          <w:rFonts w:eastAsia="Times New Roman"/>
          <w:lang w:eastAsia="cs-CZ"/>
        </w:rPr>
        <w:t>:</w:t>
      </w:r>
    </w:p>
    <w:p w14:paraId="1E88E29B" w14:textId="77777777" w:rsidR="00E407F1" w:rsidRPr="00E407F1" w:rsidRDefault="00E407F1" w:rsidP="0092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>Počátek příjmu žádostí o poskytnutí dotace:</w:t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1. 11. 2019</w:t>
      </w:r>
    </w:p>
    <w:p w14:paraId="046A20AA" w14:textId="77777777" w:rsidR="00E407F1" w:rsidRPr="00F662ED" w:rsidRDefault="00E407F1" w:rsidP="00922B3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07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Konec 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příjmu </w:t>
      </w:r>
      <w:r w:rsidRPr="00F662ED">
        <w:rPr>
          <w:rFonts w:ascii="Times New Roman" w:hAnsi="Times New Roman" w:cs="Times New Roman"/>
          <w:sz w:val="24"/>
          <w:szCs w:val="24"/>
        </w:rPr>
        <w:t>žádostí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dotace: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31. 12. 2022</w:t>
      </w:r>
    </w:p>
    <w:p w14:paraId="7673D0C1" w14:textId="77777777" w:rsidR="00A06D4B" w:rsidRPr="00F662ED" w:rsidRDefault="00BF5ACA" w:rsidP="00922B33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F662ED">
        <w:rPr>
          <w:lang w:eastAsia="cs-CZ"/>
        </w:rPr>
        <w:t>Alokace na výzvu</w:t>
      </w:r>
      <w:r w:rsidR="00045527" w:rsidRPr="00F662ED">
        <w:rPr>
          <w:lang w:eastAsia="cs-CZ"/>
        </w:rPr>
        <w:t xml:space="preserve"> (objem státního rozpočtu)</w:t>
      </w:r>
      <w:r w:rsidR="00843C61" w:rsidRPr="00F662ED">
        <w:rPr>
          <w:lang w:eastAsia="cs-CZ"/>
        </w:rPr>
        <w:t>:</w:t>
      </w:r>
      <w:r w:rsidR="00A06D4B" w:rsidRPr="00F662ED">
        <w:rPr>
          <w:lang w:eastAsia="cs-CZ"/>
        </w:rPr>
        <w:tab/>
      </w:r>
      <w:r w:rsidR="00A06D4B" w:rsidRPr="00F662ED">
        <w:rPr>
          <w:lang w:eastAsia="cs-CZ"/>
        </w:rPr>
        <w:tab/>
      </w:r>
      <w:r w:rsidR="00E407F1" w:rsidRPr="00F662ED">
        <w:rPr>
          <w:lang w:eastAsia="cs-CZ"/>
        </w:rPr>
        <w:tab/>
      </w:r>
    </w:p>
    <w:p w14:paraId="541C6264" w14:textId="77777777" w:rsidR="006B4B3A" w:rsidRPr="008A69B5" w:rsidRDefault="00E407F1" w:rsidP="00922B3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9B5">
        <w:rPr>
          <w:rFonts w:ascii="Times New Roman" w:hAnsi="Times New Roman" w:cs="Times New Roman"/>
          <w:b/>
          <w:sz w:val="24"/>
          <w:szCs w:val="24"/>
        </w:rPr>
        <w:t>30</w:t>
      </w:r>
      <w:r w:rsidR="006B4B3A" w:rsidRPr="008A69B5">
        <w:rPr>
          <w:rFonts w:ascii="Times New Roman" w:hAnsi="Times New Roman" w:cs="Times New Roman"/>
          <w:b/>
          <w:sz w:val="24"/>
          <w:szCs w:val="24"/>
        </w:rPr>
        <w:t xml:space="preserve"> mil. Kč</w:t>
      </w:r>
      <w:r w:rsidR="00A161A8" w:rsidRPr="008A69B5">
        <w:rPr>
          <w:rFonts w:ascii="Times New Roman" w:hAnsi="Times New Roman" w:cs="Times New Roman"/>
          <w:b/>
          <w:sz w:val="24"/>
          <w:szCs w:val="24"/>
        </w:rPr>
        <w:t>.</w:t>
      </w:r>
    </w:p>
    <w:p w14:paraId="5FF76DEB" w14:textId="77777777" w:rsidR="00A61918" w:rsidRPr="002F320E" w:rsidRDefault="00C51B28" w:rsidP="0092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programu si vyhrazuje právo na přesun části alokace této výzvy (snížení či zvýšení) mezi </w:t>
      </w:r>
      <w:r w:rsidR="0090228F"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ostatními</w:t>
      </w:r>
      <w:r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vyhlášenými výzvami v rámci </w:t>
      </w:r>
      <w:r w:rsidR="006B4B3A"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programu 133</w:t>
      </w:r>
      <w:r w:rsidR="00606B3E"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B4B3A" w:rsidRPr="00F662ED">
        <w:rPr>
          <w:rFonts w:ascii="Times New Roman" w:eastAsia="Times New Roman" w:hAnsi="Times New Roman" w:cs="Times New Roman"/>
          <w:sz w:val="24"/>
          <w:szCs w:val="24"/>
          <w:lang w:eastAsia="cs-CZ"/>
        </w:rPr>
        <w:t>120.</w:t>
      </w:r>
    </w:p>
    <w:p w14:paraId="3240B72D" w14:textId="77777777" w:rsidR="00452FBC" w:rsidRPr="00A06D4B" w:rsidRDefault="00452FBC" w:rsidP="00922B33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</w:pPr>
      <w:r w:rsidRPr="00A06D4B">
        <w:lastRenderedPageBreak/>
        <w:t>Zdroj financování</w:t>
      </w:r>
      <w:r>
        <w:t>:</w:t>
      </w:r>
      <w:r w:rsidRPr="00A06D4B">
        <w:t xml:space="preserve"> </w:t>
      </w:r>
      <w:r w:rsidRPr="00A06D4B">
        <w:tab/>
      </w:r>
    </w:p>
    <w:p w14:paraId="77BFF4EA" w14:textId="77777777" w:rsidR="00452FBC" w:rsidRPr="002F320E" w:rsidRDefault="00452FBC" w:rsidP="00922B33">
      <w:pPr>
        <w:pStyle w:val="Odstavecseseznamem"/>
        <w:numPr>
          <w:ilvl w:val="0"/>
          <w:numId w:val="6"/>
        </w:numPr>
        <w:spacing w:before="120" w:after="0"/>
        <w:ind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2F320E">
        <w:rPr>
          <w:rFonts w:cs="Times New Roman"/>
          <w:b w:val="0"/>
          <w:i w:val="0"/>
          <w:szCs w:val="24"/>
        </w:rPr>
        <w:t>Státní rozpočet kapitoly MŠMT</w:t>
      </w:r>
      <w:r w:rsidRPr="002F320E">
        <w:rPr>
          <w:rFonts w:eastAsia="Times New Roman" w:cs="Times New Roman"/>
          <w:b w:val="0"/>
          <w:i w:val="0"/>
          <w:szCs w:val="24"/>
          <w:lang w:eastAsia="cs-CZ"/>
        </w:rPr>
        <w:t xml:space="preserve"> </w:t>
      </w:r>
    </w:p>
    <w:p w14:paraId="1A239E5C" w14:textId="6F321F47" w:rsidR="00452FBC" w:rsidRPr="006B4B3A" w:rsidRDefault="001C44C8" w:rsidP="00922B33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>Vlastní zdroje žadatele</w:t>
      </w:r>
    </w:p>
    <w:p w14:paraId="637EF1E2" w14:textId="77777777" w:rsidR="008D6AEC" w:rsidRDefault="008D6AEC" w:rsidP="008D6AEC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Limit poskytnuté dotace v rámci výzvy</w:t>
      </w:r>
    </w:p>
    <w:p w14:paraId="1812495D" w14:textId="77777777" w:rsidR="008D6AEC" w:rsidRDefault="008A69B5" w:rsidP="00EF0A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F0AB8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8D6AEC" w:rsidRPr="00EF0AB8">
        <w:rPr>
          <w:rFonts w:ascii="Times New Roman" w:eastAsia="Times New Roman" w:hAnsi="Times New Roman" w:cs="Times New Roman"/>
          <w:sz w:val="24"/>
          <w:szCs w:val="24"/>
          <w:lang w:eastAsia="cs-CZ"/>
        </w:rPr>
        <w:t>aximálně</w:t>
      </w:r>
      <w:r w:rsidR="008D6AEC" w:rsidRPr="008A69B5">
        <w:rPr>
          <w:rFonts w:ascii="Times New Roman" w:hAnsi="Times New Roman" w:cs="Times New Roman"/>
          <w:sz w:val="24"/>
          <w:szCs w:val="24"/>
        </w:rPr>
        <w:t xml:space="preserve"> 2 mil. Kč na jednu investiční akci.</w:t>
      </w:r>
    </w:p>
    <w:p w14:paraId="10953B98" w14:textId="77777777" w:rsidR="002F320E" w:rsidRPr="006B4B3A" w:rsidRDefault="00452FBC" w:rsidP="00922B3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52FBC">
        <w:rPr>
          <w:rFonts w:ascii="Times New Roman" w:hAnsi="Times New Roman" w:cs="Times New Roman"/>
          <w:sz w:val="24"/>
          <w:szCs w:val="24"/>
        </w:rPr>
        <w:t xml:space="preserve">Správce programu si vyhrazuje právo na rozložení financování schválené akce v letech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52FBC">
        <w:rPr>
          <w:rFonts w:ascii="Times New Roman" w:hAnsi="Times New Roman" w:cs="Times New Roman"/>
          <w:sz w:val="24"/>
          <w:szCs w:val="24"/>
        </w:rPr>
        <w:t>dle možností státního rozpočtu.</w:t>
      </w:r>
      <w:r w:rsidRPr="00452FBC">
        <w:rPr>
          <w:rFonts w:ascii="Times New Roman" w:hAnsi="Times New Roman"/>
          <w:b/>
          <w:sz w:val="24"/>
          <w:szCs w:val="24"/>
        </w:rPr>
        <w:t xml:space="preserve"> </w:t>
      </w:r>
    </w:p>
    <w:p w14:paraId="481C02A5" w14:textId="77777777" w:rsidR="00D84344" w:rsidRPr="00D84344" w:rsidRDefault="00D84344" w:rsidP="00922B33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 w:rsidRPr="00D84344">
        <w:rPr>
          <w:lang w:eastAsia="cs-CZ"/>
        </w:rPr>
        <w:t xml:space="preserve">Podíl </w:t>
      </w:r>
      <w:r w:rsidRPr="00D84344">
        <w:t>vlastních</w:t>
      </w:r>
      <w:r w:rsidRPr="00D84344">
        <w:rPr>
          <w:lang w:eastAsia="cs-CZ"/>
        </w:rPr>
        <w:t xml:space="preserve"> zdrojů žadatele o dotaci</w:t>
      </w:r>
      <w:r w:rsidR="008236D3">
        <w:rPr>
          <w:lang w:eastAsia="cs-CZ"/>
        </w:rPr>
        <w:t>:</w:t>
      </w:r>
    </w:p>
    <w:p w14:paraId="759E5844" w14:textId="77777777" w:rsidR="006B4B3A" w:rsidRPr="008A69B5" w:rsidRDefault="008D6AEC" w:rsidP="00922B33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69B5">
        <w:rPr>
          <w:rFonts w:ascii="Times New Roman" w:hAnsi="Times New Roman" w:cs="Times New Roman"/>
          <w:sz w:val="24"/>
          <w:szCs w:val="24"/>
        </w:rPr>
        <w:t xml:space="preserve">Správce programu předpokládá vložení vlastních zdrojů žadatele. Při určení podílu </w:t>
      </w:r>
      <w:r w:rsidR="00B8453F" w:rsidRPr="008A69B5">
        <w:rPr>
          <w:rFonts w:ascii="Times New Roman" w:hAnsi="Times New Roman" w:cs="Times New Roman"/>
          <w:sz w:val="24"/>
          <w:szCs w:val="24"/>
        </w:rPr>
        <w:t xml:space="preserve">vlastních zdrojů žadatele bude </w:t>
      </w:r>
      <w:r w:rsidR="008A69B5" w:rsidRPr="008A69B5">
        <w:rPr>
          <w:rFonts w:ascii="Times New Roman" w:hAnsi="Times New Roman" w:cs="Times New Roman"/>
          <w:sz w:val="24"/>
          <w:szCs w:val="24"/>
        </w:rPr>
        <w:t>zohledněn stav</w:t>
      </w:r>
      <w:r w:rsidR="006B4B3A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hospodaření s 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peněžní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fond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B4B3A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žadatele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především 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Fond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reprodukce majetku</w:t>
      </w:r>
      <w:r w:rsidR="00B8453F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„FRM“)</w:t>
      </w:r>
      <w:r w:rsidR="00A161A8" w:rsidRPr="008A69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6AD3139" w14:textId="77777777" w:rsidR="00C22DC0" w:rsidRPr="006B4B3A" w:rsidRDefault="004D1799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1799">
        <w:rPr>
          <w:rFonts w:ascii="Times New Roman" w:hAnsi="Times New Roman" w:cs="Times New Roman"/>
          <w:sz w:val="24"/>
          <w:szCs w:val="24"/>
        </w:rPr>
        <w:t xml:space="preserve">Použité typy zdrojů financování je nutné </w:t>
      </w:r>
      <w:r w:rsidR="002664F3">
        <w:rPr>
          <w:rFonts w:ascii="Times New Roman" w:hAnsi="Times New Roman" w:cs="Times New Roman"/>
          <w:sz w:val="24"/>
          <w:szCs w:val="24"/>
        </w:rPr>
        <w:t xml:space="preserve">uvést a </w:t>
      </w:r>
      <w:r w:rsidR="00311C0D">
        <w:rPr>
          <w:rFonts w:ascii="Times New Roman" w:hAnsi="Times New Roman" w:cs="Times New Roman"/>
          <w:sz w:val="24"/>
          <w:szCs w:val="24"/>
        </w:rPr>
        <w:t xml:space="preserve">vysvětlit </w:t>
      </w:r>
      <w:r w:rsidR="007C56A8" w:rsidRPr="004D1799">
        <w:rPr>
          <w:rFonts w:ascii="Times New Roman" w:hAnsi="Times New Roman" w:cs="Times New Roman"/>
          <w:sz w:val="24"/>
          <w:szCs w:val="24"/>
        </w:rPr>
        <w:t>v investičním záměru</w:t>
      </w:r>
      <w:r w:rsidR="007C56A8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311C0D">
        <w:rPr>
          <w:rFonts w:ascii="Times New Roman" w:hAnsi="Times New Roman" w:cs="Times New Roman"/>
          <w:sz w:val="24"/>
          <w:szCs w:val="24"/>
        </w:rPr>
        <w:t xml:space="preserve">a </w:t>
      </w:r>
      <w:r w:rsidR="007C56A8" w:rsidRPr="004D1799">
        <w:rPr>
          <w:rFonts w:ascii="Times New Roman" w:hAnsi="Times New Roman" w:cs="Times New Roman"/>
          <w:sz w:val="24"/>
          <w:szCs w:val="24"/>
        </w:rPr>
        <w:t>zahrnout</w:t>
      </w:r>
      <w:r w:rsidR="007C56A8">
        <w:rPr>
          <w:rFonts w:ascii="Times New Roman" w:hAnsi="Times New Roman" w:cs="Times New Roman"/>
          <w:sz w:val="24"/>
          <w:szCs w:val="24"/>
        </w:rPr>
        <w:t xml:space="preserve"> </w:t>
      </w:r>
      <w:r w:rsidR="00A23449">
        <w:rPr>
          <w:rFonts w:ascii="Times New Roman" w:hAnsi="Times New Roman" w:cs="Times New Roman"/>
          <w:sz w:val="24"/>
          <w:szCs w:val="24"/>
        </w:rPr>
        <w:br/>
      </w:r>
      <w:r w:rsidR="00311C0D">
        <w:rPr>
          <w:rFonts w:ascii="Times New Roman" w:hAnsi="Times New Roman" w:cs="Times New Roman"/>
          <w:sz w:val="24"/>
          <w:szCs w:val="24"/>
        </w:rPr>
        <w:t>do bilance potřeb a </w:t>
      </w:r>
      <w:r w:rsidRPr="004D1799">
        <w:rPr>
          <w:rFonts w:ascii="Times New Roman" w:hAnsi="Times New Roman" w:cs="Times New Roman"/>
          <w:sz w:val="24"/>
          <w:szCs w:val="24"/>
        </w:rPr>
        <w:t>zdrojů.</w:t>
      </w:r>
    </w:p>
    <w:p w14:paraId="4D462FBF" w14:textId="77777777" w:rsidR="00F1581B" w:rsidRDefault="005053CF" w:rsidP="00922B33">
      <w:pPr>
        <w:pStyle w:val="Odstavecseseznamem"/>
        <w:numPr>
          <w:ilvl w:val="0"/>
          <w:numId w:val="11"/>
        </w:numPr>
        <w:spacing w:before="120" w:after="120"/>
        <w:ind w:hanging="357"/>
        <w:contextualSpacing w:val="0"/>
        <w:rPr>
          <w:lang w:eastAsia="cs-CZ"/>
        </w:rPr>
      </w:pPr>
      <w:r>
        <w:t>Věcné</w:t>
      </w:r>
      <w:r>
        <w:rPr>
          <w:lang w:eastAsia="cs-CZ"/>
        </w:rPr>
        <w:t xml:space="preserve"> zaměření, c</w:t>
      </w:r>
      <w:r w:rsidRPr="00564C88">
        <w:rPr>
          <w:lang w:eastAsia="cs-CZ"/>
        </w:rPr>
        <w:t>íl výzvy</w:t>
      </w:r>
      <w:r>
        <w:rPr>
          <w:lang w:eastAsia="cs-CZ"/>
        </w:rPr>
        <w:t>:</w:t>
      </w:r>
      <w:r w:rsidR="00B25D23">
        <w:rPr>
          <w:lang w:eastAsia="cs-CZ"/>
        </w:rPr>
        <w:t xml:space="preserve">  </w:t>
      </w:r>
    </w:p>
    <w:p w14:paraId="18A29CA3" w14:textId="77777777" w:rsidR="00606B3E" w:rsidRP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Cílem výzvy je realizace malých investičních či neinvestičních akcí, které budou mít následující povahu:</w:t>
      </w:r>
    </w:p>
    <w:p w14:paraId="315FE26C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operativní řešení </w:t>
      </w:r>
      <w:proofErr w:type="spellStart"/>
      <w:r w:rsidRPr="00606B3E">
        <w:rPr>
          <w:rFonts w:cs="Times New Roman"/>
          <w:b w:val="0"/>
          <w:i w:val="0"/>
          <w:szCs w:val="24"/>
        </w:rPr>
        <w:t>předhavarijních</w:t>
      </w:r>
      <w:proofErr w:type="spellEnd"/>
      <w:r w:rsidRPr="00606B3E">
        <w:rPr>
          <w:rFonts w:cs="Times New Roman"/>
          <w:b w:val="0"/>
          <w:i w:val="0"/>
          <w:szCs w:val="24"/>
        </w:rPr>
        <w:t xml:space="preserve"> stavů – neřešení by znamenalo v daném čase uzavření dané infrastruktury a omezení činnosti organizace,</w:t>
      </w:r>
    </w:p>
    <w:p w14:paraId="467E0E78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operativní řešení havarijního stavu - např. požár, vítr, povodeň, </w:t>
      </w:r>
    </w:p>
    <w:p w14:paraId="6CFDE523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aktuální negativní stanovisko ke stavu užívaných prostor ze strany věcně příslušných orgánů státní správy nebo odborných posudků v souladu s povinnostmi vyplývajícími </w:t>
      </w:r>
      <w:r w:rsidR="0090228F">
        <w:rPr>
          <w:rFonts w:cs="Times New Roman"/>
          <w:b w:val="0"/>
          <w:i w:val="0"/>
          <w:szCs w:val="24"/>
        </w:rPr>
        <w:br/>
      </w:r>
      <w:r w:rsidRPr="00606B3E">
        <w:rPr>
          <w:rFonts w:cs="Times New Roman"/>
          <w:b w:val="0"/>
          <w:i w:val="0"/>
          <w:szCs w:val="24"/>
        </w:rPr>
        <w:t xml:space="preserve">z platné legislativy (stanoviska Krajské hygienické stanice, Hasičského záchranného sboru, revizního </w:t>
      </w:r>
      <w:proofErr w:type="gramStart"/>
      <w:r w:rsidRPr="00606B3E">
        <w:rPr>
          <w:rFonts w:cs="Times New Roman"/>
          <w:b w:val="0"/>
          <w:i w:val="0"/>
          <w:szCs w:val="24"/>
        </w:rPr>
        <w:t>technika,</w:t>
      </w:r>
      <w:proofErr w:type="gramEnd"/>
      <w:r w:rsidRPr="00606B3E">
        <w:rPr>
          <w:rFonts w:cs="Times New Roman"/>
          <w:b w:val="0"/>
          <w:i w:val="0"/>
          <w:szCs w:val="24"/>
        </w:rPr>
        <w:t xml:space="preserve"> atd.).</w:t>
      </w:r>
    </w:p>
    <w:p w14:paraId="634C5DDC" w14:textId="77777777" w:rsidR="00606B3E" w:rsidRP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Mimořádnou událostí se rozumí škodlivé působení sil a jevů vyvolaných náhlou událostí způsobenou činností člověka, přírodními vlivy, které ohrožují ži</w:t>
      </w:r>
      <w:r>
        <w:rPr>
          <w:rFonts w:ascii="Times New Roman" w:hAnsi="Times New Roman" w:cs="Times New Roman"/>
          <w:sz w:val="24"/>
          <w:szCs w:val="24"/>
        </w:rPr>
        <w:t xml:space="preserve">vot, zdraví, životní prostředí </w:t>
      </w:r>
      <w:r w:rsidR="0090228F"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 xml:space="preserve">a mohou vést k další destrukci či zvyšování rizika z hlediska rozsahu dalších škod na majetku státu a vyžadují provedení neodkladných záchranných opatření, která zamezí těmto rizikům včetně likvidačních prací. Obecně lze za mimořádnou událost považovat náhlou závažnou událost, která způsobila narušení stability majetku s možným ohrožením jeho bezpečnosti pro okolní prostředí nebo existenci jako takovou. </w:t>
      </w:r>
    </w:p>
    <w:p w14:paraId="03B99B5D" w14:textId="77777777" w:rsidR="00606B3E" w:rsidRPr="00606B3E" w:rsidRDefault="00606B3E" w:rsidP="00FB551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Podle působící příčiny lze dělit mimořádné události na:</w:t>
      </w:r>
    </w:p>
    <w:p w14:paraId="0289FB7B" w14:textId="77777777" w:rsidR="00606B3E" w:rsidRDefault="00606B3E" w:rsidP="00FB551F">
      <w:pPr>
        <w:pStyle w:val="Odstavecseseznamem"/>
        <w:numPr>
          <w:ilvl w:val="0"/>
          <w:numId w:val="6"/>
        </w:numPr>
        <w:spacing w:before="60"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přírodními jevy:</w:t>
      </w:r>
    </w:p>
    <w:p w14:paraId="0281561C" w14:textId="77777777" w:rsidR="00606B3E" w:rsidRPr="00606B3E" w:rsidRDefault="00606B3E" w:rsidP="00A61918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lokální (např. povodeň, zemětřesení),</w:t>
      </w:r>
    </w:p>
    <w:p w14:paraId="36D11B09" w14:textId="77777777" w:rsidR="00606B3E" w:rsidRDefault="00606B3E" w:rsidP="00FB551F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abiotické (např. vichřice, požáry způsobené přírodními ději).</w:t>
      </w:r>
    </w:p>
    <w:p w14:paraId="0F06EEDA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6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lidským činitelem:</w:t>
      </w:r>
    </w:p>
    <w:p w14:paraId="1805D114" w14:textId="77777777" w:rsidR="00606B3E" w:rsidRPr="00606B3E" w:rsidRDefault="00606B3E" w:rsidP="00A61918">
      <w:pPr>
        <w:pStyle w:val="Odstavecseseznamem"/>
        <w:numPr>
          <w:ilvl w:val="1"/>
          <w:numId w:val="6"/>
        </w:numPr>
        <w:spacing w:after="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neúmyslné (např. technická závada, havárie, nedbalost),</w:t>
      </w:r>
    </w:p>
    <w:p w14:paraId="3232A25D" w14:textId="77777777" w:rsidR="00606B3E" w:rsidRPr="00606B3E" w:rsidRDefault="00606B3E" w:rsidP="00FB551F">
      <w:pPr>
        <w:pStyle w:val="Odstavecseseznamem"/>
        <w:numPr>
          <w:ilvl w:val="1"/>
          <w:numId w:val="6"/>
        </w:numPr>
        <w:spacing w:after="60" w:line="240" w:lineRule="auto"/>
        <w:ind w:left="107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lastRenderedPageBreak/>
        <w:t>úmyslné (např. sabotáž, terorismus, válka).</w:t>
      </w:r>
    </w:p>
    <w:p w14:paraId="5B8BA92B" w14:textId="77777777" w:rsidR="00606B3E" w:rsidRPr="00606B3E" w:rsidRDefault="00606B3E" w:rsidP="00FB551F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mimořádné události vyvolané smíšenými příčinami.</w:t>
      </w:r>
    </w:p>
    <w:p w14:paraId="17E5B93B" w14:textId="77777777" w:rsidR="00606B3E" w:rsidRP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Z pohledu odstraňování následků mimořádných událostí je předpoklad, že budou realizovány převážně práce rekonstrukční povahy, tak aby byl majet</w:t>
      </w:r>
      <w:r>
        <w:rPr>
          <w:rFonts w:ascii="Times New Roman" w:hAnsi="Times New Roman" w:cs="Times New Roman"/>
          <w:sz w:val="24"/>
          <w:szCs w:val="24"/>
        </w:rPr>
        <w:t xml:space="preserve">ek znova uveden do fungujícího </w:t>
      </w:r>
      <w:r>
        <w:rPr>
          <w:rFonts w:ascii="Times New Roman" w:hAnsi="Times New Roman" w:cs="Times New Roman"/>
          <w:sz w:val="24"/>
          <w:szCs w:val="24"/>
        </w:rPr>
        <w:br/>
      </w:r>
      <w:r w:rsidRPr="00606B3E">
        <w:rPr>
          <w:rFonts w:ascii="Times New Roman" w:hAnsi="Times New Roman" w:cs="Times New Roman"/>
          <w:sz w:val="24"/>
          <w:szCs w:val="24"/>
        </w:rPr>
        <w:t>a využitelného stavu.</w:t>
      </w:r>
    </w:p>
    <w:p w14:paraId="62FFC168" w14:textId="77777777" w:rsid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>V podprogramu bude možné poskytnout dotaci i na investiční interiérové vybavení, technologické zařízení staveb a vozidla.</w:t>
      </w:r>
    </w:p>
    <w:p w14:paraId="08AB9CBC" w14:textId="77777777" w:rsidR="00606B3E" w:rsidRDefault="00606B3E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je objekt, na kterém vnikla mimořádná událost pojištěn, je povinnost příjemce dotace </w:t>
      </w:r>
      <w:proofErr w:type="gramStart"/>
      <w:r>
        <w:rPr>
          <w:rFonts w:ascii="Times New Roman" w:hAnsi="Times New Roman" w:cs="Times New Roman"/>
          <w:sz w:val="24"/>
          <w:szCs w:val="24"/>
        </w:rPr>
        <w:t>100%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pojistného plnění vložit zpětně do obnovovaného objektu.</w:t>
      </w:r>
    </w:p>
    <w:p w14:paraId="3AA885A1" w14:textId="77777777" w:rsidR="00F1581B" w:rsidRPr="00606B3E" w:rsidRDefault="00F1581B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06B3E">
        <w:rPr>
          <w:rFonts w:ascii="Times New Roman" w:hAnsi="Times New Roman" w:cs="Times New Roman"/>
          <w:sz w:val="24"/>
          <w:szCs w:val="24"/>
        </w:rPr>
        <w:t xml:space="preserve">Hlavním cílem </w:t>
      </w:r>
      <w:r w:rsidR="00606B3E" w:rsidRPr="00606B3E">
        <w:rPr>
          <w:rFonts w:ascii="Times New Roman" w:hAnsi="Times New Roman" w:cs="Times New Roman"/>
          <w:sz w:val="24"/>
          <w:szCs w:val="24"/>
        </w:rPr>
        <w:t xml:space="preserve">celého </w:t>
      </w:r>
      <w:r w:rsidRPr="00606B3E">
        <w:rPr>
          <w:rFonts w:ascii="Times New Roman" w:hAnsi="Times New Roman" w:cs="Times New Roman"/>
          <w:sz w:val="24"/>
          <w:szCs w:val="24"/>
        </w:rPr>
        <w:t xml:space="preserve">podprogramu </w:t>
      </w:r>
      <w:proofErr w:type="gramStart"/>
      <w:r w:rsidR="00606B3E" w:rsidRPr="00606B3E">
        <w:rPr>
          <w:rFonts w:ascii="Times New Roman" w:hAnsi="Times New Roman" w:cs="Times New Roman"/>
          <w:sz w:val="24"/>
          <w:szCs w:val="24"/>
        </w:rPr>
        <w:t>133V</w:t>
      </w:r>
      <w:proofErr w:type="gramEnd"/>
      <w:r w:rsidR="00606B3E" w:rsidRPr="00606B3E">
        <w:rPr>
          <w:rFonts w:ascii="Times New Roman" w:hAnsi="Times New Roman" w:cs="Times New Roman"/>
          <w:sz w:val="24"/>
          <w:szCs w:val="24"/>
        </w:rPr>
        <w:t xml:space="preserve"> 122 </w:t>
      </w:r>
      <w:r w:rsidRPr="00606B3E">
        <w:rPr>
          <w:rFonts w:ascii="Times New Roman" w:hAnsi="Times New Roman" w:cs="Times New Roman"/>
          <w:sz w:val="24"/>
          <w:szCs w:val="24"/>
        </w:rPr>
        <w:t>je udržet v provozu sí</w:t>
      </w:r>
      <w:r w:rsidR="00B8453F">
        <w:rPr>
          <w:rFonts w:ascii="Times New Roman" w:hAnsi="Times New Roman" w:cs="Times New Roman"/>
          <w:sz w:val="24"/>
          <w:szCs w:val="24"/>
        </w:rPr>
        <w:t>ť</w:t>
      </w:r>
      <w:r w:rsidRPr="00606B3E">
        <w:rPr>
          <w:rFonts w:ascii="Times New Roman" w:hAnsi="Times New Roman" w:cs="Times New Roman"/>
          <w:sz w:val="24"/>
          <w:szCs w:val="24"/>
        </w:rPr>
        <w:t xml:space="preserve"> objektů speciálního vzdělávání a systému náhradní výchovné péče a zajistit uvedení majetku do funkčního stavu po mimořádné události za účelem eliminace především následující rizik:</w:t>
      </w:r>
    </w:p>
    <w:p w14:paraId="6E1B4734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majetku státu, </w:t>
      </w:r>
    </w:p>
    <w:p w14:paraId="27878E4D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ohrožení bezpečnosti klientů a zaměstnanců, </w:t>
      </w:r>
    </w:p>
    <w:p w14:paraId="166AF5EB" w14:textId="77777777" w:rsidR="00F1581B" w:rsidRPr="00606B3E" w:rsidRDefault="00F1581B" w:rsidP="00922B33">
      <w:pPr>
        <w:pStyle w:val="Odstavecseseznamem"/>
        <w:numPr>
          <w:ilvl w:val="0"/>
          <w:numId w:val="6"/>
        </w:numPr>
        <w:spacing w:after="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 xml:space="preserve">nedostatečná ochrana zdraví klientů a zaměstnanců, </w:t>
      </w:r>
    </w:p>
    <w:p w14:paraId="2068F8F6" w14:textId="77777777" w:rsidR="00606B3E" w:rsidRPr="00606B3E" w:rsidRDefault="00F1581B" w:rsidP="00922B33">
      <w:pPr>
        <w:pStyle w:val="Odstavecseseznamem"/>
        <w:numPr>
          <w:ilvl w:val="0"/>
          <w:numId w:val="6"/>
        </w:numPr>
        <w:spacing w:after="120"/>
        <w:ind w:left="709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606B3E">
        <w:rPr>
          <w:rFonts w:cs="Times New Roman"/>
          <w:b w:val="0"/>
          <w:i w:val="0"/>
          <w:szCs w:val="24"/>
        </w:rPr>
        <w:t>omezení pracovních činností.</w:t>
      </w:r>
    </w:p>
    <w:p w14:paraId="7623BEDE" w14:textId="77777777" w:rsidR="009743E1" w:rsidRPr="00A92CC5" w:rsidRDefault="009743E1" w:rsidP="00922B33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 w:rsidRPr="000A5E4F">
        <w:t>Indikátory</w:t>
      </w:r>
      <w:r w:rsidRPr="000A5E4F">
        <w:rPr>
          <w:lang w:eastAsia="cs-CZ"/>
        </w:rPr>
        <w:t xml:space="preserve"> akce:</w:t>
      </w:r>
    </w:p>
    <w:tbl>
      <w:tblPr>
        <w:tblW w:w="864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843"/>
      </w:tblGrid>
      <w:tr w:rsidR="00A92CC5" w:rsidRPr="00052EE9" w14:paraId="1474636F" w14:textId="77777777" w:rsidTr="00922B33">
        <w:trPr>
          <w:trHeight w:val="509"/>
          <w:jc w:val="center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5E521E" w14:textId="77777777" w:rsidR="00A92CC5" w:rsidRPr="00052EE9" w:rsidRDefault="00A92CC5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9D5267">
              <w:rPr>
                <w:rFonts w:ascii="Times New Roman" w:eastAsia="Times New Roman" w:hAnsi="Times New Roman"/>
                <w:b/>
                <w:bCs/>
                <w:lang w:eastAsia="cs-CZ"/>
              </w:rPr>
              <w:t>Název indikátoru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813253" w14:textId="77777777" w:rsidR="00A92CC5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6B4B3A" w:rsidRPr="00052EE9" w14:paraId="608AB2BF" w14:textId="77777777" w:rsidTr="00922B33">
        <w:trPr>
          <w:trHeight w:val="701"/>
          <w:jc w:val="center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6587" w14:textId="77777777" w:rsidR="006B4B3A" w:rsidRPr="00052EE9" w:rsidRDefault="00F1581B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 xml:space="preserve">Počet rekonstruovaných </w:t>
            </w:r>
            <w:proofErr w:type="gramStart"/>
            <w:r w:rsidRPr="00291741">
              <w:rPr>
                <w:rFonts w:ascii="Times New Roman" w:hAnsi="Times New Roman"/>
              </w:rPr>
              <w:t>objektů - pro</w:t>
            </w:r>
            <w:proofErr w:type="gramEnd"/>
            <w:r w:rsidRPr="00291741">
              <w:rPr>
                <w:rFonts w:ascii="Times New Roman" w:hAnsi="Times New Roman"/>
              </w:rPr>
              <w:t xml:space="preserve"> definici objektu je nutno uvést názvu ev. označení objektu slovy, písmeny, číslicemi rozhodující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BB78" w14:textId="77777777" w:rsidR="006B4B3A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objekt</w:t>
            </w:r>
          </w:p>
        </w:tc>
      </w:tr>
    </w:tbl>
    <w:p w14:paraId="43F84684" w14:textId="77777777" w:rsidR="00A92CC5" w:rsidRPr="00A92CC5" w:rsidRDefault="00A92CC5" w:rsidP="00922B33">
      <w:pPr>
        <w:pStyle w:val="Odstavecseseznamem"/>
        <w:numPr>
          <w:ilvl w:val="0"/>
          <w:numId w:val="11"/>
        </w:numPr>
        <w:spacing w:before="240" w:after="120"/>
        <w:ind w:hanging="357"/>
        <w:contextualSpacing w:val="0"/>
        <w:rPr>
          <w:lang w:eastAsia="cs-CZ"/>
        </w:rPr>
      </w:pPr>
      <w:r>
        <w:t>T</w:t>
      </w:r>
      <w:r w:rsidR="000A5E4F" w:rsidRPr="000A5E4F">
        <w:t>echnické</w:t>
      </w:r>
      <w:r w:rsidR="000A5E4F" w:rsidRPr="000A5E4F">
        <w:rPr>
          <w:lang w:eastAsia="cs-CZ"/>
        </w:rPr>
        <w:t xml:space="preserve"> parametry akce: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2"/>
        <w:gridCol w:w="2530"/>
      </w:tblGrid>
      <w:tr w:rsidR="00F1581B" w:rsidRPr="00052EE9" w14:paraId="57C0CB3C" w14:textId="77777777" w:rsidTr="00FB551F">
        <w:trPr>
          <w:trHeight w:val="485"/>
          <w:jc w:val="center"/>
        </w:trPr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61CD5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Název parametru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7CD9EB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b/>
                <w:bCs/>
                <w:lang w:eastAsia="cs-CZ"/>
              </w:rPr>
              <w:t>Měrná jednotka</w:t>
            </w:r>
          </w:p>
        </w:tc>
      </w:tr>
      <w:tr w:rsidR="00F1581B" w:rsidRPr="00052EE9" w14:paraId="63FD21A8" w14:textId="77777777" w:rsidTr="00FB551F">
        <w:trPr>
          <w:trHeight w:val="378"/>
          <w:jc w:val="center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A5D9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42A2" w14:textId="77777777" w:rsidR="00F1581B" w:rsidRPr="00052EE9" w:rsidRDefault="009A7A8F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05952BEB" w14:textId="77777777" w:rsidTr="00FB551F">
        <w:trPr>
          <w:trHeight w:val="428"/>
          <w:jc w:val="center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DF3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Obestavěný prostor – nově získaný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A6AE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54F1C026" w14:textId="77777777" w:rsidTr="00FB551F">
        <w:trPr>
          <w:trHeight w:val="378"/>
          <w:jc w:val="center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990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eastAsia="Times New Roman" w:hAnsi="Times New Roman"/>
                <w:lang w:eastAsia="cs-CZ"/>
              </w:rPr>
              <w:t>Plocha užitková celkem – technická obnova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3151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F1581B" w:rsidRPr="00052EE9" w14:paraId="0DB9038F" w14:textId="77777777" w:rsidTr="00FB551F">
        <w:trPr>
          <w:trHeight w:val="384"/>
          <w:jc w:val="center"/>
        </w:trPr>
        <w:tc>
          <w:tcPr>
            <w:tcW w:w="6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55D5" w14:textId="77777777" w:rsidR="00F1581B" w:rsidRPr="00052EE9" w:rsidRDefault="009A7A8F" w:rsidP="00922B3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9A7A8F">
              <w:rPr>
                <w:rFonts w:ascii="Times New Roman" w:eastAsia="Times New Roman" w:hAnsi="Times New Roman"/>
                <w:color w:val="000000"/>
                <w:lang w:eastAsia="cs-CZ"/>
              </w:rPr>
              <w:t>Plocha užitková celkem – nově získaná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B907" w14:textId="77777777" w:rsidR="00F1581B" w:rsidRPr="00052EE9" w:rsidRDefault="00F1581B" w:rsidP="00922B3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291741">
              <w:rPr>
                <w:rFonts w:ascii="Times New Roman" w:hAnsi="Times New Roman"/>
              </w:rPr>
              <w:t>m</w:t>
            </w:r>
            <w:r w:rsidRPr="00291741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0DCA3967" w14:textId="77777777" w:rsidR="00922B33" w:rsidRDefault="00922B33" w:rsidP="00922B33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08DD97" w14:textId="77777777" w:rsidR="00922B33" w:rsidRPr="00F662ED" w:rsidRDefault="0031533D" w:rsidP="00922B33">
      <w:pPr>
        <w:tabs>
          <w:tab w:val="left" w:pos="62"/>
        </w:tabs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62ED">
        <w:rPr>
          <w:rFonts w:ascii="Times New Roman" w:eastAsia="Times New Roman" w:hAnsi="Times New Roman"/>
          <w:sz w:val="24"/>
          <w:szCs w:val="24"/>
          <w:lang w:eastAsia="cs-CZ"/>
        </w:rPr>
        <w:t>V jednotlivých</w:t>
      </w:r>
      <w:r w:rsidR="00A92CC5" w:rsidRPr="00F662ED">
        <w:t xml:space="preserve"> </w:t>
      </w:r>
      <w:r w:rsidR="00A92CC5" w:rsidRPr="00F662ED">
        <w:rPr>
          <w:rFonts w:ascii="Times New Roman" w:eastAsia="Times New Roman" w:hAnsi="Times New Roman"/>
          <w:sz w:val="24"/>
          <w:szCs w:val="24"/>
          <w:lang w:eastAsia="cs-CZ"/>
        </w:rPr>
        <w:t xml:space="preserve">investičních záměrech (dále </w:t>
      </w:r>
      <w:r w:rsidR="00922B33" w:rsidRPr="00F662ED">
        <w:rPr>
          <w:rFonts w:ascii="Times New Roman" w:eastAsia="Times New Roman" w:hAnsi="Times New Roman"/>
          <w:sz w:val="24"/>
          <w:szCs w:val="24"/>
          <w:lang w:eastAsia="cs-CZ"/>
        </w:rPr>
        <w:t>také</w:t>
      </w:r>
      <w:r w:rsidR="00A92CC5" w:rsidRPr="00F662ED">
        <w:rPr>
          <w:rFonts w:ascii="Times New Roman" w:eastAsia="Times New Roman" w:hAnsi="Times New Roman"/>
          <w:sz w:val="24"/>
          <w:szCs w:val="24"/>
          <w:lang w:eastAsia="cs-CZ"/>
        </w:rPr>
        <w:t xml:space="preserve"> „</w:t>
      </w:r>
      <w:r w:rsidR="00137576" w:rsidRPr="00F662ED">
        <w:rPr>
          <w:rFonts w:ascii="Times New Roman" w:eastAsia="Times New Roman" w:hAnsi="Times New Roman"/>
          <w:sz w:val="24"/>
          <w:szCs w:val="24"/>
          <w:lang w:eastAsia="cs-CZ"/>
        </w:rPr>
        <w:t>IZ</w:t>
      </w:r>
      <w:r w:rsidR="00A92CC5" w:rsidRPr="00F662ED">
        <w:rPr>
          <w:rFonts w:ascii="Times New Roman" w:eastAsia="Times New Roman" w:hAnsi="Times New Roman"/>
          <w:sz w:val="24"/>
          <w:szCs w:val="24"/>
          <w:lang w:eastAsia="cs-CZ"/>
        </w:rPr>
        <w:t xml:space="preserve">“) </w:t>
      </w:r>
      <w:r w:rsidRPr="00F662ED">
        <w:rPr>
          <w:rFonts w:ascii="Times New Roman" w:eastAsia="Times New Roman" w:hAnsi="Times New Roman"/>
          <w:sz w:val="24"/>
          <w:szCs w:val="24"/>
          <w:lang w:eastAsia="cs-CZ"/>
        </w:rPr>
        <w:t>budou stanoveny konkrétní doplňkové specifické ukazatele, které budou lépe definovat jejich věcný obsah.</w:t>
      </w:r>
    </w:p>
    <w:p w14:paraId="4929B409" w14:textId="77777777" w:rsidR="00BF5ACA" w:rsidRPr="00F662ED" w:rsidRDefault="008F609E" w:rsidP="00922B33">
      <w:pPr>
        <w:pStyle w:val="Odstavecseseznamem"/>
        <w:numPr>
          <w:ilvl w:val="0"/>
          <w:numId w:val="11"/>
        </w:numPr>
        <w:spacing w:before="120" w:after="120"/>
        <w:ind w:left="714" w:hanging="357"/>
        <w:contextualSpacing w:val="0"/>
        <w:rPr>
          <w:lang w:eastAsia="cs-CZ"/>
        </w:rPr>
      </w:pPr>
      <w:r w:rsidRPr="00F662ED">
        <w:rPr>
          <w:lang w:eastAsia="cs-CZ"/>
        </w:rPr>
        <w:t>Způsobil</w:t>
      </w:r>
      <w:r w:rsidR="00BF5ACA" w:rsidRPr="00F662ED">
        <w:rPr>
          <w:lang w:eastAsia="cs-CZ"/>
        </w:rPr>
        <w:t>ost výdajů</w:t>
      </w:r>
      <w:r w:rsidR="008236D3" w:rsidRPr="00F662ED">
        <w:rPr>
          <w:lang w:eastAsia="cs-CZ"/>
        </w:rPr>
        <w:t>:</w:t>
      </w:r>
    </w:p>
    <w:p w14:paraId="5FEC905D" w14:textId="77777777" w:rsidR="00922B33" w:rsidRPr="00F662ED" w:rsidRDefault="00E94CF0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" w:name="_Toc8389273"/>
      <w:r w:rsidRPr="00F662ED">
        <w:rPr>
          <w:rFonts w:ascii="Times New Roman" w:hAnsi="Times New Roman"/>
          <w:sz w:val="24"/>
          <w:szCs w:val="24"/>
        </w:rPr>
        <w:t xml:space="preserve">Způsobilé výdaje musí splňovat obecné principy způsobilosti výdajů z hlediska času, umístění a účelu a musejí být vynaloženy v souladu se zásadami hospodárnosti, efektivnosti a účelnosti. </w:t>
      </w:r>
    </w:p>
    <w:p w14:paraId="2DC21B14" w14:textId="2A480D01" w:rsidR="00FB551F" w:rsidRPr="000D1858" w:rsidRDefault="0090228F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 xml:space="preserve">Jedná se o výdaje, </w:t>
      </w:r>
      <w:r w:rsidR="00A61918" w:rsidRPr="00F662ED">
        <w:rPr>
          <w:rFonts w:ascii="Times New Roman" w:hAnsi="Times New Roman"/>
          <w:sz w:val="24"/>
          <w:szCs w:val="24"/>
        </w:rPr>
        <w:t xml:space="preserve">které </w:t>
      </w:r>
      <w:r w:rsidR="00E94CF0" w:rsidRPr="00F662ED">
        <w:rPr>
          <w:rFonts w:ascii="Times New Roman" w:hAnsi="Times New Roman"/>
          <w:sz w:val="24"/>
          <w:szCs w:val="24"/>
        </w:rPr>
        <w:t xml:space="preserve">budou evidovány v rámci </w:t>
      </w:r>
      <w:r w:rsidR="005C10E9" w:rsidRPr="005C10E9">
        <w:rPr>
          <w:rFonts w:ascii="Times New Roman" w:hAnsi="Times New Roman"/>
          <w:sz w:val="24"/>
          <w:szCs w:val="24"/>
        </w:rPr>
        <w:t>Informačního systému Správa majetku ve vlastnictví státu (dále jen „SMVS“)</w:t>
      </w:r>
      <w:r w:rsidR="005C10E9">
        <w:rPr>
          <w:rFonts w:ascii="Times New Roman" w:hAnsi="Times New Roman"/>
          <w:sz w:val="24"/>
          <w:szCs w:val="24"/>
        </w:rPr>
        <w:t xml:space="preserve">, </w:t>
      </w:r>
      <w:r w:rsidR="00E94CF0" w:rsidRPr="00F662ED">
        <w:rPr>
          <w:rFonts w:ascii="Times New Roman" w:hAnsi="Times New Roman"/>
          <w:sz w:val="24"/>
          <w:szCs w:val="24"/>
        </w:rPr>
        <w:t xml:space="preserve">budou evidovány součástí bilance potřeb a zdrojů financování akce již v rámci vydané Registrace akce a následně v Rozhodnutí </w:t>
      </w:r>
      <w:r w:rsidR="00922B33" w:rsidRPr="00F662ED">
        <w:rPr>
          <w:rFonts w:ascii="Times New Roman" w:hAnsi="Times New Roman"/>
          <w:sz w:val="24"/>
          <w:szCs w:val="24"/>
        </w:rPr>
        <w:br/>
      </w:r>
      <w:r w:rsidR="00E94CF0" w:rsidRPr="00F662ED">
        <w:rPr>
          <w:rFonts w:ascii="Times New Roman" w:hAnsi="Times New Roman"/>
          <w:sz w:val="24"/>
          <w:szCs w:val="24"/>
        </w:rPr>
        <w:lastRenderedPageBreak/>
        <w:t>o poskytnutí dotace,</w:t>
      </w:r>
      <w:r w:rsidR="00A61918" w:rsidRPr="00F662ED">
        <w:rPr>
          <w:rFonts w:ascii="Times New Roman" w:hAnsi="Times New Roman"/>
          <w:sz w:val="24"/>
          <w:szCs w:val="24"/>
        </w:rPr>
        <w:t xml:space="preserve"> </w:t>
      </w:r>
      <w:r w:rsidR="00E94CF0" w:rsidRPr="00F662ED">
        <w:rPr>
          <w:rFonts w:ascii="Times New Roman" w:hAnsi="Times New Roman"/>
          <w:sz w:val="24"/>
          <w:szCs w:val="24"/>
        </w:rPr>
        <w:t xml:space="preserve">musí být vynaloženy v souladu </w:t>
      </w:r>
      <w:r w:rsidRPr="00F662ED">
        <w:rPr>
          <w:rFonts w:ascii="Times New Roman" w:hAnsi="Times New Roman"/>
          <w:sz w:val="24"/>
          <w:szCs w:val="24"/>
        </w:rPr>
        <w:t xml:space="preserve">s věcným zaměřením a cíli výzvy, </w:t>
      </w:r>
      <w:r w:rsidR="00E94CF0" w:rsidRPr="00F662ED">
        <w:rPr>
          <w:rFonts w:ascii="Times New Roman" w:hAnsi="Times New Roman"/>
          <w:sz w:val="24"/>
          <w:szCs w:val="24"/>
        </w:rPr>
        <w:t xml:space="preserve">podmínkami programu a podprogramu, </w:t>
      </w:r>
      <w:r w:rsidRPr="00F662ED">
        <w:rPr>
          <w:rFonts w:ascii="Times New Roman" w:hAnsi="Times New Roman"/>
          <w:sz w:val="24"/>
          <w:szCs w:val="24"/>
        </w:rPr>
        <w:t>a musí prokazatelně souviset s akcí.</w:t>
      </w:r>
    </w:p>
    <w:p w14:paraId="5749A3B3" w14:textId="77777777" w:rsidR="00606B3E" w:rsidRPr="00F662ED" w:rsidRDefault="00606B3E" w:rsidP="00922B33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62ED">
        <w:rPr>
          <w:rFonts w:ascii="Times New Roman" w:hAnsi="Times New Roman"/>
          <w:b/>
          <w:sz w:val="24"/>
          <w:szCs w:val="24"/>
        </w:rPr>
        <w:t xml:space="preserve">Za </w:t>
      </w:r>
      <w:r w:rsidR="00BE3B71" w:rsidRPr="00F662ED">
        <w:rPr>
          <w:rFonts w:ascii="Times New Roman" w:hAnsi="Times New Roman"/>
          <w:b/>
          <w:sz w:val="24"/>
          <w:szCs w:val="24"/>
        </w:rPr>
        <w:t>způsobilé</w:t>
      </w:r>
      <w:r w:rsidRPr="00F662ED">
        <w:rPr>
          <w:rFonts w:ascii="Times New Roman" w:hAnsi="Times New Roman"/>
          <w:b/>
          <w:sz w:val="24"/>
          <w:szCs w:val="24"/>
        </w:rPr>
        <w:t xml:space="preserve"> výdaje se v rámci </w:t>
      </w:r>
      <w:r w:rsidR="00922B33" w:rsidRPr="00F662ED">
        <w:rPr>
          <w:rFonts w:ascii="Times New Roman" w:hAnsi="Times New Roman"/>
          <w:b/>
          <w:sz w:val="24"/>
          <w:szCs w:val="24"/>
        </w:rPr>
        <w:t xml:space="preserve">výzvy </w:t>
      </w:r>
      <w:r w:rsidRPr="00F662ED">
        <w:rPr>
          <w:rFonts w:ascii="Times New Roman" w:hAnsi="Times New Roman"/>
          <w:b/>
          <w:sz w:val="24"/>
          <w:szCs w:val="24"/>
        </w:rPr>
        <w:t>považují konkrétně výdaje na:</w:t>
      </w:r>
    </w:p>
    <w:p w14:paraId="3F19DCE6" w14:textId="77777777" w:rsidR="00606B3E" w:rsidRPr="00F662ED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>projektovou činnost a související přípravné činnosti (n</w:t>
      </w:r>
      <w:r w:rsidR="00665C2C">
        <w:rPr>
          <w:rFonts w:ascii="Times New Roman" w:hAnsi="Times New Roman"/>
          <w:sz w:val="24"/>
          <w:szCs w:val="24"/>
        </w:rPr>
        <w:t>apř. průzkumy, statické posudky</w:t>
      </w:r>
      <w:r w:rsidRPr="00F662ED">
        <w:rPr>
          <w:rFonts w:ascii="Times New Roman" w:hAnsi="Times New Roman"/>
          <w:sz w:val="24"/>
          <w:szCs w:val="24"/>
        </w:rPr>
        <w:t xml:space="preserve">), </w:t>
      </w:r>
    </w:p>
    <w:p w14:paraId="5E3C3959" w14:textId="77777777" w:rsidR="00606B3E" w:rsidRPr="00F662ED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 xml:space="preserve">inženýrskou činnost (technický dozor investora, koordinátor BOZP, organizátor výběrových </w:t>
      </w:r>
      <w:proofErr w:type="gramStart"/>
      <w:r w:rsidRPr="00F662ED">
        <w:rPr>
          <w:rFonts w:ascii="Times New Roman" w:hAnsi="Times New Roman"/>
          <w:sz w:val="24"/>
          <w:szCs w:val="24"/>
        </w:rPr>
        <w:t>řízení,</w:t>
      </w:r>
      <w:proofErr w:type="gramEnd"/>
      <w:r w:rsidRPr="00F662ED">
        <w:rPr>
          <w:rFonts w:ascii="Times New Roman" w:hAnsi="Times New Roman"/>
          <w:sz w:val="24"/>
          <w:szCs w:val="24"/>
        </w:rPr>
        <w:t xml:space="preserve"> apod.), </w:t>
      </w:r>
    </w:p>
    <w:p w14:paraId="4770E459" w14:textId="77777777" w:rsidR="00606B3E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D4CCF">
        <w:rPr>
          <w:rFonts w:ascii="Times New Roman" w:hAnsi="Times New Roman"/>
          <w:sz w:val="24"/>
          <w:szCs w:val="24"/>
        </w:rPr>
        <w:t>stavební práce úzce souvise</w:t>
      </w:r>
      <w:r>
        <w:rPr>
          <w:rFonts w:ascii="Times New Roman" w:hAnsi="Times New Roman"/>
          <w:sz w:val="24"/>
          <w:szCs w:val="24"/>
        </w:rPr>
        <w:t>jící s daným investičním záměrem, zejména:</w:t>
      </w:r>
    </w:p>
    <w:p w14:paraId="50F4FC14" w14:textId="77777777" w:rsidR="00606B3E" w:rsidRPr="0088546C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rekonstrukce (případně i </w:t>
      </w:r>
      <w:r w:rsidRPr="000E5B69">
        <w:rPr>
          <w:rFonts w:ascii="Times New Roman" w:hAnsi="Times New Roman"/>
          <w:sz w:val="24"/>
          <w:szCs w:val="24"/>
        </w:rPr>
        <w:t>opravy</w:t>
      </w:r>
      <w:r>
        <w:rPr>
          <w:rFonts w:ascii="Times New Roman" w:hAnsi="Times New Roman"/>
          <w:sz w:val="24"/>
          <w:szCs w:val="24"/>
        </w:rPr>
        <w:t xml:space="preserve">) staveb </w:t>
      </w:r>
      <w:r w:rsidR="00922B33">
        <w:rPr>
          <w:rFonts w:ascii="Times New Roman" w:hAnsi="Times New Roman"/>
          <w:sz w:val="24"/>
          <w:szCs w:val="24"/>
        </w:rPr>
        <w:t xml:space="preserve">– technická obnova obvodových </w:t>
      </w:r>
      <w:r w:rsidRPr="0088546C">
        <w:rPr>
          <w:rFonts w:ascii="Times New Roman" w:hAnsi="Times New Roman"/>
          <w:sz w:val="24"/>
          <w:szCs w:val="24"/>
        </w:rPr>
        <w:t>a střešních plášťů, elektroinstalace, elektrorozvodů, vodovodů a kanalizace, elektrického zabezpečovacího systému a elektrick</w:t>
      </w:r>
      <w:r>
        <w:rPr>
          <w:rFonts w:ascii="Times New Roman" w:hAnsi="Times New Roman"/>
          <w:sz w:val="24"/>
          <w:szCs w:val="24"/>
        </w:rPr>
        <w:t xml:space="preserve">é požární signalizace, venkovní </w:t>
      </w:r>
      <w:r w:rsidRPr="0088546C">
        <w:rPr>
          <w:rFonts w:ascii="Times New Roman" w:hAnsi="Times New Roman"/>
          <w:sz w:val="24"/>
          <w:szCs w:val="24"/>
        </w:rPr>
        <w:t>hydroizolace zdiva, opatření proti zemní vlhkosti,</w:t>
      </w:r>
      <w:r>
        <w:rPr>
          <w:rFonts w:ascii="Times New Roman" w:hAnsi="Times New Roman"/>
          <w:sz w:val="24"/>
          <w:szCs w:val="24"/>
        </w:rPr>
        <w:t xml:space="preserve"> opatření k zabezpečení objektů apod.,</w:t>
      </w:r>
    </w:p>
    <w:p w14:paraId="61776B9F" w14:textId="77777777" w:rsidR="00606B3E" w:rsidRPr="0088546C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úpravy venkovních ploch</w:t>
      </w:r>
      <w:r w:rsidRPr="0088546C">
        <w:rPr>
          <w:rFonts w:ascii="Times New Roman" w:hAnsi="Times New Roman"/>
          <w:sz w:val="24"/>
          <w:szCs w:val="24"/>
        </w:rPr>
        <w:t xml:space="preserve">, demolice </w:t>
      </w:r>
      <w:r>
        <w:rPr>
          <w:rFonts w:ascii="Times New Roman" w:hAnsi="Times New Roman"/>
          <w:sz w:val="24"/>
          <w:szCs w:val="24"/>
        </w:rPr>
        <w:t xml:space="preserve">nepotřebných </w:t>
      </w:r>
      <w:proofErr w:type="gramStart"/>
      <w:r w:rsidRPr="0088546C">
        <w:rPr>
          <w:rFonts w:ascii="Times New Roman" w:hAnsi="Times New Roman"/>
          <w:sz w:val="24"/>
          <w:szCs w:val="24"/>
        </w:rPr>
        <w:t>objektů,</w:t>
      </w:r>
      <w:proofErr w:type="gramEnd"/>
      <w:r>
        <w:rPr>
          <w:rFonts w:ascii="Times New Roman" w:hAnsi="Times New Roman"/>
          <w:sz w:val="24"/>
          <w:szCs w:val="24"/>
        </w:rPr>
        <w:t xml:space="preserve"> apod.,</w:t>
      </w:r>
    </w:p>
    <w:p w14:paraId="3D68A33B" w14:textId="77777777" w:rsidR="00606B3E" w:rsidRPr="001A35E2" w:rsidRDefault="00606B3E" w:rsidP="00922B33">
      <w:pPr>
        <w:numPr>
          <w:ilvl w:val="1"/>
          <w:numId w:val="4"/>
        </w:numPr>
        <w:spacing w:after="0"/>
        <w:ind w:left="709"/>
        <w:jc w:val="both"/>
        <w:rPr>
          <w:rFonts w:ascii="Times New Roman" w:eastAsia="Times New Roman" w:hAnsi="Times New Roman"/>
          <w:color w:val="FF0000"/>
          <w:sz w:val="24"/>
          <w:szCs w:val="20"/>
          <w:lang w:eastAsia="cs-CZ"/>
        </w:rPr>
      </w:pPr>
      <w:r w:rsidRPr="0088546C">
        <w:rPr>
          <w:rFonts w:ascii="Times New Roman" w:hAnsi="Times New Roman"/>
          <w:sz w:val="24"/>
          <w:szCs w:val="24"/>
        </w:rPr>
        <w:t>rekonstrukce vnitřních prostor –</w:t>
      </w:r>
      <w:r>
        <w:rPr>
          <w:rFonts w:ascii="Times New Roman" w:hAnsi="Times New Roman"/>
          <w:sz w:val="24"/>
          <w:szCs w:val="24"/>
        </w:rPr>
        <w:t xml:space="preserve"> ubytovacích, </w:t>
      </w:r>
      <w:r w:rsidRPr="0088546C">
        <w:rPr>
          <w:rFonts w:ascii="Times New Roman" w:hAnsi="Times New Roman"/>
          <w:sz w:val="24"/>
          <w:szCs w:val="24"/>
        </w:rPr>
        <w:t xml:space="preserve">stravovacích a </w:t>
      </w:r>
      <w:r>
        <w:rPr>
          <w:rFonts w:ascii="Times New Roman" w:hAnsi="Times New Roman"/>
          <w:sz w:val="24"/>
          <w:szCs w:val="24"/>
        </w:rPr>
        <w:t xml:space="preserve">ostatních </w:t>
      </w:r>
      <w:r w:rsidRPr="0088546C">
        <w:rPr>
          <w:rFonts w:ascii="Times New Roman" w:hAnsi="Times New Roman"/>
          <w:sz w:val="24"/>
          <w:szCs w:val="24"/>
        </w:rPr>
        <w:t>prostor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8546C">
        <w:rPr>
          <w:rFonts w:ascii="Times New Roman" w:hAnsi="Times New Roman"/>
          <w:sz w:val="24"/>
          <w:szCs w:val="24"/>
        </w:rPr>
        <w:t xml:space="preserve">sociálních zařízení, podlah a podlahových krytin, technologického vybavení </w:t>
      </w:r>
      <w:r w:rsidR="00665C2C">
        <w:rPr>
          <w:rFonts w:ascii="Times New Roman" w:hAnsi="Times New Roman"/>
          <w:sz w:val="24"/>
          <w:szCs w:val="24"/>
        </w:rPr>
        <w:br/>
      </w:r>
      <w:r w:rsidRPr="0088546C">
        <w:rPr>
          <w:rFonts w:ascii="Times New Roman" w:hAnsi="Times New Roman"/>
          <w:sz w:val="24"/>
          <w:szCs w:val="24"/>
        </w:rPr>
        <w:t xml:space="preserve">(např. výtahů), </w:t>
      </w:r>
      <w:r>
        <w:rPr>
          <w:rFonts w:ascii="Times New Roman" w:hAnsi="Times New Roman"/>
          <w:sz w:val="24"/>
          <w:szCs w:val="24"/>
        </w:rPr>
        <w:t xml:space="preserve">přístupové </w:t>
      </w:r>
      <w:proofErr w:type="gramStart"/>
      <w:r>
        <w:rPr>
          <w:rFonts w:ascii="Times New Roman" w:hAnsi="Times New Roman"/>
          <w:sz w:val="24"/>
          <w:szCs w:val="24"/>
        </w:rPr>
        <w:t>systémy,</w:t>
      </w:r>
      <w:proofErr w:type="gramEnd"/>
      <w:r>
        <w:rPr>
          <w:rFonts w:ascii="Times New Roman" w:hAnsi="Times New Roman"/>
          <w:sz w:val="24"/>
          <w:szCs w:val="24"/>
        </w:rPr>
        <w:t xml:space="preserve"> apod.,</w:t>
      </w:r>
    </w:p>
    <w:p w14:paraId="724ADA8F" w14:textId="77777777" w:rsidR="00606B3E" w:rsidRPr="001A35E2" w:rsidRDefault="00606B3E" w:rsidP="00A61918">
      <w:pPr>
        <w:numPr>
          <w:ilvl w:val="0"/>
          <w:numId w:val="26"/>
        </w:numPr>
        <w:spacing w:after="0"/>
        <w:ind w:left="425" w:hanging="357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  <w:r w:rsidRPr="001A35E2">
        <w:rPr>
          <w:rFonts w:ascii="Times New Roman" w:hAnsi="Times New Roman"/>
          <w:sz w:val="24"/>
          <w:szCs w:val="24"/>
        </w:rPr>
        <w:t>pořízení</w:t>
      </w:r>
      <w:r w:rsidRPr="001A35E2">
        <w:rPr>
          <w:rFonts w:ascii="Times New Roman" w:eastAsia="Times New Roman" w:hAnsi="Times New Roman"/>
          <w:sz w:val="24"/>
          <w:szCs w:val="20"/>
          <w:lang w:eastAsia="cs-CZ"/>
        </w:rPr>
        <w:t xml:space="preserve"> investičního interiérového vybavení,</w:t>
      </w:r>
      <w:r>
        <w:rPr>
          <w:rFonts w:ascii="Times New Roman" w:eastAsia="Times New Roman" w:hAnsi="Times New Roman"/>
          <w:sz w:val="24"/>
          <w:szCs w:val="20"/>
          <w:lang w:eastAsia="cs-CZ"/>
        </w:rPr>
        <w:t xml:space="preserve"> technologi</w:t>
      </w:r>
      <w:r w:rsidR="00E94CF0">
        <w:rPr>
          <w:rFonts w:ascii="Times New Roman" w:eastAsia="Times New Roman" w:hAnsi="Times New Roman"/>
          <w:sz w:val="24"/>
          <w:szCs w:val="20"/>
          <w:lang w:eastAsia="cs-CZ"/>
        </w:rPr>
        <w:t>ckého zařízení staveb</w:t>
      </w:r>
      <w:r>
        <w:rPr>
          <w:rFonts w:ascii="Times New Roman" w:eastAsia="Times New Roman" w:hAnsi="Times New Roman"/>
          <w:sz w:val="24"/>
          <w:szCs w:val="20"/>
          <w:lang w:eastAsia="cs-CZ"/>
        </w:rPr>
        <w:t>,</w:t>
      </w:r>
    </w:p>
    <w:p w14:paraId="3CAF8EC5" w14:textId="77777777" w:rsidR="00606B3E" w:rsidRPr="001A35E2" w:rsidRDefault="00606B3E" w:rsidP="00A61918">
      <w:pPr>
        <w:numPr>
          <w:ilvl w:val="0"/>
          <w:numId w:val="26"/>
        </w:numPr>
        <w:spacing w:after="12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1A35E2">
        <w:rPr>
          <w:rFonts w:ascii="Times New Roman" w:hAnsi="Times New Roman"/>
          <w:sz w:val="24"/>
          <w:szCs w:val="24"/>
        </w:rPr>
        <w:t>pořízení neinvestičního mobiliáře (obnova po havárii)</w:t>
      </w:r>
      <w:r>
        <w:rPr>
          <w:rFonts w:ascii="Times New Roman" w:hAnsi="Times New Roman"/>
          <w:sz w:val="24"/>
          <w:szCs w:val="24"/>
        </w:rPr>
        <w:t>.</w:t>
      </w:r>
    </w:p>
    <w:p w14:paraId="3604E7EB" w14:textId="77777777" w:rsidR="00BE3B71" w:rsidRPr="001023E8" w:rsidRDefault="00606B3E" w:rsidP="00922B33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1023E8">
        <w:rPr>
          <w:rFonts w:ascii="Times New Roman" w:hAnsi="Times New Roman"/>
          <w:b/>
          <w:sz w:val="24"/>
          <w:szCs w:val="24"/>
        </w:rPr>
        <w:t>Za</w:t>
      </w:r>
      <w:r w:rsidR="00E94CF0" w:rsidRPr="001023E8">
        <w:rPr>
          <w:rFonts w:ascii="Times New Roman" w:hAnsi="Times New Roman"/>
          <w:b/>
          <w:sz w:val="24"/>
          <w:szCs w:val="24"/>
        </w:rPr>
        <w:t xml:space="preserve"> nezpůsobilé </w:t>
      </w:r>
      <w:r w:rsidRPr="001023E8">
        <w:rPr>
          <w:rFonts w:ascii="Times New Roman" w:hAnsi="Times New Roman"/>
          <w:b/>
          <w:sz w:val="24"/>
          <w:szCs w:val="24"/>
        </w:rPr>
        <w:t>výdaje</w:t>
      </w:r>
      <w:r w:rsidR="00EF0AB8" w:rsidRPr="001023E8">
        <w:rPr>
          <w:rFonts w:ascii="Times New Roman" w:hAnsi="Times New Roman"/>
          <w:b/>
          <w:sz w:val="24"/>
          <w:szCs w:val="24"/>
        </w:rPr>
        <w:t xml:space="preserve"> se v rámci investičního záměru </w:t>
      </w:r>
      <w:r w:rsidRPr="001023E8">
        <w:rPr>
          <w:rFonts w:ascii="Times New Roman" w:hAnsi="Times New Roman"/>
          <w:b/>
          <w:sz w:val="24"/>
          <w:szCs w:val="24"/>
        </w:rPr>
        <w:t>považují</w:t>
      </w:r>
      <w:bookmarkEnd w:id="1"/>
      <w:r w:rsidR="00EF0AB8" w:rsidRPr="001023E8">
        <w:rPr>
          <w:rFonts w:ascii="Times New Roman" w:hAnsi="Times New Roman"/>
          <w:b/>
          <w:sz w:val="24"/>
          <w:szCs w:val="24"/>
        </w:rPr>
        <w:t>:</w:t>
      </w:r>
    </w:p>
    <w:p w14:paraId="7541FFBB" w14:textId="77777777" w:rsidR="00B8453F" w:rsidRPr="00B8453F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B8453F">
        <w:rPr>
          <w:b w:val="0"/>
          <w:i w:val="0"/>
          <w:szCs w:val="24"/>
        </w:rPr>
        <w:t>výdaje, které prokazatelně nesouvisí s cíli výzvy a předmětem investičního záměru,</w:t>
      </w:r>
    </w:p>
    <w:p w14:paraId="7FFC8F35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výdaje hrazené z dotace poskytnuté od jiných poskytovatelů dotace (např. Operačního programu Životní prostředí) nebo ze zdrojů územních rozpočtů,</w:t>
      </w:r>
    </w:p>
    <w:p w14:paraId="170EE236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výdaje na pořízení nebo technické zhodnocení drobného hmotného a nehmotného dlouhodobého majetku,</w:t>
      </w:r>
    </w:p>
    <w:p w14:paraId="3108F222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provozní výdaje,</w:t>
      </w:r>
    </w:p>
    <w:p w14:paraId="3F3DC4E3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běžné výdaje na opravy a údržbu,</w:t>
      </w:r>
    </w:p>
    <w:p w14:paraId="3FB71DB1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mzdové náklady a související náklady,</w:t>
      </w:r>
    </w:p>
    <w:p w14:paraId="6EFAF859" w14:textId="77777777" w:rsidR="00B8453F" w:rsidRPr="008A69B5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szCs w:val="24"/>
        </w:rPr>
      </w:pPr>
      <w:r w:rsidRPr="00EF0AB8">
        <w:rPr>
          <w:b w:val="0"/>
          <w:i w:val="0"/>
          <w:szCs w:val="24"/>
        </w:rPr>
        <w:t>výdaje související s použitím dočasných náhradních prostor za rekonstruované prostory vč. výdajů na stěhování,</w:t>
      </w:r>
    </w:p>
    <w:p w14:paraId="2D166180" w14:textId="77777777" w:rsidR="00476516" w:rsidRPr="00EF0AB8" w:rsidRDefault="00B8453F" w:rsidP="00EF0AB8">
      <w:pPr>
        <w:pStyle w:val="Odstavecseseznamem"/>
        <w:numPr>
          <w:ilvl w:val="0"/>
          <w:numId w:val="30"/>
        </w:numPr>
        <w:spacing w:after="120"/>
        <w:jc w:val="both"/>
        <w:rPr>
          <w:b w:val="0"/>
          <w:i w:val="0"/>
          <w:szCs w:val="24"/>
        </w:rPr>
      </w:pPr>
      <w:r w:rsidRPr="00EF0AB8">
        <w:rPr>
          <w:b w:val="0"/>
          <w:i w:val="0"/>
          <w:szCs w:val="24"/>
        </w:rPr>
        <w:t>výdaje na zpracování a administraci žádosti o poskytnutí dotace vč. výdajů na související poradenství (vyjma organizace veřejných zakázek na stavební práce, dodávky a služby), pojišťovací a právní služby, bankovní a jiné poplatky, bankovní záruky.</w:t>
      </w:r>
    </w:p>
    <w:p w14:paraId="4EA72605" w14:textId="77777777" w:rsidR="008C1E43" w:rsidRPr="00F662ED" w:rsidRDefault="00D50FE4" w:rsidP="00922B33">
      <w:pPr>
        <w:pStyle w:val="Nadpis1"/>
        <w:spacing w:line="276" w:lineRule="auto"/>
      </w:pPr>
      <w:r w:rsidRPr="00F662ED">
        <w:t>Obsah a způsob podání žádosti</w:t>
      </w:r>
      <w:r w:rsidR="00FD2319" w:rsidRPr="00F662ED">
        <w:t xml:space="preserve"> o poskytnutí dotace</w:t>
      </w:r>
    </w:p>
    <w:p w14:paraId="7D6A6255" w14:textId="1AFF94A8" w:rsidR="00F56097" w:rsidRDefault="004D5DEE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 xml:space="preserve">Žádost </w:t>
      </w:r>
      <w:r w:rsidR="00922B33" w:rsidRPr="00F662ED">
        <w:rPr>
          <w:rFonts w:ascii="Times New Roman" w:hAnsi="Times New Roman"/>
          <w:sz w:val="24"/>
          <w:szCs w:val="24"/>
        </w:rPr>
        <w:t xml:space="preserve">o poskytnutí dotace (dále také „žádost“) </w:t>
      </w:r>
      <w:r w:rsidRPr="00F662ED">
        <w:rPr>
          <w:rFonts w:ascii="Times New Roman" w:hAnsi="Times New Roman"/>
          <w:sz w:val="24"/>
          <w:szCs w:val="24"/>
        </w:rPr>
        <w:t xml:space="preserve">se podává MŠMT </w:t>
      </w:r>
      <w:r w:rsidR="00D701C6" w:rsidRPr="00F662ED">
        <w:rPr>
          <w:rFonts w:ascii="Times New Roman" w:hAnsi="Times New Roman"/>
          <w:sz w:val="24"/>
          <w:szCs w:val="24"/>
        </w:rPr>
        <w:t>písemně</w:t>
      </w:r>
      <w:r w:rsidR="004A6C3D">
        <w:rPr>
          <w:rStyle w:val="Znakapoznpodarou"/>
          <w:rFonts w:ascii="Times New Roman" w:hAnsi="Times New Roman"/>
          <w:sz w:val="24"/>
          <w:szCs w:val="24"/>
        </w:rPr>
        <w:footnoteReference w:id="4"/>
      </w:r>
      <w:r w:rsidR="004A6C3D">
        <w:rPr>
          <w:rFonts w:ascii="Times New Roman" w:hAnsi="Times New Roman"/>
          <w:sz w:val="24"/>
          <w:szCs w:val="24"/>
        </w:rPr>
        <w:t>.</w:t>
      </w:r>
      <w:r w:rsidR="00AD6A49" w:rsidRPr="00F662ED">
        <w:rPr>
          <w:rFonts w:ascii="Times New Roman" w:hAnsi="Times New Roman"/>
          <w:b/>
          <w:sz w:val="24"/>
          <w:szCs w:val="24"/>
        </w:rPr>
        <w:t>Žádosti budou přijímány nejpozději do termínu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uvedené</w:t>
      </w:r>
      <w:r w:rsidR="00D94406" w:rsidRPr="00BE3B71">
        <w:rPr>
          <w:rFonts w:ascii="Times New Roman" w:hAnsi="Times New Roman"/>
          <w:b/>
          <w:sz w:val="24"/>
          <w:szCs w:val="24"/>
        </w:rPr>
        <w:t>ho</w:t>
      </w:r>
      <w:r w:rsidR="00AD6A49" w:rsidRPr="00BE3B71">
        <w:rPr>
          <w:rFonts w:ascii="Times New Roman" w:hAnsi="Times New Roman"/>
          <w:b/>
          <w:sz w:val="24"/>
          <w:szCs w:val="24"/>
        </w:rPr>
        <w:t xml:space="preserve"> v bodě 1c) včetně.</w:t>
      </w:r>
      <w:r w:rsidR="00AD6A49" w:rsidRPr="00BE3B71">
        <w:rPr>
          <w:rFonts w:ascii="Times New Roman" w:hAnsi="Times New Roman"/>
          <w:sz w:val="24"/>
          <w:szCs w:val="24"/>
        </w:rPr>
        <w:t xml:space="preserve"> Pro splnění termínu je rozhodné datum</w:t>
      </w:r>
      <w:r w:rsidR="006328BF" w:rsidRPr="00BE3B71">
        <w:rPr>
          <w:rFonts w:ascii="Times New Roman" w:hAnsi="Times New Roman"/>
          <w:sz w:val="24"/>
          <w:szCs w:val="24"/>
        </w:rPr>
        <w:t>,</w:t>
      </w:r>
      <w:r w:rsidR="00AD6A49" w:rsidRPr="00BE3B71">
        <w:rPr>
          <w:rFonts w:ascii="Times New Roman" w:hAnsi="Times New Roman"/>
          <w:sz w:val="24"/>
          <w:szCs w:val="24"/>
        </w:rPr>
        <w:t xml:space="preserve"> </w:t>
      </w:r>
      <w:r w:rsidR="006328BF" w:rsidRPr="00BE3B71">
        <w:rPr>
          <w:rFonts w:ascii="Times New Roman" w:hAnsi="Times New Roman"/>
          <w:sz w:val="24"/>
          <w:szCs w:val="24"/>
        </w:rPr>
        <w:t>kdy byla žádost doručena</w:t>
      </w:r>
      <w:r w:rsidR="006328BF" w:rsidRPr="00BE3B7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6A49" w:rsidRPr="00BE3B71">
        <w:rPr>
          <w:rFonts w:ascii="Times New Roman" w:hAnsi="Times New Roman"/>
          <w:sz w:val="24"/>
          <w:szCs w:val="24"/>
          <w:vertAlign w:val="superscript"/>
        </w:rPr>
        <w:footnoteReference w:id="5"/>
      </w:r>
      <w:r w:rsidR="00AD6A49" w:rsidRPr="00BE3B71">
        <w:rPr>
          <w:rFonts w:ascii="Times New Roman" w:hAnsi="Times New Roman"/>
          <w:sz w:val="24"/>
          <w:szCs w:val="24"/>
        </w:rPr>
        <w:t>.</w:t>
      </w:r>
    </w:p>
    <w:p w14:paraId="754B52E2" w14:textId="77777777" w:rsidR="00026EF6" w:rsidRPr="00FA2C86" w:rsidRDefault="00BF5ACA" w:rsidP="00922B33">
      <w:pPr>
        <w:pStyle w:val="Odstavecseseznamem"/>
        <w:numPr>
          <w:ilvl w:val="0"/>
          <w:numId w:val="19"/>
        </w:numPr>
        <w:spacing w:before="120" w:after="0"/>
        <w:ind w:left="714" w:hanging="357"/>
      </w:pPr>
      <w:r w:rsidRPr="00D50FE4">
        <w:lastRenderedPageBreak/>
        <w:t>Obsah žádosti</w:t>
      </w:r>
      <w:r w:rsidR="00FD2319">
        <w:t xml:space="preserve"> o poskytnutí dotace</w:t>
      </w:r>
    </w:p>
    <w:p w14:paraId="65B7999E" w14:textId="77777777" w:rsidR="00AA067D" w:rsidRDefault="00AA067D" w:rsidP="00922B3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50F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každé žádosti musí být přiloženy </w:t>
      </w:r>
      <w:r w:rsidR="00F54079" w:rsidRPr="003C76B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následující </w:t>
      </w:r>
      <w:r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dokumenty, </w:t>
      </w:r>
      <w:r w:rsidR="00084068" w:rsidRPr="0008406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které tvoří přílohu žádosti: </w:t>
      </w:r>
    </w:p>
    <w:p w14:paraId="4F8D236E" w14:textId="3A91EA19" w:rsidR="00BE3B71" w:rsidRPr="00476516" w:rsidRDefault="005C10E9" w:rsidP="005C10E9">
      <w:pPr>
        <w:pStyle w:val="Default"/>
        <w:numPr>
          <w:ilvl w:val="0"/>
          <w:numId w:val="6"/>
        </w:numPr>
        <w:ind w:left="567" w:hanging="357"/>
        <w:jc w:val="both"/>
      </w:pPr>
      <w:r>
        <w:t xml:space="preserve">originál investičního záměru </w:t>
      </w:r>
      <w:r w:rsidR="00476516" w:rsidRPr="00476516">
        <w:t>se závaznou strukturou</w:t>
      </w:r>
      <w:r>
        <w:t xml:space="preserve">, který je součástí </w:t>
      </w:r>
      <w:r w:rsidR="00476516" w:rsidRPr="00476516">
        <w:t>příloh</w:t>
      </w:r>
      <w:r>
        <w:t>y</w:t>
      </w:r>
      <w:r w:rsidR="00476516" w:rsidRPr="00476516">
        <w:t xml:space="preserve"> č.</w:t>
      </w:r>
      <w:r>
        <w:t xml:space="preserve"> 2</w:t>
      </w:r>
      <w:r w:rsidR="00476516" w:rsidRPr="00476516" w:rsidDel="00476516">
        <w:t xml:space="preserve"> </w:t>
      </w:r>
      <w:r>
        <w:t>výzvy</w:t>
      </w:r>
      <w:r w:rsidR="00BD52BA">
        <w:rPr>
          <w:sz w:val="23"/>
          <w:szCs w:val="23"/>
        </w:rPr>
        <w:t>,</w:t>
      </w:r>
    </w:p>
    <w:p w14:paraId="7495156A" w14:textId="77777777" w:rsidR="00476516" w:rsidRDefault="00476516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 xml:space="preserve">v případě IZ na stavbu </w:t>
      </w:r>
      <w:r w:rsidRPr="00476516">
        <w:rPr>
          <w:rFonts w:cs="Times New Roman"/>
          <w:b w:val="0"/>
          <w:i w:val="0"/>
          <w:szCs w:val="24"/>
        </w:rPr>
        <w:t xml:space="preserve">originál ověřeného výpisu z katastru nemovitostí ne starší 3 měsíců (lze i ověřená kopie) od data podání žádosti včetně snímku pozemkové mapy s barevným vyznačením příslušného parcelního čísla, které je předmětem IZ, </w:t>
      </w:r>
    </w:p>
    <w:p w14:paraId="16637746" w14:textId="0F5C2507" w:rsidR="00BE3B71" w:rsidRPr="00BE3B71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originál formuláře Dokumentace akce vygenerovaný z informačního systému SMVS</w:t>
      </w:r>
      <w:r w:rsidR="0027053F">
        <w:rPr>
          <w:rFonts w:cs="Times New Roman"/>
          <w:b w:val="0"/>
          <w:i w:val="0"/>
          <w:szCs w:val="24"/>
        </w:rPr>
        <w:t>,</w:t>
      </w:r>
    </w:p>
    <w:p w14:paraId="00E38456" w14:textId="77777777" w:rsidR="00BE3B71" w:rsidRPr="00BE3B71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plná moc vystavena statutárním orgánem v případě, že je statutární orgán zastupován jinou osobou, plná moc musí být písemná a musí z ní vyplývat zmocněnec, rozsah </w:t>
      </w:r>
      <w:r w:rsidRPr="00BE3B71">
        <w:rPr>
          <w:rFonts w:cs="Times New Roman"/>
          <w:b w:val="0"/>
          <w:i w:val="0"/>
          <w:szCs w:val="24"/>
        </w:rPr>
        <w:br/>
        <w:t xml:space="preserve">a doba zastoupení, </w:t>
      </w:r>
    </w:p>
    <w:p w14:paraId="33588ACB" w14:textId="0CB52B82" w:rsidR="00BE3B71" w:rsidRPr="00BE3B71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</w:t>
      </w:r>
      <w:r w:rsidRPr="005C10E9">
        <w:rPr>
          <w:rFonts w:cs="Times New Roman"/>
          <w:b w:val="0"/>
          <w:i w:val="0"/>
          <w:szCs w:val="24"/>
        </w:rPr>
        <w:t xml:space="preserve">čestného prohlášení žadatele o úplnosti investice z hlediska konečného uživatele (obecný vzor </w:t>
      </w:r>
      <w:r w:rsidR="0027053F">
        <w:rPr>
          <w:rFonts w:cs="Times New Roman"/>
          <w:b w:val="0"/>
          <w:i w:val="0"/>
          <w:szCs w:val="24"/>
        </w:rPr>
        <w:t>–</w:t>
      </w:r>
      <w:r w:rsidRPr="005C10E9">
        <w:rPr>
          <w:rFonts w:cs="Times New Roman"/>
          <w:b w:val="0"/>
          <w:i w:val="0"/>
          <w:szCs w:val="24"/>
        </w:rPr>
        <w:t xml:space="preserve"> </w:t>
      </w:r>
      <w:r w:rsidR="0027053F">
        <w:rPr>
          <w:rFonts w:cs="Times New Roman"/>
          <w:b w:val="0"/>
          <w:i w:val="0"/>
          <w:szCs w:val="24"/>
        </w:rPr>
        <w:t>součást přílohy</w:t>
      </w:r>
      <w:r w:rsidRPr="005C10E9">
        <w:rPr>
          <w:rFonts w:cs="Times New Roman"/>
          <w:b w:val="0"/>
          <w:i w:val="0"/>
          <w:szCs w:val="24"/>
        </w:rPr>
        <w:t xml:space="preserve"> č. </w:t>
      </w:r>
      <w:r w:rsidR="00A22245" w:rsidRPr="005C10E9">
        <w:rPr>
          <w:rFonts w:cs="Times New Roman"/>
          <w:b w:val="0"/>
          <w:i w:val="0"/>
          <w:szCs w:val="24"/>
        </w:rPr>
        <w:t>2</w:t>
      </w:r>
      <w:r w:rsidR="0027053F">
        <w:rPr>
          <w:rFonts w:cs="Times New Roman"/>
          <w:b w:val="0"/>
          <w:i w:val="0"/>
          <w:szCs w:val="24"/>
        </w:rPr>
        <w:t xml:space="preserve"> výzvy</w:t>
      </w:r>
      <w:r w:rsidRPr="005C10E9">
        <w:rPr>
          <w:rFonts w:cs="Times New Roman"/>
          <w:b w:val="0"/>
          <w:i w:val="0"/>
          <w:szCs w:val="24"/>
        </w:rPr>
        <w:t>),</w:t>
      </w:r>
    </w:p>
    <w:p w14:paraId="66D16663" w14:textId="1D52DFB0" w:rsidR="00BE3B71" w:rsidRPr="005C10E9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 xml:space="preserve">originál čestného prohlášení k použití dotace a rozdělení investičních a neinvestičních výdajů (obecný vzor </w:t>
      </w:r>
      <w:r w:rsidR="0027053F">
        <w:rPr>
          <w:rFonts w:cs="Times New Roman"/>
          <w:b w:val="0"/>
          <w:i w:val="0"/>
          <w:szCs w:val="24"/>
        </w:rPr>
        <w:t>–</w:t>
      </w:r>
      <w:r w:rsidRPr="005C10E9">
        <w:rPr>
          <w:rFonts w:cs="Times New Roman"/>
          <w:b w:val="0"/>
          <w:i w:val="0"/>
          <w:szCs w:val="24"/>
        </w:rPr>
        <w:t xml:space="preserve"> </w:t>
      </w:r>
      <w:r w:rsidR="0027053F">
        <w:rPr>
          <w:rFonts w:cs="Times New Roman"/>
          <w:b w:val="0"/>
          <w:i w:val="0"/>
          <w:szCs w:val="24"/>
        </w:rPr>
        <w:t xml:space="preserve">součást </w:t>
      </w:r>
      <w:r w:rsidRPr="005C10E9">
        <w:rPr>
          <w:rFonts w:cs="Times New Roman"/>
          <w:b w:val="0"/>
          <w:i w:val="0"/>
          <w:szCs w:val="24"/>
        </w:rPr>
        <w:t xml:space="preserve">příloha č. </w:t>
      </w:r>
      <w:r w:rsidR="0027053F">
        <w:rPr>
          <w:rFonts w:cs="Times New Roman"/>
          <w:b w:val="0"/>
          <w:i w:val="0"/>
          <w:szCs w:val="24"/>
        </w:rPr>
        <w:t>2 výzvy</w:t>
      </w:r>
      <w:r w:rsidRPr="005C10E9">
        <w:rPr>
          <w:rFonts w:cs="Times New Roman"/>
          <w:b w:val="0"/>
          <w:i w:val="0"/>
          <w:szCs w:val="24"/>
        </w:rPr>
        <w:t>),</w:t>
      </w:r>
    </w:p>
    <w:p w14:paraId="0A51C4BD" w14:textId="54289904" w:rsidR="00BE3B71" w:rsidRPr="00BE3B71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fotodokumentace</w:t>
      </w:r>
      <w:r>
        <w:rPr>
          <w:rFonts w:cs="Times New Roman"/>
          <w:b w:val="0"/>
          <w:i w:val="0"/>
          <w:szCs w:val="24"/>
        </w:rPr>
        <w:t xml:space="preserve"> (min 3 </w:t>
      </w:r>
      <w:r w:rsidR="00476516">
        <w:rPr>
          <w:rFonts w:cs="Times New Roman"/>
          <w:b w:val="0"/>
          <w:i w:val="0"/>
          <w:szCs w:val="24"/>
        </w:rPr>
        <w:t>fotografie</w:t>
      </w:r>
      <w:r>
        <w:rPr>
          <w:rFonts w:cs="Times New Roman"/>
          <w:b w:val="0"/>
          <w:i w:val="0"/>
          <w:szCs w:val="24"/>
        </w:rPr>
        <w:t>)</w:t>
      </w:r>
      <w:r w:rsidR="00922B33">
        <w:rPr>
          <w:rFonts w:cs="Times New Roman"/>
          <w:b w:val="0"/>
          <w:i w:val="0"/>
          <w:szCs w:val="24"/>
        </w:rPr>
        <w:t>,</w:t>
      </w:r>
    </w:p>
    <w:p w14:paraId="44457C91" w14:textId="77777777" w:rsidR="00BE3B71" w:rsidRPr="00BE3B71" w:rsidRDefault="00BE3B71" w:rsidP="00922B33">
      <w:pPr>
        <w:pStyle w:val="Odstavecseseznamem"/>
        <w:numPr>
          <w:ilvl w:val="0"/>
          <w:numId w:val="6"/>
        </w:numPr>
        <w:spacing w:after="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 w:rsidRPr="00BE3B71">
        <w:rPr>
          <w:rFonts w:cs="Times New Roman"/>
          <w:b w:val="0"/>
          <w:i w:val="0"/>
          <w:szCs w:val="24"/>
        </w:rPr>
        <w:t>tabulka Tvorba a čerpání prostředků FRM</w:t>
      </w:r>
      <w:r w:rsidR="00476516">
        <w:rPr>
          <w:rFonts w:cs="Times New Roman"/>
          <w:b w:val="0"/>
          <w:i w:val="0"/>
          <w:szCs w:val="24"/>
        </w:rPr>
        <w:t xml:space="preserve"> plán i skutečnost předchozího kalendářního roku</w:t>
      </w:r>
      <w:r w:rsidR="00810102">
        <w:rPr>
          <w:rFonts w:cs="Times New Roman"/>
          <w:b w:val="0"/>
          <w:i w:val="0"/>
          <w:szCs w:val="24"/>
        </w:rPr>
        <w:t xml:space="preserve"> a plán aktuálního kalendářního roku</w:t>
      </w:r>
      <w:r w:rsidR="00922B33">
        <w:rPr>
          <w:rFonts w:cs="Times New Roman"/>
          <w:b w:val="0"/>
          <w:i w:val="0"/>
          <w:szCs w:val="24"/>
        </w:rPr>
        <w:t>,</w:t>
      </w:r>
    </w:p>
    <w:p w14:paraId="53D79418" w14:textId="6CCB96AD" w:rsidR="008D261C" w:rsidRPr="00240FE3" w:rsidRDefault="008D261C" w:rsidP="00240FE3">
      <w:pPr>
        <w:pStyle w:val="Odstavecseseznamem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 xml:space="preserve">odborný </w:t>
      </w:r>
      <w:r w:rsidR="00476516" w:rsidRPr="00476516">
        <w:rPr>
          <w:rFonts w:cs="Times New Roman"/>
          <w:b w:val="0"/>
          <w:i w:val="0"/>
          <w:szCs w:val="24"/>
        </w:rPr>
        <w:t>posudek o havarijním stavu a nutnosti realizovat stavební úpravy</w:t>
      </w:r>
      <w:r>
        <w:rPr>
          <w:rFonts w:cs="Times New Roman"/>
          <w:b w:val="0"/>
          <w:i w:val="0"/>
          <w:szCs w:val="24"/>
        </w:rPr>
        <w:t xml:space="preserve"> případně obdobné vyjádření nahrazující odborný posudek</w:t>
      </w:r>
      <w:r w:rsidR="001728CB">
        <w:rPr>
          <w:rFonts w:cs="Times New Roman"/>
          <w:b w:val="0"/>
          <w:i w:val="0"/>
          <w:szCs w:val="24"/>
        </w:rPr>
        <w:t>.</w:t>
      </w:r>
    </w:p>
    <w:p w14:paraId="34248E67" w14:textId="53D60055" w:rsidR="00DE0FE1" w:rsidRPr="00BE3B71" w:rsidRDefault="00BE3B71" w:rsidP="00922B3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 xml:space="preserve">Žadatel předkládá žádost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 poskytnutí dotace </w:t>
      </w:r>
      <w:r w:rsidRPr="000C7D86">
        <w:rPr>
          <w:rFonts w:ascii="Times New Roman" w:eastAsia="Times New Roman" w:hAnsi="Times New Roman"/>
          <w:sz w:val="24"/>
          <w:szCs w:val="24"/>
          <w:lang w:eastAsia="cs-CZ"/>
        </w:rPr>
        <w:t>včetně příloh v jednom vyhotovení.</w:t>
      </w:r>
    </w:p>
    <w:p w14:paraId="7977C3FB" w14:textId="77777777" w:rsidR="00BF5ACA" w:rsidRPr="000D7EA1" w:rsidRDefault="00BF5ACA" w:rsidP="00922B33">
      <w:pPr>
        <w:pStyle w:val="Odstavecseseznamem"/>
        <w:numPr>
          <w:ilvl w:val="0"/>
          <w:numId w:val="19"/>
        </w:numPr>
        <w:spacing w:before="120" w:after="120"/>
        <w:ind w:left="714" w:hanging="357"/>
        <w:rPr>
          <w:szCs w:val="24"/>
        </w:rPr>
      </w:pPr>
      <w:r w:rsidRPr="00646C4E">
        <w:t xml:space="preserve">Způsob podání žádosti </w:t>
      </w:r>
      <w:r w:rsidR="00FD2319" w:rsidRPr="00646C4E">
        <w:t>o poskytnutí dotace</w:t>
      </w:r>
    </w:p>
    <w:p w14:paraId="02A667BA" w14:textId="77777777" w:rsidR="00D50FE4" w:rsidRDefault="00B13FF1" w:rsidP="00922B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22B33">
        <w:rPr>
          <w:rFonts w:ascii="Times New Roman" w:hAnsi="Times New Roman"/>
          <w:sz w:val="24"/>
          <w:szCs w:val="24"/>
        </w:rPr>
        <w:t>Kompletní ž</w:t>
      </w:r>
      <w:r w:rsidR="00D50FE4" w:rsidRPr="00922B33">
        <w:rPr>
          <w:rFonts w:ascii="Times New Roman" w:hAnsi="Times New Roman"/>
          <w:sz w:val="24"/>
          <w:szCs w:val="24"/>
        </w:rPr>
        <w:t>ádost</w:t>
      </w:r>
      <w:r w:rsidR="00FD2319" w:rsidRPr="00922B33">
        <w:rPr>
          <w:rFonts w:ascii="Times New Roman" w:hAnsi="Times New Roman"/>
          <w:sz w:val="24"/>
          <w:szCs w:val="24"/>
        </w:rPr>
        <w:t xml:space="preserve"> </w:t>
      </w:r>
      <w:r w:rsidR="00D50FE4" w:rsidRPr="00922B33">
        <w:rPr>
          <w:rFonts w:ascii="Times New Roman" w:hAnsi="Times New Roman"/>
          <w:sz w:val="24"/>
          <w:szCs w:val="24"/>
        </w:rPr>
        <w:t xml:space="preserve">včetně příloh </w:t>
      </w:r>
      <w:r w:rsidR="00F9525F" w:rsidRPr="00922B33">
        <w:rPr>
          <w:rFonts w:ascii="Times New Roman" w:hAnsi="Times New Roman"/>
          <w:sz w:val="24"/>
          <w:szCs w:val="24"/>
        </w:rPr>
        <w:t>podává</w:t>
      </w:r>
      <w:r w:rsidR="00D50FE4" w:rsidRPr="00922B33">
        <w:rPr>
          <w:rFonts w:ascii="Times New Roman" w:hAnsi="Times New Roman"/>
          <w:sz w:val="24"/>
          <w:szCs w:val="24"/>
        </w:rPr>
        <w:t xml:space="preserve"> žadatel </w:t>
      </w:r>
      <w:r w:rsidR="001B1344" w:rsidRPr="00922B33">
        <w:rPr>
          <w:rFonts w:ascii="Times New Roman" w:hAnsi="Times New Roman"/>
          <w:sz w:val="24"/>
          <w:szCs w:val="24"/>
        </w:rPr>
        <w:t xml:space="preserve">prostřednictvím informačního systému datových schránek, ID datové schránky: </w:t>
      </w:r>
      <w:proofErr w:type="spellStart"/>
      <w:r w:rsidR="001B1344" w:rsidRPr="00922B33">
        <w:rPr>
          <w:rFonts w:ascii="Times New Roman" w:hAnsi="Times New Roman"/>
          <w:sz w:val="24"/>
          <w:szCs w:val="24"/>
        </w:rPr>
        <w:t>vidaawt</w:t>
      </w:r>
      <w:proofErr w:type="spellEnd"/>
      <w:r w:rsidR="001B1344" w:rsidRPr="00922B33">
        <w:rPr>
          <w:rFonts w:ascii="Times New Roman" w:hAnsi="Times New Roman"/>
          <w:sz w:val="24"/>
          <w:szCs w:val="24"/>
        </w:rPr>
        <w:t xml:space="preserve"> nebo </w:t>
      </w:r>
      <w:r w:rsidR="00D50FE4" w:rsidRPr="00922B33">
        <w:rPr>
          <w:rFonts w:ascii="Times New Roman" w:hAnsi="Times New Roman"/>
          <w:sz w:val="24"/>
          <w:szCs w:val="24"/>
        </w:rPr>
        <w:t xml:space="preserve">na níže uvedenou adresu:  </w:t>
      </w:r>
    </w:p>
    <w:p w14:paraId="44E601A5" w14:textId="77777777" w:rsidR="00922B33" w:rsidRPr="00922B33" w:rsidRDefault="00922B33" w:rsidP="00922B3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D9DDD3" w14:textId="77777777" w:rsidR="00D50FE4" w:rsidRPr="00E15C6F" w:rsidRDefault="00D50FE4" w:rsidP="00922B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Ministerstvo školství, mládeže a tělovýchovy</w:t>
      </w:r>
    </w:p>
    <w:p w14:paraId="2F1FD20D" w14:textId="77777777" w:rsidR="00D50FE4" w:rsidRPr="00E15C6F" w:rsidRDefault="00D50FE4" w:rsidP="00922B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Odbor investic</w:t>
      </w:r>
    </w:p>
    <w:p w14:paraId="72CA13DD" w14:textId="77777777" w:rsidR="00D50FE4" w:rsidRPr="00E15C6F" w:rsidRDefault="00D50FE4" w:rsidP="00922B3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Karmelitská 529/5</w:t>
      </w:r>
    </w:p>
    <w:p w14:paraId="4D68E8A4" w14:textId="77777777" w:rsidR="00D50FE4" w:rsidRDefault="00D50FE4" w:rsidP="00922B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15C6F">
        <w:rPr>
          <w:rFonts w:ascii="Times New Roman" w:eastAsia="Times New Roman" w:hAnsi="Times New Roman" w:cs="Times New Roman"/>
          <w:sz w:val="24"/>
          <w:szCs w:val="24"/>
          <w:lang w:eastAsia="cs-CZ"/>
        </w:rPr>
        <w:t>118 12 Praha</w:t>
      </w:r>
      <w:r w:rsidRPr="00E15C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CB1B006" w14:textId="77777777" w:rsidR="00646C4E" w:rsidRDefault="00646C4E" w:rsidP="00922B3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BAA4DA" w14:textId="60451150" w:rsidR="001B1344" w:rsidRPr="00922B33" w:rsidRDefault="001B1344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22B33">
        <w:rPr>
          <w:rFonts w:ascii="Times New Roman" w:hAnsi="Times New Roman"/>
          <w:sz w:val="24"/>
          <w:szCs w:val="24"/>
        </w:rPr>
        <w:t xml:space="preserve">Zásilky </w:t>
      </w:r>
      <w:r w:rsidR="006E61FF">
        <w:rPr>
          <w:rFonts w:ascii="Times New Roman" w:hAnsi="Times New Roman"/>
          <w:sz w:val="24"/>
          <w:szCs w:val="24"/>
        </w:rPr>
        <w:t>MŠMT</w:t>
      </w:r>
      <w:r w:rsidRPr="00922B33">
        <w:rPr>
          <w:rFonts w:ascii="Times New Roman" w:hAnsi="Times New Roman"/>
          <w:sz w:val="24"/>
          <w:szCs w:val="24"/>
        </w:rPr>
        <w:t xml:space="preserve"> přijímá </w:t>
      </w:r>
      <w:r w:rsidR="000D7EA1" w:rsidRPr="00922B33">
        <w:rPr>
          <w:rFonts w:ascii="Times New Roman" w:hAnsi="Times New Roman"/>
          <w:sz w:val="24"/>
          <w:szCs w:val="24"/>
        </w:rPr>
        <w:t xml:space="preserve">rovněž </w:t>
      </w:r>
      <w:r w:rsidRPr="00922B33">
        <w:rPr>
          <w:rFonts w:ascii="Times New Roman" w:hAnsi="Times New Roman"/>
          <w:sz w:val="24"/>
          <w:szCs w:val="24"/>
        </w:rPr>
        <w:t>prostřednictvím provozovatele poštovních služeb (Česká pošta apod.), komerčním kurýrem, osobním doručením na podatelnu MŠMT v pracovních dnech od 8:00 do 15:00 hodin.</w:t>
      </w:r>
    </w:p>
    <w:p w14:paraId="2E5334C2" w14:textId="77777777" w:rsidR="002603B5" w:rsidRDefault="002603B5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603B5">
        <w:rPr>
          <w:rFonts w:ascii="Times New Roman" w:hAnsi="Times New Roman"/>
          <w:sz w:val="24"/>
          <w:szCs w:val="24"/>
        </w:rPr>
        <w:t xml:space="preserve">Datová zpráva, popř. obálka zásilky musí být označena slovy Program 133 </w:t>
      </w:r>
      <w:r>
        <w:rPr>
          <w:rFonts w:ascii="Times New Roman" w:hAnsi="Times New Roman"/>
          <w:sz w:val="24"/>
          <w:szCs w:val="24"/>
        </w:rPr>
        <w:t>1</w:t>
      </w:r>
      <w:r w:rsidRPr="002603B5">
        <w:rPr>
          <w:rFonts w:ascii="Times New Roman" w:hAnsi="Times New Roman"/>
          <w:sz w:val="24"/>
          <w:szCs w:val="24"/>
        </w:rPr>
        <w:t>20 -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2B33">
        <w:rPr>
          <w:rFonts w:ascii="Times New Roman" w:hAnsi="Times New Roman"/>
          <w:sz w:val="24"/>
          <w:szCs w:val="24"/>
        </w:rPr>
        <w:t xml:space="preserve">VÝZVA č. 1 Podprogram </w:t>
      </w:r>
      <w:proofErr w:type="gramStart"/>
      <w:r w:rsidRPr="00922B33">
        <w:rPr>
          <w:rFonts w:ascii="Times New Roman" w:hAnsi="Times New Roman"/>
          <w:sz w:val="24"/>
          <w:szCs w:val="24"/>
        </w:rPr>
        <w:t>133V</w:t>
      </w:r>
      <w:proofErr w:type="gramEnd"/>
      <w:r w:rsidRPr="00922B33">
        <w:rPr>
          <w:rFonts w:ascii="Times New Roman" w:hAnsi="Times New Roman"/>
          <w:sz w:val="24"/>
          <w:szCs w:val="24"/>
        </w:rPr>
        <w:t xml:space="preserve"> 122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603B5">
        <w:rPr>
          <w:rFonts w:ascii="Times New Roman" w:hAnsi="Times New Roman"/>
          <w:sz w:val="24"/>
          <w:szCs w:val="24"/>
        </w:rPr>
        <w:t xml:space="preserve"> žádost o poskytnutí dotace, na obálce musí být dále označen žadatel (vč. adresy). Žádosti budou přijímány průběžně, nejpozději do termínu uvedeného v bodě 1</w:t>
      </w:r>
      <w:r w:rsidR="006B2234">
        <w:rPr>
          <w:rFonts w:ascii="Times New Roman" w:hAnsi="Times New Roman"/>
          <w:sz w:val="24"/>
          <w:szCs w:val="24"/>
        </w:rPr>
        <w:t xml:space="preserve"> c)</w:t>
      </w:r>
      <w:r w:rsidRPr="002603B5">
        <w:rPr>
          <w:rFonts w:ascii="Times New Roman" w:hAnsi="Times New Roman"/>
          <w:sz w:val="24"/>
          <w:szCs w:val="24"/>
        </w:rPr>
        <w:t xml:space="preserve"> výzvy. Pro splnění termínu je rozhodné datum podání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6"/>
      </w:r>
      <w:r w:rsidRPr="002603B5">
        <w:rPr>
          <w:rFonts w:ascii="Times New Roman" w:hAnsi="Times New Roman"/>
          <w:sz w:val="24"/>
          <w:szCs w:val="24"/>
        </w:rPr>
        <w:t>.</w:t>
      </w:r>
      <w:r w:rsidRPr="002603B5" w:rsidDel="002603B5">
        <w:rPr>
          <w:rFonts w:ascii="Times New Roman" w:hAnsi="Times New Roman"/>
          <w:sz w:val="24"/>
          <w:szCs w:val="24"/>
        </w:rPr>
        <w:t xml:space="preserve"> </w:t>
      </w:r>
    </w:p>
    <w:p w14:paraId="4B0AE57C" w14:textId="77777777" w:rsidR="00CF0724" w:rsidRPr="00E637E1" w:rsidRDefault="0088546C" w:rsidP="00922B33">
      <w:pPr>
        <w:pStyle w:val="Nadpis1"/>
        <w:spacing w:line="276" w:lineRule="auto"/>
      </w:pPr>
      <w:r w:rsidRPr="00E637E1">
        <w:lastRenderedPageBreak/>
        <w:t xml:space="preserve">Podmínky </w:t>
      </w:r>
      <w:r w:rsidR="00B321B4" w:rsidRPr="00E637E1">
        <w:t>výzvy</w:t>
      </w:r>
      <w:r w:rsidRPr="00E637E1">
        <w:t xml:space="preserve"> </w:t>
      </w:r>
    </w:p>
    <w:p w14:paraId="7C12ABCC" w14:textId="3675293A" w:rsidR="007316C2" w:rsidRPr="00922B33" w:rsidRDefault="000D6E80" w:rsidP="00A6191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22B33">
        <w:rPr>
          <w:rFonts w:ascii="Times New Roman" w:hAnsi="Times New Roman"/>
          <w:sz w:val="24"/>
          <w:szCs w:val="24"/>
        </w:rPr>
        <w:t>Dotace je poskytována v souladu s ustanovením § 14</w:t>
      </w:r>
      <w:r w:rsidR="00646E7B">
        <w:rPr>
          <w:rFonts w:ascii="Times New Roman" w:hAnsi="Times New Roman"/>
          <w:sz w:val="24"/>
          <w:szCs w:val="24"/>
        </w:rPr>
        <w:t xml:space="preserve"> a následujících </w:t>
      </w:r>
      <w:bookmarkStart w:id="2" w:name="_Hlk19685536"/>
      <w:r w:rsidRPr="00922B33">
        <w:rPr>
          <w:rFonts w:ascii="Times New Roman" w:hAnsi="Times New Roman"/>
          <w:sz w:val="24"/>
          <w:szCs w:val="24"/>
        </w:rPr>
        <w:t xml:space="preserve">zákona č. 218/2000 Sb., </w:t>
      </w:r>
      <w:r w:rsidR="00646E7B">
        <w:rPr>
          <w:rFonts w:ascii="Times New Roman" w:hAnsi="Times New Roman"/>
          <w:sz w:val="24"/>
          <w:szCs w:val="24"/>
        </w:rPr>
        <w:br/>
      </w:r>
      <w:r w:rsidRPr="00922B33">
        <w:rPr>
          <w:rFonts w:ascii="Times New Roman" w:hAnsi="Times New Roman"/>
          <w:sz w:val="24"/>
          <w:szCs w:val="24"/>
        </w:rPr>
        <w:t>o rozpočtových pravidlech a o změně některých souvisejících zákonů (rozpočtová pravidla), ve znění pozdějších předpisů</w:t>
      </w:r>
      <w:bookmarkEnd w:id="2"/>
      <w:r w:rsidR="00E92A98" w:rsidRPr="00922B33">
        <w:rPr>
          <w:rFonts w:ascii="Times New Roman" w:hAnsi="Times New Roman"/>
          <w:sz w:val="24"/>
          <w:szCs w:val="24"/>
        </w:rPr>
        <w:t>,</w:t>
      </w:r>
      <w:r w:rsidRPr="00922B33">
        <w:rPr>
          <w:rFonts w:ascii="Times New Roman" w:hAnsi="Times New Roman"/>
          <w:sz w:val="24"/>
          <w:szCs w:val="24"/>
        </w:rPr>
        <w:t xml:space="preserve"> a zákona č. 500/2004 Sb., správní řád, ve znění pozdějších předpisů (dále také „správní řád“). Proces poskytování dotací v rámci programového financování se dále řídí vyhláškou č. 560/2006 Sb., o účasti státního rozpočtu na financování programů reprodukce majetku, ve znění pozdějších předpisů</w:t>
      </w:r>
      <w:r w:rsidR="00E92A98" w:rsidRPr="00922B33">
        <w:rPr>
          <w:rFonts w:ascii="Times New Roman" w:hAnsi="Times New Roman"/>
          <w:sz w:val="24"/>
          <w:szCs w:val="24"/>
        </w:rPr>
        <w:t>,</w:t>
      </w:r>
      <w:r w:rsidRPr="00922B33">
        <w:rPr>
          <w:rFonts w:ascii="Times New Roman" w:hAnsi="Times New Roman"/>
          <w:sz w:val="24"/>
          <w:szCs w:val="24"/>
        </w:rPr>
        <w:t xml:space="preserve"> a pokynem č. R </w:t>
      </w:r>
      <w:proofErr w:type="gramStart"/>
      <w:r w:rsidRPr="00922B33">
        <w:rPr>
          <w:rFonts w:ascii="Times New Roman" w:hAnsi="Times New Roman"/>
          <w:sz w:val="24"/>
          <w:szCs w:val="24"/>
        </w:rPr>
        <w:t>1 – 2010</w:t>
      </w:r>
      <w:proofErr w:type="gramEnd"/>
      <w:r w:rsidRPr="00922B33">
        <w:rPr>
          <w:rFonts w:ascii="Times New Roman" w:hAnsi="Times New Roman"/>
          <w:sz w:val="24"/>
          <w:szCs w:val="24"/>
        </w:rPr>
        <w:t xml:space="preserve"> k upřesnění postupu Ministerstva financí, správců programů a účastníků programu při přípravě, realizaci, financování a vyhodnocování programu nebo akce a k provozování informačního systému programového financování.</w:t>
      </w:r>
    </w:p>
    <w:p w14:paraId="7355A492" w14:textId="77777777" w:rsidR="009D5E77" w:rsidRPr="00EF476E" w:rsidRDefault="009D5E77" w:rsidP="00A61918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476E">
        <w:rPr>
          <w:rFonts w:ascii="Times New Roman" w:eastAsia="Calibri" w:hAnsi="Times New Roman" w:cs="Times New Roman"/>
          <w:b/>
          <w:sz w:val="24"/>
          <w:szCs w:val="24"/>
        </w:rPr>
        <w:t xml:space="preserve">Žadatel musí dodržet </w:t>
      </w:r>
      <w:r w:rsidR="006F7D41" w:rsidRPr="00EF476E">
        <w:rPr>
          <w:rFonts w:ascii="Times New Roman" w:eastAsia="Calibri" w:hAnsi="Times New Roman" w:cs="Times New Roman"/>
          <w:b/>
          <w:sz w:val="24"/>
          <w:szCs w:val="24"/>
        </w:rPr>
        <w:t xml:space="preserve">všechny </w:t>
      </w:r>
      <w:r w:rsidRPr="00EF476E">
        <w:rPr>
          <w:rFonts w:ascii="Times New Roman" w:eastAsia="Calibri" w:hAnsi="Times New Roman" w:cs="Times New Roman"/>
          <w:b/>
          <w:sz w:val="24"/>
          <w:szCs w:val="24"/>
        </w:rPr>
        <w:t>podmínky</w:t>
      </w:r>
      <w:r w:rsidR="006F7D41" w:rsidRPr="00EF476E">
        <w:rPr>
          <w:rFonts w:ascii="Times New Roman" w:eastAsia="Calibri" w:hAnsi="Times New Roman" w:cs="Times New Roman"/>
          <w:b/>
          <w:sz w:val="24"/>
          <w:szCs w:val="24"/>
        </w:rPr>
        <w:t xml:space="preserve"> uvedené ve </w:t>
      </w:r>
      <w:r w:rsidR="007316C2" w:rsidRPr="00EF476E">
        <w:rPr>
          <w:rFonts w:ascii="Times New Roman" w:eastAsia="Calibri" w:hAnsi="Times New Roman" w:cs="Times New Roman"/>
          <w:b/>
          <w:sz w:val="24"/>
          <w:szCs w:val="24"/>
        </w:rPr>
        <w:t>výzv</w:t>
      </w:r>
      <w:r w:rsidR="006F7D41" w:rsidRPr="00EF476E">
        <w:rPr>
          <w:rFonts w:ascii="Times New Roman" w:eastAsia="Calibri" w:hAnsi="Times New Roman" w:cs="Times New Roman"/>
          <w:b/>
          <w:sz w:val="24"/>
          <w:szCs w:val="24"/>
        </w:rPr>
        <w:t>ě</w:t>
      </w:r>
      <w:r w:rsidR="00922B33" w:rsidRPr="00EF476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79771CC" w14:textId="77777777" w:rsidR="009D5E77" w:rsidRPr="009D5E77" w:rsidRDefault="009D5E77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5E77">
        <w:rPr>
          <w:rFonts w:ascii="Times New Roman" w:hAnsi="Times New Roman" w:cs="Times New Roman"/>
          <w:sz w:val="24"/>
          <w:szCs w:val="24"/>
        </w:rPr>
        <w:t xml:space="preserve">Dotace se poskytuje výhradně na základě </w:t>
      </w:r>
      <w:r w:rsidR="0022566E">
        <w:rPr>
          <w:rFonts w:ascii="Times New Roman" w:hAnsi="Times New Roman" w:cs="Times New Roman"/>
          <w:sz w:val="24"/>
          <w:szCs w:val="24"/>
        </w:rPr>
        <w:t xml:space="preserve">písemné </w:t>
      </w:r>
      <w:r w:rsidRPr="009D5E77">
        <w:rPr>
          <w:rFonts w:ascii="Times New Roman" w:hAnsi="Times New Roman" w:cs="Times New Roman"/>
          <w:sz w:val="24"/>
          <w:szCs w:val="24"/>
        </w:rPr>
        <w:t xml:space="preserve">žádosti. </w:t>
      </w:r>
    </w:p>
    <w:p w14:paraId="47F56338" w14:textId="77777777" w:rsidR="00607D1C" w:rsidRPr="00FB551F" w:rsidRDefault="00607D1C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 xml:space="preserve">Nikdy nesmí dojít </w:t>
      </w:r>
      <w:proofErr w:type="gramStart"/>
      <w:r w:rsidRPr="00FB551F">
        <w:rPr>
          <w:rFonts w:ascii="Times New Roman" w:hAnsi="Times New Roman" w:cs="Times New Roman"/>
          <w:sz w:val="24"/>
          <w:szCs w:val="24"/>
        </w:rPr>
        <w:t>k</w:t>
      </w:r>
      <w:proofErr w:type="gramEnd"/>
      <w:r w:rsidRPr="00FB551F">
        <w:rPr>
          <w:rFonts w:ascii="Times New Roman" w:hAnsi="Times New Roman" w:cs="Times New Roman"/>
          <w:sz w:val="24"/>
          <w:szCs w:val="24"/>
        </w:rPr>
        <w:t xml:space="preserve"> dvojímu financování konkrétního výdaje z jiného veřejného zdroje (např. národního, zdroje Evropské unie).</w:t>
      </w:r>
    </w:p>
    <w:p w14:paraId="2BEC3975" w14:textId="77777777" w:rsidR="001A39C8" w:rsidRPr="00FB551F" w:rsidRDefault="00607D1C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 xml:space="preserve">Veřejná zakázka, jejíž předmět bude hrazen z </w:t>
      </w:r>
      <w:r w:rsidR="00CA05AF" w:rsidRPr="00FB551F">
        <w:rPr>
          <w:rFonts w:ascii="Times New Roman" w:hAnsi="Times New Roman" w:cs="Times New Roman"/>
          <w:sz w:val="24"/>
          <w:szCs w:val="24"/>
        </w:rPr>
        <w:t>dotace, nesmí být zahájena</w:t>
      </w:r>
      <w:r w:rsidRPr="00FB551F">
        <w:rPr>
          <w:rFonts w:ascii="Times New Roman" w:hAnsi="Times New Roman" w:cs="Times New Roman"/>
          <w:sz w:val="24"/>
          <w:szCs w:val="24"/>
        </w:rPr>
        <w:t xml:space="preserve"> před podáním žádosti. Tato podmínka platí i pro dodávku nebo službu poskytnutou prostřednictvím objednávky.</w:t>
      </w:r>
      <w:r w:rsidR="00E31994" w:rsidRPr="00FB55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465FA" w14:textId="68A05314" w:rsidR="00FB551F" w:rsidRPr="00FB551F" w:rsidRDefault="00FB551F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 xml:space="preserve">Majetek, který je předmětem dotace, musí být ve vlastnictví státu. Žadateli o dotaci musí </w:t>
      </w:r>
      <w:r>
        <w:rPr>
          <w:rFonts w:ascii="Times New Roman" w:hAnsi="Times New Roman" w:cs="Times New Roman"/>
          <w:sz w:val="24"/>
          <w:szCs w:val="24"/>
        </w:rPr>
        <w:br/>
      </w:r>
      <w:r w:rsidRPr="00FB551F">
        <w:rPr>
          <w:rFonts w:ascii="Times New Roman" w:hAnsi="Times New Roman" w:cs="Times New Roman"/>
          <w:sz w:val="24"/>
          <w:szCs w:val="24"/>
        </w:rPr>
        <w:t>k danému majetku příslušet „Právo hospodaření s majetkem státu“.</w:t>
      </w:r>
    </w:p>
    <w:p w14:paraId="278A7DCA" w14:textId="57A927DF" w:rsidR="00646E7B" w:rsidRPr="00FB551F" w:rsidRDefault="00B6626E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>Maj</w:t>
      </w:r>
      <w:r w:rsidR="00646E7B" w:rsidRPr="00FB551F">
        <w:rPr>
          <w:rFonts w:ascii="Times New Roman" w:hAnsi="Times New Roman" w:cs="Times New Roman"/>
          <w:sz w:val="24"/>
          <w:szCs w:val="24"/>
        </w:rPr>
        <w:t>etek, který je předmětem dotace, nebude minimálně 5 let od podání podkladů pro závěrečné vyhodnocení akce převeden na jinou osobu než stát.</w:t>
      </w:r>
    </w:p>
    <w:p w14:paraId="0111D914" w14:textId="77777777" w:rsidR="00BE3B71" w:rsidRPr="00FB551F" w:rsidRDefault="00C22DC0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>Přij</w:t>
      </w:r>
      <w:r w:rsidR="006E6E38" w:rsidRPr="00FB551F">
        <w:rPr>
          <w:rFonts w:ascii="Times New Roman" w:hAnsi="Times New Roman" w:cs="Times New Roman"/>
          <w:sz w:val="24"/>
          <w:szCs w:val="24"/>
        </w:rPr>
        <w:t xml:space="preserve">etí žádosti </w:t>
      </w:r>
      <w:r w:rsidRPr="00FB551F">
        <w:rPr>
          <w:rFonts w:ascii="Times New Roman" w:hAnsi="Times New Roman" w:cs="Times New Roman"/>
          <w:sz w:val="24"/>
          <w:szCs w:val="24"/>
        </w:rPr>
        <w:t xml:space="preserve">nezakládá nárok na poskytnutí dotace. Žádost a související dokumentace podléhá posouzení dle bodu 5. této výzvy. </w:t>
      </w:r>
    </w:p>
    <w:p w14:paraId="24C1971B" w14:textId="77777777" w:rsidR="00BE3B71" w:rsidRPr="00FB551F" w:rsidRDefault="00BE3B71" w:rsidP="00FB551F">
      <w:pPr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FB551F">
        <w:rPr>
          <w:rFonts w:ascii="Times New Roman" w:hAnsi="Times New Roman" w:cs="Times New Roman"/>
          <w:sz w:val="24"/>
          <w:szCs w:val="24"/>
        </w:rPr>
        <w:t>O poskytnutí dotace a výši dotace rozhoduje MŠMT</w:t>
      </w:r>
      <w:r w:rsidR="00A161A8" w:rsidRPr="00FB551F">
        <w:rPr>
          <w:rFonts w:ascii="Times New Roman" w:hAnsi="Times New Roman" w:cs="Times New Roman"/>
          <w:sz w:val="24"/>
          <w:szCs w:val="24"/>
        </w:rPr>
        <w:t>.</w:t>
      </w:r>
    </w:p>
    <w:p w14:paraId="5E243E24" w14:textId="77777777" w:rsidR="00297649" w:rsidRPr="001A2DDC" w:rsidRDefault="00297649" w:rsidP="00922B33">
      <w:pPr>
        <w:pStyle w:val="Nadpis1"/>
        <w:spacing w:line="276" w:lineRule="auto"/>
      </w:pPr>
      <w:r w:rsidRPr="00DE0FE1">
        <w:t>Řízení o žádosti</w:t>
      </w:r>
      <w:r w:rsidRPr="001A2DDC">
        <w:t xml:space="preserve"> o poskytnutí dotace</w:t>
      </w:r>
    </w:p>
    <w:p w14:paraId="2F70C807" w14:textId="2CCB75FD" w:rsidR="00E637E1" w:rsidRDefault="00297649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97649">
        <w:rPr>
          <w:rFonts w:ascii="Times New Roman" w:hAnsi="Times New Roman" w:cs="Times New Roman"/>
          <w:sz w:val="24"/>
          <w:szCs w:val="24"/>
        </w:rPr>
        <w:t xml:space="preserve">Řízení vede </w:t>
      </w:r>
      <w:r w:rsidR="008763C3">
        <w:rPr>
          <w:rFonts w:ascii="Times New Roman" w:hAnsi="Times New Roman" w:cs="Times New Roman"/>
          <w:sz w:val="24"/>
          <w:szCs w:val="24"/>
        </w:rPr>
        <w:t>MŠMT</w:t>
      </w:r>
      <w:r w:rsidRPr="00297649">
        <w:rPr>
          <w:rFonts w:ascii="Times New Roman" w:hAnsi="Times New Roman" w:cs="Times New Roman"/>
          <w:sz w:val="24"/>
          <w:szCs w:val="24"/>
        </w:rPr>
        <w:t>. Účastníkem řízení je pouze žadatel.</w:t>
      </w:r>
      <w:r w:rsidR="001A2DDC">
        <w:rPr>
          <w:rFonts w:ascii="Times New Roman" w:hAnsi="Times New Roman" w:cs="Times New Roman"/>
          <w:sz w:val="24"/>
          <w:szCs w:val="24"/>
        </w:rPr>
        <w:t xml:space="preserve"> </w:t>
      </w:r>
      <w:r w:rsidR="00514D3A">
        <w:rPr>
          <w:rFonts w:ascii="Times New Roman" w:hAnsi="Times New Roman" w:cs="Times New Roman"/>
          <w:sz w:val="24"/>
          <w:szCs w:val="24"/>
        </w:rPr>
        <w:t xml:space="preserve">Řízení končí vydáním usnesení o zastavení řízení, vydáním rozhodnutí o poskytnutí dotace nebo vydáním rozhodnutí </w:t>
      </w:r>
      <w:r w:rsidR="003A2028">
        <w:rPr>
          <w:rFonts w:ascii="Times New Roman" w:hAnsi="Times New Roman" w:cs="Times New Roman"/>
          <w:sz w:val="24"/>
          <w:szCs w:val="24"/>
        </w:rPr>
        <w:br/>
      </w:r>
      <w:r w:rsidR="00514D3A">
        <w:rPr>
          <w:rFonts w:ascii="Times New Roman" w:hAnsi="Times New Roman" w:cs="Times New Roman"/>
          <w:sz w:val="24"/>
          <w:szCs w:val="24"/>
        </w:rPr>
        <w:t>o zamítnutí žádosti nebo její části</w:t>
      </w:r>
      <w:r w:rsidR="00514D3A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="00DE0FE1">
        <w:rPr>
          <w:rFonts w:ascii="Times New Roman" w:hAnsi="Times New Roman" w:cs="Times New Roman"/>
          <w:sz w:val="24"/>
          <w:szCs w:val="24"/>
        </w:rPr>
        <w:t>.</w:t>
      </w:r>
    </w:p>
    <w:p w14:paraId="14B687B7" w14:textId="77777777" w:rsidR="00514D3A" w:rsidRPr="00BC69D6" w:rsidRDefault="00514D3A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69D6">
        <w:rPr>
          <w:rFonts w:ascii="Times New Roman" w:hAnsi="Times New Roman" w:cs="Times New Roman"/>
          <w:sz w:val="24"/>
          <w:szCs w:val="24"/>
        </w:rPr>
        <w:t>Správce programu usnesením řízení zastaví v případě, že</w:t>
      </w:r>
      <w:r w:rsidR="00CA0CCE">
        <w:rPr>
          <w:rFonts w:ascii="Times New Roman" w:hAnsi="Times New Roman" w:cs="Times New Roman"/>
          <w:sz w:val="24"/>
          <w:szCs w:val="24"/>
        </w:rPr>
        <w:t>:</w:t>
      </w:r>
    </w:p>
    <w:p w14:paraId="398142C9" w14:textId="77777777" w:rsidR="001A2DDC" w:rsidRPr="001A2DDC" w:rsidRDefault="00514D3A" w:rsidP="00922B33">
      <w:pPr>
        <w:pStyle w:val="Odstavecseseznamem"/>
        <w:numPr>
          <w:ilvl w:val="0"/>
          <w:numId w:val="9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>žádost nebyla podána ve lhůtě stanovené výzvou k podání žádosti,</w:t>
      </w:r>
    </w:p>
    <w:p w14:paraId="2EEBE18D" w14:textId="77777777" w:rsidR="00514D3A" w:rsidRPr="00A60FB2" w:rsidRDefault="00514D3A" w:rsidP="00922B33">
      <w:pPr>
        <w:pStyle w:val="Odstavecseseznamem"/>
        <w:numPr>
          <w:ilvl w:val="0"/>
          <w:numId w:val="9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cs="Times New Roman"/>
          <w:b w:val="0"/>
          <w:i w:val="0"/>
          <w:szCs w:val="24"/>
        </w:rPr>
        <w:t xml:space="preserve">žadatel neodpovídá okruhu oprávněných žadatelů uvedenému ve výzvě k podání </w:t>
      </w:r>
      <w:r w:rsidRPr="00A60FB2">
        <w:rPr>
          <w:rFonts w:eastAsia="Calibri" w:cs="Times New Roman"/>
          <w:b w:val="0"/>
          <w:i w:val="0"/>
          <w:szCs w:val="24"/>
        </w:rPr>
        <w:t>žádosti,</w:t>
      </w:r>
    </w:p>
    <w:p w14:paraId="2A38B178" w14:textId="77777777" w:rsidR="00514D3A" w:rsidRPr="00A60FB2" w:rsidRDefault="00514D3A" w:rsidP="00922B33">
      <w:pPr>
        <w:pStyle w:val="Odstavecseseznamem"/>
        <w:numPr>
          <w:ilvl w:val="0"/>
          <w:numId w:val="9"/>
        </w:numPr>
        <w:spacing w:after="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žadatel ani po uplynutí určené lhůty neodstranil vady žádosti,</w:t>
      </w:r>
    </w:p>
    <w:p w14:paraId="5BFD1ADD" w14:textId="77777777" w:rsidR="00514D3A" w:rsidRPr="00A60FB2" w:rsidRDefault="00514D3A" w:rsidP="00922B33">
      <w:pPr>
        <w:pStyle w:val="Odstavecseseznamem"/>
        <w:numPr>
          <w:ilvl w:val="0"/>
          <w:numId w:val="9"/>
        </w:numPr>
        <w:spacing w:after="0"/>
        <w:ind w:left="1134" w:hanging="567"/>
        <w:contextualSpacing w:val="0"/>
        <w:jc w:val="both"/>
        <w:rPr>
          <w:b w:val="0"/>
          <w:i w:val="0"/>
          <w:szCs w:val="24"/>
        </w:rPr>
      </w:pPr>
      <w:r w:rsidRPr="00A60FB2">
        <w:rPr>
          <w:b w:val="0"/>
          <w:i w:val="0"/>
          <w:szCs w:val="24"/>
        </w:rPr>
        <w:t>žadatel o dotaci zanikl přede dnem vydání rozhodnutí o poskytnutí dotace,</w:t>
      </w:r>
    </w:p>
    <w:p w14:paraId="17FC7B10" w14:textId="77777777" w:rsidR="00E637E1" w:rsidRPr="002942C2" w:rsidRDefault="00514D3A" w:rsidP="002942C2">
      <w:pPr>
        <w:pStyle w:val="Odstavecseseznamem"/>
        <w:numPr>
          <w:ilvl w:val="0"/>
          <w:numId w:val="9"/>
        </w:numPr>
        <w:spacing w:after="120"/>
        <w:ind w:left="1134" w:hanging="567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60FB2">
        <w:rPr>
          <w:rFonts w:eastAsia="Calibri" w:cs="Times New Roman"/>
          <w:b w:val="0"/>
          <w:i w:val="0"/>
          <w:szCs w:val="24"/>
        </w:rPr>
        <w:t>nastane jiný důvod stanovený správním řádem.</w:t>
      </w:r>
    </w:p>
    <w:p w14:paraId="4C09C212" w14:textId="77777777" w:rsidR="001A2DDC" w:rsidRDefault="00514D3A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B369E">
        <w:rPr>
          <w:rFonts w:ascii="Times New Roman" w:hAnsi="Times New Roman" w:cs="Times New Roman"/>
          <w:sz w:val="24"/>
          <w:szCs w:val="24"/>
        </w:rPr>
        <w:lastRenderedPageBreak/>
        <w:t xml:space="preserve">Žádosti, která byla </w:t>
      </w:r>
      <w:r>
        <w:rPr>
          <w:rFonts w:ascii="Times New Roman" w:hAnsi="Times New Roman" w:cs="Times New Roman"/>
          <w:sz w:val="24"/>
          <w:szCs w:val="24"/>
        </w:rPr>
        <w:t xml:space="preserve">rozhodnutím o zamítnutí žádosti nebo její části </w:t>
      </w:r>
      <w:r w:rsidRPr="004B369E">
        <w:rPr>
          <w:rFonts w:ascii="Times New Roman" w:hAnsi="Times New Roman" w:cs="Times New Roman"/>
          <w:sz w:val="24"/>
          <w:szCs w:val="24"/>
        </w:rPr>
        <w:t xml:space="preserve">pravomocně zcela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 xml:space="preserve">nebo zčásti zamítnuta, lze </w:t>
      </w:r>
      <w:r w:rsidRPr="004B369E">
        <w:rPr>
          <w:rFonts w:ascii="Times New Roman" w:hAnsi="Times New Roman" w:cs="Times New Roman"/>
          <w:sz w:val="24"/>
          <w:szCs w:val="24"/>
        </w:rPr>
        <w:t xml:space="preserve">novým rozhodnutím zcela vyhovět, případně zčásti vyhovět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4B369E">
        <w:rPr>
          <w:rFonts w:ascii="Times New Roman" w:hAnsi="Times New Roman" w:cs="Times New Roman"/>
          <w:sz w:val="24"/>
          <w:szCs w:val="24"/>
        </w:rPr>
        <w:t>a ve zbytku ji zamítnout, souhlasí-li s tím žadatel.</w:t>
      </w:r>
    </w:p>
    <w:p w14:paraId="2D66FB4A" w14:textId="22226708" w:rsidR="001A2DDC" w:rsidRDefault="00514D3A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6E4D">
        <w:rPr>
          <w:rFonts w:ascii="Times New Roman" w:hAnsi="Times New Roman" w:cs="Times New Roman"/>
          <w:sz w:val="24"/>
          <w:szCs w:val="24"/>
        </w:rPr>
        <w:t xml:space="preserve">Na dotaci není právní nárok. Proti rozhodnutí </w:t>
      </w:r>
      <w:r w:rsidR="008763C3">
        <w:rPr>
          <w:rFonts w:ascii="Times New Roman" w:hAnsi="Times New Roman" w:cs="Times New Roman"/>
          <w:sz w:val="24"/>
          <w:szCs w:val="24"/>
        </w:rPr>
        <w:t>MŠMT</w:t>
      </w:r>
      <w:r w:rsidRPr="00136E4D">
        <w:rPr>
          <w:rFonts w:ascii="Times New Roman" w:hAnsi="Times New Roman" w:cs="Times New Roman"/>
          <w:sz w:val="24"/>
          <w:szCs w:val="24"/>
        </w:rPr>
        <w:t xml:space="preserve"> není přípustné odvolání </w:t>
      </w:r>
      <w:r w:rsidR="009335F5">
        <w:rPr>
          <w:rFonts w:ascii="Times New Roman" w:hAnsi="Times New Roman" w:cs="Times New Roman"/>
          <w:sz w:val="24"/>
          <w:szCs w:val="24"/>
        </w:rPr>
        <w:br/>
      </w:r>
      <w:r w:rsidRPr="00136E4D">
        <w:rPr>
          <w:rFonts w:ascii="Times New Roman" w:hAnsi="Times New Roman" w:cs="Times New Roman"/>
          <w:sz w:val="24"/>
          <w:szCs w:val="24"/>
        </w:rPr>
        <w:t>ani rozklad. Obnova řízení se nepřipouští. Přezkumné řízení se nepřipouští, s výjimkou postupu podle § 153 odst. 1 písm. a) správního řádu.</w:t>
      </w:r>
    </w:p>
    <w:p w14:paraId="62C31C0C" w14:textId="77777777" w:rsidR="0088546C" w:rsidRPr="008359AD" w:rsidRDefault="00A85FC0" w:rsidP="00922B33">
      <w:pPr>
        <w:pStyle w:val="Nadpis1"/>
        <w:spacing w:line="276" w:lineRule="auto"/>
      </w:pPr>
      <w:r w:rsidRPr="0052454B">
        <w:t>Posouze</w:t>
      </w:r>
      <w:r w:rsidR="0088546C" w:rsidRPr="0052454B">
        <w:t xml:space="preserve">ní </w:t>
      </w:r>
      <w:r w:rsidR="00C63551" w:rsidRPr="0052454B">
        <w:t>předložených žádostí</w:t>
      </w:r>
      <w:r w:rsidR="00FD2319">
        <w:t xml:space="preserve"> o poskytnutí dotace</w:t>
      </w:r>
    </w:p>
    <w:p w14:paraId="7217F437" w14:textId="77777777" w:rsidR="00C63551" w:rsidRDefault="00C63551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Konkrétními kroky v procesu </w:t>
      </w:r>
      <w:r w:rsidR="00A85FC0">
        <w:rPr>
          <w:rFonts w:ascii="Times New Roman" w:hAnsi="Times New Roman" w:cs="Times New Roman"/>
          <w:sz w:val="24"/>
          <w:szCs w:val="24"/>
        </w:rPr>
        <w:t xml:space="preserve">posouzení žádosti </w:t>
      </w:r>
      <w:r>
        <w:rPr>
          <w:rFonts w:ascii="Times New Roman" w:hAnsi="Times New Roman" w:cs="Times New Roman"/>
          <w:sz w:val="24"/>
          <w:szCs w:val="24"/>
        </w:rPr>
        <w:t>jsou:</w:t>
      </w:r>
    </w:p>
    <w:p w14:paraId="1C00C57D" w14:textId="77777777" w:rsidR="001D5D15" w:rsidRPr="00E73B5A" w:rsidRDefault="00A85FC0" w:rsidP="00922B33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>F</w:t>
      </w:r>
      <w:r w:rsidR="001D5D15" w:rsidRPr="00E73B5A">
        <w:rPr>
          <w:rFonts w:eastAsia="Calibri" w:cs="Times New Roman"/>
          <w:szCs w:val="24"/>
        </w:rPr>
        <w:t>ormální kontrola</w:t>
      </w:r>
      <w:r w:rsidR="002942C2">
        <w:rPr>
          <w:rFonts w:eastAsia="Calibri" w:cs="Times New Roman"/>
          <w:szCs w:val="24"/>
        </w:rPr>
        <w:t>,</w:t>
      </w:r>
    </w:p>
    <w:p w14:paraId="64A50847" w14:textId="06FBD287" w:rsidR="001D5D15" w:rsidRPr="00E73B5A" w:rsidRDefault="00D67427" w:rsidP="001A3108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eastAsia="Calibri" w:cs="Times New Roman"/>
          <w:szCs w:val="24"/>
        </w:rPr>
        <w:t xml:space="preserve">Věcné </w:t>
      </w:r>
      <w:proofErr w:type="gramStart"/>
      <w:r w:rsidR="00B50F8D" w:rsidRPr="00E73B5A">
        <w:rPr>
          <w:rFonts w:eastAsia="Calibri" w:cs="Times New Roman"/>
          <w:szCs w:val="24"/>
        </w:rPr>
        <w:t>hodnocení</w:t>
      </w:r>
      <w:r w:rsidR="001A3108">
        <w:rPr>
          <w:rFonts w:eastAsia="Calibri" w:cs="Times New Roman"/>
          <w:szCs w:val="24"/>
        </w:rPr>
        <w:t xml:space="preserve"> - </w:t>
      </w:r>
      <w:r w:rsidR="001A3108" w:rsidRPr="001A3108">
        <w:rPr>
          <w:rFonts w:eastAsia="Calibri" w:cs="Times New Roman"/>
          <w:szCs w:val="24"/>
        </w:rPr>
        <w:t>vyřazovací</w:t>
      </w:r>
      <w:proofErr w:type="gramEnd"/>
      <w:r w:rsidR="001A3108" w:rsidRPr="001A3108">
        <w:rPr>
          <w:rFonts w:eastAsia="Calibri" w:cs="Times New Roman"/>
          <w:szCs w:val="24"/>
        </w:rPr>
        <w:t xml:space="preserve"> kritéria</w:t>
      </w:r>
      <w:r w:rsidR="001A3108">
        <w:rPr>
          <w:rFonts w:eastAsia="Calibri" w:cs="Times New Roman"/>
          <w:szCs w:val="24"/>
        </w:rPr>
        <w:t>,</w:t>
      </w:r>
    </w:p>
    <w:p w14:paraId="2A3B6AA7" w14:textId="77777777" w:rsidR="003934BC" w:rsidRDefault="003934BC" w:rsidP="00922B33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E73B5A">
        <w:rPr>
          <w:rFonts w:cs="Times New Roman"/>
          <w:szCs w:val="24"/>
        </w:rPr>
        <w:t>Odstranění vad a úprava</w:t>
      </w:r>
      <w:r w:rsidRPr="00EC06FF">
        <w:rPr>
          <w:rFonts w:cs="Times New Roman"/>
          <w:szCs w:val="24"/>
        </w:rPr>
        <w:t xml:space="preserve"> žádosti o poskytnutí dotace</w:t>
      </w:r>
      <w:r w:rsidR="002942C2">
        <w:rPr>
          <w:rFonts w:eastAsia="Calibri" w:cs="Times New Roman"/>
          <w:szCs w:val="24"/>
        </w:rPr>
        <w:t>,</w:t>
      </w:r>
    </w:p>
    <w:p w14:paraId="447760DC" w14:textId="77777777" w:rsidR="00D57BDA" w:rsidRDefault="00A85FC0" w:rsidP="00922B33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Registrace akce</w:t>
      </w:r>
      <w:r w:rsidR="002942C2">
        <w:rPr>
          <w:rFonts w:eastAsia="Calibri" w:cs="Times New Roman"/>
          <w:szCs w:val="24"/>
        </w:rPr>
        <w:t>,</w:t>
      </w:r>
    </w:p>
    <w:p w14:paraId="32CBA9BF" w14:textId="77777777" w:rsidR="00D57BDA" w:rsidRDefault="00A85FC0" w:rsidP="00922B33">
      <w:pPr>
        <w:pStyle w:val="Odstavecseseznamem"/>
        <w:numPr>
          <w:ilvl w:val="1"/>
          <w:numId w:val="12"/>
        </w:numPr>
        <w:spacing w:after="0"/>
        <w:ind w:left="1134" w:hanging="567"/>
        <w:contextualSpacing w:val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D57BDA">
        <w:rPr>
          <w:rFonts w:eastAsia="Calibri" w:cs="Times New Roman"/>
          <w:szCs w:val="24"/>
        </w:rPr>
        <w:t>ydání Rozhodnutí o poskytnutí dotace</w:t>
      </w:r>
      <w:r w:rsidR="002942C2">
        <w:rPr>
          <w:rFonts w:eastAsia="Calibri" w:cs="Times New Roman"/>
          <w:szCs w:val="24"/>
        </w:rPr>
        <w:t>,</w:t>
      </w:r>
    </w:p>
    <w:p w14:paraId="4A3BC559" w14:textId="77777777" w:rsidR="00297649" w:rsidRPr="00F56097" w:rsidRDefault="00A85FC0" w:rsidP="00922B33">
      <w:pPr>
        <w:pStyle w:val="Odstavecseseznamem"/>
        <w:numPr>
          <w:ilvl w:val="1"/>
          <w:numId w:val="12"/>
        </w:numPr>
        <w:spacing w:after="120"/>
        <w:ind w:left="1134" w:hanging="567"/>
        <w:contextualSpacing w:val="0"/>
        <w:jc w:val="both"/>
        <w:rPr>
          <w:rFonts w:eastAsia="Calibri" w:cs="Times New Roman"/>
          <w:szCs w:val="24"/>
        </w:rPr>
      </w:pPr>
      <w:r w:rsidRPr="00A85FC0">
        <w:rPr>
          <w:rFonts w:eastAsia="Calibri" w:cs="Times New Roman"/>
          <w:szCs w:val="24"/>
        </w:rPr>
        <w:t>Z</w:t>
      </w:r>
      <w:r w:rsidR="008A4232" w:rsidRPr="00A85FC0">
        <w:rPr>
          <w:rFonts w:eastAsia="Calibri" w:cs="Times New Roman"/>
          <w:szCs w:val="24"/>
        </w:rPr>
        <w:t>měna Rozhodnutí o poskytnutí dotace</w:t>
      </w:r>
      <w:r w:rsidR="002942C2">
        <w:rPr>
          <w:rFonts w:eastAsia="Calibri" w:cs="Times New Roman"/>
          <w:szCs w:val="24"/>
        </w:rPr>
        <w:t>.</w:t>
      </w:r>
    </w:p>
    <w:p w14:paraId="720ED3AD" w14:textId="77777777" w:rsidR="00D57BDA" w:rsidRPr="00E637E1" w:rsidRDefault="00D57BDA" w:rsidP="00922B33">
      <w:pPr>
        <w:pStyle w:val="Odstavecseseznamem"/>
        <w:numPr>
          <w:ilvl w:val="0"/>
          <w:numId w:val="13"/>
        </w:numPr>
        <w:spacing w:before="120" w:after="120"/>
        <w:ind w:left="357" w:hanging="357"/>
        <w:contextualSpacing w:val="0"/>
      </w:pPr>
      <w:r w:rsidRPr="00E637E1">
        <w:t>Formální kontrola</w:t>
      </w:r>
    </w:p>
    <w:p w14:paraId="3DDB86B7" w14:textId="77777777" w:rsidR="0052454B" w:rsidRDefault="00AD6C96" w:rsidP="00922B3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C96">
        <w:rPr>
          <w:rFonts w:ascii="Times New Roman" w:hAnsi="Times New Roman" w:cs="Times New Roman"/>
          <w:sz w:val="24"/>
          <w:szCs w:val="24"/>
        </w:rPr>
        <w:t xml:space="preserve">Formální kontrole odpovídají definované kontrolní otázky v tabulce pro oddíl A. Formální kontrolou je ověřováno, zda žádost včetně všech požadovaných dokumentů (dále také „kompletní žádost“) splňuje podmínky stanovené výzvou. Výsledek kontroly </w:t>
      </w:r>
      <w:r w:rsidRPr="00AD6C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formálních náležitostí kompletní </w:t>
      </w:r>
      <w:r w:rsidRPr="00AD6C96">
        <w:rPr>
          <w:rFonts w:ascii="Times New Roman" w:hAnsi="Times New Roman" w:cs="Times New Roman"/>
          <w:sz w:val="24"/>
          <w:szCs w:val="24"/>
        </w:rPr>
        <w:t xml:space="preserve">žádosti se zaznamenává u každé akce zvlášť do </w:t>
      </w:r>
      <w:proofErr w:type="spellStart"/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>check</w:t>
      </w:r>
      <w:proofErr w:type="spellEnd"/>
      <w:r w:rsidR="005245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listu. </w:t>
      </w:r>
    </w:p>
    <w:p w14:paraId="0D49A36B" w14:textId="367BDDFF" w:rsidR="00F56097" w:rsidRPr="0052454B" w:rsidRDefault="005D1B5C" w:rsidP="001A3108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1B5C">
        <w:rPr>
          <w:rFonts w:ascii="Times New Roman" w:eastAsia="Calibri" w:hAnsi="Times New Roman" w:cs="Times New Roman"/>
          <w:sz w:val="24"/>
          <w:szCs w:val="24"/>
        </w:rPr>
        <w:t xml:space="preserve">Formální kontrola žádostí (skupina </w:t>
      </w:r>
      <w:r w:rsidRPr="00F662ED">
        <w:rPr>
          <w:rFonts w:ascii="Times New Roman" w:eastAsia="Calibri" w:hAnsi="Times New Roman" w:cs="Times New Roman"/>
          <w:sz w:val="24"/>
          <w:szCs w:val="24"/>
        </w:rPr>
        <w:t>otázek v oddíle A) bude prováděna systémem odpovědi ANO/NE. Žad</w:t>
      </w:r>
      <w:r w:rsidR="002942C2" w:rsidRPr="00F662ED">
        <w:rPr>
          <w:rFonts w:ascii="Times New Roman" w:eastAsia="Calibri" w:hAnsi="Times New Roman" w:cs="Times New Roman"/>
          <w:sz w:val="24"/>
          <w:szCs w:val="24"/>
        </w:rPr>
        <w:t xml:space="preserve">atel může být správcem programu </w:t>
      </w:r>
      <w:r w:rsidRPr="00F662ED">
        <w:rPr>
          <w:rFonts w:ascii="Times New Roman" w:eastAsia="Calibri" w:hAnsi="Times New Roman" w:cs="Times New Roman"/>
          <w:sz w:val="24"/>
          <w:szCs w:val="24"/>
        </w:rPr>
        <w:t>písemně vyzván k doplnění chybějících podkladů v náhradním termínu stanoveném správcem programu.</w:t>
      </w:r>
    </w:p>
    <w:p w14:paraId="5D0EEDA7" w14:textId="77777777" w:rsidR="00AD6C96" w:rsidRPr="00AD6C96" w:rsidRDefault="00AD6C96" w:rsidP="002942C2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Oddíl </w:t>
      </w:r>
      <w:proofErr w:type="gramStart"/>
      <w:r w:rsidRPr="00AD6C96">
        <w:rPr>
          <w:rFonts w:ascii="Times New Roman" w:hAnsi="Times New Roman" w:cs="Times New Roman"/>
          <w:b/>
          <w:bCs/>
          <w:sz w:val="24"/>
          <w:szCs w:val="24"/>
        </w:rPr>
        <w:t>A - Formální</w:t>
      </w:r>
      <w:proofErr w:type="gramEnd"/>
      <w:r w:rsidRPr="00AD6C96">
        <w:rPr>
          <w:rFonts w:ascii="Times New Roman" w:hAnsi="Times New Roman" w:cs="Times New Roman"/>
          <w:b/>
          <w:bCs/>
          <w:sz w:val="24"/>
          <w:szCs w:val="24"/>
        </w:rPr>
        <w:t xml:space="preserve"> kontrola podaných žádostí včetně příloh</w:t>
      </w: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62"/>
        <w:gridCol w:w="1275"/>
        <w:gridCol w:w="2835"/>
      </w:tblGrid>
      <w:tr w:rsidR="00340726" w:rsidRPr="006C20B0" w14:paraId="000ABD84" w14:textId="77777777" w:rsidTr="002942C2">
        <w:trPr>
          <w:trHeight w:val="492"/>
        </w:trPr>
        <w:tc>
          <w:tcPr>
            <w:tcW w:w="4962" w:type="dxa"/>
            <w:shd w:val="clear" w:color="auto" w:fill="BDD6EE" w:themeFill="accent1" w:themeFillTint="66"/>
            <w:vAlign w:val="center"/>
          </w:tcPr>
          <w:p w14:paraId="20BFF8D6" w14:textId="77777777" w:rsidR="00340726" w:rsidRPr="006C20B0" w:rsidRDefault="00340726" w:rsidP="00922B3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Kontrolní otázky 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7FB9E30F" w14:textId="77777777" w:rsidR="00340726" w:rsidRPr="006C20B0" w:rsidRDefault="00340726" w:rsidP="00922B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Odpověď</w:t>
            </w:r>
          </w:p>
          <w:p w14:paraId="1948B4EE" w14:textId="77777777" w:rsidR="00340726" w:rsidRPr="006C20B0" w:rsidRDefault="00340726" w:rsidP="00922B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20B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Ano         Ne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14:paraId="1551D951" w14:textId="77777777" w:rsidR="00340726" w:rsidRPr="00340726" w:rsidRDefault="00340726" w:rsidP="00922B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Komentář</w:t>
            </w:r>
            <w:r w:rsidR="008558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 případě odpovědi NE</w:t>
            </w:r>
          </w:p>
        </w:tc>
      </w:tr>
      <w:tr w:rsidR="00340726" w:rsidRPr="001432CC" w14:paraId="176B70FA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37151033" w14:textId="77777777" w:rsidR="00664531" w:rsidRDefault="00664531" w:rsidP="00922B3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1A2DD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14:paraId="3E1B448D" w14:textId="77777777" w:rsidR="00340726" w:rsidRPr="001432CC" w:rsidRDefault="00340726" w:rsidP="00922B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je oprávněným žadatelem dle podmínek výzvy.</w:t>
            </w:r>
          </w:p>
        </w:tc>
        <w:tc>
          <w:tcPr>
            <w:tcW w:w="1275" w:type="dxa"/>
            <w:vAlign w:val="center"/>
          </w:tcPr>
          <w:p w14:paraId="3721BC66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4457377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0D9FB609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0FD9EB02" w14:textId="77777777" w:rsidR="00664531" w:rsidRDefault="00664531" w:rsidP="00922B3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6196A71" w14:textId="77777777" w:rsidR="00340726" w:rsidRPr="00340726" w:rsidRDefault="00340726" w:rsidP="00922B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Žádost je podána v určeném období pro počátek a konec příjmu žádostí</w:t>
            </w:r>
            <w:r w:rsidR="00664531">
              <w:rPr>
                <w:rFonts w:ascii="Times New Roman" w:hAnsi="Times New Roman" w:cs="Times New Roman"/>
                <w:sz w:val="20"/>
                <w:szCs w:val="20"/>
              </w:rPr>
              <w:t>, viz bod 1c)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08154C2B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3417BC4D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07D629CE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43172580" w14:textId="77777777" w:rsidR="00664531" w:rsidRDefault="00664531" w:rsidP="00922B3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A067C1C" w14:textId="6EAA8B1B" w:rsidR="00340726" w:rsidRPr="00340726" w:rsidRDefault="00340726" w:rsidP="00922B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>Žadatel předloži</w:t>
            </w:r>
            <w:r w:rsidR="00D1195C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4A6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žádost </w:t>
            </w:r>
            <w:r w:rsidRPr="00340726">
              <w:rPr>
                <w:rFonts w:ascii="Times New Roman" w:hAnsi="Times New Roman" w:cs="Times New Roman"/>
                <w:sz w:val="20"/>
                <w:szCs w:val="20"/>
              </w:rPr>
              <w:t>o poskytnutí dotace</w:t>
            </w:r>
            <w:r w:rsidR="004A6C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s </w:t>
            </w:r>
            <w:r w:rsidR="00D67427" w:rsidRPr="00340726">
              <w:rPr>
                <w:rFonts w:ascii="Times New Roman" w:hAnsi="Times New Roman" w:cs="Times New Roman"/>
                <w:sz w:val="20"/>
                <w:szCs w:val="20"/>
              </w:rPr>
              <w:t>požadovan</w:t>
            </w:r>
            <w:r w:rsidR="00D67427">
              <w:rPr>
                <w:rFonts w:ascii="Times New Roman" w:hAnsi="Times New Roman" w:cs="Times New Roman"/>
                <w:sz w:val="20"/>
                <w:szCs w:val="20"/>
              </w:rPr>
              <w:t>ými náležitostmi</w:t>
            </w:r>
          </w:p>
        </w:tc>
        <w:tc>
          <w:tcPr>
            <w:tcW w:w="1275" w:type="dxa"/>
            <w:vAlign w:val="center"/>
          </w:tcPr>
          <w:p w14:paraId="15D42B7F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</w:tcPr>
          <w:p w14:paraId="07955B24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502AB2BC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3E0E8061" w14:textId="77777777" w:rsidR="00664531" w:rsidRDefault="00664531" w:rsidP="00922B3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D5FDA16" w14:textId="77777777" w:rsidR="00D20B41" w:rsidRPr="00D20B41" w:rsidRDefault="00D20B41" w:rsidP="00922B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Žadatel předložil </w:t>
            </w:r>
            <w:r w:rsidRPr="006C20B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dokumenty, které tvoří přílohy žádosti:</w:t>
            </w:r>
          </w:p>
        </w:tc>
        <w:tc>
          <w:tcPr>
            <w:tcW w:w="1275" w:type="dxa"/>
            <w:vAlign w:val="center"/>
          </w:tcPr>
          <w:p w14:paraId="713E5774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FADF8B2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627512D8" w14:textId="77777777" w:rsidTr="002942C2">
        <w:trPr>
          <w:trHeight w:val="484"/>
        </w:trPr>
        <w:tc>
          <w:tcPr>
            <w:tcW w:w="4962" w:type="dxa"/>
            <w:vAlign w:val="center"/>
          </w:tcPr>
          <w:p w14:paraId="1117A9B2" w14:textId="77777777" w:rsidR="00D20B41" w:rsidRPr="00D20B41" w:rsidRDefault="00D20B41" w:rsidP="00922B33">
            <w:pPr>
              <w:pStyle w:val="Odstavecseseznamem"/>
              <w:numPr>
                <w:ilvl w:val="0"/>
                <w:numId w:val="14"/>
              </w:numPr>
              <w:spacing w:after="0"/>
              <w:ind w:left="180" w:hanging="180"/>
              <w:contextualSpacing w:val="0"/>
              <w:jc w:val="both"/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</w:pPr>
            <w:r w:rsidRPr="00340726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>originál investičního záměru</w:t>
            </w:r>
            <w:r w:rsidRPr="006C20B0">
              <w:rPr>
                <w:rFonts w:cs="Times New Roman"/>
                <w:b w:val="0"/>
                <w:i w:val="0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5" w:type="dxa"/>
            <w:vAlign w:val="center"/>
          </w:tcPr>
          <w:p w14:paraId="53D5CB82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ED1CC2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057855E5" w14:textId="77777777" w:rsidTr="002942C2">
        <w:trPr>
          <w:trHeight w:val="420"/>
        </w:trPr>
        <w:tc>
          <w:tcPr>
            <w:tcW w:w="4962" w:type="dxa"/>
            <w:vAlign w:val="center"/>
          </w:tcPr>
          <w:p w14:paraId="4060D68A" w14:textId="77777777" w:rsidR="00D20B41" w:rsidRPr="00D20B41" w:rsidRDefault="00D20B41" w:rsidP="00922B33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20B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fotodokumentaci – minimálně 3 fotografie,</w:t>
            </w:r>
          </w:p>
        </w:tc>
        <w:tc>
          <w:tcPr>
            <w:tcW w:w="1275" w:type="dxa"/>
            <w:vAlign w:val="center"/>
          </w:tcPr>
          <w:p w14:paraId="5E133F74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835" w:type="dxa"/>
          </w:tcPr>
          <w:p w14:paraId="23761E62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76DEE020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7483DFD2" w14:textId="40A496DA" w:rsidR="00D20B41" w:rsidRPr="00D20B41" w:rsidRDefault="00D20B41" w:rsidP="00922B33">
            <w:pPr>
              <w:pStyle w:val="Default"/>
              <w:numPr>
                <w:ilvl w:val="0"/>
                <w:numId w:val="15"/>
              </w:numPr>
              <w:spacing w:line="276" w:lineRule="auto"/>
              <w:ind w:left="180" w:hanging="180"/>
              <w:jc w:val="both"/>
              <w:rPr>
                <w:color w:val="000000" w:themeColor="text1"/>
                <w:sz w:val="20"/>
                <w:szCs w:val="20"/>
              </w:rPr>
            </w:pPr>
            <w:r w:rsidRPr="00340726">
              <w:rPr>
                <w:color w:val="000000" w:themeColor="text1"/>
                <w:sz w:val="20"/>
                <w:szCs w:val="20"/>
              </w:rPr>
              <w:t>originál čestného prohlášení žadatele o úplnosti investice z hlediska konečného uživatele</w:t>
            </w:r>
            <w:r w:rsidR="00F90FA9">
              <w:rPr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14:paraId="022E6CE2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4A13DBAA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6ADF47AE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5F491486" w14:textId="053BFD6B" w:rsidR="00D20B41" w:rsidRPr="00D20B41" w:rsidRDefault="00D20B41" w:rsidP="00922B33">
            <w:pPr>
              <w:numPr>
                <w:ilvl w:val="0"/>
                <w:numId w:val="5"/>
              </w:numPr>
              <w:spacing w:after="0"/>
              <w:ind w:left="180" w:hanging="18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40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originál čestného prohlášení k použití dotace a k rozdělení investi</w:t>
            </w:r>
            <w:r w:rsidR="0052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čních a neinvestičních výdajů</w:t>
            </w:r>
            <w:r w:rsidR="00F90FA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14:paraId="11A53DE9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0B44D656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B41" w:rsidRPr="001432CC" w14:paraId="6D6C1EDC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12CDBF05" w14:textId="6975ABA3" w:rsidR="00D20B41" w:rsidRPr="00040043" w:rsidRDefault="00040043" w:rsidP="00922B33">
            <w:pPr>
              <w:pStyle w:val="Odstavecseseznamem"/>
              <w:numPr>
                <w:ilvl w:val="0"/>
                <w:numId w:val="16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originál formuláře Dokumentace akce vygenerovaný </w:t>
            </w:r>
            <w:r w:rsidR="00FD1322">
              <w:rPr>
                <w:b w:val="0"/>
                <w:i w:val="0"/>
                <w:color w:val="000000" w:themeColor="text1"/>
                <w:sz w:val="20"/>
                <w:szCs w:val="20"/>
              </w:rPr>
              <w:br/>
            </w:r>
            <w:r w:rsidRPr="00040043">
              <w:rPr>
                <w:b w:val="0"/>
                <w:i w:val="0"/>
                <w:color w:val="000000" w:themeColor="text1"/>
                <w:sz w:val="20"/>
                <w:szCs w:val="20"/>
              </w:rPr>
              <w:t xml:space="preserve">z informačního systému </w:t>
            </w:r>
            <w:r w:rsidR="0052454B">
              <w:rPr>
                <w:b w:val="0"/>
                <w:i w:val="0"/>
                <w:color w:val="000000" w:themeColor="text1"/>
                <w:sz w:val="20"/>
                <w:szCs w:val="20"/>
              </w:rPr>
              <w:t>SMVS</w:t>
            </w:r>
            <w:r w:rsidR="00F90FA9">
              <w:rPr>
                <w:b w:val="0"/>
                <w:i w:val="0"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1275" w:type="dxa"/>
            <w:vAlign w:val="center"/>
          </w:tcPr>
          <w:p w14:paraId="7A25F05D" w14:textId="77777777" w:rsidR="00D20B41" w:rsidRPr="001432CC" w:rsidRDefault="00040043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1C831FEA" w14:textId="77777777" w:rsidR="00D20B41" w:rsidRPr="001432CC" w:rsidRDefault="00D20B41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043" w:rsidRPr="001432CC" w14:paraId="2A9C9DD8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67E8C95E" w14:textId="77777777" w:rsidR="00040043" w:rsidRPr="00040043" w:rsidRDefault="00040043" w:rsidP="00922B33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b w:val="0"/>
                <w:i w:val="0"/>
                <w:color w:val="000000" w:themeColor="text1"/>
                <w:sz w:val="20"/>
                <w:szCs w:val="20"/>
              </w:rPr>
            </w:pPr>
            <w:r w:rsidRPr="00040043">
              <w:rPr>
                <w:rFonts w:cs="Times New Roman"/>
                <w:b w:val="0"/>
                <w:i w:val="0"/>
                <w:sz w:val="20"/>
                <w:szCs w:val="20"/>
              </w:rPr>
              <w:t>originál nebo ověřená kopie plné moci v případě, že je statutární orgán zastupován jinou osobou,</w:t>
            </w:r>
          </w:p>
        </w:tc>
        <w:tc>
          <w:tcPr>
            <w:tcW w:w="1275" w:type="dxa"/>
            <w:vAlign w:val="center"/>
          </w:tcPr>
          <w:p w14:paraId="68820745" w14:textId="77777777" w:rsidR="00040043" w:rsidRPr="001432CC" w:rsidRDefault="00040043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5F5DC006" w14:textId="77777777" w:rsidR="00040043" w:rsidRPr="001432CC" w:rsidRDefault="00040043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A9" w:rsidRPr="001432CC" w14:paraId="4396E526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7B3A32CF" w14:textId="3E07641D" w:rsidR="00F90FA9" w:rsidRPr="00F90FA9" w:rsidRDefault="00F90FA9" w:rsidP="00F90FA9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F90FA9">
              <w:rPr>
                <w:rFonts w:cs="Times New Roman"/>
                <w:b w:val="0"/>
                <w:i w:val="0"/>
                <w:sz w:val="20"/>
                <w:szCs w:val="20"/>
              </w:rPr>
              <w:t xml:space="preserve">v případě IZ na stavbu originál ověřeného výpisu </w:t>
            </w:r>
            <w:r>
              <w:rPr>
                <w:rFonts w:cs="Times New Roman"/>
                <w:b w:val="0"/>
                <w:i w:val="0"/>
                <w:sz w:val="20"/>
                <w:szCs w:val="20"/>
              </w:rPr>
              <w:br/>
            </w:r>
            <w:r w:rsidRPr="00F90FA9">
              <w:rPr>
                <w:rFonts w:cs="Times New Roman"/>
                <w:b w:val="0"/>
                <w:i w:val="0"/>
                <w:sz w:val="20"/>
                <w:szCs w:val="20"/>
              </w:rPr>
              <w:t xml:space="preserve">z katastru nemovitostí ne starší 3 měsíců (lze i ověřená kopie) od data podání žádosti včetně snímku pozemkové mapy s barevným vyznačením příslušného parcelního čísla, které je předmětem IZ, </w:t>
            </w:r>
          </w:p>
        </w:tc>
        <w:tc>
          <w:tcPr>
            <w:tcW w:w="1275" w:type="dxa"/>
            <w:vAlign w:val="center"/>
          </w:tcPr>
          <w:p w14:paraId="02BC2E5B" w14:textId="580C4F5F" w:rsidR="00F90FA9" w:rsidRPr="007C184E" w:rsidRDefault="00F90FA9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084B15FB" w14:textId="77777777" w:rsidR="00F90FA9" w:rsidRPr="001432CC" w:rsidRDefault="00F90FA9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A9" w:rsidRPr="001432CC" w14:paraId="7FCA7A97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5D47B1FD" w14:textId="3FA03C35" w:rsidR="00F90FA9" w:rsidRPr="00F90FA9" w:rsidRDefault="00F90FA9" w:rsidP="00F90FA9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F90FA9">
              <w:rPr>
                <w:rFonts w:cs="Times New Roman"/>
                <w:b w:val="0"/>
                <w:i w:val="0"/>
                <w:sz w:val="20"/>
                <w:szCs w:val="20"/>
              </w:rPr>
              <w:t xml:space="preserve">tabulka Tvorba a čerpání prostředků FRM plán </w:t>
            </w:r>
            <w:r>
              <w:rPr>
                <w:rFonts w:cs="Times New Roman"/>
                <w:b w:val="0"/>
                <w:i w:val="0"/>
                <w:sz w:val="20"/>
                <w:szCs w:val="20"/>
              </w:rPr>
              <w:br/>
            </w:r>
            <w:r w:rsidRPr="00F90FA9">
              <w:rPr>
                <w:rFonts w:cs="Times New Roman"/>
                <w:b w:val="0"/>
                <w:i w:val="0"/>
                <w:sz w:val="20"/>
                <w:szCs w:val="20"/>
              </w:rPr>
              <w:t>i skutečnost předchozího kalendářního roku a plán aktuálního kalendářního roku,</w:t>
            </w:r>
          </w:p>
        </w:tc>
        <w:tc>
          <w:tcPr>
            <w:tcW w:w="1275" w:type="dxa"/>
            <w:vAlign w:val="center"/>
          </w:tcPr>
          <w:p w14:paraId="22841433" w14:textId="4DFBA2F0" w:rsidR="00F90FA9" w:rsidRPr="007C184E" w:rsidRDefault="001A3108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4007A179" w14:textId="77777777" w:rsidR="00F90FA9" w:rsidRPr="001432CC" w:rsidRDefault="00F90FA9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3108" w:rsidRPr="001432CC" w14:paraId="5ECD06CE" w14:textId="77777777" w:rsidTr="002942C2">
        <w:trPr>
          <w:trHeight w:val="592"/>
        </w:trPr>
        <w:tc>
          <w:tcPr>
            <w:tcW w:w="4962" w:type="dxa"/>
            <w:vAlign w:val="center"/>
          </w:tcPr>
          <w:p w14:paraId="04AF8E06" w14:textId="074EDAC7" w:rsidR="001A3108" w:rsidRPr="001728CB" w:rsidRDefault="001728CB" w:rsidP="001728CB">
            <w:pPr>
              <w:pStyle w:val="Odstavecseseznamem"/>
              <w:numPr>
                <w:ilvl w:val="0"/>
                <w:numId w:val="17"/>
              </w:numPr>
              <w:spacing w:after="0"/>
              <w:ind w:left="180" w:hanging="180"/>
              <w:jc w:val="both"/>
              <w:rPr>
                <w:rFonts w:cs="Times New Roman"/>
                <w:b w:val="0"/>
                <w:i w:val="0"/>
                <w:sz w:val="20"/>
                <w:szCs w:val="20"/>
              </w:rPr>
            </w:pPr>
            <w:r w:rsidRPr="001728CB">
              <w:rPr>
                <w:rFonts w:cs="Times New Roman"/>
                <w:b w:val="0"/>
                <w:i w:val="0"/>
                <w:sz w:val="20"/>
                <w:szCs w:val="20"/>
              </w:rPr>
              <w:t>odborný posudek o havarijním stavu a nutnosti realizovat stavební úpravy případně obdobné vyjádření nahrazující odborný posudek</w:t>
            </w:r>
            <w:r>
              <w:rPr>
                <w:rFonts w:cs="Times New Roman"/>
                <w:b w:val="0"/>
                <w:i w:val="0"/>
                <w:sz w:val="20"/>
                <w:szCs w:val="20"/>
              </w:rPr>
              <w:t xml:space="preserve"> (kopie)</w:t>
            </w:r>
          </w:p>
        </w:tc>
        <w:tc>
          <w:tcPr>
            <w:tcW w:w="1275" w:type="dxa"/>
            <w:vAlign w:val="center"/>
          </w:tcPr>
          <w:p w14:paraId="5DE8229E" w14:textId="45B57158" w:rsidR="001A3108" w:rsidRPr="007C184E" w:rsidRDefault="001A3108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C18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D84E835" w14:textId="77777777" w:rsidR="001A3108" w:rsidRPr="001432CC" w:rsidRDefault="001A3108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726" w:rsidRPr="001432CC" w14:paraId="15A42A66" w14:textId="77777777" w:rsidTr="002942C2">
        <w:trPr>
          <w:trHeight w:val="833"/>
        </w:trPr>
        <w:tc>
          <w:tcPr>
            <w:tcW w:w="4962" w:type="dxa"/>
            <w:vAlign w:val="center"/>
          </w:tcPr>
          <w:p w14:paraId="55601E04" w14:textId="77777777" w:rsidR="00664531" w:rsidRDefault="00664531" w:rsidP="00922B33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Otázka A</w:t>
            </w:r>
            <w:r w:rsidR="00D21E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36C6248" w14:textId="77777777" w:rsidR="00340726" w:rsidRPr="00340726" w:rsidRDefault="00340726" w:rsidP="00922B3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Žádost, IZ a ostatní </w:t>
            </w:r>
            <w:r w:rsidR="009C7688">
              <w:rPr>
                <w:rFonts w:ascii="Times New Roman" w:hAnsi="Times New Roman" w:cs="Times New Roman"/>
                <w:bCs/>
                <w:sz w:val="20"/>
                <w:szCs w:val="20"/>
              </w:rPr>
              <w:t>dokumenty</w:t>
            </w:r>
            <w:r w:rsidR="009C7688"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432CC">
              <w:rPr>
                <w:rFonts w:ascii="Times New Roman" w:hAnsi="Times New Roman" w:cs="Times New Roman"/>
                <w:bCs/>
                <w:sz w:val="20"/>
                <w:szCs w:val="20"/>
              </w:rPr>
              <w:t>jsou řádně podepsány oprávněnou osobou žadatele</w:t>
            </w:r>
            <w:r w:rsidR="0066453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50035466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2CC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</w:r>
            <w:r w:rsidR="003D25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762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</w:tcPr>
          <w:p w14:paraId="2AC9AAA4" w14:textId="77777777" w:rsidR="00340726" w:rsidRPr="001432CC" w:rsidRDefault="00340726" w:rsidP="00922B33">
            <w:pPr>
              <w:spacing w:after="0"/>
              <w:ind w:left="1026" w:hanging="8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FB5635" w14:textId="5F539E5A" w:rsidR="00781914" w:rsidRPr="001A3108" w:rsidRDefault="00D67427" w:rsidP="00FB551F">
      <w:pPr>
        <w:pStyle w:val="Odstavecseseznamem"/>
        <w:numPr>
          <w:ilvl w:val="0"/>
          <w:numId w:val="13"/>
        </w:numPr>
        <w:spacing w:before="240" w:after="120"/>
        <w:ind w:left="357" w:hanging="357"/>
        <w:contextualSpacing w:val="0"/>
      </w:pPr>
      <w:r w:rsidRPr="001A3108">
        <w:t xml:space="preserve">Věcné </w:t>
      </w:r>
      <w:proofErr w:type="gramStart"/>
      <w:r w:rsidR="00781914" w:rsidRPr="001A3108">
        <w:t>hodnocení</w:t>
      </w:r>
      <w:r w:rsidR="001A3108">
        <w:t xml:space="preserve"> - </w:t>
      </w:r>
      <w:r w:rsidR="001A3108" w:rsidRPr="001A3108">
        <w:t>vyřazovací</w:t>
      </w:r>
      <w:proofErr w:type="gramEnd"/>
      <w:r w:rsidR="001A3108" w:rsidRPr="001A3108">
        <w:t xml:space="preserve"> kritéria</w:t>
      </w:r>
    </w:p>
    <w:p w14:paraId="26271037" w14:textId="77777777" w:rsidR="00473070" w:rsidRPr="00F662ED" w:rsidRDefault="00473070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473070">
        <w:rPr>
          <w:rFonts w:ascii="Times New Roman" w:hAnsi="Times New Roman"/>
          <w:sz w:val="24"/>
          <w:szCs w:val="24"/>
        </w:rPr>
        <w:t>Věcné</w:t>
      </w:r>
      <w:r w:rsidRPr="00C76C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hodnocení představuje hodnocení </w:t>
      </w:r>
      <w:r w:rsidRPr="00C76C79">
        <w:rPr>
          <w:rFonts w:ascii="Times New Roman" w:hAnsi="Times New Roman"/>
          <w:sz w:val="24"/>
          <w:szCs w:val="24"/>
        </w:rPr>
        <w:t>specif</w:t>
      </w:r>
      <w:r>
        <w:rPr>
          <w:rFonts w:ascii="Times New Roman" w:hAnsi="Times New Roman"/>
          <w:sz w:val="24"/>
          <w:szCs w:val="24"/>
        </w:rPr>
        <w:t xml:space="preserve">ických údajů investiční akce. Věcné hodnocení podaných žádostí bude provádět </w:t>
      </w:r>
      <w:r w:rsidRPr="00F662ED">
        <w:rPr>
          <w:rFonts w:ascii="Times New Roman" w:hAnsi="Times New Roman"/>
          <w:sz w:val="24"/>
          <w:szCs w:val="24"/>
        </w:rPr>
        <w:t xml:space="preserve">odbor investic a bude prováděno systémem odpovědi ANO/NE. Odbor investic si dále před uzavřením </w:t>
      </w:r>
      <w:r w:rsidR="002942C2" w:rsidRPr="00F662ED">
        <w:rPr>
          <w:rFonts w:ascii="Times New Roman" w:hAnsi="Times New Roman"/>
          <w:sz w:val="24"/>
          <w:szCs w:val="24"/>
        </w:rPr>
        <w:t xml:space="preserve">věcného </w:t>
      </w:r>
      <w:r w:rsidRPr="00F662ED">
        <w:rPr>
          <w:rFonts w:ascii="Times New Roman" w:hAnsi="Times New Roman"/>
          <w:sz w:val="24"/>
          <w:szCs w:val="24"/>
        </w:rPr>
        <w:t xml:space="preserve">hodnocení vyžádá stanovisko věcně příslušného odboru MŠMT. Pokud žádost u všech otázek obdrží ANO, bude navržena k financování. </w:t>
      </w:r>
    </w:p>
    <w:p w14:paraId="493AB455" w14:textId="10862B13" w:rsidR="00473070" w:rsidRDefault="00473070" w:rsidP="00922B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662ED">
        <w:rPr>
          <w:rFonts w:ascii="Times New Roman" w:hAnsi="Times New Roman"/>
          <w:sz w:val="24"/>
          <w:szCs w:val="24"/>
        </w:rPr>
        <w:t>V rámci věcného hodnocení bude také posuzo</w:t>
      </w:r>
      <w:r w:rsidR="002942C2" w:rsidRPr="00F662ED">
        <w:rPr>
          <w:rFonts w:ascii="Times New Roman" w:hAnsi="Times New Roman"/>
          <w:sz w:val="24"/>
          <w:szCs w:val="24"/>
        </w:rPr>
        <w:t xml:space="preserve">ván stav FRM. Nebudou podpořeny </w:t>
      </w:r>
      <w:r w:rsidRPr="00F662ED">
        <w:rPr>
          <w:rFonts w:ascii="Times New Roman" w:hAnsi="Times New Roman"/>
          <w:sz w:val="24"/>
          <w:szCs w:val="24"/>
        </w:rPr>
        <w:t>t</w:t>
      </w:r>
      <w:r w:rsidR="002942C2" w:rsidRPr="00F662ED">
        <w:rPr>
          <w:rFonts w:ascii="Times New Roman" w:hAnsi="Times New Roman"/>
          <w:sz w:val="24"/>
          <w:szCs w:val="24"/>
        </w:rPr>
        <w:t>i</w:t>
      </w:r>
      <w:r w:rsidRPr="00F662ED">
        <w:rPr>
          <w:rFonts w:ascii="Times New Roman" w:hAnsi="Times New Roman"/>
          <w:sz w:val="24"/>
          <w:szCs w:val="24"/>
        </w:rPr>
        <w:t xml:space="preserve"> </w:t>
      </w:r>
      <w:r w:rsidR="002942C2" w:rsidRPr="00F662ED">
        <w:rPr>
          <w:rFonts w:ascii="Times New Roman" w:hAnsi="Times New Roman"/>
          <w:sz w:val="24"/>
          <w:szCs w:val="24"/>
        </w:rPr>
        <w:t xml:space="preserve">žadatelé </w:t>
      </w:r>
      <w:r w:rsidR="002942C2" w:rsidRPr="00F662ED">
        <w:rPr>
          <w:rFonts w:ascii="Times New Roman" w:hAnsi="Times New Roman"/>
          <w:sz w:val="24"/>
          <w:szCs w:val="24"/>
        </w:rPr>
        <w:br/>
        <w:t>o dotaci</w:t>
      </w:r>
      <w:r w:rsidRPr="00F662ED">
        <w:rPr>
          <w:rFonts w:ascii="Times New Roman" w:hAnsi="Times New Roman"/>
          <w:sz w:val="24"/>
          <w:szCs w:val="24"/>
        </w:rPr>
        <w:t>,</w:t>
      </w:r>
      <w:r w:rsidR="002942C2" w:rsidRPr="00F662ED">
        <w:rPr>
          <w:rFonts w:ascii="Times New Roman" w:hAnsi="Times New Roman"/>
          <w:sz w:val="24"/>
          <w:szCs w:val="24"/>
        </w:rPr>
        <w:t xml:space="preserve"> kteří</w:t>
      </w:r>
      <w:r w:rsidRPr="00F662ED">
        <w:rPr>
          <w:rFonts w:ascii="Times New Roman" w:hAnsi="Times New Roman"/>
          <w:sz w:val="24"/>
          <w:szCs w:val="24"/>
        </w:rPr>
        <w:t xml:space="preserve"> v době havárie budou mít na </w:t>
      </w:r>
      <w:r w:rsidR="002942C2" w:rsidRPr="00F662ED">
        <w:rPr>
          <w:rFonts w:ascii="Times New Roman" w:hAnsi="Times New Roman"/>
          <w:sz w:val="24"/>
          <w:szCs w:val="24"/>
        </w:rPr>
        <w:t xml:space="preserve">účtu </w:t>
      </w:r>
      <w:r w:rsidRPr="00F662ED">
        <w:rPr>
          <w:rFonts w:ascii="Times New Roman" w:hAnsi="Times New Roman"/>
          <w:sz w:val="24"/>
          <w:szCs w:val="24"/>
        </w:rPr>
        <w:t>FRM dostatek prostředků k financování nutných prací.</w:t>
      </w:r>
      <w:r w:rsidR="00C25CC9">
        <w:rPr>
          <w:rFonts w:ascii="Times New Roman" w:hAnsi="Times New Roman"/>
          <w:sz w:val="24"/>
          <w:szCs w:val="24"/>
        </w:rPr>
        <w:t xml:space="preserve"> </w:t>
      </w:r>
      <w:r w:rsidRPr="00F662ED">
        <w:rPr>
          <w:rFonts w:ascii="Times New Roman" w:hAnsi="Times New Roman"/>
          <w:sz w:val="24"/>
          <w:szCs w:val="24"/>
        </w:rPr>
        <w:t>Věcné hodnocení bude zpravidla probíhat níže uvedenými otázkami</w:t>
      </w:r>
      <w:r w:rsidR="00C25CC9">
        <w:rPr>
          <w:rFonts w:ascii="Times New Roman" w:hAnsi="Times New Roman"/>
          <w:sz w:val="24"/>
          <w:szCs w:val="24"/>
        </w:rPr>
        <w:t>.</w:t>
      </w:r>
    </w:p>
    <w:p w14:paraId="7E6FD47B" w14:textId="5935CA34" w:rsidR="001F7C83" w:rsidRPr="001A3108" w:rsidRDefault="001F7C83" w:rsidP="001A3108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1A3108">
        <w:rPr>
          <w:rFonts w:ascii="Times New Roman" w:hAnsi="Times New Roman" w:cs="Times New Roman"/>
          <w:b/>
          <w:bCs/>
          <w:sz w:val="24"/>
          <w:szCs w:val="24"/>
        </w:rPr>
        <w:t xml:space="preserve">Oddíl B – Specifické </w:t>
      </w:r>
      <w:proofErr w:type="gramStart"/>
      <w:r w:rsidRPr="001A3108">
        <w:rPr>
          <w:rFonts w:ascii="Times New Roman" w:hAnsi="Times New Roman" w:cs="Times New Roman"/>
          <w:b/>
          <w:bCs/>
          <w:sz w:val="24"/>
          <w:szCs w:val="24"/>
        </w:rPr>
        <w:t>hodnoce</w:t>
      </w:r>
      <w:r w:rsidR="00C25CC9">
        <w:rPr>
          <w:rFonts w:ascii="Times New Roman" w:hAnsi="Times New Roman" w:cs="Times New Roman"/>
          <w:b/>
          <w:bCs/>
          <w:sz w:val="24"/>
          <w:szCs w:val="24"/>
        </w:rPr>
        <w:t>ní - vyřazovací</w:t>
      </w:r>
      <w:proofErr w:type="gramEnd"/>
      <w:r w:rsidR="00C25CC9">
        <w:rPr>
          <w:rFonts w:ascii="Times New Roman" w:hAnsi="Times New Roman" w:cs="Times New Roman"/>
          <w:b/>
          <w:bCs/>
          <w:sz w:val="24"/>
          <w:szCs w:val="24"/>
        </w:rPr>
        <w:t xml:space="preserve"> kritéria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2"/>
        <w:gridCol w:w="1417"/>
      </w:tblGrid>
      <w:tr w:rsidR="00473070" w:rsidRPr="00B90917" w14:paraId="42FB6914" w14:textId="77777777" w:rsidTr="001A3108">
        <w:trPr>
          <w:trHeight w:val="597"/>
        </w:trPr>
        <w:tc>
          <w:tcPr>
            <w:tcW w:w="7542" w:type="dxa"/>
            <w:shd w:val="clear" w:color="auto" w:fill="BDD6EE"/>
            <w:vAlign w:val="center"/>
          </w:tcPr>
          <w:p w14:paraId="23377A02" w14:textId="77777777" w:rsidR="00473070" w:rsidRPr="00715F75" w:rsidRDefault="00473070" w:rsidP="00922B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76C79">
              <w:rPr>
                <w:rFonts w:ascii="Times New Roman" w:hAnsi="Times New Roman"/>
                <w:b/>
                <w:sz w:val="24"/>
                <w:szCs w:val="24"/>
              </w:rPr>
              <w:t>Specifické hodnocení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5F75">
              <w:rPr>
                <w:rFonts w:ascii="Times New Roman" w:hAnsi="Times New Roman"/>
                <w:b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daných žádostí </w:t>
            </w:r>
          </w:p>
        </w:tc>
        <w:tc>
          <w:tcPr>
            <w:tcW w:w="1417" w:type="dxa"/>
            <w:shd w:val="clear" w:color="auto" w:fill="BDD6EE"/>
            <w:vAlign w:val="center"/>
          </w:tcPr>
          <w:p w14:paraId="22505401" w14:textId="77777777" w:rsidR="00473070" w:rsidRPr="00715F75" w:rsidRDefault="00473070" w:rsidP="00922B3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</w:rPr>
              <w:t>Odpověď</w:t>
            </w:r>
          </w:p>
          <w:p w14:paraId="7EB36375" w14:textId="77777777" w:rsidR="00473070" w:rsidRPr="00715F75" w:rsidRDefault="00473070" w:rsidP="00922B33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715F75">
              <w:rPr>
                <w:rFonts w:ascii="Times New Roman" w:hAnsi="Times New Roman"/>
                <w:b/>
                <w:bCs/>
                <w:color w:val="FF0000"/>
              </w:rPr>
              <w:t xml:space="preserve">  Ano      Ne</w:t>
            </w:r>
          </w:p>
        </w:tc>
      </w:tr>
      <w:tr w:rsidR="00473070" w:rsidRPr="00B90917" w14:paraId="694AEECA" w14:textId="77777777" w:rsidTr="001A3108">
        <w:trPr>
          <w:trHeight w:val="400"/>
        </w:trPr>
        <w:tc>
          <w:tcPr>
            <w:tcW w:w="7542" w:type="dxa"/>
            <w:shd w:val="clear" w:color="auto" w:fill="auto"/>
            <w:vAlign w:val="center"/>
          </w:tcPr>
          <w:p w14:paraId="41FAFB8F" w14:textId="77777777" w:rsidR="00473070" w:rsidRPr="00715F75" w:rsidRDefault="00473070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předmětem akce odstranění následků mimořádné události?</w:t>
            </w:r>
            <w:r w:rsidR="001F7C83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Je realizace akce zcela nezbytná pro udržení řádného chodu organizace nebo pro zachování kapacity zařízení?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9167E0" w14:textId="77777777" w:rsidR="00473070" w:rsidRPr="00715F75" w:rsidRDefault="00473070" w:rsidP="00922B33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73070" w:rsidRPr="00B90917" w14:paraId="391A2542" w14:textId="77777777" w:rsidTr="001A3108">
        <w:trPr>
          <w:trHeight w:val="225"/>
        </w:trPr>
        <w:tc>
          <w:tcPr>
            <w:tcW w:w="7542" w:type="dxa"/>
            <w:shd w:val="clear" w:color="auto" w:fill="auto"/>
            <w:vAlign w:val="center"/>
          </w:tcPr>
          <w:p w14:paraId="7AB7A33B" w14:textId="77777777" w:rsidR="00473070" w:rsidRPr="00715F75" w:rsidRDefault="00473070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požadovaná částka dotace v hodnotě maximálně do 2 mil Kč?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FE0531" w14:textId="77777777" w:rsidR="00473070" w:rsidRPr="00715F75" w:rsidRDefault="00473070" w:rsidP="00922B33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73070" w:rsidRPr="00B90917" w14:paraId="588F9487" w14:textId="77777777" w:rsidTr="001A3108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35B16F45" w14:textId="0BA850E4" w:rsidR="00473070" w:rsidRPr="00715F75" w:rsidRDefault="001A3108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1A3108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Zůstatek alokované částky státního rozpočtu na výzvu je v době přijetí žádosti na MŠMT dostatečný.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066CF9" w14:textId="77777777" w:rsidR="00473070" w:rsidRPr="00715F75" w:rsidRDefault="00473070" w:rsidP="00922B33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473070" w:rsidRPr="00715F75" w14:paraId="6C76E830" w14:textId="77777777" w:rsidTr="001A3108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1741D37D" w14:textId="77777777" w:rsidR="00473070" w:rsidRPr="00715F75" w:rsidRDefault="00473070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Je místo mimořádné události, pokud to okolnosti vyžadují, řádně zajištěno, tak aby nedocházelo k dalším škodám a ohrožení života a zdraví?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B3116" w14:textId="77777777" w:rsidR="00473070" w:rsidRPr="00715F75" w:rsidRDefault="00473070" w:rsidP="00922B33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1A3108" w:rsidRPr="00715F75" w14:paraId="339AE8AB" w14:textId="77777777" w:rsidTr="001A3108">
        <w:trPr>
          <w:trHeight w:val="373"/>
        </w:trPr>
        <w:tc>
          <w:tcPr>
            <w:tcW w:w="7542" w:type="dxa"/>
            <w:shd w:val="clear" w:color="auto" w:fill="auto"/>
            <w:vAlign w:val="center"/>
          </w:tcPr>
          <w:p w14:paraId="742A38E7" w14:textId="4A2A6759" w:rsidR="001A3108" w:rsidRDefault="001A3108" w:rsidP="00922B33">
            <w:pPr>
              <w:spacing w:after="120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Stav a plánované čerpání FRM neumožnuje akci financovat z tohoto fondu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5EABC" w14:textId="397FB37C" w:rsidR="001A3108" w:rsidRPr="00715F75" w:rsidRDefault="001A3108" w:rsidP="00922B33">
            <w:pPr>
              <w:spacing w:after="0"/>
              <w:ind w:left="1026" w:hanging="8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F7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F7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D2555">
              <w:rPr>
                <w:rFonts w:ascii="Times New Roman" w:hAnsi="Times New Roman"/>
                <w:sz w:val="20"/>
                <w:szCs w:val="20"/>
              </w:rPr>
            </w:r>
            <w:r w:rsidR="003D255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F7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14:paraId="60088934" w14:textId="77777777" w:rsidR="00781914" w:rsidRPr="001A3108" w:rsidRDefault="00DF661D" w:rsidP="00FB551F">
      <w:pPr>
        <w:pStyle w:val="Odstavecseseznamem"/>
        <w:numPr>
          <w:ilvl w:val="0"/>
          <w:numId w:val="13"/>
        </w:numPr>
        <w:spacing w:before="240" w:after="120"/>
        <w:ind w:left="357" w:hanging="357"/>
        <w:contextualSpacing w:val="0"/>
        <w:rPr>
          <w:szCs w:val="24"/>
        </w:rPr>
      </w:pPr>
      <w:r w:rsidRPr="001A3108">
        <w:lastRenderedPageBreak/>
        <w:t>Odstranění</w:t>
      </w:r>
      <w:r w:rsidRPr="001A3108">
        <w:rPr>
          <w:szCs w:val="24"/>
        </w:rPr>
        <w:t xml:space="preserve"> vad a ú</w:t>
      </w:r>
      <w:r w:rsidR="00781914" w:rsidRPr="001A3108">
        <w:rPr>
          <w:szCs w:val="24"/>
        </w:rPr>
        <w:t>prava žádosti</w:t>
      </w:r>
      <w:r w:rsidR="00FD2319" w:rsidRPr="001A3108">
        <w:rPr>
          <w:szCs w:val="24"/>
        </w:rPr>
        <w:t xml:space="preserve"> o poskytnutí dotace</w:t>
      </w:r>
      <w:r w:rsidR="00781914" w:rsidRPr="00F43246">
        <w:rPr>
          <w:rStyle w:val="Znakapoznpodarou"/>
          <w:szCs w:val="24"/>
        </w:rPr>
        <w:footnoteReference w:id="8"/>
      </w:r>
    </w:p>
    <w:p w14:paraId="42846BD4" w14:textId="77777777" w:rsidR="00311D96" w:rsidRPr="00A07BB6" w:rsidRDefault="00BC69D6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Trpí-li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vadami, vyzve správce programu žadatele k odstranění těchto vad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 xml:space="preserve">v přiměřené lhůtě. Správce programu může kdykoliv a opakovaně v průběhu řízení vyzvat žadatele k doložení dalších podkladů nebo údajů nezbytných pro vydání rozhodnutí </w:t>
      </w:r>
      <w:r w:rsidR="00053B4B" w:rsidRPr="00A07BB6">
        <w:rPr>
          <w:rFonts w:ascii="Times New Roman" w:hAnsi="Times New Roman" w:cs="Times New Roman"/>
          <w:sz w:val="24"/>
          <w:szCs w:val="24"/>
        </w:rPr>
        <w:br/>
      </w:r>
      <w:r w:rsidRPr="00A07BB6">
        <w:rPr>
          <w:rFonts w:ascii="Times New Roman" w:hAnsi="Times New Roman" w:cs="Times New Roman"/>
          <w:sz w:val="24"/>
          <w:szCs w:val="24"/>
        </w:rPr>
        <w:t>o poskytnutí dotace v přiměřené lhůtě. Správce programu může žadateli doporučit úpravu žádosti, lze-li předpokládat, že upravené žádosti bude zcela vyhověno. Vyhoví-li žadatel tomuto doporučení, posuzuje správce programu upravenou žádost</w:t>
      </w:r>
      <w:r w:rsidR="00FD2319" w:rsidRPr="00A07BB6">
        <w:rPr>
          <w:rFonts w:ascii="Times New Roman" w:hAnsi="Times New Roman" w:cs="Times New Roman"/>
          <w:sz w:val="24"/>
          <w:szCs w:val="24"/>
        </w:rPr>
        <w:t xml:space="preserve">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6D2978FB" w14:textId="3C529645" w:rsidR="00311D96" w:rsidRPr="00A07BB6" w:rsidRDefault="00B4407D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V případě, že žadatel na základě výzvy k odstranění vad žádosti vadu ve stanovené lhůtě neodstraní, žádost o </w:t>
      </w:r>
      <w:r w:rsidR="00E70AC8" w:rsidRPr="00A07BB6">
        <w:rPr>
          <w:rFonts w:ascii="Times New Roman" w:hAnsi="Times New Roman" w:cs="Times New Roman"/>
          <w:sz w:val="24"/>
          <w:szCs w:val="24"/>
        </w:rPr>
        <w:t>poskytnutí dotace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je vyřazena z procesu schvalování a </w:t>
      </w:r>
      <w:r w:rsidR="008763C3">
        <w:rPr>
          <w:rFonts w:ascii="Times New Roman" w:hAnsi="Times New Roman" w:cs="Times New Roman"/>
          <w:sz w:val="24"/>
          <w:szCs w:val="24"/>
        </w:rPr>
        <w:t>MŠMT</w:t>
      </w:r>
      <w:r w:rsidRPr="00A07BB6">
        <w:rPr>
          <w:rFonts w:ascii="Times New Roman" w:hAnsi="Times New Roman" w:cs="Times New Roman"/>
          <w:sz w:val="24"/>
          <w:szCs w:val="24"/>
        </w:rPr>
        <w:t xml:space="preserve"> řízení zastaví</w:t>
      </w:r>
      <w:r w:rsidR="00514D3A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6B1334A2" w14:textId="77777777" w:rsidR="007440D2" w:rsidRPr="00A07BB6" w:rsidRDefault="006F0D0D" w:rsidP="00922B3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Žadatel plně odpovídá za pravdivost a správnost údajů uvedených v žádosti (neoprávněné použití peněžních prostředků státního rozpočtu je porušením rozpočtové kázně).</w:t>
      </w:r>
    </w:p>
    <w:p w14:paraId="5AD72A01" w14:textId="77777777" w:rsidR="00DE0FE1" w:rsidRPr="00914A82" w:rsidRDefault="00D57BDA" w:rsidP="00922B33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>Vydání Registrace akce</w:t>
      </w:r>
    </w:p>
    <w:p w14:paraId="0B734BA6" w14:textId="2A379283" w:rsidR="00514D3A" w:rsidRPr="00F662ED" w:rsidRDefault="00514D3A" w:rsidP="00665C2C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BB6">
        <w:rPr>
          <w:rFonts w:ascii="Times New Roman" w:eastAsia="Calibri" w:hAnsi="Times New Roman" w:cs="Times New Roman"/>
          <w:sz w:val="24"/>
          <w:szCs w:val="24"/>
        </w:rPr>
        <w:t xml:space="preserve">Po ukončení </w:t>
      </w:r>
      <w:r w:rsidRPr="00F662ED">
        <w:rPr>
          <w:rFonts w:ascii="Times New Roman" w:eastAsia="Calibri" w:hAnsi="Times New Roman" w:cs="Times New Roman"/>
          <w:sz w:val="24"/>
          <w:szCs w:val="24"/>
        </w:rPr>
        <w:t xml:space="preserve">formální kontroly a hodnocení je možno na akci vydat Registraci akce </w:t>
      </w:r>
      <w:r w:rsidR="000270A6" w:rsidRPr="00F662ED">
        <w:rPr>
          <w:rFonts w:ascii="Times New Roman" w:eastAsia="Calibri" w:hAnsi="Times New Roman" w:cs="Times New Roman"/>
          <w:sz w:val="24"/>
          <w:szCs w:val="24"/>
        </w:rPr>
        <w:br/>
      </w:r>
      <w:r w:rsidRPr="00F662ED">
        <w:rPr>
          <w:rFonts w:ascii="Times New Roman" w:eastAsia="Calibri" w:hAnsi="Times New Roman" w:cs="Times New Roman"/>
          <w:sz w:val="24"/>
          <w:szCs w:val="24"/>
        </w:rPr>
        <w:t xml:space="preserve">(akci zaregistrovat). Registrací akce je schválen obsah investičního záměru. Pro účely registrace akce si správce programu může vyžádat doplnění podkladů k žádosti. Registrace akce není právní akt, kterým se </w:t>
      </w:r>
      <w:r w:rsidR="008763C3">
        <w:rPr>
          <w:rFonts w:ascii="Times New Roman" w:eastAsia="Calibri" w:hAnsi="Times New Roman" w:cs="Times New Roman"/>
          <w:sz w:val="24"/>
          <w:szCs w:val="24"/>
        </w:rPr>
        <w:t>MŠMT</w:t>
      </w:r>
      <w:r w:rsidRPr="00F662ED">
        <w:rPr>
          <w:rFonts w:ascii="Times New Roman" w:eastAsia="Calibri" w:hAnsi="Times New Roman" w:cs="Times New Roman"/>
          <w:sz w:val="24"/>
          <w:szCs w:val="24"/>
        </w:rPr>
        <w:t xml:space="preserve"> zaváže poskytnout dotaci žadateli.</w:t>
      </w:r>
    </w:p>
    <w:p w14:paraId="6129C644" w14:textId="197060EB" w:rsidR="00311D96" w:rsidRPr="00F662ED" w:rsidRDefault="00BC69D6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62ED">
        <w:rPr>
          <w:rFonts w:ascii="Times New Roman" w:hAnsi="Times New Roman" w:cs="Times New Roman"/>
          <w:sz w:val="24"/>
          <w:szCs w:val="24"/>
        </w:rPr>
        <w:t xml:space="preserve">Vydáním </w:t>
      </w:r>
      <w:r w:rsidR="00C9452B" w:rsidRPr="00F662ED">
        <w:rPr>
          <w:rFonts w:ascii="Times New Roman" w:hAnsi="Times New Roman" w:cs="Times New Roman"/>
          <w:sz w:val="24"/>
          <w:szCs w:val="24"/>
        </w:rPr>
        <w:t>R</w:t>
      </w:r>
      <w:r w:rsidRPr="00F662ED">
        <w:rPr>
          <w:rFonts w:ascii="Times New Roman" w:hAnsi="Times New Roman" w:cs="Times New Roman"/>
          <w:sz w:val="24"/>
          <w:szCs w:val="24"/>
        </w:rPr>
        <w:t>egistrace akce</w:t>
      </w:r>
      <w:r w:rsidR="00B11E64" w:rsidRPr="00F662ED">
        <w:rPr>
          <w:rFonts w:ascii="Times New Roman" w:hAnsi="Times New Roman" w:cs="Times New Roman"/>
          <w:sz w:val="24"/>
          <w:szCs w:val="24"/>
        </w:rPr>
        <w:t xml:space="preserve"> </w:t>
      </w:r>
      <w:r w:rsidR="00C9452B" w:rsidRPr="00F662ED">
        <w:rPr>
          <w:rFonts w:ascii="Times New Roman" w:hAnsi="Times New Roman" w:cs="Times New Roman"/>
          <w:sz w:val="24"/>
          <w:szCs w:val="24"/>
        </w:rPr>
        <w:t>(dokument vy</w:t>
      </w:r>
      <w:r w:rsidR="002277B9">
        <w:rPr>
          <w:rFonts w:ascii="Times New Roman" w:hAnsi="Times New Roman" w:cs="Times New Roman"/>
          <w:sz w:val="24"/>
          <w:szCs w:val="24"/>
        </w:rPr>
        <w:t xml:space="preserve">daný ze </w:t>
      </w:r>
      <w:r w:rsidR="002942C2" w:rsidRPr="00F662ED">
        <w:rPr>
          <w:rFonts w:ascii="Times New Roman" w:hAnsi="Times New Roman" w:cs="Times New Roman"/>
          <w:sz w:val="24"/>
          <w:szCs w:val="24"/>
        </w:rPr>
        <w:t xml:space="preserve">SMVS) </w:t>
      </w:r>
      <w:r w:rsidR="00C9452B" w:rsidRPr="00F662ED">
        <w:rPr>
          <w:rFonts w:ascii="Times New Roman" w:hAnsi="Times New Roman" w:cs="Times New Roman"/>
          <w:sz w:val="24"/>
          <w:szCs w:val="24"/>
        </w:rPr>
        <w:t xml:space="preserve">nebo oznámením </w:t>
      </w:r>
      <w:r w:rsidR="00B11E64" w:rsidRPr="00F662ED">
        <w:rPr>
          <w:rFonts w:ascii="Times New Roman" w:hAnsi="Times New Roman" w:cs="Times New Roman"/>
          <w:sz w:val="24"/>
          <w:szCs w:val="24"/>
        </w:rPr>
        <w:t xml:space="preserve">je </w:t>
      </w:r>
      <w:r w:rsidR="003E79EC" w:rsidRPr="00F662ED">
        <w:rPr>
          <w:rFonts w:ascii="Times New Roman" w:hAnsi="Times New Roman" w:cs="Times New Roman"/>
          <w:sz w:val="24"/>
          <w:szCs w:val="24"/>
        </w:rPr>
        <w:t xml:space="preserve">postupem </w:t>
      </w:r>
      <w:r w:rsidR="002942C2" w:rsidRPr="00F662ED">
        <w:rPr>
          <w:rFonts w:ascii="Times New Roman" w:hAnsi="Times New Roman" w:cs="Times New Roman"/>
          <w:sz w:val="24"/>
          <w:szCs w:val="24"/>
        </w:rPr>
        <w:br/>
      </w:r>
      <w:r w:rsidR="003E79EC" w:rsidRPr="00F662ED">
        <w:rPr>
          <w:rFonts w:ascii="Times New Roman" w:hAnsi="Times New Roman" w:cs="Times New Roman"/>
          <w:sz w:val="24"/>
          <w:szCs w:val="24"/>
        </w:rPr>
        <w:t xml:space="preserve">dle § 14k odst. 3 rozpočtových pravidel </w:t>
      </w:r>
      <w:r w:rsidR="00B11E64" w:rsidRPr="00F662ED">
        <w:rPr>
          <w:rFonts w:ascii="Times New Roman" w:hAnsi="Times New Roman" w:cs="Times New Roman"/>
          <w:sz w:val="24"/>
          <w:szCs w:val="24"/>
        </w:rPr>
        <w:t xml:space="preserve">žadatel </w:t>
      </w:r>
      <w:r w:rsidR="005A573B" w:rsidRPr="00F662ED">
        <w:rPr>
          <w:rFonts w:ascii="Times New Roman" w:hAnsi="Times New Roman" w:cs="Times New Roman"/>
          <w:sz w:val="24"/>
          <w:szCs w:val="24"/>
        </w:rPr>
        <w:t xml:space="preserve">následně vyzván k doložení dalších podkladů. </w:t>
      </w:r>
    </w:p>
    <w:p w14:paraId="1AA809EE" w14:textId="77777777" w:rsidR="0085512D" w:rsidRPr="00A07BB6" w:rsidRDefault="008C5D07" w:rsidP="00A61918">
      <w:pPr>
        <w:spacing w:after="12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662ED">
        <w:rPr>
          <w:rFonts w:ascii="Times New Roman" w:hAnsi="Times New Roman" w:cs="Times New Roman"/>
          <w:sz w:val="24"/>
          <w:szCs w:val="24"/>
        </w:rPr>
        <w:t>Doplnění podkladů p</w:t>
      </w:r>
      <w:r w:rsidR="0085512D" w:rsidRPr="00F662ED">
        <w:rPr>
          <w:rFonts w:ascii="Times New Roman" w:hAnsi="Times New Roman" w:cs="Times New Roman"/>
          <w:sz w:val="24"/>
          <w:szCs w:val="24"/>
        </w:rPr>
        <w:t>řed vydáním Rozhodnutí o poskytnutí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dotace </w:t>
      </w:r>
      <w:r w:rsidRPr="00A07BB6">
        <w:rPr>
          <w:rFonts w:ascii="Times New Roman" w:hAnsi="Times New Roman" w:cs="Times New Roman"/>
          <w:sz w:val="24"/>
          <w:szCs w:val="24"/>
        </w:rPr>
        <w:t>se týká především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 dokumentace k</w:t>
      </w:r>
      <w:r w:rsidRPr="00A07BB6">
        <w:rPr>
          <w:rFonts w:ascii="Times New Roman" w:hAnsi="Times New Roman" w:cs="Times New Roman"/>
          <w:sz w:val="24"/>
          <w:szCs w:val="24"/>
        </w:rPr>
        <w:t xml:space="preserve"> připravovaným </w:t>
      </w:r>
      <w:r w:rsidR="0085512D" w:rsidRPr="00A07BB6">
        <w:rPr>
          <w:rFonts w:ascii="Times New Roman" w:hAnsi="Times New Roman" w:cs="Times New Roman"/>
          <w:sz w:val="24"/>
          <w:szCs w:val="24"/>
        </w:rPr>
        <w:t>zadávacím řízení</w:t>
      </w:r>
      <w:r w:rsidRPr="00A07BB6">
        <w:rPr>
          <w:rFonts w:ascii="Times New Roman" w:hAnsi="Times New Roman" w:cs="Times New Roman"/>
          <w:sz w:val="24"/>
          <w:szCs w:val="24"/>
        </w:rPr>
        <w:t>m</w:t>
      </w:r>
      <w:r w:rsidR="0085512D" w:rsidRPr="00A07BB6">
        <w:rPr>
          <w:rFonts w:ascii="Times New Roman" w:hAnsi="Times New Roman" w:cs="Times New Roman"/>
          <w:sz w:val="24"/>
          <w:szCs w:val="24"/>
        </w:rPr>
        <w:t xml:space="preserve">. </w:t>
      </w:r>
      <w:r w:rsidR="003E79EC" w:rsidRPr="00A07BB6">
        <w:rPr>
          <w:rFonts w:ascii="Times New Roman" w:hAnsi="Times New Roman"/>
          <w:sz w:val="24"/>
          <w:szCs w:val="24"/>
          <w:lang w:eastAsia="cs-CZ"/>
        </w:rPr>
        <w:t xml:space="preserve">Schvalovací proces 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>zadávací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>ho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řízení </w:t>
      </w:r>
      <w:r w:rsidR="007105DC" w:rsidRPr="00A07BB6">
        <w:rPr>
          <w:rFonts w:ascii="Times New Roman" w:hAnsi="Times New Roman"/>
          <w:sz w:val="24"/>
          <w:szCs w:val="24"/>
          <w:lang w:eastAsia="cs-CZ"/>
        </w:rPr>
        <w:t xml:space="preserve">probíhá </w:t>
      </w:r>
      <w:r w:rsidR="0085512D" w:rsidRPr="00A61918">
        <w:rPr>
          <w:rFonts w:ascii="Times New Roman" w:hAnsi="Times New Roman" w:cs="Times New Roman"/>
          <w:sz w:val="24"/>
          <w:szCs w:val="24"/>
        </w:rPr>
        <w:t>následujícím</w:t>
      </w:r>
      <w:r w:rsidR="0085512D" w:rsidRPr="00A07BB6">
        <w:rPr>
          <w:rFonts w:ascii="Times New Roman" w:hAnsi="Times New Roman"/>
          <w:sz w:val="24"/>
          <w:szCs w:val="24"/>
          <w:lang w:eastAsia="cs-CZ"/>
        </w:rPr>
        <w:t xml:space="preserve"> postupem:</w:t>
      </w:r>
    </w:p>
    <w:p w14:paraId="3B91A02A" w14:textId="77777777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Postu</w:t>
      </w:r>
      <w:r w:rsidRPr="00A07BB6">
        <w:rPr>
          <w:rFonts w:eastAsia="Calibri" w:cs="Times New Roman"/>
          <w:b w:val="0"/>
          <w:i w:val="0"/>
          <w:szCs w:val="24"/>
        </w:rPr>
        <w:t xml:space="preserve">p při zadávání veřejných zakázek upravuje zejména zákon č.134/2016 Sb., o zadávání </w:t>
      </w:r>
      <w:r w:rsidRPr="00A07BB6">
        <w:rPr>
          <w:b w:val="0"/>
          <w:i w:val="0"/>
          <w:szCs w:val="24"/>
          <w:lang w:eastAsia="cs-CZ"/>
        </w:rPr>
        <w:t>veřejných zakázek, ve znění pozdějších předpisů.</w:t>
      </w:r>
    </w:p>
    <w:p w14:paraId="5CBA47A5" w14:textId="154BC252" w:rsidR="0085512D" w:rsidRPr="00F662ED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Před vyhlášením veřejné zakázky na plnění, které bude financováno z prostředků státního rozpočtu, předloží účastník programu správci programu ke schválení text zadávací dokumentace (dále také „ZD“), tj. zadávacích, kvalifikačních a obchodních podmínek v písemné podobě. Správce programu posuzuje předkládanou </w:t>
      </w:r>
      <w:r w:rsidR="00C42C98">
        <w:rPr>
          <w:rFonts w:cs="Times New Roman"/>
          <w:b w:val="0"/>
          <w:i w:val="0"/>
          <w:szCs w:val="24"/>
        </w:rPr>
        <w:t>ZD</w:t>
      </w:r>
      <w:r w:rsidRPr="00A07BB6">
        <w:rPr>
          <w:rFonts w:cs="Times New Roman"/>
          <w:b w:val="0"/>
          <w:i w:val="0"/>
          <w:szCs w:val="24"/>
        </w:rPr>
        <w:t xml:space="preserve"> z hlediska jejího věcného, technického a ekonomického souladu se schváleným IZ a stanovenými </w:t>
      </w:r>
      <w:r w:rsidRPr="00F662ED">
        <w:rPr>
          <w:rFonts w:cs="Times New Roman"/>
          <w:b w:val="0"/>
          <w:i w:val="0"/>
          <w:szCs w:val="24"/>
        </w:rPr>
        <w:t xml:space="preserve">závaznými ukazateli akce. Správci programu nepřísluší posouzení legislativní správnosti </w:t>
      </w:r>
      <w:r w:rsidR="00C42C98">
        <w:rPr>
          <w:rFonts w:cs="Times New Roman"/>
          <w:b w:val="0"/>
          <w:i w:val="0"/>
          <w:szCs w:val="24"/>
        </w:rPr>
        <w:t>ZD</w:t>
      </w:r>
      <w:r w:rsidRPr="00F662ED">
        <w:rPr>
          <w:rFonts w:cs="Times New Roman"/>
          <w:b w:val="0"/>
          <w:i w:val="0"/>
          <w:szCs w:val="24"/>
        </w:rPr>
        <w:t xml:space="preserve">, která je zcela na zodpovědnosti zadavatele. </w:t>
      </w:r>
    </w:p>
    <w:p w14:paraId="715B5D5B" w14:textId="77777777" w:rsidR="0085512D" w:rsidRPr="00F662ED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  <w:lang w:eastAsia="cs-CZ"/>
        </w:rPr>
      </w:pPr>
      <w:r w:rsidRPr="00F662ED">
        <w:rPr>
          <w:b w:val="0"/>
          <w:i w:val="0"/>
          <w:szCs w:val="24"/>
          <w:lang w:eastAsia="cs-CZ"/>
        </w:rPr>
        <w:t>Účastník programu je povinen smluvně vázat všechny účastníky přípravy a zadání akce k dodržení závazných údajů uvedených ve formuláři Registrace akce.</w:t>
      </w:r>
    </w:p>
    <w:p w14:paraId="591952C9" w14:textId="7EDFC6CE" w:rsidR="0085512D" w:rsidRPr="00A07BB6" w:rsidRDefault="002942C2" w:rsidP="002277B9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F662ED">
        <w:rPr>
          <w:b w:val="0"/>
          <w:i w:val="0"/>
          <w:szCs w:val="24"/>
          <w:lang w:eastAsia="cs-CZ"/>
        </w:rPr>
        <w:t xml:space="preserve">Pokud to povaha akce vyžaduje, bude zpracována </w:t>
      </w:r>
      <w:r w:rsidR="00856F6B" w:rsidRPr="00F662ED">
        <w:rPr>
          <w:b w:val="0"/>
          <w:i w:val="0"/>
          <w:szCs w:val="24"/>
          <w:lang w:eastAsia="cs-CZ"/>
        </w:rPr>
        <w:t>Dok</w:t>
      </w:r>
      <w:r w:rsidRPr="00F662ED">
        <w:rPr>
          <w:b w:val="0"/>
          <w:i w:val="0"/>
          <w:szCs w:val="24"/>
          <w:lang w:eastAsia="cs-CZ"/>
        </w:rPr>
        <w:t xml:space="preserve">umentace pro zadání stavby </w:t>
      </w:r>
      <w:r w:rsidRPr="00F662ED">
        <w:rPr>
          <w:b w:val="0"/>
          <w:i w:val="0"/>
          <w:szCs w:val="24"/>
          <w:lang w:eastAsia="cs-CZ"/>
        </w:rPr>
        <w:br/>
        <w:t xml:space="preserve">v podrobnostech dokumentace </w:t>
      </w:r>
      <w:r w:rsidR="00856F6B" w:rsidRPr="00F662ED">
        <w:rPr>
          <w:b w:val="0"/>
          <w:i w:val="0"/>
          <w:szCs w:val="24"/>
          <w:lang w:eastAsia="cs-CZ"/>
        </w:rPr>
        <w:t xml:space="preserve">pro provedení </w:t>
      </w:r>
      <w:r w:rsidR="00A61918" w:rsidRPr="00F662ED">
        <w:rPr>
          <w:b w:val="0"/>
          <w:i w:val="0"/>
          <w:szCs w:val="24"/>
          <w:lang w:eastAsia="cs-CZ"/>
        </w:rPr>
        <w:t>stavby včetně položkového rozpočtu</w:t>
      </w:r>
      <w:r w:rsidR="00856F6B" w:rsidRPr="00F662ED">
        <w:rPr>
          <w:b w:val="0"/>
          <w:i w:val="0"/>
          <w:szCs w:val="24"/>
          <w:lang w:eastAsia="cs-CZ"/>
        </w:rPr>
        <w:t>. Pokud bude akce realizována na základě stavebního povolení, bude k dokumentaci pro zadání stavby doložena kopie platného stavebního povolení s nabytím právní moci. V případě, že akce bude realizována na základě jiných dokladů dle</w:t>
      </w:r>
      <w:r w:rsidR="00856F6B" w:rsidRPr="00A07BB6">
        <w:rPr>
          <w:b w:val="0"/>
          <w:i w:val="0"/>
          <w:szCs w:val="24"/>
          <w:lang w:eastAsia="cs-CZ"/>
        </w:rPr>
        <w:t xml:space="preserve"> stavebního zákona, budou kopie těchto </w:t>
      </w:r>
      <w:r w:rsidR="00856F6B" w:rsidRPr="00A07BB6">
        <w:rPr>
          <w:b w:val="0"/>
          <w:i w:val="0"/>
          <w:szCs w:val="24"/>
          <w:lang w:eastAsia="cs-CZ"/>
        </w:rPr>
        <w:lastRenderedPageBreak/>
        <w:t>dokladů předloženy.</w:t>
      </w:r>
      <w:r w:rsidR="002277B9">
        <w:rPr>
          <w:b w:val="0"/>
          <w:i w:val="0"/>
          <w:szCs w:val="24"/>
          <w:lang w:eastAsia="cs-CZ"/>
        </w:rPr>
        <w:t xml:space="preserve"> Projektová dokumentace bude na CD-R předložena </w:t>
      </w:r>
      <w:r w:rsidR="002277B9" w:rsidRPr="002277B9">
        <w:rPr>
          <w:b w:val="0"/>
          <w:i w:val="0"/>
          <w:szCs w:val="24"/>
          <w:lang w:eastAsia="cs-CZ"/>
        </w:rPr>
        <w:t>správci programu</w:t>
      </w:r>
      <w:r w:rsidR="002277B9">
        <w:rPr>
          <w:b w:val="0"/>
          <w:i w:val="0"/>
          <w:szCs w:val="24"/>
          <w:lang w:eastAsia="cs-CZ"/>
        </w:rPr>
        <w:t xml:space="preserve"> společně s dokumenty dle bodu 2. této části.</w:t>
      </w:r>
    </w:p>
    <w:p w14:paraId="3B89C40F" w14:textId="13546120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Účastník programu výslovně zakotví do smluvních podmínek se svými dodavateli jejich povinnost spolupůsobit při výkonu finanční kontroly ve sm</w:t>
      </w:r>
      <w:r w:rsidR="003E79EC" w:rsidRPr="00A07BB6">
        <w:rPr>
          <w:b w:val="0"/>
          <w:i w:val="0"/>
          <w:szCs w:val="24"/>
          <w:lang w:eastAsia="cs-CZ"/>
        </w:rPr>
        <w:t>yslu §2 písm. e) a §13 zákona o </w:t>
      </w:r>
      <w:r w:rsidRPr="00A07BB6">
        <w:rPr>
          <w:b w:val="0"/>
          <w:i w:val="0"/>
          <w:szCs w:val="24"/>
          <w:lang w:eastAsia="cs-CZ"/>
        </w:rPr>
        <w:t>finanční kontrole, tj. poskytnout kontrolnímu orgánu doklady o dodávkách stavebních prací, zboží a služeb hrazených z veřejných výdajů nebo z veřejné finanční podpory v rozsahu nezbytném pro ověření příslušné operace.</w:t>
      </w:r>
    </w:p>
    <w:p w14:paraId="2F334187" w14:textId="77777777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Nedílnou součástí smluvního závazku bude platební kalendář a v případě stavby i harmonogram prací.</w:t>
      </w:r>
    </w:p>
    <w:p w14:paraId="5C6595DB" w14:textId="77777777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b w:val="0"/>
          <w:i w:val="0"/>
          <w:szCs w:val="24"/>
          <w:lang w:eastAsia="cs-CZ"/>
        </w:rPr>
      </w:pPr>
      <w:r w:rsidRPr="00A07BB6">
        <w:rPr>
          <w:b w:val="0"/>
          <w:i w:val="0"/>
          <w:szCs w:val="24"/>
          <w:lang w:eastAsia="cs-CZ"/>
        </w:rPr>
        <w:t>V obchodních a platebních podmínkách nebude povoleno poskytování záloh.</w:t>
      </w:r>
    </w:p>
    <w:p w14:paraId="4032ED24" w14:textId="77777777" w:rsidR="005D1984" w:rsidRPr="00A07BB6" w:rsidRDefault="005D1984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Žadatel může </w:t>
      </w:r>
      <w:r w:rsidR="00F2605E" w:rsidRPr="00A07BB6">
        <w:rPr>
          <w:rFonts w:cs="Times New Roman"/>
          <w:b w:val="0"/>
          <w:i w:val="0"/>
          <w:szCs w:val="24"/>
        </w:rPr>
        <w:t xml:space="preserve">zahájit </w:t>
      </w:r>
      <w:r w:rsidR="00BC032A">
        <w:rPr>
          <w:rFonts w:cs="Times New Roman"/>
          <w:b w:val="0"/>
          <w:i w:val="0"/>
          <w:szCs w:val="24"/>
        </w:rPr>
        <w:t>zadávací řízení</w:t>
      </w:r>
      <w:r w:rsidR="00A61918">
        <w:rPr>
          <w:rFonts w:cs="Times New Roman"/>
          <w:b w:val="0"/>
          <w:i w:val="0"/>
          <w:szCs w:val="24"/>
        </w:rPr>
        <w:t xml:space="preserve"> na předmět plněná hrazený z dotace až po vydání Registrace akce </w:t>
      </w:r>
      <w:r w:rsidRPr="00A07BB6">
        <w:rPr>
          <w:rFonts w:cs="Times New Roman"/>
          <w:b w:val="0"/>
          <w:i w:val="0"/>
          <w:szCs w:val="24"/>
        </w:rPr>
        <w:t>(to se týká i přímého zadání např. formou objednávky).</w:t>
      </w:r>
    </w:p>
    <w:p w14:paraId="7CC05E35" w14:textId="77777777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Žadatel je písemně informován o výsledku kontroly ZD.</w:t>
      </w:r>
    </w:p>
    <w:p w14:paraId="7AEB192D" w14:textId="77777777" w:rsidR="0085512D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eastAsia="Calibri" w:cs="Times New Roman"/>
          <w:b w:val="0"/>
          <w:i w:val="0"/>
          <w:szCs w:val="24"/>
        </w:rPr>
      </w:pPr>
      <w:r w:rsidRPr="00A07BB6">
        <w:rPr>
          <w:rFonts w:eastAsia="Calibri" w:cs="Times New Roman"/>
          <w:b w:val="0"/>
          <w:i w:val="0"/>
          <w:szCs w:val="24"/>
        </w:rPr>
        <w:t>Správce programu může být dle vlastního uvážení účasten na jednání komise související s danou veřejnou zakázkou.</w:t>
      </w:r>
    </w:p>
    <w:p w14:paraId="2831D25A" w14:textId="77777777" w:rsidR="006C0890" w:rsidRPr="00A07BB6" w:rsidRDefault="0085512D" w:rsidP="00665C2C">
      <w:pPr>
        <w:pStyle w:val="Odstavecseseznamem"/>
        <w:numPr>
          <w:ilvl w:val="0"/>
          <w:numId w:val="7"/>
        </w:numPr>
        <w:spacing w:after="60"/>
        <w:contextualSpacing w:val="0"/>
        <w:jc w:val="both"/>
        <w:rPr>
          <w:rFonts w:cs="Times New Roman"/>
          <w:b w:val="0"/>
          <w:i w:val="0"/>
          <w:szCs w:val="24"/>
        </w:rPr>
      </w:pPr>
      <w:r w:rsidRPr="00A07BB6">
        <w:rPr>
          <w:rFonts w:cs="Times New Roman"/>
          <w:b w:val="0"/>
          <w:i w:val="0"/>
          <w:szCs w:val="24"/>
        </w:rPr>
        <w:t xml:space="preserve">Po provedení výběru dodavatele žadatel předkládá správci programu </w:t>
      </w:r>
      <w:r w:rsidR="005D1984" w:rsidRPr="00A07BB6">
        <w:rPr>
          <w:rFonts w:cs="Times New Roman"/>
          <w:b w:val="0"/>
          <w:i w:val="0"/>
          <w:szCs w:val="24"/>
        </w:rPr>
        <w:t xml:space="preserve">k odsouhlasení </w:t>
      </w:r>
      <w:r w:rsidRPr="00A07BB6">
        <w:rPr>
          <w:rFonts w:cs="Times New Roman"/>
          <w:b w:val="0"/>
          <w:i w:val="0"/>
          <w:szCs w:val="24"/>
        </w:rPr>
        <w:t xml:space="preserve">výstupy ze zadávacího řízení, tj. protokol o otevírání </w:t>
      </w:r>
      <w:r w:rsidR="00776764">
        <w:rPr>
          <w:rFonts w:cs="Times New Roman"/>
          <w:b w:val="0"/>
          <w:i w:val="0"/>
          <w:szCs w:val="24"/>
        </w:rPr>
        <w:t>nabídek/</w:t>
      </w:r>
      <w:r w:rsidRPr="00A07BB6">
        <w:rPr>
          <w:rFonts w:cs="Times New Roman"/>
          <w:b w:val="0"/>
          <w:i w:val="0"/>
          <w:szCs w:val="24"/>
        </w:rPr>
        <w:t xml:space="preserve">obálek a hodnocení nabídek </w:t>
      </w:r>
      <w:r w:rsidR="000270A6">
        <w:rPr>
          <w:rFonts w:cs="Times New Roman"/>
          <w:b w:val="0"/>
          <w:i w:val="0"/>
          <w:szCs w:val="24"/>
        </w:rPr>
        <w:br/>
      </w:r>
      <w:r w:rsidRPr="00A07BB6">
        <w:rPr>
          <w:rFonts w:cs="Times New Roman"/>
          <w:b w:val="0"/>
          <w:i w:val="0"/>
          <w:szCs w:val="24"/>
        </w:rPr>
        <w:t xml:space="preserve">(nebo obdobný dokument), rozhodnutí o výběru dodavatele, jednostranně </w:t>
      </w:r>
      <w:r w:rsidR="005D1984" w:rsidRPr="00A07BB6">
        <w:rPr>
          <w:rFonts w:cs="Times New Roman"/>
          <w:b w:val="0"/>
          <w:i w:val="0"/>
          <w:szCs w:val="24"/>
        </w:rPr>
        <w:t>podepsaného smluvního závazku s vybraným</w:t>
      </w:r>
      <w:r w:rsidRPr="00A07BB6">
        <w:rPr>
          <w:rFonts w:cs="Times New Roman"/>
          <w:b w:val="0"/>
          <w:i w:val="0"/>
          <w:szCs w:val="24"/>
        </w:rPr>
        <w:t xml:space="preserve"> dodavatelem.</w:t>
      </w:r>
    </w:p>
    <w:p w14:paraId="1A5F9C0B" w14:textId="77777777" w:rsidR="00665C2C" w:rsidRPr="00665C2C" w:rsidRDefault="006C0890" w:rsidP="00665C2C">
      <w:pPr>
        <w:pStyle w:val="Odstavecseseznamem"/>
        <w:numPr>
          <w:ilvl w:val="0"/>
          <w:numId w:val="7"/>
        </w:numPr>
        <w:spacing w:after="120"/>
        <w:ind w:left="357" w:hanging="357"/>
        <w:contextualSpacing w:val="0"/>
        <w:jc w:val="both"/>
        <w:rPr>
          <w:b w:val="0"/>
          <w:i w:val="0"/>
          <w:szCs w:val="24"/>
        </w:rPr>
      </w:pPr>
      <w:r w:rsidRPr="00A07BB6">
        <w:rPr>
          <w:b w:val="0"/>
          <w:i w:val="0"/>
          <w:szCs w:val="24"/>
        </w:rPr>
        <w:t xml:space="preserve">Příjemce dotace bude oprávněn </w:t>
      </w:r>
      <w:r w:rsidR="008239FA" w:rsidRPr="008239FA">
        <w:rPr>
          <w:b w:val="0"/>
          <w:i w:val="0"/>
          <w:szCs w:val="24"/>
        </w:rPr>
        <w:t>uzavřít smlouvu, jíž se zaváže k plnění, které bude hradit</w:t>
      </w:r>
      <w:r w:rsidRPr="00A07BB6">
        <w:rPr>
          <w:b w:val="0"/>
          <w:i w:val="0"/>
          <w:szCs w:val="24"/>
        </w:rPr>
        <w:t xml:space="preserve"> z</w:t>
      </w:r>
      <w:r w:rsidR="008239FA">
        <w:rPr>
          <w:b w:val="0"/>
          <w:i w:val="0"/>
          <w:szCs w:val="24"/>
        </w:rPr>
        <w:t> </w:t>
      </w:r>
      <w:r w:rsidRPr="00A07BB6">
        <w:rPr>
          <w:b w:val="0"/>
          <w:i w:val="0"/>
          <w:szCs w:val="24"/>
        </w:rPr>
        <w:t>dotace až po vydání Rozhodnutí o poskytnutí dotace.</w:t>
      </w:r>
    </w:p>
    <w:p w14:paraId="60F20133" w14:textId="77777777" w:rsidR="002F78CF" w:rsidRPr="00A61918" w:rsidRDefault="00D84085" w:rsidP="00A6191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Vydání </w:t>
      </w:r>
      <w:r w:rsidR="00FD5AC6" w:rsidRPr="00F43246">
        <w:rPr>
          <w:szCs w:val="24"/>
        </w:rPr>
        <w:t>Rozhodnutí o poskytnutí dotace</w:t>
      </w:r>
    </w:p>
    <w:p w14:paraId="3F24EC00" w14:textId="77777777" w:rsidR="00311D96" w:rsidRPr="00A07BB6" w:rsidRDefault="00627D40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Po splnění podmínek a kompletaci všech dokumentů je zahájen vlastní proces vydání Rozhodnutí o poskytnutí dotace. </w:t>
      </w:r>
      <w:r w:rsidR="000533A8" w:rsidRPr="00A07BB6">
        <w:rPr>
          <w:rFonts w:ascii="Times New Roman" w:hAnsi="Times New Roman" w:cs="Times New Roman"/>
          <w:sz w:val="24"/>
          <w:szCs w:val="24"/>
        </w:rPr>
        <w:t>Rozhodnutí o poskytnutí dotace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(dále také „Rozhodnutí“)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="000270A6">
        <w:rPr>
          <w:rFonts w:ascii="Times New Roman" w:hAnsi="Times New Roman" w:cs="Times New Roman"/>
          <w:sz w:val="24"/>
          <w:szCs w:val="24"/>
        </w:rPr>
        <w:br/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se vydává na první známý 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písemný </w:t>
      </w:r>
      <w:r w:rsidR="00090F53" w:rsidRPr="00A07BB6">
        <w:rPr>
          <w:rFonts w:ascii="Times New Roman" w:hAnsi="Times New Roman" w:cs="Times New Roman"/>
          <w:sz w:val="24"/>
          <w:szCs w:val="24"/>
        </w:rPr>
        <w:t xml:space="preserve">návrh </w:t>
      </w:r>
      <w:r w:rsidR="002D09D8" w:rsidRPr="00A07BB6">
        <w:rPr>
          <w:rFonts w:ascii="Times New Roman" w:hAnsi="Times New Roman" w:cs="Times New Roman"/>
          <w:sz w:val="24"/>
          <w:szCs w:val="24"/>
        </w:rPr>
        <w:t>smlouv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2D09D8" w:rsidRPr="00A07BB6">
        <w:rPr>
          <w:rFonts w:ascii="Times New Roman" w:hAnsi="Times New Roman" w:cs="Times New Roman"/>
          <w:sz w:val="24"/>
          <w:szCs w:val="24"/>
        </w:rPr>
        <w:t xml:space="preserve"> nebo </w:t>
      </w:r>
      <w:r w:rsidR="008239FA" w:rsidRPr="00A07BB6">
        <w:rPr>
          <w:rFonts w:ascii="Times New Roman" w:hAnsi="Times New Roman" w:cs="Times New Roman"/>
          <w:sz w:val="24"/>
          <w:szCs w:val="24"/>
        </w:rPr>
        <w:t>objednávk</w:t>
      </w:r>
      <w:r w:rsidR="008239FA">
        <w:rPr>
          <w:rFonts w:ascii="Times New Roman" w:hAnsi="Times New Roman" w:cs="Times New Roman"/>
          <w:sz w:val="24"/>
          <w:szCs w:val="24"/>
        </w:rPr>
        <w:t>y</w:t>
      </w:r>
      <w:r w:rsidR="000533A8" w:rsidRPr="00A07BB6">
        <w:rPr>
          <w:rFonts w:ascii="Times New Roman" w:hAnsi="Times New Roman" w:cs="Times New Roman"/>
          <w:sz w:val="24"/>
          <w:szCs w:val="24"/>
        </w:rPr>
        <w:t xml:space="preserve">, který bude hrazen z dotace. </w:t>
      </w:r>
      <w:r w:rsidR="00D74BB2" w:rsidRPr="00A07BB6">
        <w:rPr>
          <w:rFonts w:ascii="Times New Roman" w:hAnsi="Times New Roman" w:cs="Times New Roman"/>
          <w:sz w:val="24"/>
          <w:szCs w:val="24"/>
        </w:rPr>
        <w:t>Ten</w:t>
      </w:r>
      <w:r w:rsidR="00F662ED">
        <w:rPr>
          <w:rFonts w:ascii="Times New Roman" w:hAnsi="Times New Roman" w:cs="Times New Roman"/>
          <w:sz w:val="24"/>
          <w:szCs w:val="24"/>
        </w:rPr>
        <w:t xml:space="preserve">to závazek nesmí být ze strany příjemce dotace </w:t>
      </w:r>
      <w:r w:rsidR="00D74BB2" w:rsidRPr="00A07BB6">
        <w:rPr>
          <w:rFonts w:ascii="Times New Roman" w:hAnsi="Times New Roman" w:cs="Times New Roman"/>
          <w:sz w:val="24"/>
          <w:szCs w:val="24"/>
        </w:rPr>
        <w:t>podepsán před vydáním Rozhodnutí.</w:t>
      </w:r>
    </w:p>
    <w:p w14:paraId="33C6D389" w14:textId="34EA7661" w:rsidR="00FE4099" w:rsidRDefault="00EC54DA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 xml:space="preserve">Nedílnou součástí Rozhodnutí o poskytnutí dotace jsou Podmínky a pokyny pro poskytnutí dotace, </w:t>
      </w:r>
      <w:r w:rsidRPr="0052454B">
        <w:rPr>
          <w:rFonts w:ascii="Times New Roman" w:hAnsi="Times New Roman" w:cs="Times New Roman"/>
          <w:sz w:val="24"/>
          <w:szCs w:val="24"/>
        </w:rPr>
        <w:t xml:space="preserve">které jsou pro příjemce dotace závazné. Vzorové podmínky a pokyny pro poskytnutí dotace jsou přílohou č. </w:t>
      </w:r>
      <w:r w:rsidR="00DD66BC" w:rsidRPr="0052454B">
        <w:rPr>
          <w:rFonts w:ascii="Times New Roman" w:hAnsi="Times New Roman" w:cs="Times New Roman"/>
          <w:sz w:val="24"/>
          <w:szCs w:val="24"/>
        </w:rPr>
        <w:t>1</w:t>
      </w:r>
      <w:r w:rsidRPr="0052454B">
        <w:rPr>
          <w:rFonts w:ascii="Times New Roman" w:hAnsi="Times New Roman" w:cs="Times New Roman"/>
          <w:sz w:val="24"/>
          <w:szCs w:val="24"/>
        </w:rPr>
        <w:t xml:space="preserve"> výzvy, do vydání Rozhodnutí o poskytnutí dotace může dojít k jejich úpravě v závislosti na charakteru akce</w:t>
      </w:r>
      <w:r w:rsidRPr="00A07BB6">
        <w:rPr>
          <w:rFonts w:ascii="Times New Roman" w:hAnsi="Times New Roman" w:cs="Times New Roman"/>
          <w:sz w:val="24"/>
          <w:szCs w:val="24"/>
        </w:rPr>
        <w:t xml:space="preserve"> nebo v souvislosti se změnou právních předpisů. Pro příjemce je vždy závazné znění Podmínek a pokynů pro poskytnutí dotace, které je součástí Rozhodnutí. </w:t>
      </w:r>
      <w:r w:rsidR="0083063B" w:rsidRPr="0083063B">
        <w:rPr>
          <w:rFonts w:ascii="Times New Roman" w:hAnsi="Times New Roman" w:cs="Times New Roman"/>
          <w:sz w:val="24"/>
          <w:szCs w:val="24"/>
        </w:rPr>
        <w:t xml:space="preserve">V případě zjištění porušení Rozhodnutí bude správce programu postupovat </w:t>
      </w:r>
      <w:r w:rsidR="0083063B">
        <w:rPr>
          <w:rFonts w:ascii="Times New Roman" w:hAnsi="Times New Roman" w:cs="Times New Roman"/>
          <w:sz w:val="24"/>
          <w:szCs w:val="24"/>
        </w:rPr>
        <w:br/>
      </w:r>
      <w:r w:rsidR="0083063B" w:rsidRPr="0083063B">
        <w:rPr>
          <w:rFonts w:ascii="Times New Roman" w:hAnsi="Times New Roman" w:cs="Times New Roman"/>
          <w:sz w:val="24"/>
          <w:szCs w:val="24"/>
        </w:rPr>
        <w:t>v souladu s § 14f rozpočtových pravidel. Dále lze uplatnit postup podle § 14e rozpočtových pravidel a finanční prostředky nevyplatit.</w:t>
      </w:r>
    </w:p>
    <w:p w14:paraId="41EB0368" w14:textId="77777777" w:rsidR="00311D96" w:rsidRPr="00A07BB6" w:rsidRDefault="000C5CDD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Rozhodnutí o poskytnutí dotace nabývá právní moci oznámením.</w:t>
      </w:r>
    </w:p>
    <w:p w14:paraId="6FEE8173" w14:textId="19CB7FFA" w:rsidR="00311D96" w:rsidRPr="00A07BB6" w:rsidRDefault="00A30722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Účastník</w:t>
      </w:r>
      <w:r w:rsidR="00D74BB2" w:rsidRPr="00A07BB6">
        <w:rPr>
          <w:rFonts w:ascii="Times New Roman" w:hAnsi="Times New Roman" w:cs="Times New Roman"/>
          <w:sz w:val="24"/>
          <w:szCs w:val="24"/>
        </w:rPr>
        <w:t xml:space="preserve"> programu musí vždy p</w:t>
      </w:r>
      <w:r w:rsidR="006328D3" w:rsidRPr="00A07BB6">
        <w:rPr>
          <w:rFonts w:ascii="Times New Roman" w:hAnsi="Times New Roman" w:cs="Times New Roman"/>
          <w:sz w:val="24"/>
          <w:szCs w:val="24"/>
        </w:rPr>
        <w:t>řed vyhlášením každé veřejné zakázky na plnění</w:t>
      </w:r>
      <w:r w:rsidR="004C5370" w:rsidRPr="00A07BB6">
        <w:rPr>
          <w:rFonts w:ascii="Times New Roman" w:hAnsi="Times New Roman" w:cs="Times New Roman"/>
          <w:sz w:val="24"/>
          <w:szCs w:val="24"/>
        </w:rPr>
        <w:t>, které bude financováno z </w:t>
      </w:r>
      <w:r w:rsidR="006328D3" w:rsidRPr="00A07BB6">
        <w:rPr>
          <w:rFonts w:ascii="Times New Roman" w:hAnsi="Times New Roman" w:cs="Times New Roman"/>
          <w:sz w:val="24"/>
          <w:szCs w:val="24"/>
        </w:rPr>
        <w:t>prostředků státního rozpočtu, předlož</w:t>
      </w:r>
      <w:r w:rsidRPr="00A07BB6">
        <w:rPr>
          <w:rFonts w:ascii="Times New Roman" w:hAnsi="Times New Roman" w:cs="Times New Roman"/>
          <w:sz w:val="24"/>
          <w:szCs w:val="24"/>
        </w:rPr>
        <w:t>it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 </w:t>
      </w:r>
      <w:r w:rsidRPr="00A07BB6">
        <w:rPr>
          <w:rFonts w:ascii="Times New Roman" w:hAnsi="Times New Roman" w:cs="Times New Roman"/>
          <w:sz w:val="24"/>
          <w:szCs w:val="24"/>
        </w:rPr>
        <w:t xml:space="preserve">správci programu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ke schválení </w:t>
      </w:r>
      <w:r w:rsidRPr="00A07BB6">
        <w:rPr>
          <w:rFonts w:ascii="Times New Roman" w:hAnsi="Times New Roman" w:cs="Times New Roman"/>
          <w:sz w:val="24"/>
          <w:szCs w:val="24"/>
        </w:rPr>
        <w:t xml:space="preserve">v písemné podobě </w:t>
      </w:r>
      <w:r w:rsidR="006328D3" w:rsidRPr="00A07BB6">
        <w:rPr>
          <w:rFonts w:ascii="Times New Roman" w:hAnsi="Times New Roman" w:cs="Times New Roman"/>
          <w:sz w:val="24"/>
          <w:szCs w:val="24"/>
        </w:rPr>
        <w:t xml:space="preserve">text </w:t>
      </w:r>
      <w:r w:rsidRPr="00A07BB6">
        <w:rPr>
          <w:rFonts w:ascii="Times New Roman" w:hAnsi="Times New Roman" w:cs="Times New Roman"/>
          <w:sz w:val="24"/>
          <w:szCs w:val="24"/>
        </w:rPr>
        <w:t xml:space="preserve">kompletní </w:t>
      </w:r>
      <w:r w:rsidR="00C42C98">
        <w:rPr>
          <w:rFonts w:ascii="Times New Roman" w:hAnsi="Times New Roman" w:cs="Times New Roman"/>
          <w:sz w:val="24"/>
          <w:szCs w:val="24"/>
        </w:rPr>
        <w:t>ZD</w:t>
      </w:r>
      <w:r w:rsidR="004C5370" w:rsidRPr="00A07BB6">
        <w:rPr>
          <w:rFonts w:ascii="Times New Roman" w:hAnsi="Times New Roman" w:cs="Times New Roman"/>
          <w:sz w:val="24"/>
          <w:szCs w:val="24"/>
        </w:rPr>
        <w:t>.</w:t>
      </w:r>
      <w:r w:rsidRPr="00A07BB6">
        <w:rPr>
          <w:rFonts w:ascii="Times New Roman" w:hAnsi="Times New Roman" w:cs="Times New Roman"/>
          <w:sz w:val="24"/>
          <w:szCs w:val="24"/>
        </w:rPr>
        <w:t xml:space="preserve"> Stejný postup platí i v případě plnění formou objednávky</w:t>
      </w:r>
      <w:r w:rsidR="00373761">
        <w:rPr>
          <w:rFonts w:ascii="Times New Roman" w:hAnsi="Times New Roman" w:cs="Times New Roman"/>
          <w:sz w:val="24"/>
          <w:szCs w:val="24"/>
        </w:rPr>
        <w:t xml:space="preserve">, kdy </w:t>
      </w:r>
      <w:r w:rsidR="00BD3DC5">
        <w:rPr>
          <w:rFonts w:ascii="Times New Roman" w:hAnsi="Times New Roman" w:cs="Times New Roman"/>
          <w:sz w:val="24"/>
          <w:szCs w:val="24"/>
        </w:rPr>
        <w:t>bude předložen</w:t>
      </w:r>
      <w:r w:rsidR="00373761">
        <w:rPr>
          <w:rFonts w:ascii="Times New Roman" w:hAnsi="Times New Roman" w:cs="Times New Roman"/>
          <w:sz w:val="24"/>
          <w:szCs w:val="24"/>
        </w:rPr>
        <w:t xml:space="preserve"> návrh objednávky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176FC51B" w14:textId="69A027D0" w:rsidR="00C25CC9" w:rsidRPr="00A07BB6" w:rsidRDefault="00A159BB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lastRenderedPageBreak/>
        <w:t>Nejsou-li podklady pro vydání Rozhodnutí o poskytnutí dotace doloženy, je žádost zamítnuta Rozhodnutím o zamítnutí žádosti o dotaci.</w:t>
      </w:r>
    </w:p>
    <w:p w14:paraId="24261856" w14:textId="77777777" w:rsidR="008A4232" w:rsidRPr="00A60FB2" w:rsidRDefault="008A4232" w:rsidP="00A61918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rPr>
          <w:szCs w:val="24"/>
        </w:rPr>
      </w:pPr>
      <w:r w:rsidRPr="00F43246">
        <w:rPr>
          <w:szCs w:val="24"/>
        </w:rPr>
        <w:t xml:space="preserve">Změna </w:t>
      </w:r>
      <w:r w:rsidR="003934BC" w:rsidRPr="00F43246">
        <w:rPr>
          <w:szCs w:val="24"/>
        </w:rPr>
        <w:t>R</w:t>
      </w:r>
      <w:r w:rsidRPr="00A60FB2">
        <w:rPr>
          <w:szCs w:val="24"/>
        </w:rPr>
        <w:t>ozhodnutí o poskytnutí dotace</w:t>
      </w:r>
    </w:p>
    <w:p w14:paraId="64805695" w14:textId="77777777" w:rsidR="00311D96" w:rsidRPr="00A07BB6" w:rsidRDefault="00A30722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Příjemce</w:t>
      </w:r>
      <w:r w:rsidR="008A4232" w:rsidRPr="00A07BB6">
        <w:rPr>
          <w:rFonts w:ascii="Times New Roman" w:hAnsi="Times New Roman" w:cs="Times New Roman"/>
          <w:sz w:val="24"/>
          <w:szCs w:val="24"/>
        </w:rPr>
        <w:t xml:space="preserve"> je oprávněn požádat o změnu Rozhodnutí o poskytnutí dotace p</w:t>
      </w:r>
      <w:r w:rsidR="00F4379E" w:rsidRPr="00A07BB6">
        <w:rPr>
          <w:rFonts w:ascii="Times New Roman" w:hAnsi="Times New Roman" w:cs="Times New Roman"/>
          <w:sz w:val="24"/>
          <w:szCs w:val="24"/>
        </w:rPr>
        <w:t>o</w:t>
      </w:r>
      <w:r w:rsidR="008A4232" w:rsidRPr="00A07BB6">
        <w:rPr>
          <w:rFonts w:ascii="Times New Roman" w:hAnsi="Times New Roman" w:cs="Times New Roman"/>
          <w:sz w:val="24"/>
          <w:szCs w:val="24"/>
        </w:rPr>
        <w:t>uze v souladu s rozpočtovými pravidly.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68CF0" w14:textId="77777777" w:rsidR="00A61918" w:rsidRDefault="00F4379E" w:rsidP="00A6191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Změny v Rozhodnutí o poskytnutí dotace lze na základě žádosti příjemce dotace provést formou změnového řízení</w:t>
      </w:r>
      <w:r w:rsidR="006C0890" w:rsidRPr="00A07BB6">
        <w:rPr>
          <w:rFonts w:ascii="Times New Roman" w:hAnsi="Times New Roman" w:cs="Times New Roman"/>
          <w:sz w:val="24"/>
          <w:szCs w:val="24"/>
        </w:rPr>
        <w:t>,</w:t>
      </w:r>
      <w:r w:rsidRPr="00A07BB6">
        <w:rPr>
          <w:rFonts w:ascii="Times New Roman" w:hAnsi="Times New Roman" w:cs="Times New Roman"/>
          <w:sz w:val="24"/>
          <w:szCs w:val="24"/>
        </w:rPr>
        <w:t xml:space="preserve"> a to pouze za podmínek stanovených v § 14o rozpočtových pravidel</w:t>
      </w:r>
      <w:r w:rsidR="006C0890" w:rsidRPr="00A07BB6">
        <w:rPr>
          <w:rFonts w:ascii="Times New Roman" w:hAnsi="Times New Roman" w:cs="Times New Roman"/>
          <w:sz w:val="24"/>
          <w:szCs w:val="24"/>
        </w:rPr>
        <w:t>.</w:t>
      </w:r>
    </w:p>
    <w:p w14:paraId="06D9A1DE" w14:textId="77777777" w:rsidR="00F4379E" w:rsidRPr="00A07BB6" w:rsidRDefault="00F3363D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BB6">
        <w:rPr>
          <w:rFonts w:ascii="Times New Roman" w:hAnsi="Times New Roman" w:cs="Times New Roman"/>
          <w:sz w:val="24"/>
          <w:szCs w:val="24"/>
        </w:rPr>
        <w:t>V případě kladného posouzení žádosti vydá s</w:t>
      </w:r>
      <w:r w:rsidR="00F4379E" w:rsidRPr="00A07BB6">
        <w:rPr>
          <w:rFonts w:ascii="Times New Roman" w:hAnsi="Times New Roman" w:cs="Times New Roman"/>
          <w:sz w:val="24"/>
          <w:szCs w:val="24"/>
        </w:rPr>
        <w:t xml:space="preserve">právce programu </w:t>
      </w:r>
      <w:r w:rsidR="006C0890" w:rsidRPr="00A07BB6">
        <w:rPr>
          <w:rFonts w:ascii="Times New Roman" w:hAnsi="Times New Roman" w:cs="Times New Roman"/>
          <w:sz w:val="24"/>
          <w:szCs w:val="24"/>
        </w:rPr>
        <w:t xml:space="preserve">rozhodnutí o změně </w:t>
      </w:r>
      <w:r w:rsidR="008C2F05" w:rsidRPr="00A07BB6">
        <w:rPr>
          <w:rFonts w:ascii="Times New Roman" w:hAnsi="Times New Roman" w:cs="Times New Roman"/>
          <w:sz w:val="24"/>
          <w:szCs w:val="24"/>
        </w:rPr>
        <w:t>R</w:t>
      </w:r>
      <w:r w:rsidR="006C0890" w:rsidRPr="00A07BB6">
        <w:rPr>
          <w:rFonts w:ascii="Times New Roman" w:hAnsi="Times New Roman" w:cs="Times New Roman"/>
          <w:sz w:val="24"/>
          <w:szCs w:val="24"/>
        </w:rPr>
        <w:t>ozhodnutí o poskytnutí dotace</w:t>
      </w:r>
      <w:r w:rsidRPr="00A07BB6">
        <w:rPr>
          <w:rFonts w:ascii="Times New Roman" w:hAnsi="Times New Roman" w:cs="Times New Roman"/>
          <w:sz w:val="24"/>
          <w:szCs w:val="24"/>
        </w:rPr>
        <w:t>.</w:t>
      </w:r>
    </w:p>
    <w:p w14:paraId="66236A7B" w14:textId="77777777" w:rsidR="0088546C" w:rsidRPr="00D50FE4" w:rsidRDefault="0088546C" w:rsidP="00922B33">
      <w:pPr>
        <w:pStyle w:val="Nadpis1"/>
        <w:spacing w:before="100" w:beforeAutospacing="1" w:line="276" w:lineRule="auto"/>
      </w:pPr>
      <w:r w:rsidRPr="001D2972">
        <w:t xml:space="preserve">Financování </w:t>
      </w:r>
      <w:r w:rsidR="009E7394">
        <w:t>akcí</w:t>
      </w:r>
      <w:r w:rsidR="008A4232">
        <w:t xml:space="preserve"> </w:t>
      </w:r>
    </w:p>
    <w:p w14:paraId="77B8F0A8" w14:textId="2B61B7AC" w:rsidR="00E04AF8" w:rsidRPr="00A60FB2" w:rsidRDefault="00E04AF8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246">
        <w:rPr>
          <w:rFonts w:ascii="Times New Roman" w:hAnsi="Times New Roman" w:cs="Times New Roman"/>
          <w:sz w:val="24"/>
          <w:szCs w:val="24"/>
        </w:rPr>
        <w:t>Dotace bude převedena v souladu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246">
        <w:rPr>
          <w:rFonts w:ascii="Times New Roman" w:hAnsi="Times New Roman" w:cs="Times New Roman"/>
          <w:sz w:val="24"/>
          <w:szCs w:val="24"/>
        </w:rPr>
        <w:t>Podmínkami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46">
        <w:rPr>
          <w:rFonts w:ascii="Times New Roman" w:hAnsi="Times New Roman" w:cs="Times New Roman"/>
          <w:sz w:val="24"/>
          <w:szCs w:val="24"/>
        </w:rPr>
        <w:t>pro poskytnutí dotace na účet příjemce dotace uvedený v</w:t>
      </w:r>
      <w:r w:rsidRPr="00A60FB2">
        <w:rPr>
          <w:rFonts w:ascii="Times New Roman" w:hAnsi="Times New Roman" w:cs="Times New Roman"/>
          <w:sz w:val="24"/>
          <w:szCs w:val="24"/>
        </w:rPr>
        <w:t xml:space="preserve"> žádosti o poskytnutí dotace. Částka dotace bude uvolněna dle odpovídajícího harmonogramu prací a platebního kalendáře z odsouhlaseného smluvního závazku. </w:t>
      </w:r>
      <w:r w:rsidR="008763C3">
        <w:rPr>
          <w:rFonts w:ascii="Times New Roman" w:hAnsi="Times New Roman" w:cs="Times New Roman"/>
          <w:sz w:val="24"/>
          <w:szCs w:val="24"/>
        </w:rPr>
        <w:t>MŠMT</w:t>
      </w:r>
      <w:r w:rsidRPr="00A60FB2">
        <w:rPr>
          <w:rFonts w:ascii="Times New Roman" w:hAnsi="Times New Roman" w:cs="Times New Roman"/>
          <w:sz w:val="24"/>
          <w:szCs w:val="24"/>
        </w:rPr>
        <w:t xml:space="preserve"> si vyhrazuje právo upravit harmonogram a platební kalendář dle možností státního rozpočtu.</w:t>
      </w:r>
    </w:p>
    <w:p w14:paraId="0CF56687" w14:textId="77777777" w:rsidR="00BB4433" w:rsidRPr="00A60FB2" w:rsidRDefault="00BB4433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6B0882" w14:textId="77777777" w:rsidR="005E7AC6" w:rsidRPr="00A60FB2" w:rsidRDefault="00A3316F" w:rsidP="00922B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0FB2">
        <w:rPr>
          <w:rFonts w:ascii="Times New Roman" w:hAnsi="Times New Roman" w:cs="Times New Roman"/>
          <w:sz w:val="24"/>
          <w:szCs w:val="24"/>
        </w:rPr>
        <w:t>Přílohy:</w:t>
      </w:r>
    </w:p>
    <w:p w14:paraId="4E32374C" w14:textId="4926DDCA" w:rsidR="00DD66BC" w:rsidRPr="00DD66BC" w:rsidRDefault="00DD66BC" w:rsidP="00922B33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výzvy</w:t>
      </w:r>
      <w:r w:rsidR="0027053F">
        <w:rPr>
          <w:rFonts w:cs="Times New Roman"/>
          <w:b w:val="0"/>
          <w:i w:val="0"/>
          <w:szCs w:val="24"/>
        </w:rPr>
        <w:t xml:space="preserve"> č. 1 </w:t>
      </w:r>
      <w:r w:rsidRPr="00DD66BC">
        <w:rPr>
          <w:rFonts w:cs="Times New Roman"/>
          <w:b w:val="0"/>
          <w:i w:val="0"/>
          <w:szCs w:val="24"/>
        </w:rPr>
        <w:t>Vzor podmínek pro poskytnutí dotace</w:t>
      </w:r>
      <w:r w:rsidR="00665C2C">
        <w:rPr>
          <w:rFonts w:cs="Times New Roman"/>
          <w:b w:val="0"/>
          <w:i w:val="0"/>
          <w:szCs w:val="24"/>
        </w:rPr>
        <w:t>,</w:t>
      </w:r>
    </w:p>
    <w:p w14:paraId="778030CD" w14:textId="75843572" w:rsidR="00DD66BC" w:rsidRPr="00DD66BC" w:rsidRDefault="00DD66BC" w:rsidP="00922B33">
      <w:pPr>
        <w:pStyle w:val="Odstavecseseznamem"/>
        <w:numPr>
          <w:ilvl w:val="0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v</w:t>
      </w:r>
      <w:r w:rsidR="00665C2C">
        <w:rPr>
          <w:rFonts w:cs="Times New Roman"/>
          <w:b w:val="0"/>
          <w:i w:val="0"/>
          <w:szCs w:val="24"/>
        </w:rPr>
        <w:t>ýzvy</w:t>
      </w:r>
      <w:r w:rsidR="0027053F">
        <w:rPr>
          <w:rFonts w:cs="Times New Roman"/>
          <w:b w:val="0"/>
          <w:i w:val="0"/>
          <w:szCs w:val="24"/>
        </w:rPr>
        <w:t xml:space="preserve"> č. 1 </w:t>
      </w:r>
      <w:r w:rsidR="00665C2C">
        <w:rPr>
          <w:rFonts w:cs="Times New Roman"/>
          <w:b w:val="0"/>
          <w:i w:val="0"/>
          <w:szCs w:val="24"/>
        </w:rPr>
        <w:t>Žádost o poskytnutí dotace:</w:t>
      </w:r>
    </w:p>
    <w:p w14:paraId="0BDD32A5" w14:textId="77777777" w:rsidR="00DD66BC" w:rsidRPr="00DD66BC" w:rsidRDefault="00DD66BC" w:rsidP="00922B33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1 žádosti Vzor investičního záměru</w:t>
      </w:r>
      <w:r w:rsidR="00665C2C">
        <w:rPr>
          <w:rFonts w:cs="Times New Roman"/>
          <w:b w:val="0"/>
          <w:i w:val="0"/>
          <w:szCs w:val="24"/>
        </w:rPr>
        <w:t>,</w:t>
      </w:r>
    </w:p>
    <w:p w14:paraId="3FEC9552" w14:textId="77777777" w:rsidR="00DD66BC" w:rsidRPr="00DD66BC" w:rsidRDefault="00DD66BC" w:rsidP="00922B33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2 žádosti Vzor čestného prohlášení o úplnosti investic</w:t>
      </w:r>
      <w:r w:rsidR="00665C2C">
        <w:rPr>
          <w:rFonts w:cs="Times New Roman"/>
          <w:b w:val="0"/>
          <w:i w:val="0"/>
          <w:szCs w:val="24"/>
        </w:rPr>
        <w:t>,</w:t>
      </w:r>
    </w:p>
    <w:p w14:paraId="72293929" w14:textId="77777777" w:rsidR="004F01BA" w:rsidRPr="0052454B" w:rsidRDefault="00DD66BC" w:rsidP="00922B33">
      <w:pPr>
        <w:pStyle w:val="Odstavecseseznamem"/>
        <w:numPr>
          <w:ilvl w:val="1"/>
          <w:numId w:val="25"/>
        </w:numPr>
        <w:spacing w:after="0"/>
        <w:jc w:val="both"/>
        <w:rPr>
          <w:rFonts w:cs="Times New Roman"/>
          <w:b w:val="0"/>
          <w:i w:val="0"/>
          <w:szCs w:val="24"/>
        </w:rPr>
      </w:pPr>
      <w:r w:rsidRPr="00DD66BC">
        <w:rPr>
          <w:rFonts w:cs="Times New Roman"/>
          <w:b w:val="0"/>
          <w:i w:val="0"/>
          <w:szCs w:val="24"/>
        </w:rPr>
        <w:t>Příloha č. 3 žádosti Vzor čestného prohlášení k použití dotace</w:t>
      </w:r>
      <w:r w:rsidR="00665C2C">
        <w:rPr>
          <w:rFonts w:cs="Times New Roman"/>
          <w:b w:val="0"/>
          <w:i w:val="0"/>
          <w:szCs w:val="24"/>
        </w:rPr>
        <w:t>.</w:t>
      </w:r>
    </w:p>
    <w:sectPr w:rsidR="004F01BA" w:rsidRPr="0052454B" w:rsidSect="002A0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6EBD4" w14:textId="77777777" w:rsidR="003D2555" w:rsidRDefault="003D2555">
      <w:pPr>
        <w:spacing w:after="0" w:line="240" w:lineRule="auto"/>
      </w:pPr>
      <w:r>
        <w:separator/>
      </w:r>
    </w:p>
  </w:endnote>
  <w:endnote w:type="continuationSeparator" w:id="0">
    <w:p w14:paraId="0297427F" w14:textId="77777777" w:rsidR="003D2555" w:rsidRDefault="003D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998735"/>
      <w:docPartObj>
        <w:docPartGallery w:val="Page Numbers (Bottom of Page)"/>
        <w:docPartUnique/>
      </w:docPartObj>
    </w:sdtPr>
    <w:sdtEndPr/>
    <w:sdtContent>
      <w:p w14:paraId="09D77D57" w14:textId="77777777" w:rsidR="00E407F1" w:rsidRDefault="00E407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0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F0293B" w14:textId="77777777" w:rsidR="00E407F1" w:rsidRDefault="00E407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64E1" w14:textId="77777777" w:rsidR="003D2555" w:rsidRDefault="003D2555">
      <w:pPr>
        <w:spacing w:after="0" w:line="240" w:lineRule="auto"/>
      </w:pPr>
      <w:r>
        <w:separator/>
      </w:r>
    </w:p>
  </w:footnote>
  <w:footnote w:type="continuationSeparator" w:id="0">
    <w:p w14:paraId="2454E4DB" w14:textId="77777777" w:rsidR="003D2555" w:rsidRDefault="003D2555">
      <w:pPr>
        <w:spacing w:after="0" w:line="240" w:lineRule="auto"/>
      </w:pPr>
      <w:r>
        <w:continuationSeparator/>
      </w:r>
    </w:p>
  </w:footnote>
  <w:footnote w:id="1">
    <w:p w14:paraId="60487912" w14:textId="5ED015B4" w:rsidR="008763C3" w:rsidRDefault="008763C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F0">
        <w:rPr>
          <w:rFonts w:ascii="Times New Roman" w:hAnsi="Times New Roman" w:cs="Times New Roman"/>
        </w:rPr>
        <w:t>Z pohledu výzvy se jedná také o osobu poskytovatele dotace.</w:t>
      </w:r>
    </w:p>
  </w:footnote>
  <w:footnote w:id="2">
    <w:p w14:paraId="73CD5145" w14:textId="3E942E38" w:rsidR="00AA3215" w:rsidRDefault="00AA3215" w:rsidP="00AA3215">
      <w:pPr>
        <w:pStyle w:val="Textpoznpodarou"/>
        <w:tabs>
          <w:tab w:val="left" w:pos="1155"/>
        </w:tabs>
      </w:pPr>
      <w:r>
        <w:tab/>
      </w:r>
    </w:p>
  </w:footnote>
  <w:footnote w:id="3">
    <w:p w14:paraId="34728A87" w14:textId="77777777" w:rsidR="00E407F1" w:rsidRDefault="00E407F1" w:rsidP="007C56A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Investiční záměr</w:t>
      </w:r>
      <w:r w:rsidRPr="004D1799">
        <w:rPr>
          <w:rFonts w:ascii="Times New Roman" w:hAnsi="Times New Roman" w:cs="Times New Roman"/>
        </w:rPr>
        <w:t xml:space="preserve"> dle § 12 </w:t>
      </w:r>
      <w:r>
        <w:rPr>
          <w:rFonts w:ascii="Times New Roman" w:hAnsi="Times New Roman" w:cs="Times New Roman"/>
        </w:rPr>
        <w:t>rozpočtových pravidel</w:t>
      </w:r>
      <w:r w:rsidRPr="004D1799">
        <w:rPr>
          <w:rFonts w:ascii="Times New Roman" w:hAnsi="Times New Roman" w:cs="Times New Roman"/>
        </w:rPr>
        <w:t xml:space="preserve">, obsahuje věcné, časové a finanční určení akce, </w:t>
      </w:r>
      <w:proofErr w:type="spellStart"/>
      <w:r w:rsidRPr="004D1799">
        <w:rPr>
          <w:rFonts w:ascii="Times New Roman" w:hAnsi="Times New Roman" w:cs="Times New Roman"/>
        </w:rPr>
        <w:t>technicko-ekonomické</w:t>
      </w:r>
      <w:proofErr w:type="spellEnd"/>
      <w:r w:rsidRPr="004D1799">
        <w:rPr>
          <w:rFonts w:ascii="Times New Roman" w:hAnsi="Times New Roman" w:cs="Times New Roman"/>
        </w:rPr>
        <w:t xml:space="preserve"> zdůvodnění a vyjádření ef</w:t>
      </w:r>
      <w:r w:rsidR="00FF268D">
        <w:rPr>
          <w:rFonts w:ascii="Times New Roman" w:hAnsi="Times New Roman" w:cs="Times New Roman"/>
        </w:rPr>
        <w:t>ektivnosti vložených prostředků.</w:t>
      </w:r>
    </w:p>
  </w:footnote>
  <w:footnote w:id="4">
    <w:p w14:paraId="59F6BE22" w14:textId="6627FCED" w:rsidR="004A6C3D" w:rsidRDefault="004A6C3D" w:rsidP="000D1858">
      <w:pPr>
        <w:pStyle w:val="Textpoznpodarou"/>
      </w:pPr>
      <w:r w:rsidRPr="000D1858">
        <w:rPr>
          <w:rFonts w:ascii="Times New Roman" w:hAnsi="Times New Roman" w:cs="Times New Roman"/>
        </w:rPr>
        <w:footnoteRef/>
      </w:r>
      <w:r w:rsidRPr="000D1858">
        <w:rPr>
          <w:rFonts w:ascii="Times New Roman" w:hAnsi="Times New Roman" w:cs="Times New Roman"/>
        </w:rPr>
        <w:t xml:space="preserve"> </w:t>
      </w:r>
      <w:r w:rsidR="000D1858" w:rsidRPr="000D1858">
        <w:rPr>
          <w:rFonts w:ascii="Times New Roman" w:hAnsi="Times New Roman" w:cs="Times New Roman"/>
        </w:rPr>
        <w:t>Žádost musí splňovat náležitosti dle zákona č. 218/2000 Sb., o rozpočtových pravidlech a o změně některých souvisejících zákonů (rozpočtová pravidla), ve znění pozdějších předpisů</w:t>
      </w:r>
      <w:r w:rsidR="000D1858">
        <w:rPr>
          <w:rFonts w:ascii="Times New Roman" w:hAnsi="Times New Roman" w:cs="Times New Roman"/>
        </w:rPr>
        <w:t xml:space="preserve">. </w:t>
      </w:r>
      <w:r w:rsidR="000D1858" w:rsidRPr="000D1858">
        <w:rPr>
          <w:rFonts w:ascii="Times New Roman" w:hAnsi="Times New Roman" w:cs="Times New Roman"/>
        </w:rPr>
        <w:t>Vzor formuláře „Žádost o poskytnutí dotace“ tvoří přílohu č. 2 výzvy.</w:t>
      </w:r>
    </w:p>
  </w:footnote>
  <w:footnote w:id="5">
    <w:p w14:paraId="11B39C85" w14:textId="77777777" w:rsidR="00E407F1" w:rsidRPr="0077388B" w:rsidRDefault="00E407F1" w:rsidP="00AD6A49">
      <w:pPr>
        <w:pStyle w:val="Textpoznpodarou"/>
        <w:rPr>
          <w:rFonts w:ascii="Times New Roman" w:hAnsi="Times New Roman" w:cs="Times New Roman"/>
        </w:rPr>
      </w:pPr>
      <w:r w:rsidRPr="0077388B">
        <w:rPr>
          <w:rStyle w:val="Znakapoznpodarou"/>
          <w:rFonts w:ascii="Times New Roman" w:hAnsi="Times New Roman" w:cs="Times New Roman"/>
        </w:rPr>
        <w:footnoteRef/>
      </w:r>
      <w:r w:rsidRPr="0077388B">
        <w:rPr>
          <w:rFonts w:ascii="Times New Roman" w:hAnsi="Times New Roman" w:cs="Times New Roman"/>
        </w:rPr>
        <w:t xml:space="preserve"> Viz § 37 odst. 5 správního řádu.</w:t>
      </w:r>
    </w:p>
  </w:footnote>
  <w:footnote w:id="6">
    <w:p w14:paraId="328856C9" w14:textId="77777777" w:rsidR="002603B5" w:rsidRPr="004D1218" w:rsidRDefault="002603B5">
      <w:pPr>
        <w:pStyle w:val="Textpoznpodarou"/>
        <w:rPr>
          <w:rFonts w:ascii="Times New Roman" w:hAnsi="Times New Roman" w:cs="Times New Roman"/>
        </w:rPr>
      </w:pPr>
      <w:r w:rsidRPr="004D1218">
        <w:rPr>
          <w:rStyle w:val="Znakapoznpodarou"/>
          <w:rFonts w:ascii="Times New Roman" w:hAnsi="Times New Roman" w:cs="Times New Roman"/>
        </w:rPr>
        <w:footnoteRef/>
      </w:r>
      <w:r w:rsidRPr="004D1218">
        <w:rPr>
          <w:rFonts w:ascii="Times New Roman" w:hAnsi="Times New Roman" w:cs="Times New Roman"/>
        </w:rPr>
        <w:t xml:space="preserve"> Viz § 37 odst. 5 správního řádu.  </w:t>
      </w:r>
    </w:p>
  </w:footnote>
  <w:footnote w:id="7">
    <w:p w14:paraId="337626E6" w14:textId="5429B480" w:rsidR="00E407F1" w:rsidRPr="004F5068" w:rsidRDefault="00E407F1" w:rsidP="00514D3A">
      <w:pPr>
        <w:pStyle w:val="Textpoznpodarou"/>
        <w:jc w:val="both"/>
        <w:rPr>
          <w:rFonts w:ascii="Times New Roman" w:hAnsi="Times New Roman" w:cs="Times New Roman"/>
        </w:rPr>
      </w:pPr>
      <w:r w:rsidRPr="004F5068">
        <w:rPr>
          <w:rStyle w:val="Znakapoznpodarou"/>
          <w:rFonts w:ascii="Times New Roman" w:hAnsi="Times New Roman" w:cs="Times New Roman"/>
        </w:rPr>
        <w:footnoteRef/>
      </w:r>
      <w:r w:rsidRPr="004F5068">
        <w:rPr>
          <w:rFonts w:ascii="Times New Roman" w:hAnsi="Times New Roman" w:cs="Times New Roman"/>
        </w:rPr>
        <w:t xml:space="preserve"> Před skončením řízení o žádosti je </w:t>
      </w:r>
      <w:r w:rsidR="00FE76B6">
        <w:rPr>
          <w:rFonts w:ascii="Times New Roman" w:hAnsi="Times New Roman" w:cs="Times New Roman"/>
        </w:rPr>
        <w:t>správce programu</w:t>
      </w:r>
      <w:r w:rsidRPr="004F5068">
        <w:rPr>
          <w:rFonts w:ascii="Times New Roman" w:hAnsi="Times New Roman" w:cs="Times New Roman"/>
        </w:rPr>
        <w:t xml:space="preserve"> v souladu s ustanovením § 36 odst. </w:t>
      </w:r>
      <w:r>
        <w:rPr>
          <w:rFonts w:ascii="Times New Roman" w:hAnsi="Times New Roman" w:cs="Times New Roman"/>
        </w:rPr>
        <w:t xml:space="preserve">3 </w:t>
      </w:r>
      <w:r w:rsidRPr="006D60B7">
        <w:rPr>
          <w:rFonts w:ascii="Times New Roman" w:hAnsi="Times New Roman" w:cs="Times New Roman"/>
        </w:rPr>
        <w:t>správní</w:t>
      </w:r>
      <w:r>
        <w:rPr>
          <w:rFonts w:ascii="Times New Roman" w:hAnsi="Times New Roman" w:cs="Times New Roman"/>
        </w:rPr>
        <w:t>ho</w:t>
      </w:r>
      <w:r w:rsidRPr="006D60B7">
        <w:rPr>
          <w:rFonts w:ascii="Times New Roman" w:hAnsi="Times New Roman" w:cs="Times New Roman"/>
        </w:rPr>
        <w:t xml:space="preserve"> řád</w:t>
      </w:r>
      <w:r>
        <w:rPr>
          <w:rFonts w:ascii="Times New Roman" w:hAnsi="Times New Roman" w:cs="Times New Roman"/>
        </w:rPr>
        <w:t>u</w:t>
      </w:r>
      <w:r w:rsidRPr="004F5068">
        <w:rPr>
          <w:rFonts w:ascii="Times New Roman" w:hAnsi="Times New Roman" w:cs="Times New Roman"/>
        </w:rPr>
        <w:t xml:space="preserve"> povinen vyzvat žadatele k seznámení se s podklady pro rozhodnutí. T</w:t>
      </w:r>
      <w:r>
        <w:rPr>
          <w:rFonts w:ascii="Times New Roman" w:hAnsi="Times New Roman" w:cs="Times New Roman"/>
        </w:rPr>
        <w:t>o </w:t>
      </w:r>
      <w:r w:rsidRPr="004F5068">
        <w:rPr>
          <w:rFonts w:ascii="Times New Roman" w:hAnsi="Times New Roman" w:cs="Times New Roman"/>
        </w:rPr>
        <w:t xml:space="preserve">neplatí, pokud se žádosti v plném </w:t>
      </w:r>
      <w:r>
        <w:rPr>
          <w:rFonts w:ascii="Times New Roman" w:hAnsi="Times New Roman" w:cs="Times New Roman"/>
        </w:rPr>
        <w:t>rozsahu vyhovuje nebo se žadat</w:t>
      </w:r>
      <w:r w:rsidRPr="004F5068">
        <w:rPr>
          <w:rFonts w:ascii="Times New Roman" w:hAnsi="Times New Roman" w:cs="Times New Roman"/>
        </w:rPr>
        <w:t>el práva vyjádřit se k podkladům pro rozhodnutí vzdal.</w:t>
      </w:r>
    </w:p>
  </w:footnote>
  <w:footnote w:id="8">
    <w:p w14:paraId="56BF2324" w14:textId="77777777" w:rsidR="00E407F1" w:rsidRPr="0077388B" w:rsidRDefault="00E407F1">
      <w:pPr>
        <w:pStyle w:val="Textpoznpodarou"/>
      </w:pPr>
      <w:r w:rsidRPr="0077388B">
        <w:rPr>
          <w:rStyle w:val="Znakapoznpodarou"/>
        </w:rPr>
        <w:footnoteRef/>
      </w:r>
      <w:r w:rsidRPr="0077388B">
        <w:t xml:space="preserve"> </w:t>
      </w:r>
      <w:r w:rsidRPr="0077388B">
        <w:rPr>
          <w:rFonts w:ascii="Times New Roman" w:hAnsi="Times New Roman" w:cs="Times New Roman"/>
        </w:rPr>
        <w:t>Podle § 14k rozpočtových pravidel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ACD5C" w14:textId="5FDE1167" w:rsidR="006B4B3A" w:rsidRPr="00F56097" w:rsidRDefault="00E407F1" w:rsidP="00AF3085">
    <w:pPr>
      <w:spacing w:after="0"/>
      <w:rPr>
        <w:rFonts w:ascii="Times New Roman" w:eastAsia="Times New Roman" w:hAnsi="Times New Roman" w:cs="Times New Roman"/>
        <w:sz w:val="24"/>
        <w:szCs w:val="24"/>
        <w:lang w:eastAsia="cs-CZ"/>
      </w:rPr>
    </w:pPr>
    <w:r w:rsidRPr="00F859B6">
      <w:rPr>
        <w:rFonts w:ascii="Times New Roman" w:eastAsia="Times New Roman" w:hAnsi="Times New Roman" w:cs="Times New Roman"/>
        <w:sz w:val="24"/>
        <w:szCs w:val="24"/>
        <w:lang w:eastAsia="cs-CZ"/>
      </w:rPr>
      <w:t>Ministerstvo š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kolství, mládeže a tělovýchovy </w:t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  <w:r w:rsidR="00F56097">
      <w:rPr>
        <w:rFonts w:ascii="Times New Roman" w:eastAsia="Times New Roman" w:hAnsi="Times New Roman" w:cs="Times New Roman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241E066E"/>
    <w:lvl w:ilvl="0">
      <w:numFmt w:val="decimal"/>
      <w:pStyle w:val="OdrkaEQerven"/>
      <w:lvlText w:val="*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D36806"/>
    <w:multiLevelType w:val="hybridMultilevel"/>
    <w:tmpl w:val="4184E3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F206CB"/>
    <w:multiLevelType w:val="hybridMultilevel"/>
    <w:tmpl w:val="7408D2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30C8D"/>
    <w:multiLevelType w:val="hybridMultilevel"/>
    <w:tmpl w:val="3488A8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6A26A74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600CA"/>
    <w:multiLevelType w:val="hybridMultilevel"/>
    <w:tmpl w:val="FACCF4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56082"/>
    <w:multiLevelType w:val="hybridMultilevel"/>
    <w:tmpl w:val="FAB216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3248B"/>
    <w:multiLevelType w:val="hybridMultilevel"/>
    <w:tmpl w:val="A114FEBC"/>
    <w:lvl w:ilvl="0" w:tplc="3C5E560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3575"/>
    <w:multiLevelType w:val="hybridMultilevel"/>
    <w:tmpl w:val="0F7418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BC5F97"/>
    <w:multiLevelType w:val="hybridMultilevel"/>
    <w:tmpl w:val="C9123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F0D64"/>
    <w:multiLevelType w:val="hybridMultilevel"/>
    <w:tmpl w:val="D6B2F19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FC3A36"/>
    <w:multiLevelType w:val="hybridMultilevel"/>
    <w:tmpl w:val="D29E8A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C17816"/>
    <w:multiLevelType w:val="hybridMultilevel"/>
    <w:tmpl w:val="BE4608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D480C"/>
    <w:multiLevelType w:val="hybridMultilevel"/>
    <w:tmpl w:val="764A4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A701D"/>
    <w:multiLevelType w:val="hybridMultilevel"/>
    <w:tmpl w:val="CEA058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2F6955"/>
    <w:multiLevelType w:val="hybridMultilevel"/>
    <w:tmpl w:val="57EA3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11437"/>
    <w:multiLevelType w:val="hybridMultilevel"/>
    <w:tmpl w:val="7EA278F0"/>
    <w:lvl w:ilvl="0" w:tplc="6220C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2564D"/>
    <w:multiLevelType w:val="hybridMultilevel"/>
    <w:tmpl w:val="46467090"/>
    <w:lvl w:ilvl="0" w:tplc="AB7C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0C0957"/>
    <w:multiLevelType w:val="hybridMultilevel"/>
    <w:tmpl w:val="238880DA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8" w15:restartNumberingAfterBreak="0">
    <w:nsid w:val="3B3072D2"/>
    <w:multiLevelType w:val="multilevel"/>
    <w:tmpl w:val="E93AF30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C041CB1"/>
    <w:multiLevelType w:val="hybridMultilevel"/>
    <w:tmpl w:val="42645F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9554D"/>
    <w:multiLevelType w:val="hybridMultilevel"/>
    <w:tmpl w:val="83D8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1E11"/>
    <w:multiLevelType w:val="hybridMultilevel"/>
    <w:tmpl w:val="28CA59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5AE6"/>
    <w:multiLevelType w:val="hybridMultilevel"/>
    <w:tmpl w:val="C372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E58"/>
    <w:multiLevelType w:val="hybridMultilevel"/>
    <w:tmpl w:val="165E5F68"/>
    <w:lvl w:ilvl="0" w:tplc="9EEE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908B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60B85"/>
    <w:multiLevelType w:val="hybridMultilevel"/>
    <w:tmpl w:val="5DF4CE56"/>
    <w:lvl w:ilvl="0" w:tplc="0405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5" w15:restartNumberingAfterBreak="0">
    <w:nsid w:val="61792282"/>
    <w:multiLevelType w:val="hybridMultilevel"/>
    <w:tmpl w:val="8AA20CCA"/>
    <w:lvl w:ilvl="0" w:tplc="1E0C229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B4CEA"/>
    <w:multiLevelType w:val="hybridMultilevel"/>
    <w:tmpl w:val="3032392E"/>
    <w:lvl w:ilvl="0" w:tplc="E9C016F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B14C95"/>
    <w:multiLevelType w:val="hybridMultilevel"/>
    <w:tmpl w:val="CA86F64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96B08"/>
    <w:multiLevelType w:val="hybridMultilevel"/>
    <w:tmpl w:val="D68C35BA"/>
    <w:lvl w:ilvl="0" w:tplc="F6A26A74">
      <w:numFmt w:val="bullet"/>
      <w:lvlText w:val="•"/>
      <w:lvlJc w:val="left"/>
      <w:pPr>
        <w:ind w:left="678" w:hanging="360"/>
      </w:pPr>
      <w:rPr>
        <w:rFonts w:ascii="Times New Roman" w:eastAsiaTheme="minorHAnsi" w:hAnsi="Times New Roman" w:cs="Times New Roman" w:hint="default"/>
      </w:rPr>
    </w:lvl>
    <w:lvl w:ilvl="1" w:tplc="F6A26A74">
      <w:numFmt w:val="bullet"/>
      <w:lvlText w:val="•"/>
      <w:lvlJc w:val="left"/>
      <w:pPr>
        <w:ind w:left="1398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9" w15:restartNumberingAfterBreak="0">
    <w:nsid w:val="73D035B8"/>
    <w:multiLevelType w:val="hybridMultilevel"/>
    <w:tmpl w:val="73C4B666"/>
    <w:lvl w:ilvl="0" w:tplc="0DDAC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pStyle w:val="OdrkaEQerven"/>
        <w:lvlText w:val="䌀ᑊ伀ي儀ي漀(桰＀梇䢈좘ÿ"/>
        <w:lvlJc w:val="left"/>
        <w:pPr>
          <w:tabs>
            <w:tab w:val="num" w:pos="567"/>
          </w:tabs>
          <w:ind w:left="567" w:hanging="567"/>
        </w:pPr>
      </w:lvl>
    </w:lvlOverride>
  </w:num>
  <w:num w:numId="2">
    <w:abstractNumId w:val="18"/>
  </w:num>
  <w:num w:numId="3">
    <w:abstractNumId w:val="3"/>
  </w:num>
  <w:num w:numId="4">
    <w:abstractNumId w:val="23"/>
  </w:num>
  <w:num w:numId="5">
    <w:abstractNumId w:val="20"/>
  </w:num>
  <w:num w:numId="6">
    <w:abstractNumId w:val="1"/>
  </w:num>
  <w:num w:numId="7">
    <w:abstractNumId w:val="5"/>
  </w:num>
  <w:num w:numId="8">
    <w:abstractNumId w:val="26"/>
  </w:num>
  <w:num w:numId="9">
    <w:abstractNumId w:val="27"/>
  </w:num>
  <w:num w:numId="10">
    <w:abstractNumId w:val="6"/>
  </w:num>
  <w:num w:numId="11">
    <w:abstractNumId w:val="25"/>
  </w:num>
  <w:num w:numId="12">
    <w:abstractNumId w:val="8"/>
  </w:num>
  <w:num w:numId="13">
    <w:abstractNumId w:val="16"/>
  </w:num>
  <w:num w:numId="14">
    <w:abstractNumId w:val="14"/>
  </w:num>
  <w:num w:numId="15">
    <w:abstractNumId w:val="4"/>
  </w:num>
  <w:num w:numId="16">
    <w:abstractNumId w:val="2"/>
  </w:num>
  <w:num w:numId="17">
    <w:abstractNumId w:val="10"/>
  </w:num>
  <w:num w:numId="18">
    <w:abstractNumId w:val="19"/>
  </w:num>
  <w:num w:numId="19">
    <w:abstractNumId w:val="11"/>
  </w:num>
  <w:num w:numId="20">
    <w:abstractNumId w:val="29"/>
  </w:num>
  <w:num w:numId="21">
    <w:abstractNumId w:val="21"/>
  </w:num>
  <w:num w:numId="22">
    <w:abstractNumId w:val="7"/>
  </w:num>
  <w:num w:numId="23">
    <w:abstractNumId w:val="28"/>
  </w:num>
  <w:num w:numId="24">
    <w:abstractNumId w:val="13"/>
  </w:num>
  <w:num w:numId="25">
    <w:abstractNumId w:val="22"/>
  </w:num>
  <w:num w:numId="26">
    <w:abstractNumId w:val="9"/>
  </w:num>
  <w:num w:numId="27">
    <w:abstractNumId w:val="24"/>
  </w:num>
  <w:num w:numId="28">
    <w:abstractNumId w:val="17"/>
  </w:num>
  <w:num w:numId="29">
    <w:abstractNumId w:val="15"/>
  </w:num>
  <w:num w:numId="30">
    <w:abstractNumId w:val="1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CF"/>
    <w:rsid w:val="000009AE"/>
    <w:rsid w:val="00001304"/>
    <w:rsid w:val="00002604"/>
    <w:rsid w:val="00003CE5"/>
    <w:rsid w:val="00004AF1"/>
    <w:rsid w:val="00005783"/>
    <w:rsid w:val="00005AF2"/>
    <w:rsid w:val="00006BF0"/>
    <w:rsid w:val="000102D6"/>
    <w:rsid w:val="00010898"/>
    <w:rsid w:val="00012F81"/>
    <w:rsid w:val="0001415C"/>
    <w:rsid w:val="00017250"/>
    <w:rsid w:val="000200E0"/>
    <w:rsid w:val="000212DA"/>
    <w:rsid w:val="00023F80"/>
    <w:rsid w:val="0002545D"/>
    <w:rsid w:val="00026846"/>
    <w:rsid w:val="00026EF6"/>
    <w:rsid w:val="000270A6"/>
    <w:rsid w:val="000308A3"/>
    <w:rsid w:val="00031263"/>
    <w:rsid w:val="000327FA"/>
    <w:rsid w:val="00032B43"/>
    <w:rsid w:val="0003339D"/>
    <w:rsid w:val="0003420A"/>
    <w:rsid w:val="00034FE7"/>
    <w:rsid w:val="000378FE"/>
    <w:rsid w:val="00040043"/>
    <w:rsid w:val="000408F4"/>
    <w:rsid w:val="0004443C"/>
    <w:rsid w:val="00044B22"/>
    <w:rsid w:val="00045527"/>
    <w:rsid w:val="00045F14"/>
    <w:rsid w:val="000462C9"/>
    <w:rsid w:val="00047D69"/>
    <w:rsid w:val="00050A99"/>
    <w:rsid w:val="00052EE9"/>
    <w:rsid w:val="000533A8"/>
    <w:rsid w:val="00053B4B"/>
    <w:rsid w:val="000553E9"/>
    <w:rsid w:val="000568F0"/>
    <w:rsid w:val="00061070"/>
    <w:rsid w:val="00062827"/>
    <w:rsid w:val="000629D3"/>
    <w:rsid w:val="00063041"/>
    <w:rsid w:val="00065912"/>
    <w:rsid w:val="0006678A"/>
    <w:rsid w:val="00067C6E"/>
    <w:rsid w:val="00070384"/>
    <w:rsid w:val="00072F49"/>
    <w:rsid w:val="00076C7D"/>
    <w:rsid w:val="00077BFD"/>
    <w:rsid w:val="00080EAF"/>
    <w:rsid w:val="0008152B"/>
    <w:rsid w:val="000823C1"/>
    <w:rsid w:val="00082667"/>
    <w:rsid w:val="000835F4"/>
    <w:rsid w:val="00083956"/>
    <w:rsid w:val="00083C58"/>
    <w:rsid w:val="00084068"/>
    <w:rsid w:val="00086A74"/>
    <w:rsid w:val="00087706"/>
    <w:rsid w:val="00090AE4"/>
    <w:rsid w:val="00090F53"/>
    <w:rsid w:val="000912A7"/>
    <w:rsid w:val="00093FDE"/>
    <w:rsid w:val="00094CF2"/>
    <w:rsid w:val="00095CBD"/>
    <w:rsid w:val="000968C0"/>
    <w:rsid w:val="00097759"/>
    <w:rsid w:val="000A2CDF"/>
    <w:rsid w:val="000A3DA5"/>
    <w:rsid w:val="000A3E92"/>
    <w:rsid w:val="000A4095"/>
    <w:rsid w:val="000A58CF"/>
    <w:rsid w:val="000A5E4F"/>
    <w:rsid w:val="000A7C31"/>
    <w:rsid w:val="000B1F40"/>
    <w:rsid w:val="000B323B"/>
    <w:rsid w:val="000B5258"/>
    <w:rsid w:val="000B5A06"/>
    <w:rsid w:val="000B68A4"/>
    <w:rsid w:val="000C297E"/>
    <w:rsid w:val="000C3D4A"/>
    <w:rsid w:val="000C4E5D"/>
    <w:rsid w:val="000C5CDD"/>
    <w:rsid w:val="000C761D"/>
    <w:rsid w:val="000D1384"/>
    <w:rsid w:val="000D1858"/>
    <w:rsid w:val="000D2781"/>
    <w:rsid w:val="000D30A8"/>
    <w:rsid w:val="000D334A"/>
    <w:rsid w:val="000D3D34"/>
    <w:rsid w:val="000D573B"/>
    <w:rsid w:val="000D6E80"/>
    <w:rsid w:val="000D750A"/>
    <w:rsid w:val="000D7ABB"/>
    <w:rsid w:val="000D7EA1"/>
    <w:rsid w:val="000E0FED"/>
    <w:rsid w:val="000E19C7"/>
    <w:rsid w:val="000E1D5C"/>
    <w:rsid w:val="000E1FB8"/>
    <w:rsid w:val="000E22C9"/>
    <w:rsid w:val="000E2C2E"/>
    <w:rsid w:val="000E3123"/>
    <w:rsid w:val="000E3A80"/>
    <w:rsid w:val="000E40E7"/>
    <w:rsid w:val="000E4E07"/>
    <w:rsid w:val="000E56A3"/>
    <w:rsid w:val="000E5742"/>
    <w:rsid w:val="000E5B69"/>
    <w:rsid w:val="000E604F"/>
    <w:rsid w:val="000E6660"/>
    <w:rsid w:val="000E6CBE"/>
    <w:rsid w:val="000F0E15"/>
    <w:rsid w:val="000F3060"/>
    <w:rsid w:val="000F415D"/>
    <w:rsid w:val="000F4CB0"/>
    <w:rsid w:val="000F4F8E"/>
    <w:rsid w:val="000F5C47"/>
    <w:rsid w:val="000F6B7D"/>
    <w:rsid w:val="001023E8"/>
    <w:rsid w:val="0010256C"/>
    <w:rsid w:val="00104031"/>
    <w:rsid w:val="00104318"/>
    <w:rsid w:val="0010508B"/>
    <w:rsid w:val="0010547B"/>
    <w:rsid w:val="00105C92"/>
    <w:rsid w:val="00105E2B"/>
    <w:rsid w:val="00107AD2"/>
    <w:rsid w:val="0011011F"/>
    <w:rsid w:val="001112D0"/>
    <w:rsid w:val="00111AB0"/>
    <w:rsid w:val="001123CA"/>
    <w:rsid w:val="00113F44"/>
    <w:rsid w:val="0011500D"/>
    <w:rsid w:val="0011531B"/>
    <w:rsid w:val="00120A80"/>
    <w:rsid w:val="00121003"/>
    <w:rsid w:val="00122682"/>
    <w:rsid w:val="00125F31"/>
    <w:rsid w:val="0013084F"/>
    <w:rsid w:val="001312FB"/>
    <w:rsid w:val="001318FA"/>
    <w:rsid w:val="00132456"/>
    <w:rsid w:val="00133645"/>
    <w:rsid w:val="00133D91"/>
    <w:rsid w:val="00134EA7"/>
    <w:rsid w:val="00135E06"/>
    <w:rsid w:val="001364DE"/>
    <w:rsid w:val="00136E4D"/>
    <w:rsid w:val="00137576"/>
    <w:rsid w:val="001404F6"/>
    <w:rsid w:val="00140676"/>
    <w:rsid w:val="001406FC"/>
    <w:rsid w:val="0014196A"/>
    <w:rsid w:val="001432CC"/>
    <w:rsid w:val="00143787"/>
    <w:rsid w:val="0014416A"/>
    <w:rsid w:val="0014451A"/>
    <w:rsid w:val="0014538A"/>
    <w:rsid w:val="00147943"/>
    <w:rsid w:val="001505A5"/>
    <w:rsid w:val="00151CCB"/>
    <w:rsid w:val="00152336"/>
    <w:rsid w:val="00152B0C"/>
    <w:rsid w:val="0015304E"/>
    <w:rsid w:val="001532D0"/>
    <w:rsid w:val="001533CF"/>
    <w:rsid w:val="001533E3"/>
    <w:rsid w:val="001540A0"/>
    <w:rsid w:val="0015441C"/>
    <w:rsid w:val="00154B2C"/>
    <w:rsid w:val="00154DA2"/>
    <w:rsid w:val="00155AE9"/>
    <w:rsid w:val="00155EAC"/>
    <w:rsid w:val="001564CA"/>
    <w:rsid w:val="00160093"/>
    <w:rsid w:val="00160E0C"/>
    <w:rsid w:val="001612CE"/>
    <w:rsid w:val="00163B6F"/>
    <w:rsid w:val="00164844"/>
    <w:rsid w:val="00164BB9"/>
    <w:rsid w:val="001650C6"/>
    <w:rsid w:val="001674F2"/>
    <w:rsid w:val="00170E45"/>
    <w:rsid w:val="00171563"/>
    <w:rsid w:val="00171E80"/>
    <w:rsid w:val="001728CB"/>
    <w:rsid w:val="00175155"/>
    <w:rsid w:val="00177D62"/>
    <w:rsid w:val="001807BD"/>
    <w:rsid w:val="00182CF7"/>
    <w:rsid w:val="00182CFE"/>
    <w:rsid w:val="00183238"/>
    <w:rsid w:val="00183573"/>
    <w:rsid w:val="00183DCF"/>
    <w:rsid w:val="001848C3"/>
    <w:rsid w:val="00186995"/>
    <w:rsid w:val="0019158F"/>
    <w:rsid w:val="00192789"/>
    <w:rsid w:val="001943A8"/>
    <w:rsid w:val="00195F53"/>
    <w:rsid w:val="001977DA"/>
    <w:rsid w:val="001A0FF7"/>
    <w:rsid w:val="001A1A14"/>
    <w:rsid w:val="001A2DDC"/>
    <w:rsid w:val="001A3108"/>
    <w:rsid w:val="001A39C8"/>
    <w:rsid w:val="001A59CE"/>
    <w:rsid w:val="001A5F64"/>
    <w:rsid w:val="001A6393"/>
    <w:rsid w:val="001A6454"/>
    <w:rsid w:val="001A6711"/>
    <w:rsid w:val="001A72C9"/>
    <w:rsid w:val="001A7F94"/>
    <w:rsid w:val="001B0773"/>
    <w:rsid w:val="001B0F49"/>
    <w:rsid w:val="001B1344"/>
    <w:rsid w:val="001B160A"/>
    <w:rsid w:val="001B234F"/>
    <w:rsid w:val="001B5304"/>
    <w:rsid w:val="001B592A"/>
    <w:rsid w:val="001B707C"/>
    <w:rsid w:val="001B75D5"/>
    <w:rsid w:val="001B7B25"/>
    <w:rsid w:val="001C2460"/>
    <w:rsid w:val="001C2A00"/>
    <w:rsid w:val="001C2E9A"/>
    <w:rsid w:val="001C2EAA"/>
    <w:rsid w:val="001C4062"/>
    <w:rsid w:val="001C44C8"/>
    <w:rsid w:val="001C763C"/>
    <w:rsid w:val="001D0A85"/>
    <w:rsid w:val="001D147F"/>
    <w:rsid w:val="001D238A"/>
    <w:rsid w:val="001D2972"/>
    <w:rsid w:val="001D546B"/>
    <w:rsid w:val="001D5D15"/>
    <w:rsid w:val="001D60AC"/>
    <w:rsid w:val="001D7DB3"/>
    <w:rsid w:val="001E1008"/>
    <w:rsid w:val="001E105C"/>
    <w:rsid w:val="001E2DA3"/>
    <w:rsid w:val="001E4349"/>
    <w:rsid w:val="001E4FD8"/>
    <w:rsid w:val="001E5BF7"/>
    <w:rsid w:val="001F06BC"/>
    <w:rsid w:val="001F0E9A"/>
    <w:rsid w:val="001F11CA"/>
    <w:rsid w:val="001F3739"/>
    <w:rsid w:val="001F49C8"/>
    <w:rsid w:val="001F500B"/>
    <w:rsid w:val="001F565D"/>
    <w:rsid w:val="001F73D7"/>
    <w:rsid w:val="001F7C83"/>
    <w:rsid w:val="00204278"/>
    <w:rsid w:val="0020481A"/>
    <w:rsid w:val="00204C39"/>
    <w:rsid w:val="002058A3"/>
    <w:rsid w:val="002068EB"/>
    <w:rsid w:val="0020699F"/>
    <w:rsid w:val="0020708D"/>
    <w:rsid w:val="00207373"/>
    <w:rsid w:val="00207D29"/>
    <w:rsid w:val="002170FF"/>
    <w:rsid w:val="00220167"/>
    <w:rsid w:val="00221D10"/>
    <w:rsid w:val="00223EE5"/>
    <w:rsid w:val="00224C0C"/>
    <w:rsid w:val="00225459"/>
    <w:rsid w:val="0022566E"/>
    <w:rsid w:val="002268E7"/>
    <w:rsid w:val="00226DEF"/>
    <w:rsid w:val="002277B9"/>
    <w:rsid w:val="002300C6"/>
    <w:rsid w:val="00231201"/>
    <w:rsid w:val="00233A55"/>
    <w:rsid w:val="00234CAA"/>
    <w:rsid w:val="00235C0B"/>
    <w:rsid w:val="002360FF"/>
    <w:rsid w:val="00236A25"/>
    <w:rsid w:val="00240FE3"/>
    <w:rsid w:val="002437EA"/>
    <w:rsid w:val="0024384D"/>
    <w:rsid w:val="002445B7"/>
    <w:rsid w:val="0024706A"/>
    <w:rsid w:val="0024741D"/>
    <w:rsid w:val="0024753E"/>
    <w:rsid w:val="002479A4"/>
    <w:rsid w:val="002479F9"/>
    <w:rsid w:val="0025349A"/>
    <w:rsid w:val="00253E60"/>
    <w:rsid w:val="002540C2"/>
    <w:rsid w:val="00254AB0"/>
    <w:rsid w:val="002557B3"/>
    <w:rsid w:val="00256A41"/>
    <w:rsid w:val="00257E63"/>
    <w:rsid w:val="00257E7C"/>
    <w:rsid w:val="0026000E"/>
    <w:rsid w:val="002603B5"/>
    <w:rsid w:val="002605CA"/>
    <w:rsid w:val="00261C57"/>
    <w:rsid w:val="00263872"/>
    <w:rsid w:val="00263A74"/>
    <w:rsid w:val="00263CDC"/>
    <w:rsid w:val="00265036"/>
    <w:rsid w:val="002655B7"/>
    <w:rsid w:val="00265E38"/>
    <w:rsid w:val="002663DA"/>
    <w:rsid w:val="002664F3"/>
    <w:rsid w:val="002677B5"/>
    <w:rsid w:val="00267BCD"/>
    <w:rsid w:val="0027053F"/>
    <w:rsid w:val="002729E3"/>
    <w:rsid w:val="00273D95"/>
    <w:rsid w:val="00274247"/>
    <w:rsid w:val="002753EE"/>
    <w:rsid w:val="0027795F"/>
    <w:rsid w:val="00277B31"/>
    <w:rsid w:val="002804C1"/>
    <w:rsid w:val="00280847"/>
    <w:rsid w:val="00283BE0"/>
    <w:rsid w:val="0028732F"/>
    <w:rsid w:val="00292435"/>
    <w:rsid w:val="00292804"/>
    <w:rsid w:val="0029305F"/>
    <w:rsid w:val="00293397"/>
    <w:rsid w:val="002942C2"/>
    <w:rsid w:val="00294B42"/>
    <w:rsid w:val="00295BFB"/>
    <w:rsid w:val="00295D23"/>
    <w:rsid w:val="002964B9"/>
    <w:rsid w:val="00296EE6"/>
    <w:rsid w:val="00297469"/>
    <w:rsid w:val="00297649"/>
    <w:rsid w:val="00297DFA"/>
    <w:rsid w:val="002A0727"/>
    <w:rsid w:val="002A0A10"/>
    <w:rsid w:val="002A0A6B"/>
    <w:rsid w:val="002A0DF6"/>
    <w:rsid w:val="002A5585"/>
    <w:rsid w:val="002A7B3A"/>
    <w:rsid w:val="002A7DC7"/>
    <w:rsid w:val="002B188C"/>
    <w:rsid w:val="002B52C5"/>
    <w:rsid w:val="002B59F1"/>
    <w:rsid w:val="002B618C"/>
    <w:rsid w:val="002B6A29"/>
    <w:rsid w:val="002B73C1"/>
    <w:rsid w:val="002C01A4"/>
    <w:rsid w:val="002C0B41"/>
    <w:rsid w:val="002C337B"/>
    <w:rsid w:val="002C3788"/>
    <w:rsid w:val="002C3CC5"/>
    <w:rsid w:val="002C4B2F"/>
    <w:rsid w:val="002C6AEC"/>
    <w:rsid w:val="002C724C"/>
    <w:rsid w:val="002D09D8"/>
    <w:rsid w:val="002D2B83"/>
    <w:rsid w:val="002D4540"/>
    <w:rsid w:val="002D553A"/>
    <w:rsid w:val="002D6A23"/>
    <w:rsid w:val="002E0426"/>
    <w:rsid w:val="002E0F35"/>
    <w:rsid w:val="002E37D9"/>
    <w:rsid w:val="002E3D13"/>
    <w:rsid w:val="002E4337"/>
    <w:rsid w:val="002E6066"/>
    <w:rsid w:val="002E702F"/>
    <w:rsid w:val="002E78A4"/>
    <w:rsid w:val="002F0068"/>
    <w:rsid w:val="002F031A"/>
    <w:rsid w:val="002F320E"/>
    <w:rsid w:val="002F5CDC"/>
    <w:rsid w:val="002F78CF"/>
    <w:rsid w:val="003007B7"/>
    <w:rsid w:val="0030109B"/>
    <w:rsid w:val="00301467"/>
    <w:rsid w:val="00302175"/>
    <w:rsid w:val="003046E2"/>
    <w:rsid w:val="003048F6"/>
    <w:rsid w:val="0030502C"/>
    <w:rsid w:val="00305702"/>
    <w:rsid w:val="00305770"/>
    <w:rsid w:val="00305C1F"/>
    <w:rsid w:val="00305DBF"/>
    <w:rsid w:val="0030649D"/>
    <w:rsid w:val="003068D3"/>
    <w:rsid w:val="0031059F"/>
    <w:rsid w:val="00310F91"/>
    <w:rsid w:val="00311C0D"/>
    <w:rsid w:val="00311C53"/>
    <w:rsid w:val="00311D96"/>
    <w:rsid w:val="00311E56"/>
    <w:rsid w:val="003125BB"/>
    <w:rsid w:val="00314204"/>
    <w:rsid w:val="0031533D"/>
    <w:rsid w:val="00315931"/>
    <w:rsid w:val="00315A94"/>
    <w:rsid w:val="00315FBB"/>
    <w:rsid w:val="00316323"/>
    <w:rsid w:val="00316AA6"/>
    <w:rsid w:val="003179DC"/>
    <w:rsid w:val="003205DE"/>
    <w:rsid w:val="00320CC7"/>
    <w:rsid w:val="00321172"/>
    <w:rsid w:val="00323F23"/>
    <w:rsid w:val="00325D25"/>
    <w:rsid w:val="00326962"/>
    <w:rsid w:val="00327AA3"/>
    <w:rsid w:val="00330926"/>
    <w:rsid w:val="00331C1F"/>
    <w:rsid w:val="00335ECE"/>
    <w:rsid w:val="00336583"/>
    <w:rsid w:val="00340726"/>
    <w:rsid w:val="003410E5"/>
    <w:rsid w:val="003416D7"/>
    <w:rsid w:val="00342ACD"/>
    <w:rsid w:val="00343A46"/>
    <w:rsid w:val="0034417C"/>
    <w:rsid w:val="00346BF0"/>
    <w:rsid w:val="003471CA"/>
    <w:rsid w:val="003476AB"/>
    <w:rsid w:val="003505D9"/>
    <w:rsid w:val="00350C89"/>
    <w:rsid w:val="00351771"/>
    <w:rsid w:val="003518F0"/>
    <w:rsid w:val="00356B6D"/>
    <w:rsid w:val="00356D41"/>
    <w:rsid w:val="0035758F"/>
    <w:rsid w:val="003617EA"/>
    <w:rsid w:val="00364827"/>
    <w:rsid w:val="003660DA"/>
    <w:rsid w:val="00366B67"/>
    <w:rsid w:val="00367137"/>
    <w:rsid w:val="00371340"/>
    <w:rsid w:val="00371624"/>
    <w:rsid w:val="00372C79"/>
    <w:rsid w:val="00373761"/>
    <w:rsid w:val="0037512F"/>
    <w:rsid w:val="0037547B"/>
    <w:rsid w:val="0037575E"/>
    <w:rsid w:val="003762E7"/>
    <w:rsid w:val="00380AAA"/>
    <w:rsid w:val="00381226"/>
    <w:rsid w:val="00386326"/>
    <w:rsid w:val="00390C3A"/>
    <w:rsid w:val="003915F7"/>
    <w:rsid w:val="003931E9"/>
    <w:rsid w:val="003934BC"/>
    <w:rsid w:val="003952A4"/>
    <w:rsid w:val="003965FE"/>
    <w:rsid w:val="003A0566"/>
    <w:rsid w:val="003A1A58"/>
    <w:rsid w:val="003A2028"/>
    <w:rsid w:val="003A2F90"/>
    <w:rsid w:val="003B043F"/>
    <w:rsid w:val="003B1AC9"/>
    <w:rsid w:val="003B26C2"/>
    <w:rsid w:val="003B6D55"/>
    <w:rsid w:val="003C04B3"/>
    <w:rsid w:val="003C089E"/>
    <w:rsid w:val="003C2167"/>
    <w:rsid w:val="003C70B8"/>
    <w:rsid w:val="003C7583"/>
    <w:rsid w:val="003C76B7"/>
    <w:rsid w:val="003C7A9C"/>
    <w:rsid w:val="003D0685"/>
    <w:rsid w:val="003D071A"/>
    <w:rsid w:val="003D12AE"/>
    <w:rsid w:val="003D1416"/>
    <w:rsid w:val="003D2555"/>
    <w:rsid w:val="003D3C60"/>
    <w:rsid w:val="003D43B4"/>
    <w:rsid w:val="003D5B92"/>
    <w:rsid w:val="003E0F0C"/>
    <w:rsid w:val="003E1B0B"/>
    <w:rsid w:val="003E232B"/>
    <w:rsid w:val="003E25B4"/>
    <w:rsid w:val="003E6581"/>
    <w:rsid w:val="003E702E"/>
    <w:rsid w:val="003E7298"/>
    <w:rsid w:val="003E79EC"/>
    <w:rsid w:val="003E7BA4"/>
    <w:rsid w:val="003F01BE"/>
    <w:rsid w:val="003F0C62"/>
    <w:rsid w:val="003F0E7C"/>
    <w:rsid w:val="003F1067"/>
    <w:rsid w:val="003F27EE"/>
    <w:rsid w:val="003F379C"/>
    <w:rsid w:val="003F5018"/>
    <w:rsid w:val="003F7158"/>
    <w:rsid w:val="004005CA"/>
    <w:rsid w:val="00401005"/>
    <w:rsid w:val="00401A64"/>
    <w:rsid w:val="00402DAE"/>
    <w:rsid w:val="00407FE9"/>
    <w:rsid w:val="004105DB"/>
    <w:rsid w:val="00410D1B"/>
    <w:rsid w:val="0041158B"/>
    <w:rsid w:val="00411870"/>
    <w:rsid w:val="004123D7"/>
    <w:rsid w:val="00412A18"/>
    <w:rsid w:val="00412B40"/>
    <w:rsid w:val="00413A01"/>
    <w:rsid w:val="00413C13"/>
    <w:rsid w:val="0041521D"/>
    <w:rsid w:val="00416150"/>
    <w:rsid w:val="00416A28"/>
    <w:rsid w:val="00421CBE"/>
    <w:rsid w:val="0042301C"/>
    <w:rsid w:val="00427764"/>
    <w:rsid w:val="00432124"/>
    <w:rsid w:val="004330D5"/>
    <w:rsid w:val="004348EE"/>
    <w:rsid w:val="00434AAC"/>
    <w:rsid w:val="0044017A"/>
    <w:rsid w:val="00440F16"/>
    <w:rsid w:val="00442305"/>
    <w:rsid w:val="004430DA"/>
    <w:rsid w:val="004440B8"/>
    <w:rsid w:val="0044467D"/>
    <w:rsid w:val="004449E6"/>
    <w:rsid w:val="00444C60"/>
    <w:rsid w:val="004453BD"/>
    <w:rsid w:val="004464DA"/>
    <w:rsid w:val="00446DF5"/>
    <w:rsid w:val="004502A2"/>
    <w:rsid w:val="00451CA4"/>
    <w:rsid w:val="00452FBC"/>
    <w:rsid w:val="004537B8"/>
    <w:rsid w:val="0045391B"/>
    <w:rsid w:val="0045402E"/>
    <w:rsid w:val="00457E30"/>
    <w:rsid w:val="00461C0F"/>
    <w:rsid w:val="004620B6"/>
    <w:rsid w:val="004625ED"/>
    <w:rsid w:val="00462B06"/>
    <w:rsid w:val="0046664D"/>
    <w:rsid w:val="004673FF"/>
    <w:rsid w:val="004709A3"/>
    <w:rsid w:val="004709F0"/>
    <w:rsid w:val="004724C7"/>
    <w:rsid w:val="00472961"/>
    <w:rsid w:val="00473070"/>
    <w:rsid w:val="00473075"/>
    <w:rsid w:val="00475DBB"/>
    <w:rsid w:val="00476225"/>
    <w:rsid w:val="00476516"/>
    <w:rsid w:val="004809E9"/>
    <w:rsid w:val="004811C9"/>
    <w:rsid w:val="00485C92"/>
    <w:rsid w:val="004903C8"/>
    <w:rsid w:val="00492393"/>
    <w:rsid w:val="0049258E"/>
    <w:rsid w:val="00492D36"/>
    <w:rsid w:val="004930C0"/>
    <w:rsid w:val="004930C3"/>
    <w:rsid w:val="004936EE"/>
    <w:rsid w:val="00494746"/>
    <w:rsid w:val="00494E55"/>
    <w:rsid w:val="0049531D"/>
    <w:rsid w:val="0049550F"/>
    <w:rsid w:val="004958C4"/>
    <w:rsid w:val="004973D0"/>
    <w:rsid w:val="00497616"/>
    <w:rsid w:val="004A01B9"/>
    <w:rsid w:val="004A23D2"/>
    <w:rsid w:val="004A3AC1"/>
    <w:rsid w:val="004A3D69"/>
    <w:rsid w:val="004A3D9E"/>
    <w:rsid w:val="004A41B4"/>
    <w:rsid w:val="004A6C3D"/>
    <w:rsid w:val="004A6D94"/>
    <w:rsid w:val="004A716F"/>
    <w:rsid w:val="004A780A"/>
    <w:rsid w:val="004A7B0F"/>
    <w:rsid w:val="004A7CE0"/>
    <w:rsid w:val="004B0852"/>
    <w:rsid w:val="004B0F1D"/>
    <w:rsid w:val="004B1B0C"/>
    <w:rsid w:val="004B2447"/>
    <w:rsid w:val="004B2B75"/>
    <w:rsid w:val="004B316F"/>
    <w:rsid w:val="004B369E"/>
    <w:rsid w:val="004B3F39"/>
    <w:rsid w:val="004B5146"/>
    <w:rsid w:val="004B7BEB"/>
    <w:rsid w:val="004C0D57"/>
    <w:rsid w:val="004C4F33"/>
    <w:rsid w:val="004C5370"/>
    <w:rsid w:val="004C543B"/>
    <w:rsid w:val="004C5C90"/>
    <w:rsid w:val="004C5E64"/>
    <w:rsid w:val="004C6C5C"/>
    <w:rsid w:val="004D00EA"/>
    <w:rsid w:val="004D0370"/>
    <w:rsid w:val="004D11A5"/>
    <w:rsid w:val="004D1218"/>
    <w:rsid w:val="004D1799"/>
    <w:rsid w:val="004D5DEE"/>
    <w:rsid w:val="004D7A0A"/>
    <w:rsid w:val="004E1985"/>
    <w:rsid w:val="004E2B2E"/>
    <w:rsid w:val="004E6D84"/>
    <w:rsid w:val="004E6E4F"/>
    <w:rsid w:val="004F01BA"/>
    <w:rsid w:val="004F2B23"/>
    <w:rsid w:val="004F40E2"/>
    <w:rsid w:val="004F4429"/>
    <w:rsid w:val="004F5588"/>
    <w:rsid w:val="00504D3D"/>
    <w:rsid w:val="005053CF"/>
    <w:rsid w:val="005055F4"/>
    <w:rsid w:val="005060C9"/>
    <w:rsid w:val="00506B7D"/>
    <w:rsid w:val="00507EF4"/>
    <w:rsid w:val="0051052A"/>
    <w:rsid w:val="00511FE9"/>
    <w:rsid w:val="005131A8"/>
    <w:rsid w:val="00513F2B"/>
    <w:rsid w:val="00514D3A"/>
    <w:rsid w:val="0051698F"/>
    <w:rsid w:val="005169C0"/>
    <w:rsid w:val="0051779D"/>
    <w:rsid w:val="0052006C"/>
    <w:rsid w:val="00520FA5"/>
    <w:rsid w:val="00522318"/>
    <w:rsid w:val="00523E01"/>
    <w:rsid w:val="0052454B"/>
    <w:rsid w:val="005247F1"/>
    <w:rsid w:val="00524AF5"/>
    <w:rsid w:val="00526970"/>
    <w:rsid w:val="00527858"/>
    <w:rsid w:val="00527A03"/>
    <w:rsid w:val="00530B74"/>
    <w:rsid w:val="00531382"/>
    <w:rsid w:val="00532090"/>
    <w:rsid w:val="005323AA"/>
    <w:rsid w:val="00534095"/>
    <w:rsid w:val="00534A36"/>
    <w:rsid w:val="00534DC8"/>
    <w:rsid w:val="005353CA"/>
    <w:rsid w:val="00536052"/>
    <w:rsid w:val="00537354"/>
    <w:rsid w:val="00540A41"/>
    <w:rsid w:val="00544607"/>
    <w:rsid w:val="00544FBA"/>
    <w:rsid w:val="00545BCF"/>
    <w:rsid w:val="005476CB"/>
    <w:rsid w:val="00547BC1"/>
    <w:rsid w:val="0055059D"/>
    <w:rsid w:val="00550D15"/>
    <w:rsid w:val="00551870"/>
    <w:rsid w:val="0055441D"/>
    <w:rsid w:val="00557172"/>
    <w:rsid w:val="005608AF"/>
    <w:rsid w:val="00562297"/>
    <w:rsid w:val="0056333F"/>
    <w:rsid w:val="00564088"/>
    <w:rsid w:val="00564C88"/>
    <w:rsid w:val="00564DC5"/>
    <w:rsid w:val="00565533"/>
    <w:rsid w:val="005659CC"/>
    <w:rsid w:val="00566220"/>
    <w:rsid w:val="00566A90"/>
    <w:rsid w:val="005675FD"/>
    <w:rsid w:val="005713AD"/>
    <w:rsid w:val="0057257E"/>
    <w:rsid w:val="005727B2"/>
    <w:rsid w:val="005729A8"/>
    <w:rsid w:val="00572D49"/>
    <w:rsid w:val="00573509"/>
    <w:rsid w:val="00574ABA"/>
    <w:rsid w:val="005757D7"/>
    <w:rsid w:val="00577262"/>
    <w:rsid w:val="00577489"/>
    <w:rsid w:val="00577A9F"/>
    <w:rsid w:val="00577F3F"/>
    <w:rsid w:val="00581092"/>
    <w:rsid w:val="0058117B"/>
    <w:rsid w:val="00584BEB"/>
    <w:rsid w:val="0058529E"/>
    <w:rsid w:val="00585634"/>
    <w:rsid w:val="00586C49"/>
    <w:rsid w:val="00586E6D"/>
    <w:rsid w:val="00587057"/>
    <w:rsid w:val="00587566"/>
    <w:rsid w:val="00587A6F"/>
    <w:rsid w:val="0059255C"/>
    <w:rsid w:val="00594D6E"/>
    <w:rsid w:val="00594E9E"/>
    <w:rsid w:val="0059517A"/>
    <w:rsid w:val="00596D81"/>
    <w:rsid w:val="00597166"/>
    <w:rsid w:val="00597CAE"/>
    <w:rsid w:val="005A068A"/>
    <w:rsid w:val="005A573B"/>
    <w:rsid w:val="005A57C7"/>
    <w:rsid w:val="005A5FA8"/>
    <w:rsid w:val="005B0677"/>
    <w:rsid w:val="005B1496"/>
    <w:rsid w:val="005B1863"/>
    <w:rsid w:val="005B371E"/>
    <w:rsid w:val="005B41DE"/>
    <w:rsid w:val="005B62A0"/>
    <w:rsid w:val="005C10E9"/>
    <w:rsid w:val="005C1D88"/>
    <w:rsid w:val="005C22A2"/>
    <w:rsid w:val="005C24BB"/>
    <w:rsid w:val="005C44D7"/>
    <w:rsid w:val="005C4840"/>
    <w:rsid w:val="005D03A0"/>
    <w:rsid w:val="005D1984"/>
    <w:rsid w:val="005D1B5C"/>
    <w:rsid w:val="005D2234"/>
    <w:rsid w:val="005D270D"/>
    <w:rsid w:val="005D4717"/>
    <w:rsid w:val="005D5B7C"/>
    <w:rsid w:val="005D6085"/>
    <w:rsid w:val="005E1405"/>
    <w:rsid w:val="005E21B5"/>
    <w:rsid w:val="005E4463"/>
    <w:rsid w:val="005E63C3"/>
    <w:rsid w:val="005E7889"/>
    <w:rsid w:val="005E7AC6"/>
    <w:rsid w:val="005F0922"/>
    <w:rsid w:val="005F1D8E"/>
    <w:rsid w:val="005F2A42"/>
    <w:rsid w:val="005F2AE3"/>
    <w:rsid w:val="005F2AF4"/>
    <w:rsid w:val="005F457B"/>
    <w:rsid w:val="005F459A"/>
    <w:rsid w:val="005F4835"/>
    <w:rsid w:val="005F4A0F"/>
    <w:rsid w:val="005F4E8B"/>
    <w:rsid w:val="005F5911"/>
    <w:rsid w:val="005F5A12"/>
    <w:rsid w:val="0060084F"/>
    <w:rsid w:val="0060205B"/>
    <w:rsid w:val="006021B2"/>
    <w:rsid w:val="00602C10"/>
    <w:rsid w:val="00603FA8"/>
    <w:rsid w:val="00606B3E"/>
    <w:rsid w:val="00606FB4"/>
    <w:rsid w:val="00607D1C"/>
    <w:rsid w:val="0061214F"/>
    <w:rsid w:val="006129A8"/>
    <w:rsid w:val="00612B0B"/>
    <w:rsid w:val="00613BAD"/>
    <w:rsid w:val="006154ED"/>
    <w:rsid w:val="00617889"/>
    <w:rsid w:val="00623F40"/>
    <w:rsid w:val="00624A78"/>
    <w:rsid w:val="00625436"/>
    <w:rsid w:val="00626AC4"/>
    <w:rsid w:val="00626E6C"/>
    <w:rsid w:val="006275A0"/>
    <w:rsid w:val="00627D40"/>
    <w:rsid w:val="0063124C"/>
    <w:rsid w:val="0063219D"/>
    <w:rsid w:val="006328BF"/>
    <w:rsid w:val="006328D3"/>
    <w:rsid w:val="00632F1E"/>
    <w:rsid w:val="00633BA8"/>
    <w:rsid w:val="00635619"/>
    <w:rsid w:val="00635E37"/>
    <w:rsid w:val="0063697A"/>
    <w:rsid w:val="00636E6F"/>
    <w:rsid w:val="00637BDF"/>
    <w:rsid w:val="00640524"/>
    <w:rsid w:val="006407B9"/>
    <w:rsid w:val="00640EF7"/>
    <w:rsid w:val="0064322A"/>
    <w:rsid w:val="0064437E"/>
    <w:rsid w:val="0064453B"/>
    <w:rsid w:val="0064508B"/>
    <w:rsid w:val="00646C4E"/>
    <w:rsid w:val="00646D50"/>
    <w:rsid w:val="00646E7B"/>
    <w:rsid w:val="00647487"/>
    <w:rsid w:val="00650695"/>
    <w:rsid w:val="00651FB7"/>
    <w:rsid w:val="00653D11"/>
    <w:rsid w:val="00655B02"/>
    <w:rsid w:val="00656208"/>
    <w:rsid w:val="006569FF"/>
    <w:rsid w:val="00657391"/>
    <w:rsid w:val="00657672"/>
    <w:rsid w:val="0066015F"/>
    <w:rsid w:val="00660F2E"/>
    <w:rsid w:val="00661E07"/>
    <w:rsid w:val="00663440"/>
    <w:rsid w:val="0066451E"/>
    <w:rsid w:val="00664531"/>
    <w:rsid w:val="00664CA4"/>
    <w:rsid w:val="00665219"/>
    <w:rsid w:val="00665C2C"/>
    <w:rsid w:val="00665FD6"/>
    <w:rsid w:val="006660EA"/>
    <w:rsid w:val="00670455"/>
    <w:rsid w:val="00670C07"/>
    <w:rsid w:val="00675F1B"/>
    <w:rsid w:val="00676BF0"/>
    <w:rsid w:val="00680231"/>
    <w:rsid w:val="006821CB"/>
    <w:rsid w:val="00682AA1"/>
    <w:rsid w:val="00683E31"/>
    <w:rsid w:val="00684E72"/>
    <w:rsid w:val="006868F0"/>
    <w:rsid w:val="00690A84"/>
    <w:rsid w:val="006913B9"/>
    <w:rsid w:val="00691BD7"/>
    <w:rsid w:val="00692704"/>
    <w:rsid w:val="00692E33"/>
    <w:rsid w:val="00693BFF"/>
    <w:rsid w:val="006A2512"/>
    <w:rsid w:val="006A2DA5"/>
    <w:rsid w:val="006A5593"/>
    <w:rsid w:val="006A56C9"/>
    <w:rsid w:val="006A7EFA"/>
    <w:rsid w:val="006B0909"/>
    <w:rsid w:val="006B0FC4"/>
    <w:rsid w:val="006B10E6"/>
    <w:rsid w:val="006B2234"/>
    <w:rsid w:val="006B34DA"/>
    <w:rsid w:val="006B48C7"/>
    <w:rsid w:val="006B4B3A"/>
    <w:rsid w:val="006B57B5"/>
    <w:rsid w:val="006C05E7"/>
    <w:rsid w:val="006C0890"/>
    <w:rsid w:val="006C1D76"/>
    <w:rsid w:val="006C1EE9"/>
    <w:rsid w:val="006C20B0"/>
    <w:rsid w:val="006C4AA8"/>
    <w:rsid w:val="006C607B"/>
    <w:rsid w:val="006C6708"/>
    <w:rsid w:val="006C7B2D"/>
    <w:rsid w:val="006D0FD6"/>
    <w:rsid w:val="006D3A78"/>
    <w:rsid w:val="006D457B"/>
    <w:rsid w:val="006D5C6A"/>
    <w:rsid w:val="006D5E66"/>
    <w:rsid w:val="006D6C69"/>
    <w:rsid w:val="006E0C18"/>
    <w:rsid w:val="006E0FC6"/>
    <w:rsid w:val="006E1006"/>
    <w:rsid w:val="006E1E1D"/>
    <w:rsid w:val="006E213A"/>
    <w:rsid w:val="006E2570"/>
    <w:rsid w:val="006E51D3"/>
    <w:rsid w:val="006E61FF"/>
    <w:rsid w:val="006E6B71"/>
    <w:rsid w:val="006E6E38"/>
    <w:rsid w:val="006E77BF"/>
    <w:rsid w:val="006F0010"/>
    <w:rsid w:val="006F0D0D"/>
    <w:rsid w:val="006F2051"/>
    <w:rsid w:val="006F20A0"/>
    <w:rsid w:val="006F27B2"/>
    <w:rsid w:val="006F3195"/>
    <w:rsid w:val="006F553B"/>
    <w:rsid w:val="006F59F6"/>
    <w:rsid w:val="006F6D5D"/>
    <w:rsid w:val="006F70B4"/>
    <w:rsid w:val="006F7D41"/>
    <w:rsid w:val="00701413"/>
    <w:rsid w:val="0070160B"/>
    <w:rsid w:val="007053D6"/>
    <w:rsid w:val="00705B17"/>
    <w:rsid w:val="0070769C"/>
    <w:rsid w:val="007101F5"/>
    <w:rsid w:val="007105DC"/>
    <w:rsid w:val="0071138B"/>
    <w:rsid w:val="00712211"/>
    <w:rsid w:val="00713B36"/>
    <w:rsid w:val="00716950"/>
    <w:rsid w:val="0072002D"/>
    <w:rsid w:val="00720738"/>
    <w:rsid w:val="00720E66"/>
    <w:rsid w:val="00721E9B"/>
    <w:rsid w:val="007239A3"/>
    <w:rsid w:val="007258DB"/>
    <w:rsid w:val="00726D90"/>
    <w:rsid w:val="00730C15"/>
    <w:rsid w:val="007316C2"/>
    <w:rsid w:val="00731C56"/>
    <w:rsid w:val="007331D1"/>
    <w:rsid w:val="00733839"/>
    <w:rsid w:val="007360E0"/>
    <w:rsid w:val="00736326"/>
    <w:rsid w:val="00736FE0"/>
    <w:rsid w:val="00743B34"/>
    <w:rsid w:val="007440D2"/>
    <w:rsid w:val="0074539C"/>
    <w:rsid w:val="00747DC0"/>
    <w:rsid w:val="00747E17"/>
    <w:rsid w:val="00750C55"/>
    <w:rsid w:val="00751931"/>
    <w:rsid w:val="00752FB3"/>
    <w:rsid w:val="00753407"/>
    <w:rsid w:val="007565E0"/>
    <w:rsid w:val="00757A9C"/>
    <w:rsid w:val="00760FC8"/>
    <w:rsid w:val="007616A4"/>
    <w:rsid w:val="00761711"/>
    <w:rsid w:val="00761967"/>
    <w:rsid w:val="00761BAD"/>
    <w:rsid w:val="007660C9"/>
    <w:rsid w:val="00766D39"/>
    <w:rsid w:val="0076723E"/>
    <w:rsid w:val="00767A22"/>
    <w:rsid w:val="00773347"/>
    <w:rsid w:val="0077388B"/>
    <w:rsid w:val="00774B02"/>
    <w:rsid w:val="0077587E"/>
    <w:rsid w:val="00775ACB"/>
    <w:rsid w:val="00776764"/>
    <w:rsid w:val="00776CE0"/>
    <w:rsid w:val="00781914"/>
    <w:rsid w:val="00781C4D"/>
    <w:rsid w:val="00782EFB"/>
    <w:rsid w:val="00783F3D"/>
    <w:rsid w:val="007856A7"/>
    <w:rsid w:val="00785D29"/>
    <w:rsid w:val="00785E3D"/>
    <w:rsid w:val="00792479"/>
    <w:rsid w:val="00792E87"/>
    <w:rsid w:val="00792EEB"/>
    <w:rsid w:val="00794011"/>
    <w:rsid w:val="007949AD"/>
    <w:rsid w:val="00795A09"/>
    <w:rsid w:val="00796AB6"/>
    <w:rsid w:val="007973F8"/>
    <w:rsid w:val="007974FA"/>
    <w:rsid w:val="007A0035"/>
    <w:rsid w:val="007A113C"/>
    <w:rsid w:val="007A1564"/>
    <w:rsid w:val="007A167E"/>
    <w:rsid w:val="007A2C87"/>
    <w:rsid w:val="007A3D55"/>
    <w:rsid w:val="007A486F"/>
    <w:rsid w:val="007A4B56"/>
    <w:rsid w:val="007B1794"/>
    <w:rsid w:val="007B3394"/>
    <w:rsid w:val="007B3C25"/>
    <w:rsid w:val="007B3F42"/>
    <w:rsid w:val="007B4BD8"/>
    <w:rsid w:val="007B7A63"/>
    <w:rsid w:val="007C1938"/>
    <w:rsid w:val="007C2B9A"/>
    <w:rsid w:val="007C3552"/>
    <w:rsid w:val="007C3837"/>
    <w:rsid w:val="007C421F"/>
    <w:rsid w:val="007C480F"/>
    <w:rsid w:val="007C56A8"/>
    <w:rsid w:val="007C5DDF"/>
    <w:rsid w:val="007C6A55"/>
    <w:rsid w:val="007D28BE"/>
    <w:rsid w:val="007D31A4"/>
    <w:rsid w:val="007D394C"/>
    <w:rsid w:val="007D3FE2"/>
    <w:rsid w:val="007D4BBE"/>
    <w:rsid w:val="007D578A"/>
    <w:rsid w:val="007D57E9"/>
    <w:rsid w:val="007E0CBF"/>
    <w:rsid w:val="007E108E"/>
    <w:rsid w:val="007E34F8"/>
    <w:rsid w:val="007F003D"/>
    <w:rsid w:val="007F1DBC"/>
    <w:rsid w:val="007F26D6"/>
    <w:rsid w:val="007F4253"/>
    <w:rsid w:val="0080084E"/>
    <w:rsid w:val="008028FF"/>
    <w:rsid w:val="0080534D"/>
    <w:rsid w:val="008058B9"/>
    <w:rsid w:val="00806525"/>
    <w:rsid w:val="00810102"/>
    <w:rsid w:val="0081046F"/>
    <w:rsid w:val="0081274A"/>
    <w:rsid w:val="00812E78"/>
    <w:rsid w:val="008146DE"/>
    <w:rsid w:val="00814892"/>
    <w:rsid w:val="008173FC"/>
    <w:rsid w:val="00817B69"/>
    <w:rsid w:val="00817F8E"/>
    <w:rsid w:val="00820093"/>
    <w:rsid w:val="00822CA3"/>
    <w:rsid w:val="008236D3"/>
    <w:rsid w:val="008239FA"/>
    <w:rsid w:val="00824C71"/>
    <w:rsid w:val="0083063B"/>
    <w:rsid w:val="008312F8"/>
    <w:rsid w:val="008318A4"/>
    <w:rsid w:val="008322DE"/>
    <w:rsid w:val="00833201"/>
    <w:rsid w:val="00835679"/>
    <w:rsid w:val="008359AD"/>
    <w:rsid w:val="00837793"/>
    <w:rsid w:val="0084030E"/>
    <w:rsid w:val="00840B75"/>
    <w:rsid w:val="00841476"/>
    <w:rsid w:val="00842092"/>
    <w:rsid w:val="00843C61"/>
    <w:rsid w:val="00843D22"/>
    <w:rsid w:val="00844809"/>
    <w:rsid w:val="00845C30"/>
    <w:rsid w:val="00846284"/>
    <w:rsid w:val="008471DD"/>
    <w:rsid w:val="0084732A"/>
    <w:rsid w:val="008500F7"/>
    <w:rsid w:val="00851471"/>
    <w:rsid w:val="0085512D"/>
    <w:rsid w:val="00855235"/>
    <w:rsid w:val="00855638"/>
    <w:rsid w:val="008558AA"/>
    <w:rsid w:val="00856F6B"/>
    <w:rsid w:val="008578DF"/>
    <w:rsid w:val="00864065"/>
    <w:rsid w:val="00864EC8"/>
    <w:rsid w:val="00865242"/>
    <w:rsid w:val="0086714C"/>
    <w:rsid w:val="00867FA4"/>
    <w:rsid w:val="00870935"/>
    <w:rsid w:val="00870B3D"/>
    <w:rsid w:val="00870D0B"/>
    <w:rsid w:val="0087130F"/>
    <w:rsid w:val="0087281F"/>
    <w:rsid w:val="008739C9"/>
    <w:rsid w:val="0087446D"/>
    <w:rsid w:val="008763C3"/>
    <w:rsid w:val="00877FEE"/>
    <w:rsid w:val="00880919"/>
    <w:rsid w:val="00881548"/>
    <w:rsid w:val="00881E63"/>
    <w:rsid w:val="0088546C"/>
    <w:rsid w:val="0088605D"/>
    <w:rsid w:val="00886EF4"/>
    <w:rsid w:val="008915F6"/>
    <w:rsid w:val="00892331"/>
    <w:rsid w:val="00892E20"/>
    <w:rsid w:val="008933B1"/>
    <w:rsid w:val="0089606F"/>
    <w:rsid w:val="00896432"/>
    <w:rsid w:val="008A1E19"/>
    <w:rsid w:val="008A4232"/>
    <w:rsid w:val="008A4270"/>
    <w:rsid w:val="008A523C"/>
    <w:rsid w:val="008A57D0"/>
    <w:rsid w:val="008A5EE1"/>
    <w:rsid w:val="008A616A"/>
    <w:rsid w:val="008A69B5"/>
    <w:rsid w:val="008B18FD"/>
    <w:rsid w:val="008B4021"/>
    <w:rsid w:val="008C18F8"/>
    <w:rsid w:val="008C1E43"/>
    <w:rsid w:val="008C2F05"/>
    <w:rsid w:val="008C4F71"/>
    <w:rsid w:val="008C5D07"/>
    <w:rsid w:val="008C616A"/>
    <w:rsid w:val="008C6529"/>
    <w:rsid w:val="008C65E3"/>
    <w:rsid w:val="008D261C"/>
    <w:rsid w:val="008D2CFB"/>
    <w:rsid w:val="008D5071"/>
    <w:rsid w:val="008D6988"/>
    <w:rsid w:val="008D6AEC"/>
    <w:rsid w:val="008D753E"/>
    <w:rsid w:val="008D7C0E"/>
    <w:rsid w:val="008E1BA8"/>
    <w:rsid w:val="008E41A1"/>
    <w:rsid w:val="008E47B7"/>
    <w:rsid w:val="008E51EF"/>
    <w:rsid w:val="008E56C5"/>
    <w:rsid w:val="008E639B"/>
    <w:rsid w:val="008E72D5"/>
    <w:rsid w:val="008F0F1B"/>
    <w:rsid w:val="008F17C0"/>
    <w:rsid w:val="008F18A9"/>
    <w:rsid w:val="008F20B5"/>
    <w:rsid w:val="008F2D52"/>
    <w:rsid w:val="008F45E6"/>
    <w:rsid w:val="008F4AA1"/>
    <w:rsid w:val="008F4CEA"/>
    <w:rsid w:val="008F5262"/>
    <w:rsid w:val="008F609E"/>
    <w:rsid w:val="00900537"/>
    <w:rsid w:val="009009D6"/>
    <w:rsid w:val="00901071"/>
    <w:rsid w:val="0090228F"/>
    <w:rsid w:val="009023AD"/>
    <w:rsid w:val="009049A5"/>
    <w:rsid w:val="00904E15"/>
    <w:rsid w:val="00904F36"/>
    <w:rsid w:val="00905247"/>
    <w:rsid w:val="009055E8"/>
    <w:rsid w:val="00905E2E"/>
    <w:rsid w:val="00906286"/>
    <w:rsid w:val="00906E27"/>
    <w:rsid w:val="009115A2"/>
    <w:rsid w:val="009139F0"/>
    <w:rsid w:val="0091466B"/>
    <w:rsid w:val="00914869"/>
    <w:rsid w:val="00914A82"/>
    <w:rsid w:val="009152CF"/>
    <w:rsid w:val="00916A6F"/>
    <w:rsid w:val="0091776C"/>
    <w:rsid w:val="00921211"/>
    <w:rsid w:val="00922342"/>
    <w:rsid w:val="00922B33"/>
    <w:rsid w:val="009233F1"/>
    <w:rsid w:val="00924E22"/>
    <w:rsid w:val="00925082"/>
    <w:rsid w:val="00925289"/>
    <w:rsid w:val="00926FF2"/>
    <w:rsid w:val="009335F5"/>
    <w:rsid w:val="00933EE8"/>
    <w:rsid w:val="00934279"/>
    <w:rsid w:val="009347BB"/>
    <w:rsid w:val="009352E8"/>
    <w:rsid w:val="00935A0A"/>
    <w:rsid w:val="009405A5"/>
    <w:rsid w:val="00940D35"/>
    <w:rsid w:val="00943013"/>
    <w:rsid w:val="0094399A"/>
    <w:rsid w:val="00945118"/>
    <w:rsid w:val="0094639B"/>
    <w:rsid w:val="00947F9B"/>
    <w:rsid w:val="0095366D"/>
    <w:rsid w:val="009536DB"/>
    <w:rsid w:val="00955253"/>
    <w:rsid w:val="009553B3"/>
    <w:rsid w:val="009565A1"/>
    <w:rsid w:val="009567C8"/>
    <w:rsid w:val="0096060C"/>
    <w:rsid w:val="00960A09"/>
    <w:rsid w:val="00961993"/>
    <w:rsid w:val="00961B68"/>
    <w:rsid w:val="009645B7"/>
    <w:rsid w:val="0096576F"/>
    <w:rsid w:val="00965E3C"/>
    <w:rsid w:val="009665C0"/>
    <w:rsid w:val="009665FB"/>
    <w:rsid w:val="00967C51"/>
    <w:rsid w:val="00970C97"/>
    <w:rsid w:val="00970E0E"/>
    <w:rsid w:val="009716CF"/>
    <w:rsid w:val="00971F95"/>
    <w:rsid w:val="00971FA5"/>
    <w:rsid w:val="009743E1"/>
    <w:rsid w:val="00974C98"/>
    <w:rsid w:val="00976477"/>
    <w:rsid w:val="009764A0"/>
    <w:rsid w:val="00976DE8"/>
    <w:rsid w:val="0097700C"/>
    <w:rsid w:val="009776AD"/>
    <w:rsid w:val="00977C61"/>
    <w:rsid w:val="00985BB0"/>
    <w:rsid w:val="00986219"/>
    <w:rsid w:val="00990CCB"/>
    <w:rsid w:val="00990D1C"/>
    <w:rsid w:val="00992042"/>
    <w:rsid w:val="00994908"/>
    <w:rsid w:val="00996641"/>
    <w:rsid w:val="009A2061"/>
    <w:rsid w:val="009A2827"/>
    <w:rsid w:val="009A317E"/>
    <w:rsid w:val="009A402B"/>
    <w:rsid w:val="009A4C21"/>
    <w:rsid w:val="009A596E"/>
    <w:rsid w:val="009A75F1"/>
    <w:rsid w:val="009A77BA"/>
    <w:rsid w:val="009A7A8F"/>
    <w:rsid w:val="009B11B6"/>
    <w:rsid w:val="009B35A9"/>
    <w:rsid w:val="009B4224"/>
    <w:rsid w:val="009B4680"/>
    <w:rsid w:val="009B6546"/>
    <w:rsid w:val="009B6759"/>
    <w:rsid w:val="009C049F"/>
    <w:rsid w:val="009C30F5"/>
    <w:rsid w:val="009C3AD2"/>
    <w:rsid w:val="009C724D"/>
    <w:rsid w:val="009C7688"/>
    <w:rsid w:val="009D021E"/>
    <w:rsid w:val="009D1CD1"/>
    <w:rsid w:val="009D22DC"/>
    <w:rsid w:val="009D2A1E"/>
    <w:rsid w:val="009D354F"/>
    <w:rsid w:val="009D3A24"/>
    <w:rsid w:val="009D404D"/>
    <w:rsid w:val="009D4E6A"/>
    <w:rsid w:val="009D5267"/>
    <w:rsid w:val="009D5E77"/>
    <w:rsid w:val="009D7043"/>
    <w:rsid w:val="009D7E29"/>
    <w:rsid w:val="009E058D"/>
    <w:rsid w:val="009E0B25"/>
    <w:rsid w:val="009E1081"/>
    <w:rsid w:val="009E1819"/>
    <w:rsid w:val="009E2AF1"/>
    <w:rsid w:val="009E3375"/>
    <w:rsid w:val="009E4799"/>
    <w:rsid w:val="009E6C18"/>
    <w:rsid w:val="009E7038"/>
    <w:rsid w:val="009E7394"/>
    <w:rsid w:val="009F0C1F"/>
    <w:rsid w:val="009F22E5"/>
    <w:rsid w:val="009F2D28"/>
    <w:rsid w:val="009F425E"/>
    <w:rsid w:val="009F426C"/>
    <w:rsid w:val="009F5E51"/>
    <w:rsid w:val="00A01CAE"/>
    <w:rsid w:val="00A050AE"/>
    <w:rsid w:val="00A06B77"/>
    <w:rsid w:val="00A06D4B"/>
    <w:rsid w:val="00A07624"/>
    <w:rsid w:val="00A07BB6"/>
    <w:rsid w:val="00A10285"/>
    <w:rsid w:val="00A10672"/>
    <w:rsid w:val="00A10DF2"/>
    <w:rsid w:val="00A118D6"/>
    <w:rsid w:val="00A118F7"/>
    <w:rsid w:val="00A12621"/>
    <w:rsid w:val="00A1334E"/>
    <w:rsid w:val="00A159BB"/>
    <w:rsid w:val="00A15B08"/>
    <w:rsid w:val="00A161A8"/>
    <w:rsid w:val="00A16A78"/>
    <w:rsid w:val="00A16FB1"/>
    <w:rsid w:val="00A20536"/>
    <w:rsid w:val="00A2068B"/>
    <w:rsid w:val="00A2099A"/>
    <w:rsid w:val="00A2201E"/>
    <w:rsid w:val="00A22245"/>
    <w:rsid w:val="00A23449"/>
    <w:rsid w:val="00A240AC"/>
    <w:rsid w:val="00A24DA3"/>
    <w:rsid w:val="00A256A7"/>
    <w:rsid w:val="00A25E51"/>
    <w:rsid w:val="00A26E61"/>
    <w:rsid w:val="00A2771F"/>
    <w:rsid w:val="00A30722"/>
    <w:rsid w:val="00A30B67"/>
    <w:rsid w:val="00A3316F"/>
    <w:rsid w:val="00A33AE9"/>
    <w:rsid w:val="00A3532D"/>
    <w:rsid w:val="00A35B9B"/>
    <w:rsid w:val="00A36016"/>
    <w:rsid w:val="00A376CD"/>
    <w:rsid w:val="00A40454"/>
    <w:rsid w:val="00A42D6F"/>
    <w:rsid w:val="00A43AF0"/>
    <w:rsid w:val="00A44E73"/>
    <w:rsid w:val="00A4526C"/>
    <w:rsid w:val="00A4706F"/>
    <w:rsid w:val="00A50260"/>
    <w:rsid w:val="00A50869"/>
    <w:rsid w:val="00A5124B"/>
    <w:rsid w:val="00A51FB9"/>
    <w:rsid w:val="00A52180"/>
    <w:rsid w:val="00A52977"/>
    <w:rsid w:val="00A531E8"/>
    <w:rsid w:val="00A5396D"/>
    <w:rsid w:val="00A56981"/>
    <w:rsid w:val="00A601A4"/>
    <w:rsid w:val="00A60A1A"/>
    <w:rsid w:val="00A60FB2"/>
    <w:rsid w:val="00A61918"/>
    <w:rsid w:val="00A6254E"/>
    <w:rsid w:val="00A646DC"/>
    <w:rsid w:val="00A66E7B"/>
    <w:rsid w:val="00A727CB"/>
    <w:rsid w:val="00A73A30"/>
    <w:rsid w:val="00A7666B"/>
    <w:rsid w:val="00A80083"/>
    <w:rsid w:val="00A8067A"/>
    <w:rsid w:val="00A8385D"/>
    <w:rsid w:val="00A85FC0"/>
    <w:rsid w:val="00A86369"/>
    <w:rsid w:val="00A8720B"/>
    <w:rsid w:val="00A87A57"/>
    <w:rsid w:val="00A907E1"/>
    <w:rsid w:val="00A9108F"/>
    <w:rsid w:val="00A91214"/>
    <w:rsid w:val="00A92572"/>
    <w:rsid w:val="00A92BD7"/>
    <w:rsid w:val="00A92CC5"/>
    <w:rsid w:val="00AA067D"/>
    <w:rsid w:val="00AA119B"/>
    <w:rsid w:val="00AA3215"/>
    <w:rsid w:val="00AA44AD"/>
    <w:rsid w:val="00AA65FB"/>
    <w:rsid w:val="00AB1DB4"/>
    <w:rsid w:val="00AB35CF"/>
    <w:rsid w:val="00AB4616"/>
    <w:rsid w:val="00AB4DA8"/>
    <w:rsid w:val="00AB594A"/>
    <w:rsid w:val="00AB7308"/>
    <w:rsid w:val="00AB78F6"/>
    <w:rsid w:val="00AC0827"/>
    <w:rsid w:val="00AC21FD"/>
    <w:rsid w:val="00AC48AF"/>
    <w:rsid w:val="00AC682B"/>
    <w:rsid w:val="00AC7854"/>
    <w:rsid w:val="00AC7A74"/>
    <w:rsid w:val="00AD031B"/>
    <w:rsid w:val="00AD0342"/>
    <w:rsid w:val="00AD39C7"/>
    <w:rsid w:val="00AD4E54"/>
    <w:rsid w:val="00AD6A49"/>
    <w:rsid w:val="00AD6C96"/>
    <w:rsid w:val="00AE0992"/>
    <w:rsid w:val="00AE0BDA"/>
    <w:rsid w:val="00AE0CE5"/>
    <w:rsid w:val="00AE1588"/>
    <w:rsid w:val="00AE1A14"/>
    <w:rsid w:val="00AE2104"/>
    <w:rsid w:val="00AE2E32"/>
    <w:rsid w:val="00AE3723"/>
    <w:rsid w:val="00AE3A93"/>
    <w:rsid w:val="00AE4853"/>
    <w:rsid w:val="00AE51E2"/>
    <w:rsid w:val="00AE687B"/>
    <w:rsid w:val="00AE76DA"/>
    <w:rsid w:val="00AF03B4"/>
    <w:rsid w:val="00AF2901"/>
    <w:rsid w:val="00AF3085"/>
    <w:rsid w:val="00AF4425"/>
    <w:rsid w:val="00AF4C1C"/>
    <w:rsid w:val="00AF5041"/>
    <w:rsid w:val="00AF52D1"/>
    <w:rsid w:val="00AF5D7C"/>
    <w:rsid w:val="00AF5E9F"/>
    <w:rsid w:val="00AF647A"/>
    <w:rsid w:val="00AF744A"/>
    <w:rsid w:val="00B00B6A"/>
    <w:rsid w:val="00B02B11"/>
    <w:rsid w:val="00B035AD"/>
    <w:rsid w:val="00B037A9"/>
    <w:rsid w:val="00B042FE"/>
    <w:rsid w:val="00B053CE"/>
    <w:rsid w:val="00B07ABF"/>
    <w:rsid w:val="00B102A0"/>
    <w:rsid w:val="00B10676"/>
    <w:rsid w:val="00B10F78"/>
    <w:rsid w:val="00B1106D"/>
    <w:rsid w:val="00B11601"/>
    <w:rsid w:val="00B11E64"/>
    <w:rsid w:val="00B1238F"/>
    <w:rsid w:val="00B137FA"/>
    <w:rsid w:val="00B13FF1"/>
    <w:rsid w:val="00B14848"/>
    <w:rsid w:val="00B156C9"/>
    <w:rsid w:val="00B15926"/>
    <w:rsid w:val="00B22499"/>
    <w:rsid w:val="00B2251F"/>
    <w:rsid w:val="00B2317C"/>
    <w:rsid w:val="00B233CF"/>
    <w:rsid w:val="00B257FB"/>
    <w:rsid w:val="00B25D23"/>
    <w:rsid w:val="00B31468"/>
    <w:rsid w:val="00B321B4"/>
    <w:rsid w:val="00B33C97"/>
    <w:rsid w:val="00B3417D"/>
    <w:rsid w:val="00B37C35"/>
    <w:rsid w:val="00B37EFE"/>
    <w:rsid w:val="00B40C95"/>
    <w:rsid w:val="00B41485"/>
    <w:rsid w:val="00B41B76"/>
    <w:rsid w:val="00B422A6"/>
    <w:rsid w:val="00B4233E"/>
    <w:rsid w:val="00B42B0E"/>
    <w:rsid w:val="00B43D5E"/>
    <w:rsid w:val="00B4407D"/>
    <w:rsid w:val="00B457F6"/>
    <w:rsid w:val="00B459C2"/>
    <w:rsid w:val="00B4630C"/>
    <w:rsid w:val="00B50F8D"/>
    <w:rsid w:val="00B51439"/>
    <w:rsid w:val="00B51738"/>
    <w:rsid w:val="00B5213A"/>
    <w:rsid w:val="00B53585"/>
    <w:rsid w:val="00B54EDB"/>
    <w:rsid w:val="00B57457"/>
    <w:rsid w:val="00B57973"/>
    <w:rsid w:val="00B6094D"/>
    <w:rsid w:val="00B62895"/>
    <w:rsid w:val="00B64B80"/>
    <w:rsid w:val="00B6538A"/>
    <w:rsid w:val="00B6626E"/>
    <w:rsid w:val="00B6665F"/>
    <w:rsid w:val="00B67098"/>
    <w:rsid w:val="00B672BA"/>
    <w:rsid w:val="00B7069A"/>
    <w:rsid w:val="00B70E02"/>
    <w:rsid w:val="00B73603"/>
    <w:rsid w:val="00B7604F"/>
    <w:rsid w:val="00B81023"/>
    <w:rsid w:val="00B8171D"/>
    <w:rsid w:val="00B819AA"/>
    <w:rsid w:val="00B81A15"/>
    <w:rsid w:val="00B8453F"/>
    <w:rsid w:val="00B84705"/>
    <w:rsid w:val="00B84C3E"/>
    <w:rsid w:val="00B878CA"/>
    <w:rsid w:val="00B90089"/>
    <w:rsid w:val="00B90CA6"/>
    <w:rsid w:val="00B90CA8"/>
    <w:rsid w:val="00B911FC"/>
    <w:rsid w:val="00B92120"/>
    <w:rsid w:val="00B927DC"/>
    <w:rsid w:val="00B95F57"/>
    <w:rsid w:val="00B96B50"/>
    <w:rsid w:val="00BA1052"/>
    <w:rsid w:val="00BA3A43"/>
    <w:rsid w:val="00BA4662"/>
    <w:rsid w:val="00BA4ABA"/>
    <w:rsid w:val="00BA4B38"/>
    <w:rsid w:val="00BA664F"/>
    <w:rsid w:val="00BB0B4A"/>
    <w:rsid w:val="00BB1049"/>
    <w:rsid w:val="00BB1B5A"/>
    <w:rsid w:val="00BB39B4"/>
    <w:rsid w:val="00BB4433"/>
    <w:rsid w:val="00BB504A"/>
    <w:rsid w:val="00BB7714"/>
    <w:rsid w:val="00BB78AA"/>
    <w:rsid w:val="00BB7D3E"/>
    <w:rsid w:val="00BC032A"/>
    <w:rsid w:val="00BC079D"/>
    <w:rsid w:val="00BC0B20"/>
    <w:rsid w:val="00BC44DE"/>
    <w:rsid w:val="00BC49A0"/>
    <w:rsid w:val="00BC627C"/>
    <w:rsid w:val="00BC69D6"/>
    <w:rsid w:val="00BD10CF"/>
    <w:rsid w:val="00BD11E6"/>
    <w:rsid w:val="00BD390D"/>
    <w:rsid w:val="00BD3AAC"/>
    <w:rsid w:val="00BD3C09"/>
    <w:rsid w:val="00BD3DC5"/>
    <w:rsid w:val="00BD52BA"/>
    <w:rsid w:val="00BD551D"/>
    <w:rsid w:val="00BD5580"/>
    <w:rsid w:val="00BD57E8"/>
    <w:rsid w:val="00BD5A5A"/>
    <w:rsid w:val="00BD613B"/>
    <w:rsid w:val="00BD64DB"/>
    <w:rsid w:val="00BD6EBF"/>
    <w:rsid w:val="00BD704F"/>
    <w:rsid w:val="00BD7DC6"/>
    <w:rsid w:val="00BE0AF6"/>
    <w:rsid w:val="00BE12FC"/>
    <w:rsid w:val="00BE1FCF"/>
    <w:rsid w:val="00BE2043"/>
    <w:rsid w:val="00BE3B71"/>
    <w:rsid w:val="00BE45D3"/>
    <w:rsid w:val="00BE4A46"/>
    <w:rsid w:val="00BF0466"/>
    <w:rsid w:val="00BF0685"/>
    <w:rsid w:val="00BF256B"/>
    <w:rsid w:val="00BF3155"/>
    <w:rsid w:val="00BF4D11"/>
    <w:rsid w:val="00BF5074"/>
    <w:rsid w:val="00BF55EF"/>
    <w:rsid w:val="00BF5AA5"/>
    <w:rsid w:val="00BF5ACA"/>
    <w:rsid w:val="00BF6389"/>
    <w:rsid w:val="00BF6FC6"/>
    <w:rsid w:val="00BF726E"/>
    <w:rsid w:val="00BF7318"/>
    <w:rsid w:val="00BF79D6"/>
    <w:rsid w:val="00BF7DA7"/>
    <w:rsid w:val="00C00E3E"/>
    <w:rsid w:val="00C01966"/>
    <w:rsid w:val="00C02B86"/>
    <w:rsid w:val="00C045D6"/>
    <w:rsid w:val="00C04BF6"/>
    <w:rsid w:val="00C05742"/>
    <w:rsid w:val="00C06D80"/>
    <w:rsid w:val="00C10766"/>
    <w:rsid w:val="00C10E1D"/>
    <w:rsid w:val="00C15A38"/>
    <w:rsid w:val="00C166CC"/>
    <w:rsid w:val="00C170BA"/>
    <w:rsid w:val="00C204ED"/>
    <w:rsid w:val="00C20DB1"/>
    <w:rsid w:val="00C2100D"/>
    <w:rsid w:val="00C22748"/>
    <w:rsid w:val="00C2289B"/>
    <w:rsid w:val="00C22A65"/>
    <w:rsid w:val="00C22DAF"/>
    <w:rsid w:val="00C22DC0"/>
    <w:rsid w:val="00C24F0E"/>
    <w:rsid w:val="00C25CC9"/>
    <w:rsid w:val="00C26280"/>
    <w:rsid w:val="00C30246"/>
    <w:rsid w:val="00C30766"/>
    <w:rsid w:val="00C30C80"/>
    <w:rsid w:val="00C3160A"/>
    <w:rsid w:val="00C31B65"/>
    <w:rsid w:val="00C32F96"/>
    <w:rsid w:val="00C34677"/>
    <w:rsid w:val="00C34C06"/>
    <w:rsid w:val="00C34D09"/>
    <w:rsid w:val="00C36BB4"/>
    <w:rsid w:val="00C375FF"/>
    <w:rsid w:val="00C37D7B"/>
    <w:rsid w:val="00C41937"/>
    <w:rsid w:val="00C41972"/>
    <w:rsid w:val="00C42C98"/>
    <w:rsid w:val="00C43C67"/>
    <w:rsid w:val="00C43DB6"/>
    <w:rsid w:val="00C444BC"/>
    <w:rsid w:val="00C4624D"/>
    <w:rsid w:val="00C463B1"/>
    <w:rsid w:val="00C46805"/>
    <w:rsid w:val="00C5191F"/>
    <w:rsid w:val="00C51B28"/>
    <w:rsid w:val="00C551FB"/>
    <w:rsid w:val="00C57163"/>
    <w:rsid w:val="00C61752"/>
    <w:rsid w:val="00C62411"/>
    <w:rsid w:val="00C63551"/>
    <w:rsid w:val="00C637F3"/>
    <w:rsid w:val="00C6650C"/>
    <w:rsid w:val="00C668D5"/>
    <w:rsid w:val="00C70EB5"/>
    <w:rsid w:val="00C72DA9"/>
    <w:rsid w:val="00C7391F"/>
    <w:rsid w:val="00C74091"/>
    <w:rsid w:val="00C76ED4"/>
    <w:rsid w:val="00C7711B"/>
    <w:rsid w:val="00C7784D"/>
    <w:rsid w:val="00C80789"/>
    <w:rsid w:val="00C8207C"/>
    <w:rsid w:val="00C8337C"/>
    <w:rsid w:val="00C843B1"/>
    <w:rsid w:val="00C84EBF"/>
    <w:rsid w:val="00C87B21"/>
    <w:rsid w:val="00C9452B"/>
    <w:rsid w:val="00C94B67"/>
    <w:rsid w:val="00C97810"/>
    <w:rsid w:val="00CA05AF"/>
    <w:rsid w:val="00CA0CCE"/>
    <w:rsid w:val="00CA203C"/>
    <w:rsid w:val="00CA54E5"/>
    <w:rsid w:val="00CA57FA"/>
    <w:rsid w:val="00CA6D6F"/>
    <w:rsid w:val="00CA772A"/>
    <w:rsid w:val="00CB2BA7"/>
    <w:rsid w:val="00CB2BED"/>
    <w:rsid w:val="00CB3D23"/>
    <w:rsid w:val="00CB4DEE"/>
    <w:rsid w:val="00CB5E8D"/>
    <w:rsid w:val="00CB686E"/>
    <w:rsid w:val="00CC1D41"/>
    <w:rsid w:val="00CC206E"/>
    <w:rsid w:val="00CC5EC1"/>
    <w:rsid w:val="00CC7628"/>
    <w:rsid w:val="00CC79DF"/>
    <w:rsid w:val="00CD08ED"/>
    <w:rsid w:val="00CD2E40"/>
    <w:rsid w:val="00CD30A7"/>
    <w:rsid w:val="00CD3D77"/>
    <w:rsid w:val="00CD51A0"/>
    <w:rsid w:val="00CD6F9D"/>
    <w:rsid w:val="00CD763C"/>
    <w:rsid w:val="00CD79E8"/>
    <w:rsid w:val="00CE035A"/>
    <w:rsid w:val="00CE1909"/>
    <w:rsid w:val="00CE3EF7"/>
    <w:rsid w:val="00CE4978"/>
    <w:rsid w:val="00CE6064"/>
    <w:rsid w:val="00CE6FEE"/>
    <w:rsid w:val="00CF0724"/>
    <w:rsid w:val="00CF19FD"/>
    <w:rsid w:val="00CF1CD2"/>
    <w:rsid w:val="00CF1E91"/>
    <w:rsid w:val="00CF38D3"/>
    <w:rsid w:val="00CF6EC8"/>
    <w:rsid w:val="00CF7C43"/>
    <w:rsid w:val="00D004B0"/>
    <w:rsid w:val="00D0051B"/>
    <w:rsid w:val="00D00794"/>
    <w:rsid w:val="00D0163E"/>
    <w:rsid w:val="00D02068"/>
    <w:rsid w:val="00D03F8F"/>
    <w:rsid w:val="00D075E0"/>
    <w:rsid w:val="00D1032B"/>
    <w:rsid w:val="00D11376"/>
    <w:rsid w:val="00D117F9"/>
    <w:rsid w:val="00D1195C"/>
    <w:rsid w:val="00D11D0F"/>
    <w:rsid w:val="00D20077"/>
    <w:rsid w:val="00D2071C"/>
    <w:rsid w:val="00D20B41"/>
    <w:rsid w:val="00D20E50"/>
    <w:rsid w:val="00D214D0"/>
    <w:rsid w:val="00D219DB"/>
    <w:rsid w:val="00D21E32"/>
    <w:rsid w:val="00D21F31"/>
    <w:rsid w:val="00D2214F"/>
    <w:rsid w:val="00D22742"/>
    <w:rsid w:val="00D22F58"/>
    <w:rsid w:val="00D23B8B"/>
    <w:rsid w:val="00D301AC"/>
    <w:rsid w:val="00D311CA"/>
    <w:rsid w:val="00D35289"/>
    <w:rsid w:val="00D35DB2"/>
    <w:rsid w:val="00D36483"/>
    <w:rsid w:val="00D3724F"/>
    <w:rsid w:val="00D37781"/>
    <w:rsid w:val="00D4124D"/>
    <w:rsid w:val="00D42956"/>
    <w:rsid w:val="00D43D7B"/>
    <w:rsid w:val="00D44119"/>
    <w:rsid w:val="00D44B00"/>
    <w:rsid w:val="00D46075"/>
    <w:rsid w:val="00D500CB"/>
    <w:rsid w:val="00D5063F"/>
    <w:rsid w:val="00D50FE4"/>
    <w:rsid w:val="00D51877"/>
    <w:rsid w:val="00D53DF3"/>
    <w:rsid w:val="00D54811"/>
    <w:rsid w:val="00D54FD1"/>
    <w:rsid w:val="00D5514C"/>
    <w:rsid w:val="00D5527E"/>
    <w:rsid w:val="00D558A2"/>
    <w:rsid w:val="00D57BDA"/>
    <w:rsid w:val="00D62DF6"/>
    <w:rsid w:val="00D65403"/>
    <w:rsid w:val="00D67427"/>
    <w:rsid w:val="00D67B35"/>
    <w:rsid w:val="00D701C6"/>
    <w:rsid w:val="00D705CE"/>
    <w:rsid w:val="00D725B1"/>
    <w:rsid w:val="00D74292"/>
    <w:rsid w:val="00D748A5"/>
    <w:rsid w:val="00D74BB2"/>
    <w:rsid w:val="00D74DED"/>
    <w:rsid w:val="00D81667"/>
    <w:rsid w:val="00D81AC6"/>
    <w:rsid w:val="00D82836"/>
    <w:rsid w:val="00D84085"/>
    <w:rsid w:val="00D84344"/>
    <w:rsid w:val="00D84433"/>
    <w:rsid w:val="00D875C5"/>
    <w:rsid w:val="00D912BB"/>
    <w:rsid w:val="00D91592"/>
    <w:rsid w:val="00D915D1"/>
    <w:rsid w:val="00D94406"/>
    <w:rsid w:val="00D957CD"/>
    <w:rsid w:val="00DA2DC0"/>
    <w:rsid w:val="00DA32F1"/>
    <w:rsid w:val="00DA424E"/>
    <w:rsid w:val="00DA4D6C"/>
    <w:rsid w:val="00DA531B"/>
    <w:rsid w:val="00DB15DD"/>
    <w:rsid w:val="00DB18B0"/>
    <w:rsid w:val="00DB22C5"/>
    <w:rsid w:val="00DB49B9"/>
    <w:rsid w:val="00DB5E28"/>
    <w:rsid w:val="00DB65D9"/>
    <w:rsid w:val="00DB719B"/>
    <w:rsid w:val="00DB7601"/>
    <w:rsid w:val="00DC49FB"/>
    <w:rsid w:val="00DC4B5B"/>
    <w:rsid w:val="00DC698D"/>
    <w:rsid w:val="00DD0040"/>
    <w:rsid w:val="00DD20BD"/>
    <w:rsid w:val="00DD4946"/>
    <w:rsid w:val="00DD4C84"/>
    <w:rsid w:val="00DD56DC"/>
    <w:rsid w:val="00DD66BC"/>
    <w:rsid w:val="00DD6DB0"/>
    <w:rsid w:val="00DD79B5"/>
    <w:rsid w:val="00DE0FE1"/>
    <w:rsid w:val="00DE18E2"/>
    <w:rsid w:val="00DE4141"/>
    <w:rsid w:val="00DE42F0"/>
    <w:rsid w:val="00DE551F"/>
    <w:rsid w:val="00DF0A03"/>
    <w:rsid w:val="00DF17CA"/>
    <w:rsid w:val="00DF48DC"/>
    <w:rsid w:val="00DF651E"/>
    <w:rsid w:val="00DF65C7"/>
    <w:rsid w:val="00DF661D"/>
    <w:rsid w:val="00DF7851"/>
    <w:rsid w:val="00E023C3"/>
    <w:rsid w:val="00E03AB8"/>
    <w:rsid w:val="00E03FB4"/>
    <w:rsid w:val="00E0422F"/>
    <w:rsid w:val="00E04AF8"/>
    <w:rsid w:val="00E04E30"/>
    <w:rsid w:val="00E05FD8"/>
    <w:rsid w:val="00E06352"/>
    <w:rsid w:val="00E0724F"/>
    <w:rsid w:val="00E07486"/>
    <w:rsid w:val="00E07F97"/>
    <w:rsid w:val="00E10551"/>
    <w:rsid w:val="00E1124D"/>
    <w:rsid w:val="00E115AD"/>
    <w:rsid w:val="00E11810"/>
    <w:rsid w:val="00E11EF1"/>
    <w:rsid w:val="00E12857"/>
    <w:rsid w:val="00E12E28"/>
    <w:rsid w:val="00E12F81"/>
    <w:rsid w:val="00E1524D"/>
    <w:rsid w:val="00E15F0F"/>
    <w:rsid w:val="00E167DF"/>
    <w:rsid w:val="00E16B39"/>
    <w:rsid w:val="00E2027D"/>
    <w:rsid w:val="00E22E5C"/>
    <w:rsid w:val="00E23C7D"/>
    <w:rsid w:val="00E25DDC"/>
    <w:rsid w:val="00E26781"/>
    <w:rsid w:val="00E27064"/>
    <w:rsid w:val="00E30B89"/>
    <w:rsid w:val="00E30F61"/>
    <w:rsid w:val="00E31994"/>
    <w:rsid w:val="00E325D7"/>
    <w:rsid w:val="00E32C4A"/>
    <w:rsid w:val="00E34278"/>
    <w:rsid w:val="00E352BA"/>
    <w:rsid w:val="00E36CB5"/>
    <w:rsid w:val="00E372B9"/>
    <w:rsid w:val="00E37537"/>
    <w:rsid w:val="00E37D98"/>
    <w:rsid w:val="00E407F1"/>
    <w:rsid w:val="00E409E1"/>
    <w:rsid w:val="00E4149E"/>
    <w:rsid w:val="00E431FA"/>
    <w:rsid w:val="00E43287"/>
    <w:rsid w:val="00E455DA"/>
    <w:rsid w:val="00E45989"/>
    <w:rsid w:val="00E46371"/>
    <w:rsid w:val="00E50B7D"/>
    <w:rsid w:val="00E5110F"/>
    <w:rsid w:val="00E51DEF"/>
    <w:rsid w:val="00E54372"/>
    <w:rsid w:val="00E54B3C"/>
    <w:rsid w:val="00E551D4"/>
    <w:rsid w:val="00E601E4"/>
    <w:rsid w:val="00E60CAA"/>
    <w:rsid w:val="00E637E1"/>
    <w:rsid w:val="00E63ED5"/>
    <w:rsid w:val="00E64EA9"/>
    <w:rsid w:val="00E676AF"/>
    <w:rsid w:val="00E67A3A"/>
    <w:rsid w:val="00E70AC8"/>
    <w:rsid w:val="00E71FF2"/>
    <w:rsid w:val="00E72781"/>
    <w:rsid w:val="00E72964"/>
    <w:rsid w:val="00E7314C"/>
    <w:rsid w:val="00E73B5A"/>
    <w:rsid w:val="00E74E67"/>
    <w:rsid w:val="00E762F8"/>
    <w:rsid w:val="00E76821"/>
    <w:rsid w:val="00E81B80"/>
    <w:rsid w:val="00E835EC"/>
    <w:rsid w:val="00E84517"/>
    <w:rsid w:val="00E8493F"/>
    <w:rsid w:val="00E851A1"/>
    <w:rsid w:val="00E8675A"/>
    <w:rsid w:val="00E86F69"/>
    <w:rsid w:val="00E91B28"/>
    <w:rsid w:val="00E92A5D"/>
    <w:rsid w:val="00E92A98"/>
    <w:rsid w:val="00E93184"/>
    <w:rsid w:val="00E93FFD"/>
    <w:rsid w:val="00E944D9"/>
    <w:rsid w:val="00E94CF0"/>
    <w:rsid w:val="00E967F1"/>
    <w:rsid w:val="00E96B9E"/>
    <w:rsid w:val="00E97063"/>
    <w:rsid w:val="00EA04BA"/>
    <w:rsid w:val="00EA31A6"/>
    <w:rsid w:val="00EA359B"/>
    <w:rsid w:val="00EA37B3"/>
    <w:rsid w:val="00EB0C5C"/>
    <w:rsid w:val="00EB30AE"/>
    <w:rsid w:val="00EB41DC"/>
    <w:rsid w:val="00EB4699"/>
    <w:rsid w:val="00EC06FF"/>
    <w:rsid w:val="00EC0F67"/>
    <w:rsid w:val="00EC3D00"/>
    <w:rsid w:val="00EC3F08"/>
    <w:rsid w:val="00EC4044"/>
    <w:rsid w:val="00EC4511"/>
    <w:rsid w:val="00EC54DA"/>
    <w:rsid w:val="00EC55FC"/>
    <w:rsid w:val="00EC5AF0"/>
    <w:rsid w:val="00EC63D4"/>
    <w:rsid w:val="00EC665B"/>
    <w:rsid w:val="00EC7BE0"/>
    <w:rsid w:val="00ED03B6"/>
    <w:rsid w:val="00ED1A65"/>
    <w:rsid w:val="00ED27EC"/>
    <w:rsid w:val="00ED49B7"/>
    <w:rsid w:val="00ED5931"/>
    <w:rsid w:val="00ED68D9"/>
    <w:rsid w:val="00ED7ED6"/>
    <w:rsid w:val="00EE14A2"/>
    <w:rsid w:val="00EE3300"/>
    <w:rsid w:val="00EE3323"/>
    <w:rsid w:val="00EE4143"/>
    <w:rsid w:val="00EE5820"/>
    <w:rsid w:val="00EE6B8C"/>
    <w:rsid w:val="00EF0242"/>
    <w:rsid w:val="00EF0391"/>
    <w:rsid w:val="00EF0AB8"/>
    <w:rsid w:val="00EF2F8A"/>
    <w:rsid w:val="00EF476E"/>
    <w:rsid w:val="00EF52A8"/>
    <w:rsid w:val="00EF62EE"/>
    <w:rsid w:val="00EF65CF"/>
    <w:rsid w:val="00EF7090"/>
    <w:rsid w:val="00EF776C"/>
    <w:rsid w:val="00F00A0C"/>
    <w:rsid w:val="00F011B5"/>
    <w:rsid w:val="00F01A3E"/>
    <w:rsid w:val="00F02139"/>
    <w:rsid w:val="00F030A2"/>
    <w:rsid w:val="00F03A86"/>
    <w:rsid w:val="00F05652"/>
    <w:rsid w:val="00F07676"/>
    <w:rsid w:val="00F07CF1"/>
    <w:rsid w:val="00F144E2"/>
    <w:rsid w:val="00F14807"/>
    <w:rsid w:val="00F149DC"/>
    <w:rsid w:val="00F14F10"/>
    <w:rsid w:val="00F15597"/>
    <w:rsid w:val="00F1581B"/>
    <w:rsid w:val="00F159D8"/>
    <w:rsid w:val="00F15E00"/>
    <w:rsid w:val="00F16F8A"/>
    <w:rsid w:val="00F172D3"/>
    <w:rsid w:val="00F1790E"/>
    <w:rsid w:val="00F21A21"/>
    <w:rsid w:val="00F21F11"/>
    <w:rsid w:val="00F25CB5"/>
    <w:rsid w:val="00F2605E"/>
    <w:rsid w:val="00F266C6"/>
    <w:rsid w:val="00F30813"/>
    <w:rsid w:val="00F316F6"/>
    <w:rsid w:val="00F3363D"/>
    <w:rsid w:val="00F3557B"/>
    <w:rsid w:val="00F37265"/>
    <w:rsid w:val="00F37FF6"/>
    <w:rsid w:val="00F407AE"/>
    <w:rsid w:val="00F419B6"/>
    <w:rsid w:val="00F43246"/>
    <w:rsid w:val="00F4379E"/>
    <w:rsid w:val="00F46442"/>
    <w:rsid w:val="00F464BD"/>
    <w:rsid w:val="00F469DA"/>
    <w:rsid w:val="00F50259"/>
    <w:rsid w:val="00F50314"/>
    <w:rsid w:val="00F54079"/>
    <w:rsid w:val="00F54A50"/>
    <w:rsid w:val="00F56097"/>
    <w:rsid w:val="00F56FFB"/>
    <w:rsid w:val="00F57434"/>
    <w:rsid w:val="00F6323D"/>
    <w:rsid w:val="00F63C0E"/>
    <w:rsid w:val="00F65845"/>
    <w:rsid w:val="00F662ED"/>
    <w:rsid w:val="00F71B8A"/>
    <w:rsid w:val="00F72C36"/>
    <w:rsid w:val="00F733B6"/>
    <w:rsid w:val="00F76250"/>
    <w:rsid w:val="00F76AC2"/>
    <w:rsid w:val="00F76EC8"/>
    <w:rsid w:val="00F807A0"/>
    <w:rsid w:val="00F81680"/>
    <w:rsid w:val="00F82812"/>
    <w:rsid w:val="00F834DB"/>
    <w:rsid w:val="00F85506"/>
    <w:rsid w:val="00F855FD"/>
    <w:rsid w:val="00F859B6"/>
    <w:rsid w:val="00F85A13"/>
    <w:rsid w:val="00F861E8"/>
    <w:rsid w:val="00F87799"/>
    <w:rsid w:val="00F9056E"/>
    <w:rsid w:val="00F90FA9"/>
    <w:rsid w:val="00F91A69"/>
    <w:rsid w:val="00F92231"/>
    <w:rsid w:val="00F9276C"/>
    <w:rsid w:val="00F94156"/>
    <w:rsid w:val="00F9525F"/>
    <w:rsid w:val="00F95A9A"/>
    <w:rsid w:val="00FA2C86"/>
    <w:rsid w:val="00FA2FE2"/>
    <w:rsid w:val="00FA790A"/>
    <w:rsid w:val="00FB24E9"/>
    <w:rsid w:val="00FB29B2"/>
    <w:rsid w:val="00FB33DF"/>
    <w:rsid w:val="00FB3FF3"/>
    <w:rsid w:val="00FB4B4C"/>
    <w:rsid w:val="00FB4D92"/>
    <w:rsid w:val="00FB503B"/>
    <w:rsid w:val="00FB5104"/>
    <w:rsid w:val="00FB551F"/>
    <w:rsid w:val="00FC0A0A"/>
    <w:rsid w:val="00FC1A17"/>
    <w:rsid w:val="00FC1D88"/>
    <w:rsid w:val="00FC2306"/>
    <w:rsid w:val="00FC35EF"/>
    <w:rsid w:val="00FC5893"/>
    <w:rsid w:val="00FC652A"/>
    <w:rsid w:val="00FC78DC"/>
    <w:rsid w:val="00FD0580"/>
    <w:rsid w:val="00FD1322"/>
    <w:rsid w:val="00FD2319"/>
    <w:rsid w:val="00FD2A75"/>
    <w:rsid w:val="00FD4EE0"/>
    <w:rsid w:val="00FD4F9B"/>
    <w:rsid w:val="00FD50BF"/>
    <w:rsid w:val="00FD554F"/>
    <w:rsid w:val="00FD5AC6"/>
    <w:rsid w:val="00FD5C15"/>
    <w:rsid w:val="00FD6DEB"/>
    <w:rsid w:val="00FE00C4"/>
    <w:rsid w:val="00FE0B0F"/>
    <w:rsid w:val="00FE2E2C"/>
    <w:rsid w:val="00FE2ECF"/>
    <w:rsid w:val="00FE3F58"/>
    <w:rsid w:val="00FE4099"/>
    <w:rsid w:val="00FE4286"/>
    <w:rsid w:val="00FE7084"/>
    <w:rsid w:val="00FE725F"/>
    <w:rsid w:val="00FE76B6"/>
    <w:rsid w:val="00FF268D"/>
    <w:rsid w:val="00FF2965"/>
    <w:rsid w:val="00FF310E"/>
    <w:rsid w:val="00FF31AE"/>
    <w:rsid w:val="00FF50BD"/>
    <w:rsid w:val="00FF6F0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4230D"/>
  <w15:docId w15:val="{0FC091DC-2FF5-4E4A-A0B0-7AF1C369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B29B2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E637E1"/>
    <w:pPr>
      <w:keepNext/>
      <w:numPr>
        <w:numId w:val="2"/>
      </w:numPr>
      <w:spacing w:before="240" w:after="240" w:line="240" w:lineRule="auto"/>
      <w:ind w:left="431" w:hanging="431"/>
      <w:outlineLvl w:val="0"/>
    </w:pPr>
    <w:rPr>
      <w:rFonts w:ascii="Times New Roman" w:eastAsia="Calibri" w:hAnsi="Times New Roman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B21"/>
    <w:pPr>
      <w:keepNext/>
      <w:numPr>
        <w:ilvl w:val="1"/>
        <w:numId w:val="2"/>
      </w:numPr>
      <w:tabs>
        <w:tab w:val="left" w:pos="567"/>
      </w:tabs>
      <w:spacing w:before="120" w:after="120" w:line="240" w:lineRule="auto"/>
      <w:outlineLvl w:val="1"/>
    </w:pPr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B2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C87B21"/>
    <w:pPr>
      <w:keepNext/>
      <w:numPr>
        <w:ilvl w:val="3"/>
        <w:numId w:val="2"/>
      </w:numPr>
      <w:spacing w:after="0" w:line="240" w:lineRule="auto"/>
      <w:outlineLvl w:val="3"/>
    </w:pPr>
    <w:rPr>
      <w:rFonts w:ascii="Calibri" w:eastAsia="Calibri" w:hAnsi="Calibri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87B21"/>
    <w:pPr>
      <w:keepNext/>
      <w:keepLines/>
      <w:numPr>
        <w:ilvl w:val="4"/>
        <w:numId w:val="2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C87B21"/>
    <w:pPr>
      <w:numPr>
        <w:ilvl w:val="5"/>
        <w:numId w:val="2"/>
      </w:numPr>
      <w:spacing w:before="240" w:after="60"/>
      <w:outlineLvl w:val="5"/>
    </w:pPr>
    <w:rPr>
      <w:rFonts w:ascii="Calibri" w:eastAsia="Calibri" w:hAnsi="Calibri" w:cs="Times New Roman"/>
      <w:b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C87B21"/>
    <w:pPr>
      <w:keepNext/>
      <w:keepLines/>
      <w:numPr>
        <w:ilvl w:val="6"/>
        <w:numId w:val="2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87B21"/>
    <w:pPr>
      <w:keepNext/>
      <w:keepLines/>
      <w:numPr>
        <w:ilvl w:val="7"/>
        <w:numId w:val="2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C87B21"/>
    <w:pPr>
      <w:keepNext/>
      <w:keepLines/>
      <w:numPr>
        <w:ilvl w:val="8"/>
        <w:numId w:val="2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320E"/>
    <w:pPr>
      <w:contextualSpacing/>
    </w:pPr>
    <w:rPr>
      <w:rFonts w:ascii="Times New Roman" w:hAnsi="Times New Roman"/>
      <w:b/>
      <w:i/>
      <w:sz w:val="24"/>
    </w:rPr>
  </w:style>
  <w:style w:type="paragraph" w:styleId="Zhlav">
    <w:name w:val="header"/>
    <w:basedOn w:val="Normln"/>
    <w:link w:val="Zhlav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5BCF"/>
  </w:style>
  <w:style w:type="paragraph" w:styleId="Zpat">
    <w:name w:val="footer"/>
    <w:basedOn w:val="Normln"/>
    <w:link w:val="ZpatChar"/>
    <w:uiPriority w:val="99"/>
    <w:unhideWhenUsed/>
    <w:rsid w:val="0054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5BCF"/>
  </w:style>
  <w:style w:type="paragraph" w:styleId="Normlnweb">
    <w:name w:val="Normal (Web)"/>
    <w:basedOn w:val="Normln"/>
    <w:uiPriority w:val="99"/>
    <w:unhideWhenUsed/>
    <w:rsid w:val="00545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4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6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015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295B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95B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95B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B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BF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65FB"/>
    <w:rPr>
      <w:color w:val="0563C1" w:themeColor="hyperlink"/>
      <w:u w:val="single"/>
    </w:rPr>
  </w:style>
  <w:style w:type="paragraph" w:customStyle="1" w:styleId="Default">
    <w:name w:val="Default"/>
    <w:rsid w:val="00315F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g-binding">
    <w:name w:val="ng-binding"/>
    <w:basedOn w:val="Standardnpsmoodstavce"/>
    <w:rsid w:val="00E023C3"/>
  </w:style>
  <w:style w:type="character" w:customStyle="1" w:styleId="org21">
    <w:name w:val="org21"/>
    <w:basedOn w:val="Standardnpsmoodstavce"/>
    <w:rsid w:val="00846284"/>
    <w:rPr>
      <w:strike w:val="0"/>
      <w:dstrike w:val="0"/>
      <w:color w:val="687B8A"/>
      <w:sz w:val="36"/>
      <w:szCs w:val="36"/>
      <w:u w:val="none"/>
      <w:effect w:val="none"/>
    </w:rPr>
  </w:style>
  <w:style w:type="character" w:styleId="Znakapoznpodarou">
    <w:name w:val="footnote reference"/>
    <w:aliases w:val="EN Footnote Reference,PGI Fußnote Ziffer + Times New Roman,12 b.,Zúžené o ...,PGI Fußnote Ziffer"/>
    <w:rsid w:val="007A2C87"/>
    <w:rPr>
      <w:vertAlign w:val="superscript"/>
    </w:r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FC0A0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FC0A0A"/>
    <w:rPr>
      <w:sz w:val="20"/>
      <w:szCs w:val="20"/>
    </w:rPr>
  </w:style>
  <w:style w:type="paragraph" w:customStyle="1" w:styleId="OdrkaEQerven">
    <w:name w:val="Odrážka EQ červená"/>
    <w:basedOn w:val="Normln"/>
    <w:uiPriority w:val="99"/>
    <w:rsid w:val="00AE4853"/>
    <w:pPr>
      <w:numPr>
        <w:numId w:val="1"/>
      </w:numPr>
      <w:spacing w:before="60" w:after="6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148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14869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1238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1238F"/>
    <w:rPr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2F320E"/>
    <w:rPr>
      <w:rFonts w:ascii="Times New Roman" w:hAnsi="Times New Roman"/>
      <w:b/>
      <w:i/>
      <w:sz w:val="24"/>
    </w:rPr>
  </w:style>
  <w:style w:type="character" w:styleId="Siln">
    <w:name w:val="Strong"/>
    <w:uiPriority w:val="22"/>
    <w:qFormat/>
    <w:rsid w:val="00234CA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E637E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87B21"/>
    <w:rPr>
      <w:rFonts w:ascii="Times New Roman" w:eastAsia="Calibri" w:hAnsi="Times New Roman" w:cs="Times New Roman"/>
      <w:b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87B21"/>
    <w:rPr>
      <w:rFonts w:ascii="Cambria" w:eastAsia="Calibri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87B21"/>
    <w:rPr>
      <w:rFonts w:ascii="Calibri" w:eastAsia="Calibri" w:hAnsi="Calibri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87B2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87B21"/>
    <w:rPr>
      <w:rFonts w:ascii="Calibri" w:eastAsia="Calibri" w:hAnsi="Calibri" w:cs="Times New Roman"/>
      <w:b/>
      <w:szCs w:val="20"/>
    </w:rPr>
  </w:style>
  <w:style w:type="character" w:customStyle="1" w:styleId="Nadpis7Char">
    <w:name w:val="Nadpis 7 Char"/>
    <w:basedOn w:val="Standardnpsmoodstavce"/>
    <w:link w:val="Nadpis7"/>
    <w:semiHidden/>
    <w:rsid w:val="00C87B2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C87B2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C87B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l5">
    <w:name w:val="l5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C3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37D7B"/>
    <w:rPr>
      <w:i/>
      <w:iCs/>
    </w:rPr>
  </w:style>
  <w:style w:type="table" w:customStyle="1" w:styleId="Mkatabulky1">
    <w:name w:val="Mřížka tabulky1"/>
    <w:basedOn w:val="Normlntabulka"/>
    <w:next w:val="Mkatabulky"/>
    <w:uiPriority w:val="39"/>
    <w:rsid w:val="0088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">
    <w:name w:val="h1a"/>
    <w:basedOn w:val="Standardnpsmoodstavce"/>
    <w:rsid w:val="00A5124B"/>
  </w:style>
  <w:style w:type="paragraph" w:styleId="Revize">
    <w:name w:val="Revision"/>
    <w:hidden/>
    <w:uiPriority w:val="99"/>
    <w:semiHidden/>
    <w:rsid w:val="004724C7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1A645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Mkatabulky2">
    <w:name w:val="Mřížka tabulky2"/>
    <w:basedOn w:val="Normlntabulka"/>
    <w:next w:val="Mkatabulky"/>
    <w:uiPriority w:val="59"/>
    <w:rsid w:val="00F9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12D2-645E-4E9B-9960-123F7FB8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3570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Kurfürstová Yveta</dc:creator>
  <cp:lastModifiedBy>Kaňka Pavel</cp:lastModifiedBy>
  <cp:revision>26</cp:revision>
  <cp:lastPrinted>2019-01-21T12:04:00Z</cp:lastPrinted>
  <dcterms:created xsi:type="dcterms:W3CDTF">2019-09-02T13:44:00Z</dcterms:created>
  <dcterms:modified xsi:type="dcterms:W3CDTF">2019-11-01T13:56:00Z</dcterms:modified>
</cp:coreProperties>
</file>