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425"/>
        </w:trPr>
        <w:tc>
          <w:tcPr>
            <w:tcW w:w="87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 w:rsidRPr="00F232D7">
              <w:rPr>
                <w:rFonts w:asciiTheme="minorHAnsi" w:hAnsiTheme="minorHAnsi" w:cstheme="minorHAnsi"/>
                <w:noProof/>
                <w:lang w:eastAsia="cs-CZ"/>
              </w:rPr>
              <w:drawing>
                <wp:inline distT="0" distB="0" distL="0" distR="0">
                  <wp:extent cx="1343025" cy="6477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D52D07" w:rsidRPr="00F232D7" w:rsidTr="00774821">
        <w:trPr>
          <w:trHeight w:val="425"/>
        </w:trPr>
        <w:tc>
          <w:tcPr>
            <w:tcW w:w="8765" w:type="dxa"/>
            <w:shd w:val="clear" w:color="auto" w:fill="D9E2F3"/>
          </w:tcPr>
          <w:p w:rsidR="00507539" w:rsidRPr="00F232D7" w:rsidRDefault="0089564C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Závěrečná zpráva o realizaci projektu</w:t>
            </w:r>
            <w:r w:rsidR="00507539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 xml:space="preserve"> </w:t>
            </w:r>
          </w:p>
          <w:p w:rsidR="00D52D07" w:rsidRPr="00F232D7" w:rsidRDefault="00507539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 xml:space="preserve">velké výzkumné infrastruktury </w:t>
            </w:r>
            <w:r w:rsidR="00D52D07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(</w:t>
            </w: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VVI</w:t>
            </w:r>
            <w:r w:rsidR="00D52D07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)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2016-2019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(</w:t>
            </w:r>
            <w:r w:rsidR="004D3863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vyplňte </w:t>
            </w:r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a</w:t>
            </w:r>
            <w:r w:rsidR="004D3863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k</w:t>
            </w:r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ronym)</w:t>
            </w:r>
            <w:bookmarkStart w:id="0" w:name="_GoBack"/>
            <w:bookmarkEnd w:id="0"/>
          </w:p>
        </w:tc>
      </w:tr>
      <w:tr w:rsidR="00D52D07" w:rsidRPr="00F232D7" w:rsidTr="00774821">
        <w:trPr>
          <w:trHeight w:val="2053"/>
        </w:trPr>
        <w:tc>
          <w:tcPr>
            <w:tcW w:w="8765" w:type="dxa"/>
            <w:tcBorders>
              <w:bottom w:val="single" w:sz="4" w:space="0" w:color="auto"/>
            </w:tcBorders>
          </w:tcPr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Celý název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Kód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Příjemce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Další účastník/účastníci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Hlavní řešitel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D52D07" w:rsidP="00954976">
            <w:pPr>
              <w:ind w:left="616" w:hanging="616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Web</w:t>
            </w:r>
            <w:r w:rsidR="00507539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ová stránka VVI</w:t>
            </w: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</w:p>
        </w:tc>
      </w:tr>
    </w:tbl>
    <w:p w:rsidR="00D52D07" w:rsidRPr="00F232D7" w:rsidRDefault="00D52D07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52D07" w:rsidRPr="00F232D7" w:rsidRDefault="00954976" w:rsidP="004D3863">
      <w:pPr>
        <w:keepNext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br w:type="column"/>
      </w:r>
      <w:r w:rsidR="00445435" w:rsidRPr="00F232D7">
        <w:rPr>
          <w:rFonts w:asciiTheme="minorHAnsi" w:hAnsiTheme="minorHAnsi" w:cstheme="minorHAnsi"/>
          <w:b/>
          <w:sz w:val="28"/>
          <w:szCs w:val="28"/>
        </w:rPr>
        <w:lastRenderedPageBreak/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I. - </w:t>
      </w:r>
      <w:r w:rsidR="00507539" w:rsidRPr="00F232D7">
        <w:rPr>
          <w:rFonts w:asciiTheme="minorHAnsi" w:hAnsiTheme="minorHAnsi" w:cstheme="minorHAnsi"/>
          <w:b/>
          <w:sz w:val="28"/>
          <w:szCs w:val="28"/>
        </w:rPr>
        <w:t>POPIS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87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D52D07" w:rsidP="004D3863">
            <w:pPr>
              <w:keepNext/>
              <w:spacing w:after="200"/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A. </w:t>
            </w:r>
            <w:r w:rsidR="00507539"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Poslání VVI, základní přehled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Popište poslání </w:t>
            </w:r>
            <w:r w:rsidR="00A66641" w:rsidRPr="00F232D7">
              <w:rPr>
                <w:rFonts w:asciiTheme="minorHAnsi" w:hAnsiTheme="minorHAnsi" w:cstheme="minorHAnsi"/>
                <w:color w:val="1F3864"/>
              </w:rPr>
              <w:t xml:space="preserve">a cíle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VVI, rozsah služeb, které VVI poskytuje vědecké komunitě, zaměření aktivit VVI,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k</w:t>
            </w:r>
            <w:r w:rsidRPr="00F232D7">
              <w:rPr>
                <w:rFonts w:asciiTheme="minorHAnsi" w:hAnsiTheme="minorHAnsi" w:cstheme="minorHAnsi"/>
                <w:color w:val="1F3864"/>
              </w:rPr>
              <w:t>apacity věnované hostitelskou institucí a projektovými partner</w:t>
            </w:r>
            <w:r w:rsidR="00D21755">
              <w:rPr>
                <w:rFonts w:asciiTheme="minorHAnsi" w:hAnsiTheme="minorHAnsi" w:cstheme="minorHAnsi"/>
                <w:color w:val="1F3864"/>
              </w:rPr>
              <w:t>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stav vývoje VVI na začátku a na konci podpůrčího období.   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8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</w:t>
            </w:r>
            <w:r w:rsidR="00507539" w:rsidRPr="00F232D7">
              <w:rPr>
                <w:rFonts w:asciiTheme="minorHAnsi" w:hAnsiTheme="minorHAnsi" w:cstheme="minorHAnsi"/>
                <w:color w:val="FF0000"/>
              </w:rPr>
              <w:t>vložte text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87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D52D07" w:rsidP="00BB0E40">
            <w:pPr>
              <w:keepNext/>
              <w:spacing w:after="200"/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B. </w:t>
            </w:r>
            <w:r w:rsidR="00445435"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truktura managementu a výzkumného týmu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507539" w:rsidRPr="00F232D7">
              <w:rPr>
                <w:rFonts w:asciiTheme="minorHAnsi" w:hAnsiTheme="minorHAnsi" w:cstheme="minorHAnsi"/>
                <w:color w:val="1F3864"/>
              </w:rPr>
              <w:t xml:space="preserve">Popište strukturu vedení a organizační strukturu VVI, proměny v průběhu podpůrčího období a zakotvení v rámci hostitelské instituce (institucí).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8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507539" w:rsidRPr="00F232D7">
              <w:rPr>
                <w:rFonts w:asciiTheme="minorHAnsi" w:hAnsiTheme="minorHAnsi" w:cstheme="minorHAnsi"/>
                <w:color w:val="1F3864"/>
              </w:rPr>
              <w:t>Popište složení a fungování dozorujících a poradních orgánů (jsou-li ustaveny)</w:t>
            </w:r>
            <w:r w:rsidRPr="00F232D7">
              <w:rPr>
                <w:rFonts w:asciiTheme="minorHAnsi" w:hAnsiTheme="minorHAnsi" w:cstheme="minorHAnsi"/>
                <w:color w:val="1F3864"/>
              </w:rPr>
              <w:t>: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III.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Popišt</w:t>
            </w:r>
            <w:r w:rsidR="00DE017E" w:rsidRPr="00F232D7">
              <w:rPr>
                <w:rFonts w:asciiTheme="minorHAnsi" w:hAnsiTheme="minorHAnsi" w:cstheme="minorHAnsi"/>
                <w:color w:val="244061"/>
              </w:rPr>
              <w:t>e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 xml:space="preserve"> obecně </w:t>
            </w:r>
            <w:r w:rsidRPr="00F232D7">
              <w:rPr>
                <w:rFonts w:asciiTheme="minorHAnsi" w:hAnsiTheme="minorHAnsi" w:cstheme="minorHAnsi"/>
                <w:color w:val="244061"/>
              </w:rPr>
              <w:t>(n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e se jmény)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lidské zdroje v průběhu celého podpůrčího období – klasifikace zaměstnanců a najatých osob, vč. Výše úvazku (FTE)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.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 xml:space="preserve">Vyplňte tabulku </w:t>
            </w:r>
            <w:r w:rsidR="00A250F0" w:rsidRPr="00F232D7">
              <w:rPr>
                <w:rFonts w:asciiTheme="minorHAnsi" w:hAnsiTheme="minorHAnsi" w:cstheme="minorHAnsi"/>
                <w:color w:val="244061"/>
              </w:rPr>
              <w:t>(</w:t>
            </w:r>
            <w:r w:rsidR="001D5576" w:rsidRPr="00F232D7">
              <w:rPr>
                <w:rFonts w:asciiTheme="minorHAnsi" w:hAnsiTheme="minorHAnsi" w:cstheme="minorHAnsi"/>
                <w:color w:val="244061"/>
              </w:rPr>
              <w:t>pokud je to potřebné, převeďte výkaz počtu hodin na FTE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)</w:t>
            </w:r>
            <w:r w:rsidR="00A250F0" w:rsidRPr="00F232D7">
              <w:rPr>
                <w:rFonts w:asciiTheme="minorHAnsi" w:hAnsiTheme="minorHAnsi" w:cstheme="minorHAnsi"/>
                <w:color w:val="244061"/>
              </w:rPr>
              <w:t>: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2"/>
              <w:gridCol w:w="1371"/>
              <w:gridCol w:w="1328"/>
              <w:gridCol w:w="1355"/>
              <w:gridCol w:w="1329"/>
            </w:tblGrid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  <w:vAlign w:val="center"/>
                </w:tcPr>
                <w:p w:rsidR="00A250F0" w:rsidRPr="00F232D7" w:rsidRDefault="00D65624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  <w:t>Počet úvazků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2018</w:t>
                  </w: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2019</w:t>
                  </w: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E59C9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tarší vědečtí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5624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Mladší vědečtí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2FAB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Ph.D.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student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</w:t>
                  </w: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443ED7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Studenti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5624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Technické pozice 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E59C9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Admin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istrativní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443ED7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Jiní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45435" w:rsidP="00954976">
                  <w:pPr>
                    <w:pStyle w:val="Celkem"/>
                    <w:jc w:val="left"/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</w:p>
        </w:tc>
      </w:tr>
      <w:tr w:rsidR="00D52D07" w:rsidRPr="00F232D7" w:rsidTr="00774821">
        <w:trPr>
          <w:trHeight w:val="371"/>
        </w:trPr>
        <w:tc>
          <w:tcPr>
            <w:tcW w:w="8765" w:type="dxa"/>
          </w:tcPr>
          <w:p w:rsidR="00D52D07" w:rsidRPr="00F232D7" w:rsidRDefault="004E59C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</w:t>
            </w:r>
            <w:r w:rsidR="00445435" w:rsidRPr="00F232D7">
              <w:rPr>
                <w:rFonts w:asciiTheme="minorHAnsi" w:hAnsiTheme="minorHAnsi" w:cstheme="minorHAnsi"/>
                <w:color w:val="FF0000"/>
              </w:rPr>
              <w:t>vložte text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4E59C9" w:rsidRPr="00F232D7" w:rsidTr="00774821">
        <w:trPr>
          <w:trHeight w:val="371"/>
        </w:trPr>
        <w:tc>
          <w:tcPr>
            <w:tcW w:w="8765" w:type="dxa"/>
          </w:tcPr>
          <w:p w:rsidR="004E59C9" w:rsidRPr="00F232D7" w:rsidRDefault="004E59C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BB0E40">
            <w:pPr>
              <w:keepNext/>
              <w:spacing w:after="200"/>
              <w:jc w:val="center"/>
              <w:rPr>
                <w:rFonts w:asciiTheme="minorHAnsi" w:hAnsiTheme="minorHAnsi" w:cstheme="minorHAnsi"/>
                <w:b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C. Stru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tur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a uživatelů a využívání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49" w:hanging="2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Popište kapacitu a přístrojové vybavení věnované VVI hostitelskou institucí a dalšími účastníky</w:t>
            </w:r>
            <w:r w:rsidRPr="00F232D7">
              <w:rPr>
                <w:rFonts w:asciiTheme="minorHAnsi" w:hAnsiTheme="minorHAnsi" w:cstheme="minorHAnsi"/>
                <w:color w:val="1F3864"/>
              </w:rPr>
              <w:t>, princip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y poskytování přístupu k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odhadněte počet přístupů z ČR a ze zahraničí a rozsah využití VVI (např.</w:t>
            </w:r>
            <w:r w:rsidR="00EE4A90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r w:rsidR="00D21755">
              <w:rPr>
                <w:rFonts w:asciiTheme="minorHAnsi" w:hAnsiTheme="minorHAnsi" w:cstheme="minorHAnsi"/>
                <w:color w:val="1F3864"/>
              </w:rPr>
              <w:t>o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bjem vyprodukovaných dat, počet výzkumných hodin, rozsah poskytnutých služeb)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6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Popište strukturu uživatelů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rozsah jejich vědecké specializace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 xml:space="preserve">rozdělení podle jejich </w:t>
            </w:r>
            <w:r w:rsidRPr="00F232D7">
              <w:rPr>
                <w:rFonts w:asciiTheme="minorHAnsi" w:hAnsiTheme="minorHAnsi" w:cstheme="minorHAnsi"/>
                <w:color w:val="1F3864"/>
              </w:rPr>
              <w:t>afilia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 xml:space="preserve">ce </w:t>
            </w:r>
            <w:r w:rsidRPr="00F232D7">
              <w:rPr>
                <w:rFonts w:asciiTheme="minorHAnsi" w:hAnsiTheme="minorHAnsi" w:cstheme="minorHAnsi"/>
                <w:color w:val="1F3864"/>
              </w:rPr>
              <w:t>(universit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veřejné výzkumné organizace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průmyslové podniky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).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Sdělte počet uživatelů (subjektů, nikoli jednotlivých přístupů) z ČR a ze zahraničí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8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III.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 xml:space="preserve">Uveďte přehled workshopů, konferencí, seminářů a zasedání organizovaných VVI, vč. </w:t>
            </w:r>
            <w:r w:rsidR="00D21755">
              <w:rPr>
                <w:rFonts w:asciiTheme="minorHAnsi" w:hAnsiTheme="minorHAnsi" w:cstheme="minorHAnsi"/>
                <w:color w:val="1F3864"/>
              </w:rPr>
              <w:t>p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očtu a afiliací účastníků z ČR a ze zahraničí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6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lastRenderedPageBreak/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6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4D3863">
            <w:pPr>
              <w:keepNext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DE017E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Propojení s dalšími infrastrukturami a projekty, mezinárodní spolupráce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Popište založené a fungující spolupráce v ČR s výzkumnými organizacemi, výzkumnými infrastrukturami, průmyslovými podniky a dalšími subjekty využívajícími VVI a její výsledky. Pokud jsou, uveďte seznam dohod s uživateli a spolupracujícími subjekty (dohody o spolupráci, smlouvy, memoranda atp.)</w:t>
            </w:r>
            <w:r w:rsidR="008540DA" w:rsidRPr="00F232D7">
              <w:rPr>
                <w:rFonts w:asciiTheme="minorHAnsi" w:hAnsiTheme="minorHAnsi" w:cstheme="minorHAnsi"/>
                <w:color w:val="1F3864"/>
              </w:rPr>
              <w:t>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8540DA" w:rsidRPr="00F232D7" w:rsidTr="009A1643">
        <w:trPr>
          <w:trHeight w:val="274"/>
        </w:trPr>
        <w:tc>
          <w:tcPr>
            <w:tcW w:w="8765" w:type="dxa"/>
          </w:tcPr>
          <w:p w:rsidR="008540DA" w:rsidRPr="00F232D7" w:rsidRDefault="008540DA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Pr="00F232D7">
              <w:rPr>
                <w:rFonts w:asciiTheme="minorHAnsi" w:hAnsiTheme="minorHAnsi" w:cstheme="minorHAnsi"/>
                <w:color w:val="1F3864"/>
              </w:rPr>
              <w:t>. Popište založené a fungující spolupráce s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 mezinárodními a </w:t>
            </w:r>
            <w:r w:rsidRPr="00F232D7">
              <w:rPr>
                <w:rFonts w:asciiTheme="minorHAnsi" w:hAnsiTheme="minorHAnsi" w:cstheme="minorHAnsi"/>
                <w:color w:val="1F3864"/>
              </w:rPr>
              <w:t>zahraničními výzkumnými organizacemi, výzkumnými infrastrukturami, průmyslovými podniky a dalšími subjekty využívajícími VVI a její výsledky. Pokud jsou, uveďte seznam dohod s uživateli a spolupracujícími subjekty (dohody o spolupráci, smlouvy, memoranda atp.).</w:t>
            </w:r>
          </w:p>
        </w:tc>
      </w:tr>
      <w:tr w:rsidR="008540DA" w:rsidRPr="00F232D7" w:rsidTr="009A1643">
        <w:trPr>
          <w:trHeight w:val="274"/>
        </w:trPr>
        <w:tc>
          <w:tcPr>
            <w:tcW w:w="8765" w:type="dxa"/>
          </w:tcPr>
          <w:p w:rsidR="008540DA" w:rsidRPr="00F232D7" w:rsidRDefault="008540DA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49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8540DA" w:rsidRPr="00F232D7">
              <w:rPr>
                <w:rFonts w:asciiTheme="minorHAnsi" w:hAnsiTheme="minorHAnsi" w:cstheme="minorHAnsi"/>
                <w:color w:val="1F3864"/>
              </w:rPr>
              <w:t xml:space="preserve">Uveďte počet mezinárodních výzkumných grantů spojených s VVI, s krátkým popisem finančního objemu.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191" w:hanging="142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81291" w:rsidRPr="00F232D7" w:rsidRDefault="00D81291" w:rsidP="00954976">
      <w:pPr>
        <w:rPr>
          <w:rFonts w:asciiTheme="minorHAnsi" w:hAnsiTheme="minorHAnsi" w:cstheme="minorHAnsi"/>
        </w:rPr>
      </w:pPr>
    </w:p>
    <w:p w:rsidR="00D52D07" w:rsidRPr="00F232D7" w:rsidRDefault="009D1DC2" w:rsidP="004D3863">
      <w:pPr>
        <w:keepNext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II. </w:t>
      </w:r>
      <w:r w:rsidR="00D81291" w:rsidRPr="00F232D7">
        <w:rPr>
          <w:rFonts w:asciiTheme="minorHAnsi" w:hAnsiTheme="minorHAnsi" w:cstheme="minorHAnsi"/>
          <w:b/>
          <w:sz w:val="28"/>
          <w:szCs w:val="28"/>
        </w:rPr>
        <w:t>–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540DA" w:rsidRPr="00F232D7">
        <w:rPr>
          <w:rFonts w:asciiTheme="minorHAnsi" w:hAnsiTheme="minorHAnsi" w:cstheme="minorHAnsi"/>
          <w:b/>
          <w:sz w:val="28"/>
          <w:szCs w:val="28"/>
        </w:rPr>
        <w:t>VÝSTUPY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4D3863">
            <w:pPr>
              <w:keepNext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A. </w:t>
            </w:r>
            <w:r w:rsidR="008540DA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Dosažené výzkumné výsledky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Popište </w:t>
            </w:r>
            <w:r w:rsidR="00DC3B0B" w:rsidRPr="00F232D7">
              <w:rPr>
                <w:rFonts w:asciiTheme="minorHAnsi" w:hAnsiTheme="minorHAnsi" w:cstheme="minorHAnsi"/>
                <w:color w:val="1F3864"/>
              </w:rPr>
              <w:t xml:space="preserve">obecně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výzkumné výsledky dosažené </w:t>
            </w:r>
            <w:r w:rsidR="00D81291" w:rsidRPr="00F232D7">
              <w:rPr>
                <w:rFonts w:asciiTheme="minorHAnsi" w:hAnsiTheme="minorHAnsi" w:cstheme="minorHAnsi"/>
                <w:color w:val="1F3864"/>
                <w:u w:val="single"/>
              </w:rPr>
              <w:t>výzkumným týmem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na základě využívání VVI v průběhu podpůrčího období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Popište hlavní výzkumné výsledky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(max. 20)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dosažené </w:t>
            </w:r>
            <w:r w:rsidRPr="00F232D7">
              <w:rPr>
                <w:rFonts w:asciiTheme="minorHAnsi" w:hAnsiTheme="minorHAnsi" w:cstheme="minorHAnsi"/>
                <w:color w:val="1F3864"/>
                <w:u w:val="single"/>
              </w:rPr>
              <w:t>extern</w:t>
            </w:r>
            <w:r w:rsidR="0074721C" w:rsidRPr="00F232D7">
              <w:rPr>
                <w:rFonts w:asciiTheme="minorHAnsi" w:hAnsiTheme="minorHAnsi" w:cstheme="minorHAnsi"/>
                <w:color w:val="1F3864"/>
                <w:u w:val="single"/>
              </w:rPr>
              <w:t>ími uživateli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n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a základě využívání VVI </w:t>
            </w:r>
            <w:r w:rsidRPr="00F232D7">
              <w:rPr>
                <w:rFonts w:asciiTheme="minorHAnsi" w:hAnsiTheme="minorHAnsi" w:cstheme="minorHAnsi"/>
                <w:color w:val="1F3864"/>
              </w:rPr>
              <w:t>(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příp. </w:t>
            </w:r>
            <w:r w:rsidR="0026248B">
              <w:rPr>
                <w:rFonts w:asciiTheme="minorHAnsi" w:hAnsiTheme="minorHAnsi" w:cstheme="minorHAnsi"/>
                <w:color w:val="1F3864"/>
              </w:rPr>
              <w:t>v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yužívání českého uzlu v distribuované infrastruktuře mezinárodní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4D3863">
            <w:pPr>
              <w:keepNext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B. </w:t>
            </w:r>
            <w:r w:rsidR="0074721C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Soulad s projektovým plánem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74721C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Popište všechny odchylky a změny oproti původnímu plánu realizace (v rozsahu, cílech, personálu) v průběhu podpůrčí doby a vysvětlete je. </w:t>
            </w:r>
          </w:p>
        </w:tc>
      </w:tr>
      <w:tr w:rsidR="005A1082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82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4D386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C. </w:t>
            </w:r>
            <w:proofErr w:type="spellStart"/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Socio</w:t>
            </w:r>
            <w:proofErr w:type="spellEnd"/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-e</w:t>
            </w:r>
            <w:r w:rsidR="004D3863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onomic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ké dopady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Dopady na ekonomiku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odhadněte počet pracovních míst v VVI po celou dobu </w:t>
            </w:r>
            <w:r w:rsidRPr="00F232D7">
              <w:rPr>
                <w:rFonts w:asciiTheme="minorHAnsi" w:hAnsiTheme="minorHAnsi" w:cstheme="minorHAnsi"/>
                <w:color w:val="1F3864"/>
              </w:rPr>
              <w:t>(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vědci/další per</w:t>
            </w:r>
            <w:r w:rsidR="001779E7" w:rsidRPr="00F232D7">
              <w:rPr>
                <w:rFonts w:asciiTheme="minorHAnsi" w:hAnsiTheme="minorHAnsi" w:cstheme="minorHAnsi"/>
                <w:color w:val="1F3864"/>
              </w:rPr>
              <w:t>s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onál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)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a počet a finanční objem smluv s průmyslovými dodavateli v rámci veřejných zakázek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k</w:t>
            </w:r>
            <w:r w:rsidR="0026248B">
              <w:rPr>
                <w:rFonts w:asciiTheme="minorHAnsi" w:hAnsiTheme="minorHAnsi" w:cstheme="minorHAnsi"/>
                <w:color w:val="1F3864"/>
              </w:rPr>
              <w:t> 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 xml:space="preserve">údržbě a obnově VVI.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lastRenderedPageBreak/>
              <w:t xml:space="preserve">II.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Dopad na školské aktivity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Odhadněte počet Mgr. a Ph.D. student</w:t>
            </w:r>
            <w:r w:rsidR="0026248B">
              <w:rPr>
                <w:rFonts w:asciiTheme="minorHAnsi" w:hAnsiTheme="minorHAnsi" w:cstheme="minorHAnsi"/>
                <w:color w:val="1F3864"/>
              </w:rPr>
              <w:t>ů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 xml:space="preserve"> využívajících VVI a data z</w:t>
            </w:r>
            <w:r w:rsidR="0026248B">
              <w:rPr>
                <w:rFonts w:asciiTheme="minorHAnsi" w:hAnsiTheme="minorHAnsi" w:cstheme="minorHAnsi"/>
                <w:color w:val="1F3864"/>
              </w:rPr>
              <w:t> 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provozu VVI</w:t>
            </w:r>
            <w:r w:rsidR="004206FC"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vyškolených na kurzech pořádaných VVI, případně publikací (učebnic) využívajících dat z VVI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>.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III. </w:t>
            </w:r>
            <w:r w:rsidR="0026248B">
              <w:rPr>
                <w:rFonts w:asciiTheme="minorHAnsi" w:hAnsiTheme="minorHAnsi" w:cstheme="minorHAnsi"/>
                <w:color w:val="1F3864"/>
              </w:rPr>
              <w:t xml:space="preserve">Další </w:t>
            </w:r>
            <w:proofErr w:type="spellStart"/>
            <w:r w:rsidR="0026248B">
              <w:rPr>
                <w:rFonts w:asciiTheme="minorHAnsi" w:hAnsiTheme="minorHAnsi" w:cstheme="minorHAnsi"/>
                <w:color w:val="1F3864"/>
              </w:rPr>
              <w:t>socio</w:t>
            </w:r>
            <w:proofErr w:type="spellEnd"/>
            <w:r w:rsidR="0026248B">
              <w:rPr>
                <w:rFonts w:asciiTheme="minorHAnsi" w:hAnsiTheme="minorHAnsi" w:cstheme="minorHAnsi"/>
                <w:color w:val="1F3864"/>
              </w:rPr>
              <w:t>-ekonomické dopady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(</w:t>
            </w:r>
            <w:r w:rsidR="0026248B">
              <w:rPr>
                <w:rFonts w:asciiTheme="minorHAnsi" w:hAnsiTheme="minorHAnsi" w:cstheme="minorHAnsi"/>
                <w:color w:val="1F3864"/>
              </w:rPr>
              <w:t>jsou-li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>)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r w:rsidR="0026248B">
              <w:rPr>
                <w:rFonts w:asciiTheme="minorHAnsi" w:hAnsiTheme="minorHAnsi" w:cstheme="minorHAnsi"/>
                <w:color w:val="1F3864"/>
              </w:rPr>
              <w:t>Dopad na technologickou sféru a kvalitu života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26248B">
              <w:rPr>
                <w:rFonts w:asciiTheme="minorHAnsi" w:hAnsiTheme="minorHAnsi" w:cstheme="minorHAnsi"/>
                <w:color w:val="1F3864"/>
              </w:rPr>
              <w:t>další výstupy spojené s provozem VVI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>.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  <w:shd w:val="clear" w:color="auto" w:fill="D9E2F3"/>
          </w:tcPr>
          <w:p w:rsidR="00D52D07" w:rsidRPr="00F232D7" w:rsidRDefault="00D52D07" w:rsidP="004D3863">
            <w:pPr>
              <w:keepNext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7F40BC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Výhled do budoucna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7F40BC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Popište předpokládanou budoucnost pracoviště VVI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>, proje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ktového týmu a očekávaného dalšího využití dosažených výsledků. Popište záměr pokračovat, plány do budoucna, zamýšlené žádosti o grant atp.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Pr="00F232D7" w:rsidRDefault="009D1DC2" w:rsidP="004D3863">
      <w:pPr>
        <w:keepNext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III. – FINAN</w:t>
      </w:r>
      <w:r w:rsidR="007F40BC" w:rsidRPr="00F232D7">
        <w:rPr>
          <w:rFonts w:asciiTheme="minorHAnsi" w:hAnsiTheme="minorHAnsi" w:cstheme="minorHAnsi"/>
          <w:b/>
          <w:sz w:val="28"/>
          <w:szCs w:val="28"/>
        </w:rPr>
        <w:t>ČNÍ ÚČELNOST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445435" w:rsidP="00954976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Celkový přehled </w:t>
            </w:r>
            <w:r w:rsidR="00F90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finančních 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nákladů</w:t>
            </w:r>
          </w:p>
          <w:p w:rsidR="00D52D07" w:rsidRPr="00F232D7" w:rsidRDefault="00D52D07" w:rsidP="00954976">
            <w:pPr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</w:tbl>
    <w:p w:rsidR="00D52D07" w:rsidRPr="00F232D7" w:rsidRDefault="00D52D07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47"/>
        <w:gridCol w:w="1418"/>
        <w:gridCol w:w="1412"/>
      </w:tblGrid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52D07" w:rsidRPr="00F232D7" w:rsidRDefault="00445435" w:rsidP="00954976">
            <w:pPr>
              <w:pStyle w:val="Odstavecseseznamem"/>
              <w:ind w:left="0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Vynaložené uznané náklady</w:t>
            </w:r>
            <w:r w:rsidR="00D52D07"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26248B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t</w:t>
            </w:r>
            <w:r w:rsidR="0026248B">
              <w:rPr>
                <w:rStyle w:val="Nadpis1Char"/>
                <w:sz w:val="20"/>
                <w:szCs w:val="20"/>
              </w:rPr>
              <w:t xml:space="preserve">is. </w:t>
            </w: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Kč</w:t>
            </w:r>
            <w:r w:rsidR="00D52D07"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2017</w:t>
            </w: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2018</w:t>
            </w: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445435" w:rsidP="00954976">
            <w:pPr>
              <w:pStyle w:val="Celkem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Osobní náklady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Inv</w:t>
            </w:r>
            <w:r w:rsidR="00445435"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estice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Členské poplatky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Provozní náklady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Vrácené prostředky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Celkem"/>
              <w:jc w:val="left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D52D07" w:rsidRPr="00F232D7" w:rsidRDefault="00D52D07" w:rsidP="00954976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92627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bCs/>
                <w:color w:val="1F3864"/>
              </w:rPr>
              <w:t xml:space="preserve">I. </w:t>
            </w:r>
            <w:r w:rsidR="00445435" w:rsidRPr="00F232D7">
              <w:rPr>
                <w:rFonts w:asciiTheme="minorHAnsi" w:hAnsiTheme="minorHAnsi" w:cstheme="minorHAnsi"/>
                <w:bCs/>
                <w:color w:val="1F3864"/>
              </w:rPr>
              <w:t>O</w:t>
            </w:r>
            <w:r w:rsidR="00445435" w:rsidRPr="00F232D7">
              <w:rPr>
                <w:rFonts w:asciiTheme="minorHAnsi" w:hAnsiTheme="minorHAnsi" w:cstheme="minorHAnsi"/>
                <w:color w:val="1F3864"/>
              </w:rPr>
              <w:t xml:space="preserve">becně vysvětlete rozpis a odůvodnění použití finančních zdrojů během podpůrčí doby, vysvětlete částky vynaložené na hlavní aktivity hrazené z poskytnuté podpory, způsobem, který umožňuje posoudit celkovou finanční účelnost VVI.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EF1151" w:rsidRPr="00F232D7" w:rsidTr="009A1643">
        <w:trPr>
          <w:trHeight w:val="274"/>
        </w:trPr>
        <w:tc>
          <w:tcPr>
            <w:tcW w:w="8765" w:type="dxa"/>
          </w:tcPr>
          <w:p w:rsidR="00EF1151" w:rsidRPr="00F232D7" w:rsidRDefault="00EF1151" w:rsidP="009A1643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Blíže okomentujte osobní náklady, investice (jsou-li), členské poplatky (jsou-li), provozní náklady, vysvětlete stručně hlavní výdaje a změny mezi jednotlivými roky podpůrčí doby. </w:t>
            </w:r>
            <w:r w:rsidR="0026248B">
              <w:rPr>
                <w:rFonts w:asciiTheme="minorHAnsi" w:hAnsiTheme="minorHAnsi" w:cstheme="minorHAnsi"/>
                <w:color w:val="1F3864"/>
              </w:rPr>
              <w:t>V </w:t>
            </w:r>
            <w:r w:rsidRPr="00F232D7">
              <w:rPr>
                <w:rFonts w:asciiTheme="minorHAnsi" w:hAnsiTheme="minorHAnsi" w:cstheme="minorHAnsi"/>
                <w:color w:val="1F3864"/>
              </w:rPr>
              <w:t>provozních nákladech blíže popište druhy výdajů (spotřební výdaje, cestovní náklady, služby atd. – podle tabulky, která je přílohou závěrečné zprávy).</w:t>
            </w:r>
          </w:p>
        </w:tc>
      </w:tr>
      <w:tr w:rsidR="00EF1151" w:rsidRPr="00F232D7" w:rsidTr="009A1643">
        <w:trPr>
          <w:trHeight w:val="274"/>
        </w:trPr>
        <w:tc>
          <w:tcPr>
            <w:tcW w:w="8765" w:type="dxa"/>
          </w:tcPr>
          <w:p w:rsidR="00EF1151" w:rsidRPr="00F232D7" w:rsidRDefault="00EF1151" w:rsidP="009A1643">
            <w:pPr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 xml:space="preserve">(insert text </w:t>
            </w:r>
            <w:proofErr w:type="spellStart"/>
            <w:r w:rsidRPr="00F232D7">
              <w:rPr>
                <w:rFonts w:asciiTheme="minorHAnsi" w:hAnsiTheme="minorHAnsi" w:cstheme="minorHAnsi"/>
                <w:color w:val="FF0000"/>
              </w:rPr>
              <w:t>here</w:t>
            </w:r>
            <w:proofErr w:type="spellEnd"/>
            <w:r w:rsidRPr="00F232D7">
              <w:rPr>
                <w:rFonts w:asciiTheme="minorHAnsi" w:hAnsiTheme="minorHAnsi" w:cstheme="minorHAnsi"/>
                <w:color w:val="FF0000"/>
              </w:rPr>
              <w:t xml:space="preserve">) </w:t>
            </w:r>
          </w:p>
        </w:tc>
      </w:tr>
      <w:tr w:rsidR="00926277" w:rsidRPr="00F232D7" w:rsidTr="00926277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77" w:rsidRPr="00F232D7" w:rsidRDefault="00926277" w:rsidP="00926277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II. Popište stručně množství a důvody vrácení prostředků v jednotlivých letech (rozdělte, zda byly vráceny v daném roce či v rámci finančního vypořádání projektu).</w:t>
            </w:r>
            <w:r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926277" w:rsidRPr="00F232D7" w:rsidTr="00926277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77" w:rsidRPr="00F232D7" w:rsidRDefault="00926277" w:rsidP="009A1643">
            <w:pPr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072EB0" w:rsidRDefault="00072EB0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2601" w:rsidRDefault="003E2601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2601" w:rsidRPr="00F232D7" w:rsidRDefault="003E2601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52D07" w:rsidRPr="00F232D7" w:rsidRDefault="00967C45" w:rsidP="004D3863">
      <w:pPr>
        <w:keepNext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IV. – </w:t>
      </w:r>
      <w:r w:rsidRPr="00F232D7">
        <w:rPr>
          <w:rFonts w:asciiTheme="minorHAnsi" w:hAnsiTheme="minorHAnsi" w:cstheme="minorHAnsi"/>
          <w:b/>
          <w:sz w:val="28"/>
          <w:szCs w:val="28"/>
        </w:rPr>
        <w:t>DODATEČNÉ VÝZNAMNÉ INFORMACE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D52D07" w:rsidRPr="00F232D7" w:rsidRDefault="00967C45" w:rsidP="004D3863">
            <w:pPr>
              <w:keepNext/>
              <w:spacing w:after="120"/>
              <w:jc w:val="center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Veřejné zakázky, genderové otázky, PR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I. 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 xml:space="preserve">Uveďte přehled veřejných zakázek podle zákona č. 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134/2016 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>Sb.</w:t>
            </w:r>
            <w:r w:rsidRPr="00F232D7">
              <w:rPr>
                <w:rFonts w:asciiTheme="minorHAnsi" w:hAnsiTheme="minorHAnsi" w:cstheme="minorHAnsi"/>
                <w:color w:val="244061"/>
              </w:rPr>
              <w:t>, o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 xml:space="preserve"> zadávání veřejných zakázek, seznam smluv uzavřených s dodavateli a poskytovateli služeb</w:t>
            </w:r>
            <w:r w:rsidRPr="00F232D7">
              <w:rPr>
                <w:rFonts w:asciiTheme="minorHAnsi" w:hAnsiTheme="minorHAnsi" w:cstheme="minorHAnsi"/>
                <w:color w:val="244061"/>
              </w:rPr>
              <w:t>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II. </w:t>
            </w:r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Popište přístup VVI </w:t>
            </w:r>
            <w:proofErr w:type="gramStart"/>
            <w:r w:rsidR="0096080A" w:rsidRPr="00F232D7">
              <w:rPr>
                <w:rFonts w:asciiTheme="minorHAnsi" w:hAnsiTheme="minorHAnsi" w:cstheme="minorHAnsi"/>
                <w:color w:val="244061"/>
              </w:rPr>
              <w:t>k</w:t>
            </w:r>
            <w:proofErr w:type="gramEnd"/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 genderovým otázkám v rámci projektu, genderové složení řešitelského týmu, principy, které byly uplatněny k zajištění rovných příležitostí.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B9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>I</w:t>
            </w:r>
            <w:r w:rsidR="005A1082" w:rsidRPr="00F232D7">
              <w:rPr>
                <w:rFonts w:asciiTheme="minorHAnsi" w:hAnsiTheme="minorHAnsi" w:cstheme="minorHAnsi"/>
                <w:color w:val="244061"/>
              </w:rPr>
              <w:t>II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. </w:t>
            </w:r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Popište propagační </w:t>
            </w:r>
            <w:r w:rsidR="00EF1151" w:rsidRPr="00F232D7">
              <w:rPr>
                <w:rFonts w:asciiTheme="minorHAnsi" w:hAnsiTheme="minorHAnsi" w:cstheme="minorHAnsi"/>
                <w:color w:val="244061"/>
              </w:rPr>
              <w:t>aktivity</w:t>
            </w:r>
            <w:r w:rsidR="001B06B9" w:rsidRPr="00F232D7">
              <w:rPr>
                <w:rFonts w:asciiTheme="minorHAnsi" w:hAnsiTheme="minorHAnsi" w:cstheme="minorHAnsi"/>
                <w:color w:val="244061"/>
              </w:rPr>
              <w:t>, reklamní a PR akce, kroky ke zviditelnění VVI na národní i mezinárodní úrovni.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5A1082" w:rsidRPr="00F232D7" w:rsidRDefault="005A1082" w:rsidP="00954976">
      <w:pPr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:rsidR="005A1082" w:rsidRPr="00F232D7" w:rsidRDefault="005A1082" w:rsidP="00954976">
      <w:pPr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:rsidR="00D52D07" w:rsidRPr="00F232D7" w:rsidRDefault="001B06B9" w:rsidP="004D3863">
      <w:pPr>
        <w:keepNext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V. </w:t>
      </w:r>
      <w:r w:rsidRPr="00F232D7">
        <w:rPr>
          <w:rFonts w:asciiTheme="minorHAnsi" w:hAnsiTheme="minorHAnsi" w:cstheme="minorHAnsi"/>
          <w:b/>
          <w:sz w:val="28"/>
          <w:szCs w:val="28"/>
        </w:rPr>
        <w:t>–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232D7">
        <w:rPr>
          <w:rFonts w:asciiTheme="minorHAnsi" w:hAnsiTheme="minorHAnsi" w:cstheme="minorHAnsi"/>
          <w:b/>
          <w:sz w:val="28"/>
          <w:szCs w:val="28"/>
        </w:rPr>
        <w:t xml:space="preserve">ZÁVĚR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589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1B06B9" w:rsidP="004D3863">
            <w:pPr>
              <w:keepNext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Závěrečné </w:t>
            </w:r>
            <w:r w:rsidR="00F232D7"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hodnocení (souhrn)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450D06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S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h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rňte závěry 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výše popsaného projektu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Popište průběh realizace, shrňte dosažené cíle, míru, v</w:t>
            </w:r>
            <w:r w:rsidR="00B65BE8">
              <w:rPr>
                <w:rFonts w:asciiTheme="minorHAnsi" w:hAnsiTheme="minorHAnsi" w:cstheme="minorHAnsi"/>
                <w:color w:val="1F3864"/>
              </w:rPr>
              <w:t> 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 xml:space="preserve">jaké byla očekávání naplněna, </w:t>
            </w:r>
            <w:r w:rsidR="00F232D7">
              <w:rPr>
                <w:rFonts w:asciiTheme="minorHAnsi" w:hAnsiTheme="minorHAnsi" w:cstheme="minorHAnsi"/>
                <w:color w:val="1F3864"/>
              </w:rPr>
              <w:t>z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hodnoťte účelnost využití finanční podpory a zmiňte, které cíle k</w:t>
            </w:r>
            <w:r w:rsidR="00B65BE8">
              <w:rPr>
                <w:rFonts w:asciiTheme="minorHAnsi" w:hAnsiTheme="minorHAnsi" w:cstheme="minorHAnsi"/>
                <w:color w:val="1F3864"/>
              </w:rPr>
              <w:t> 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 xml:space="preserve">dosažení dosud zbývají.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</w:t>
            </w:r>
            <w:r w:rsidR="00EF1151"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B06B9" w:rsidRPr="00F232D7">
              <w:rPr>
                <w:rFonts w:asciiTheme="minorHAnsi" w:hAnsiTheme="minorHAnsi" w:cstheme="minorHAnsi"/>
                <w:color w:val="FF0000"/>
              </w:rPr>
              <w:t>–</w:t>
            </w:r>
            <w:r w:rsidR="00EF1151"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B06B9" w:rsidRPr="00F232D7">
              <w:rPr>
                <w:rFonts w:asciiTheme="minorHAnsi" w:hAnsiTheme="minorHAnsi" w:cstheme="minorHAnsi"/>
                <w:color w:val="FF0000"/>
              </w:rPr>
              <w:t>přibližně 2-3 stránky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ind w:left="616"/>
              <w:jc w:val="both"/>
              <w:rPr>
                <w:rFonts w:asciiTheme="minorHAnsi" w:hAnsiTheme="minorHAnsi" w:cstheme="minorHAnsi"/>
                <w:color w:val="17365D"/>
              </w:rPr>
            </w:pP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8C1AFC" w:rsidRPr="00F232D7" w:rsidRDefault="008C1AFC" w:rsidP="00954976">
      <w:pPr>
        <w:rPr>
          <w:rFonts w:asciiTheme="minorHAnsi" w:hAnsiTheme="minorHAnsi" w:cstheme="minorHAnsi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372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B65BE8" w:rsidP="008C1AFC">
            <w:pPr>
              <w:keepNext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Přílohy</w:t>
            </w:r>
          </w:p>
        </w:tc>
      </w:tr>
      <w:tr w:rsidR="00D52D07" w:rsidRPr="00F232D7" w:rsidTr="00774821">
        <w:trPr>
          <w:trHeight w:val="372"/>
        </w:trPr>
        <w:tc>
          <w:tcPr>
            <w:tcW w:w="8765" w:type="dxa"/>
            <w:tcBorders>
              <w:bottom w:val="single" w:sz="4" w:space="0" w:color="auto"/>
            </w:tcBorders>
            <w:shd w:val="clear" w:color="auto" w:fill="auto"/>
          </w:tcPr>
          <w:p w:rsidR="00D52D07" w:rsidRPr="00F232D7" w:rsidRDefault="00B65BE8" w:rsidP="00954976">
            <w:pPr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b/>
                <w:color w:val="1F3864"/>
              </w:rPr>
              <w:t>Povinná</w:t>
            </w:r>
            <w:r w:rsidR="00D52D07" w:rsidRPr="00F232D7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>T</w:t>
            </w:r>
            <w:r>
              <w:rPr>
                <w:rFonts w:asciiTheme="minorHAnsi" w:hAnsiTheme="minorHAnsi" w:cstheme="minorHAnsi"/>
                <w:color w:val="1F3864"/>
              </w:rPr>
              <w:t>abulka skutečných finančních nákladů VVI v průběhu podpůrčí doby</w:t>
            </w:r>
          </w:p>
          <w:p w:rsidR="00D52D07" w:rsidRPr="00F232D7" w:rsidRDefault="00B65BE8" w:rsidP="00954976">
            <w:pPr>
              <w:rPr>
                <w:rFonts w:asciiTheme="minorHAnsi" w:hAnsiTheme="minorHAnsi" w:cstheme="minorHAnsi"/>
                <w:b/>
                <w:color w:val="1F3864"/>
              </w:rPr>
            </w:pPr>
            <w:r>
              <w:rPr>
                <w:rFonts w:asciiTheme="minorHAnsi" w:hAnsiTheme="minorHAnsi" w:cstheme="minorHAnsi"/>
                <w:b/>
                <w:color w:val="1F3864"/>
              </w:rPr>
              <w:t>Dobrovolné</w:t>
            </w:r>
            <w:r w:rsidR="00D52D07" w:rsidRPr="00F232D7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>
              <w:rPr>
                <w:rFonts w:asciiTheme="minorHAnsi" w:hAnsiTheme="minorHAnsi" w:cstheme="minorHAnsi"/>
                <w:color w:val="1F3864"/>
              </w:rPr>
              <w:t xml:space="preserve">Přílohy vztahující se k realizaci VVI dle vlastního uvážení 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 xml:space="preserve">(max. 10 A4 </w:t>
            </w:r>
            <w:r>
              <w:rPr>
                <w:rFonts w:asciiTheme="minorHAnsi" w:hAnsiTheme="minorHAnsi" w:cstheme="minorHAnsi"/>
                <w:color w:val="1F3864"/>
              </w:rPr>
              <w:t>stránek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>).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Default="00D52D07" w:rsidP="00954976">
      <w:pPr>
        <w:rPr>
          <w:rFonts w:asciiTheme="minorHAnsi" w:hAnsiTheme="minorHAnsi" w:cstheme="minorHAnsi"/>
        </w:rPr>
      </w:pPr>
    </w:p>
    <w:p w:rsidR="003E2601" w:rsidRPr="00F232D7" w:rsidRDefault="003E2601" w:rsidP="00954976">
      <w:pPr>
        <w:rPr>
          <w:rFonts w:asciiTheme="minorHAnsi" w:hAnsiTheme="minorHAnsi" w:cstheme="minorHAnsi"/>
        </w:rPr>
      </w:pPr>
    </w:p>
    <w:p w:rsidR="00D52D07" w:rsidRPr="00F232D7" w:rsidRDefault="001B06B9" w:rsidP="00954976">
      <w:pPr>
        <w:rPr>
          <w:rFonts w:asciiTheme="minorHAnsi" w:hAnsiTheme="minorHAnsi" w:cstheme="minorHAnsi"/>
          <w:color w:val="1F3864"/>
        </w:rPr>
      </w:pPr>
      <w:r w:rsidRPr="00F232D7">
        <w:rPr>
          <w:rFonts w:asciiTheme="minorHAnsi" w:hAnsiTheme="minorHAnsi" w:cstheme="minorHAnsi"/>
          <w:color w:val="1F3864"/>
        </w:rPr>
        <w:t xml:space="preserve">V </w:t>
      </w:r>
      <w:r w:rsidR="00D52D07" w:rsidRPr="00F232D7">
        <w:rPr>
          <w:rFonts w:asciiTheme="minorHAnsi" w:hAnsiTheme="minorHAnsi" w:cstheme="minorHAnsi"/>
          <w:color w:val="1F3864"/>
        </w:rPr>
        <w:t xml:space="preserve"> </w:t>
      </w:r>
    </w:p>
    <w:p w:rsidR="00D52D07" w:rsidRPr="00F232D7" w:rsidRDefault="00D52D07" w:rsidP="00954976">
      <w:pPr>
        <w:rPr>
          <w:rFonts w:asciiTheme="minorHAnsi" w:hAnsiTheme="minorHAnsi" w:cstheme="minorHAnsi"/>
        </w:rPr>
      </w:pPr>
      <w:r w:rsidRPr="00F232D7">
        <w:rPr>
          <w:rFonts w:asciiTheme="minorHAnsi" w:hAnsiTheme="minorHAnsi" w:cstheme="minorHAnsi"/>
          <w:color w:val="1F3864"/>
        </w:rPr>
        <w:t>D</w:t>
      </w:r>
      <w:r w:rsidR="001B06B9" w:rsidRPr="00F232D7">
        <w:rPr>
          <w:rFonts w:asciiTheme="minorHAnsi" w:hAnsiTheme="minorHAnsi" w:cstheme="minorHAnsi"/>
          <w:color w:val="1F3864"/>
        </w:rPr>
        <w:t>ne</w:t>
      </w:r>
      <w:r w:rsidRPr="00F232D7">
        <w:rPr>
          <w:rFonts w:asciiTheme="minorHAnsi" w:hAnsiTheme="minorHAnsi" w:cstheme="minorHAnsi"/>
          <w:color w:val="1F3864"/>
        </w:rPr>
        <w:t>:</w:t>
      </w:r>
      <w:r w:rsidRPr="00F232D7">
        <w:rPr>
          <w:rFonts w:asciiTheme="minorHAnsi" w:hAnsiTheme="minorHAnsi" w:cstheme="minorHAnsi"/>
        </w:rPr>
        <w:t xml:space="preserve"> </w:t>
      </w:r>
    </w:p>
    <w:p w:rsidR="00D52D07" w:rsidRPr="00F232D7" w:rsidRDefault="00D52D07" w:rsidP="00954976">
      <w:pPr>
        <w:rPr>
          <w:rFonts w:asciiTheme="minorHAnsi" w:hAnsiTheme="minorHAnsi" w:cstheme="minorHAnsi"/>
          <w:color w:val="1F3864"/>
        </w:rPr>
      </w:pPr>
    </w:p>
    <w:p w:rsidR="00D52D07" w:rsidRPr="00F232D7" w:rsidRDefault="001B06B9" w:rsidP="00954976">
      <w:pPr>
        <w:rPr>
          <w:rFonts w:asciiTheme="minorHAnsi" w:hAnsiTheme="minorHAnsi" w:cstheme="minorHAnsi"/>
        </w:rPr>
      </w:pPr>
      <w:r w:rsidRPr="00F232D7">
        <w:rPr>
          <w:rFonts w:asciiTheme="minorHAnsi" w:hAnsiTheme="minorHAnsi" w:cstheme="minorHAnsi"/>
          <w:color w:val="1F3864"/>
        </w:rPr>
        <w:t>Podpis řešitele</w:t>
      </w:r>
      <w:r w:rsidR="00D52D07" w:rsidRPr="00F232D7">
        <w:rPr>
          <w:rFonts w:asciiTheme="minorHAnsi" w:hAnsiTheme="minorHAnsi" w:cstheme="minorHAnsi"/>
          <w:color w:val="1F3864"/>
        </w:rPr>
        <w:t>:</w:t>
      </w:r>
      <w:r w:rsidR="00D52D07" w:rsidRPr="00F232D7">
        <w:rPr>
          <w:rFonts w:asciiTheme="minorHAnsi" w:hAnsiTheme="minorHAnsi" w:cstheme="minorHAnsi"/>
        </w:rPr>
        <w:t xml:space="preserve">  </w:t>
      </w:r>
    </w:p>
    <w:p w:rsidR="001C0F7E" w:rsidRPr="00F232D7" w:rsidRDefault="00C76E9A" w:rsidP="00954976">
      <w:pPr>
        <w:rPr>
          <w:rFonts w:asciiTheme="minorHAnsi" w:hAnsiTheme="minorHAnsi" w:cstheme="minorHAnsi"/>
        </w:rPr>
      </w:pPr>
    </w:p>
    <w:sectPr w:rsidR="001C0F7E" w:rsidRPr="00F232D7" w:rsidSect="00C034A1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9A" w:rsidRDefault="00C76E9A">
      <w:pPr>
        <w:spacing w:line="240" w:lineRule="auto"/>
      </w:pPr>
      <w:r>
        <w:separator/>
      </w:r>
    </w:p>
  </w:endnote>
  <w:endnote w:type="continuationSeparator" w:id="0">
    <w:p w:rsidR="00C76E9A" w:rsidRDefault="00C76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06" w:rsidRDefault="00072EB0">
    <w:pPr>
      <w:pStyle w:val="Zpat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9A" w:rsidRDefault="00C76E9A">
      <w:pPr>
        <w:spacing w:line="240" w:lineRule="auto"/>
      </w:pPr>
      <w:r>
        <w:separator/>
      </w:r>
    </w:p>
  </w:footnote>
  <w:footnote w:type="continuationSeparator" w:id="0">
    <w:p w:rsidR="00C76E9A" w:rsidRDefault="00C76E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FBF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070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00D5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07"/>
    <w:rsid w:val="00072EB0"/>
    <w:rsid w:val="001779E7"/>
    <w:rsid w:val="001A3EE2"/>
    <w:rsid w:val="001A5C03"/>
    <w:rsid w:val="001B06B9"/>
    <w:rsid w:val="001B356C"/>
    <w:rsid w:val="001D5576"/>
    <w:rsid w:val="00241F3A"/>
    <w:rsid w:val="0026248B"/>
    <w:rsid w:val="002D59FA"/>
    <w:rsid w:val="002F75AE"/>
    <w:rsid w:val="00362BC8"/>
    <w:rsid w:val="003E2601"/>
    <w:rsid w:val="00412D7D"/>
    <w:rsid w:val="004206FC"/>
    <w:rsid w:val="00443ED7"/>
    <w:rsid w:val="00445435"/>
    <w:rsid w:val="00450D06"/>
    <w:rsid w:val="004D3863"/>
    <w:rsid w:val="004E59C9"/>
    <w:rsid w:val="00507539"/>
    <w:rsid w:val="005325FA"/>
    <w:rsid w:val="005A1082"/>
    <w:rsid w:val="005A319F"/>
    <w:rsid w:val="007004EC"/>
    <w:rsid w:val="0074721C"/>
    <w:rsid w:val="007F40BC"/>
    <w:rsid w:val="00810F8A"/>
    <w:rsid w:val="0084477F"/>
    <w:rsid w:val="008540DA"/>
    <w:rsid w:val="00892D27"/>
    <w:rsid w:val="0089564C"/>
    <w:rsid w:val="008C1AFC"/>
    <w:rsid w:val="00904C68"/>
    <w:rsid w:val="00914464"/>
    <w:rsid w:val="00926277"/>
    <w:rsid w:val="00954976"/>
    <w:rsid w:val="00957ABE"/>
    <w:rsid w:val="0096080A"/>
    <w:rsid w:val="00967C45"/>
    <w:rsid w:val="009B0C44"/>
    <w:rsid w:val="009C40A1"/>
    <w:rsid w:val="009C4C82"/>
    <w:rsid w:val="009D1DC2"/>
    <w:rsid w:val="009D613F"/>
    <w:rsid w:val="009D6F52"/>
    <w:rsid w:val="00A250F0"/>
    <w:rsid w:val="00A66641"/>
    <w:rsid w:val="00AE472F"/>
    <w:rsid w:val="00B3433F"/>
    <w:rsid w:val="00B65BE8"/>
    <w:rsid w:val="00B87B5F"/>
    <w:rsid w:val="00BB0E40"/>
    <w:rsid w:val="00C76E9A"/>
    <w:rsid w:val="00D21755"/>
    <w:rsid w:val="00D365B0"/>
    <w:rsid w:val="00D52D07"/>
    <w:rsid w:val="00D62FAB"/>
    <w:rsid w:val="00D65624"/>
    <w:rsid w:val="00D72EB6"/>
    <w:rsid w:val="00D81291"/>
    <w:rsid w:val="00DC3B0B"/>
    <w:rsid w:val="00DD56E0"/>
    <w:rsid w:val="00DE017E"/>
    <w:rsid w:val="00DE726C"/>
    <w:rsid w:val="00E14F9D"/>
    <w:rsid w:val="00EE4A90"/>
    <w:rsid w:val="00EF1151"/>
    <w:rsid w:val="00F232D7"/>
    <w:rsid w:val="00F80662"/>
    <w:rsid w:val="00F90712"/>
    <w:rsid w:val="00F970B8"/>
    <w:rsid w:val="00F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CD11"/>
  <w15:chartTrackingRefBased/>
  <w15:docId w15:val="{2430EBF4-0506-4F5A-A030-F797BF3C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2D07"/>
    <w:pPr>
      <w:spacing w:after="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52D0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D07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D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D52D07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D52D07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kem">
    <w:name w:val="Celkem"/>
    <w:basedOn w:val="Odstavecseseznamem"/>
    <w:link w:val="CelkemChar"/>
    <w:qFormat/>
    <w:rsid w:val="00D52D07"/>
    <w:pPr>
      <w:ind w:left="0"/>
      <w:jc w:val="center"/>
    </w:pPr>
    <w:rPr>
      <w:rFonts w:ascii="Calibri" w:hAnsi="Calibri" w:cs="Calibri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D52D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elkemChar">
    <w:name w:val="Celkem Char"/>
    <w:link w:val="Celkem"/>
    <w:rsid w:val="00D52D07"/>
    <w:rPr>
      <w:rFonts w:ascii="Calibri" w:eastAsia="Times New Roman" w:hAnsi="Calibri" w:cs="Calibri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C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6A06-B6E1-4B05-BEF6-FC475252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Buriánek Jan</dc:creator>
  <cp:keywords/>
  <dc:description/>
  <cp:lastModifiedBy>Buriánek Jan</cp:lastModifiedBy>
  <cp:revision>18</cp:revision>
  <cp:lastPrinted>2019-12-04T13:29:00Z</cp:lastPrinted>
  <dcterms:created xsi:type="dcterms:W3CDTF">2019-12-04T08:32:00Z</dcterms:created>
  <dcterms:modified xsi:type="dcterms:W3CDTF">2019-12-05T09:39:00Z</dcterms:modified>
</cp:coreProperties>
</file>