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61" w:rsidRPr="003F515D" w:rsidRDefault="00C76061" w:rsidP="00C7606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5D">
        <w:rPr>
          <w:rFonts w:ascii="Times New Roman" w:hAnsi="Times New Roman" w:cs="Times New Roman"/>
          <w:b/>
          <w:sz w:val="24"/>
          <w:szCs w:val="24"/>
        </w:rPr>
        <w:t>Příloha č. 3 Vyúčtování – zhodnocení kraj</w:t>
      </w:r>
    </w:p>
    <w:tbl>
      <w:tblPr>
        <w:tblW w:w="8780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514"/>
        <w:gridCol w:w="1324"/>
        <w:gridCol w:w="1780"/>
      </w:tblGrid>
      <w:tr w:rsidR="00C76061" w:rsidRPr="000D0A1E" w:rsidTr="00501912">
        <w:trPr>
          <w:trHeight w:val="42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C76061" w:rsidRPr="000D0A1E" w:rsidTr="00501912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C76061" w:rsidRPr="000D0A1E" w:rsidTr="00501912">
        <w:trPr>
          <w:trHeight w:val="96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Příspěvkové organizace obcí, krajů: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Platy: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osobní náklady: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Zákonné odvody: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Fond kulturních a sociálních potřeb: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náklady: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Celkem: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Soukromé školy: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Dotace celkem: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DOTACE CELKEM: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ukaz</w:t>
            </w:r>
            <w:r w:rsidR="00FA47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bookmarkStart w:id="0" w:name="_GoBack"/>
            <w:bookmarkEnd w:id="0"/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tele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Počet podpořených pedagogů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C76061" w:rsidRPr="000D0A1E" w:rsidTr="00501912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Zdůvodnění případné vratky </w:t>
            </w: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(vratku je třeba zdůvodnit ve smyslu Dalších podmínek Povinností příjemce dotace):</w:t>
            </w:r>
          </w:p>
        </w:tc>
      </w:tr>
      <w:tr w:rsidR="00C76061" w:rsidRPr="000D0A1E" w:rsidTr="00501912">
        <w:trPr>
          <w:trHeight w:val="9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připsání dotace na zvl. účet kraje: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odeslání dotace právnickým osobám: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Vyúčtování zpracoval/a (jméno, příjmení):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1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C76061" w:rsidRPr="000D0A1E" w:rsidTr="00501912">
        <w:trPr>
          <w:trHeight w:val="300"/>
        </w:trPr>
        <w:tc>
          <w:tcPr>
            <w:tcW w:w="59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lastRenderedPageBreak/>
              <w:t>Osoba oprávněná jednat za příjemce (jméno, příjmení, titul):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C76061" w:rsidRPr="000D0A1E" w:rsidTr="00501912">
        <w:trPr>
          <w:trHeight w:val="315"/>
        </w:trPr>
        <w:tc>
          <w:tcPr>
            <w:tcW w:w="5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6061" w:rsidRPr="000D0A1E" w:rsidTr="00501912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Závěrečné zhodnocení (přínos poskytnuté dotace):</w:t>
            </w:r>
          </w:p>
        </w:tc>
      </w:tr>
      <w:tr w:rsidR="00C76061" w:rsidRPr="000D0A1E" w:rsidTr="00501912">
        <w:trPr>
          <w:trHeight w:val="450"/>
        </w:trPr>
        <w:tc>
          <w:tcPr>
            <w:tcW w:w="8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76061" w:rsidRPr="000D0A1E" w:rsidTr="00501912">
        <w:trPr>
          <w:trHeight w:val="450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C76061" w:rsidRPr="000D0A1E" w:rsidTr="00501912">
        <w:trPr>
          <w:trHeight w:val="450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061" w:rsidRPr="000D0A1E" w:rsidRDefault="00C76061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C76061" w:rsidRDefault="00C76061" w:rsidP="00C7606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061" w:rsidRDefault="00C76061" w:rsidP="00C7606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4FC" w:rsidRDefault="00FA4795"/>
    <w:sectPr w:rsidR="0000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61"/>
    <w:rsid w:val="009C57E8"/>
    <w:rsid w:val="00C76061"/>
    <w:rsid w:val="00E8471D"/>
    <w:rsid w:val="00FA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FE9D"/>
  <w15:chartTrackingRefBased/>
  <w15:docId w15:val="{A3405362-CBB8-49F2-9AE7-9DCA66B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60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60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Petra</dc:creator>
  <cp:keywords/>
  <dc:description/>
  <cp:lastModifiedBy>Dvořáková Petra</cp:lastModifiedBy>
  <cp:revision>2</cp:revision>
  <dcterms:created xsi:type="dcterms:W3CDTF">2020-01-21T12:52:00Z</dcterms:created>
  <dcterms:modified xsi:type="dcterms:W3CDTF">2020-01-21T12:53:00Z</dcterms:modified>
</cp:coreProperties>
</file>