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EA4" w:rsidRPr="00D66A07" w:rsidRDefault="00DD0C4D" w:rsidP="0070185E">
      <w:pPr>
        <w:jc w:val="center"/>
        <w:rPr>
          <w:b/>
          <w:sz w:val="28"/>
          <w:szCs w:val="28"/>
        </w:rPr>
      </w:pPr>
      <w:r w:rsidRPr="00D66A07">
        <w:rPr>
          <w:b/>
          <w:sz w:val="28"/>
          <w:szCs w:val="28"/>
        </w:rPr>
        <w:t>Poskytování zahraničního vysokoškolského vzdělání</w:t>
      </w:r>
      <w:r w:rsidR="00E5624F" w:rsidRPr="00D66A07">
        <w:rPr>
          <w:b/>
          <w:sz w:val="28"/>
          <w:szCs w:val="28"/>
        </w:rPr>
        <w:t xml:space="preserve"> po Brexitu</w:t>
      </w:r>
    </w:p>
    <w:p w:rsidR="00E5624F" w:rsidRPr="00D66A07" w:rsidRDefault="00DD0C4D" w:rsidP="00162CF2">
      <w:pPr>
        <w:jc w:val="both"/>
        <w:rPr>
          <w:b/>
        </w:rPr>
      </w:pPr>
      <w:r w:rsidRPr="00D66A07">
        <w:rPr>
          <w:b/>
        </w:rPr>
        <w:t xml:space="preserve">Budou moci zahraniční vysoké školy se sídlem na území </w:t>
      </w:r>
      <w:r w:rsidRPr="00DB2FB5">
        <w:rPr>
          <w:b/>
        </w:rPr>
        <w:t>Spojeného království</w:t>
      </w:r>
      <w:r w:rsidR="00C41F5E" w:rsidRPr="00DB2FB5">
        <w:rPr>
          <w:b/>
        </w:rPr>
        <w:t xml:space="preserve"> </w:t>
      </w:r>
      <w:r w:rsidRPr="00DB2FB5">
        <w:rPr>
          <w:b/>
        </w:rPr>
        <w:t>dále</w:t>
      </w:r>
      <w:r w:rsidRPr="00D66A07">
        <w:rPr>
          <w:b/>
        </w:rPr>
        <w:t xml:space="preserve"> poskytovat na</w:t>
      </w:r>
      <w:r w:rsidR="00162CF2">
        <w:rPr>
          <w:b/>
        </w:rPr>
        <w:t> </w:t>
      </w:r>
      <w:r w:rsidRPr="00D66A07">
        <w:rPr>
          <w:b/>
        </w:rPr>
        <w:t xml:space="preserve">území České republiky zahraniční vysokoškolské </w:t>
      </w:r>
      <w:r w:rsidR="004E34CA" w:rsidRPr="00D66A07">
        <w:rPr>
          <w:b/>
        </w:rPr>
        <w:t>vzdělá</w:t>
      </w:r>
      <w:r w:rsidR="00C41F5E" w:rsidRPr="00D66A07">
        <w:rPr>
          <w:b/>
        </w:rPr>
        <w:t>vá</w:t>
      </w:r>
      <w:r w:rsidR="004E34CA" w:rsidRPr="00D66A07">
        <w:rPr>
          <w:b/>
        </w:rPr>
        <w:t>ní?</w:t>
      </w:r>
    </w:p>
    <w:p w:rsidR="00407365" w:rsidRPr="00065E21" w:rsidRDefault="00407365" w:rsidP="00162CF2">
      <w:pPr>
        <w:spacing w:after="0"/>
        <w:jc w:val="both"/>
      </w:pPr>
      <w:r w:rsidRPr="00065E21">
        <w:rPr>
          <w:u w:val="single"/>
        </w:rPr>
        <w:t>V</w:t>
      </w:r>
      <w:r w:rsidR="00414E4D" w:rsidRPr="00065E21">
        <w:rPr>
          <w:u w:val="single"/>
        </w:rPr>
        <w:t> průběhu přechodného období, tzn. do 31. 12. 2020</w:t>
      </w:r>
      <w:r w:rsidRPr="00065E21">
        <w:t> budou moci zahraniční vysoké školy se sídlem na</w:t>
      </w:r>
      <w:r w:rsidR="00162CF2" w:rsidRPr="00065E21">
        <w:t> </w:t>
      </w:r>
      <w:r w:rsidRPr="00065E21">
        <w:t>území</w:t>
      </w:r>
      <w:r w:rsidR="00414E4D" w:rsidRPr="00065E21">
        <w:t xml:space="preserve"> </w:t>
      </w:r>
      <w:r w:rsidR="00F31D96" w:rsidRPr="00065E21">
        <w:t xml:space="preserve">Spojeného království </w:t>
      </w:r>
      <w:r w:rsidR="00414E4D" w:rsidRPr="00065E21">
        <w:t>Velké Británie</w:t>
      </w:r>
      <w:r w:rsidRPr="00065E21">
        <w:t xml:space="preserve"> </w:t>
      </w:r>
      <w:r w:rsidR="00F31D96" w:rsidRPr="00065E21">
        <w:t xml:space="preserve">a Severního Irska (dále jen „Spojené království“) </w:t>
      </w:r>
      <w:r w:rsidRPr="00065E21">
        <w:t xml:space="preserve">či jejich pobočky pokračovat v poskytování </w:t>
      </w:r>
      <w:r w:rsidR="00207877" w:rsidRPr="00065E21">
        <w:t xml:space="preserve">zahraničního </w:t>
      </w:r>
      <w:r w:rsidRPr="00065E21">
        <w:t>vysokoškolského vzdělávání</w:t>
      </w:r>
      <w:r w:rsidR="009E16A7" w:rsidRPr="00065E21">
        <w:t xml:space="preserve"> na území ČR</w:t>
      </w:r>
      <w:r w:rsidRPr="00065E21">
        <w:t xml:space="preserve"> </w:t>
      </w:r>
      <w:r w:rsidR="000D2E57" w:rsidRPr="00065E21">
        <w:t>v postavení evropských zahraničních vysokých škol, resp. poboček evropských zahraničních vysokých škol</w:t>
      </w:r>
      <w:r w:rsidRPr="00065E21">
        <w:t xml:space="preserve">. </w:t>
      </w:r>
      <w:r w:rsidR="000D2E57" w:rsidRPr="00065E21">
        <w:t xml:space="preserve">Postavení těchto poskytovatelů po uplynutí přechodného období bude odvislé od obsahu budoucích dohod mezi </w:t>
      </w:r>
      <w:r w:rsidR="00F31D96" w:rsidRPr="00065E21">
        <w:t xml:space="preserve">Spojeným královstvím </w:t>
      </w:r>
      <w:r w:rsidR="000D2E57" w:rsidRPr="00065E21">
        <w:t xml:space="preserve">a Evropskou unií, resp. skutečnosti, zda </w:t>
      </w:r>
      <w:r w:rsidR="00F31D96" w:rsidRPr="00065E21">
        <w:t xml:space="preserve">Spojené království </w:t>
      </w:r>
      <w:r w:rsidR="000D2E57" w:rsidRPr="00065E21">
        <w:t xml:space="preserve">bude nadále součástí </w:t>
      </w:r>
      <w:r w:rsidR="00945811" w:rsidRPr="00065E21">
        <w:t>E</w:t>
      </w:r>
      <w:r w:rsidR="000D2E57" w:rsidRPr="00065E21">
        <w:t xml:space="preserve">vropského hospodářského prostoru. V případě, že </w:t>
      </w:r>
      <w:r w:rsidR="00F31D96" w:rsidRPr="00065E21">
        <w:t xml:space="preserve">Spojené království </w:t>
      </w:r>
      <w:r w:rsidR="000D2E57" w:rsidRPr="00065E21">
        <w:t xml:space="preserve">nebude nadále součástí </w:t>
      </w:r>
      <w:r w:rsidR="00922B3D" w:rsidRPr="00065E21">
        <w:t>E</w:t>
      </w:r>
      <w:r w:rsidR="000D2E57" w:rsidRPr="00065E21">
        <w:t xml:space="preserve">vropského hospodářského prostoru, budou moci „britští“ </w:t>
      </w:r>
      <w:r w:rsidR="005B3486" w:rsidRPr="00065E21">
        <w:t xml:space="preserve">poskytovatelé </w:t>
      </w:r>
      <w:r w:rsidR="000D2E57" w:rsidRPr="00065E21">
        <w:t xml:space="preserve">zahraničního vysokoškolského </w:t>
      </w:r>
      <w:r w:rsidR="00964711" w:rsidRPr="00065E21">
        <w:t xml:space="preserve">vzdělávání </w:t>
      </w:r>
      <w:r w:rsidR="002E78A6" w:rsidRPr="00065E21">
        <w:t>nadále</w:t>
      </w:r>
      <w:r w:rsidR="000D2E57" w:rsidRPr="00065E21">
        <w:t xml:space="preserve"> </w:t>
      </w:r>
      <w:r w:rsidR="002E78A6" w:rsidRPr="00065E21">
        <w:t>působit v postavení</w:t>
      </w:r>
      <w:r w:rsidR="000D2E57" w:rsidRPr="00065E21">
        <w:t xml:space="preserve"> mimoevropských </w:t>
      </w:r>
      <w:r w:rsidR="002E78A6" w:rsidRPr="00065E21">
        <w:t xml:space="preserve">zahraničních vysokých škol, resp. v postavení poboček mimoevropských zahraničních vysokých škol. </w:t>
      </w:r>
      <w:r w:rsidR="00CA779F" w:rsidRPr="00065E21">
        <w:t xml:space="preserve">To znamená, že po </w:t>
      </w:r>
      <w:r w:rsidR="002E78A6" w:rsidRPr="00065E21">
        <w:t xml:space="preserve">skončení přechodného období tyto subjekty budou muset </w:t>
      </w:r>
      <w:r w:rsidR="0032068C" w:rsidRPr="00065E21">
        <w:t xml:space="preserve">mít povolení </w:t>
      </w:r>
      <w:r w:rsidR="00F8295E" w:rsidRPr="00065E21">
        <w:t xml:space="preserve">nebo oprávnění </w:t>
      </w:r>
      <w:r w:rsidR="002E78A6" w:rsidRPr="00065E21">
        <w:t xml:space="preserve">k uskutečňovaní těchto vzdělávacích aktivit </w:t>
      </w:r>
      <w:r w:rsidR="00F8295E" w:rsidRPr="00065E21">
        <w:t>udělen</w:t>
      </w:r>
      <w:r w:rsidR="0032068C" w:rsidRPr="00065E21">
        <w:t>é</w:t>
      </w:r>
      <w:r w:rsidR="00F8295E" w:rsidRPr="00065E21">
        <w:t xml:space="preserve"> Ministerstvem školství mládeže a tělovýchovy</w:t>
      </w:r>
      <w:r w:rsidR="00065E21" w:rsidRPr="00065E21">
        <w:t xml:space="preserve"> (dále jen „MŠMT“)</w:t>
      </w:r>
      <w:r w:rsidR="002E78A6" w:rsidRPr="00065E21">
        <w:t xml:space="preserve">, a tedy prokázat mimo jiné </w:t>
      </w:r>
      <w:r w:rsidR="00120653" w:rsidRPr="00065E21">
        <w:t xml:space="preserve">vytvoření podmínek </w:t>
      </w:r>
      <w:r w:rsidR="009F1443" w:rsidRPr="00065E21">
        <w:t xml:space="preserve">pro </w:t>
      </w:r>
      <w:r w:rsidR="00120653" w:rsidRPr="00065E21">
        <w:t xml:space="preserve">řádné zajištění výuky a související tvůrčí činnosti a </w:t>
      </w:r>
      <w:r w:rsidR="004B35E7" w:rsidRPr="00065E21">
        <w:t>dostatečnost</w:t>
      </w:r>
      <w:r w:rsidR="00065E21" w:rsidRPr="00065E21">
        <w:t xml:space="preserve"> </w:t>
      </w:r>
      <w:r w:rsidR="002E78A6" w:rsidRPr="00065E21">
        <w:t xml:space="preserve">personálního, materiálního a finančního zabezpečení </w:t>
      </w:r>
      <w:r w:rsidR="00476DAE" w:rsidRPr="00065E21">
        <w:t>příslušných z</w:t>
      </w:r>
      <w:r w:rsidR="00292B83" w:rsidRPr="00065E21">
        <w:t>ahraničních vysokoškolských studijních programů</w:t>
      </w:r>
      <w:r w:rsidR="002E78A6" w:rsidRPr="00065E21">
        <w:t>.</w:t>
      </w:r>
    </w:p>
    <w:p w:rsidR="00414E4D" w:rsidRPr="00065E21" w:rsidRDefault="00414E4D" w:rsidP="00162CF2">
      <w:pPr>
        <w:spacing w:after="0"/>
        <w:jc w:val="both"/>
      </w:pPr>
    </w:p>
    <w:p w:rsidR="00407365" w:rsidRPr="00065E21" w:rsidRDefault="007506D3" w:rsidP="00162CF2">
      <w:pPr>
        <w:spacing w:after="0"/>
        <w:jc w:val="both"/>
      </w:pPr>
      <w:r w:rsidRPr="00065E21">
        <w:t xml:space="preserve">Pokud nebude žádost </w:t>
      </w:r>
      <w:r w:rsidR="00AC3605" w:rsidRPr="00065E21">
        <w:t xml:space="preserve">o tuzemské povolení nebo tuzemské oprávnění </w:t>
      </w:r>
      <w:r w:rsidRPr="00065E21">
        <w:t xml:space="preserve">podána </w:t>
      </w:r>
      <w:r w:rsidR="00476DAE" w:rsidRPr="00065E21">
        <w:t xml:space="preserve">a kladně vyřízena </w:t>
      </w:r>
      <w:r w:rsidR="007A50E8" w:rsidRPr="00065E21">
        <w:t>ztratí</w:t>
      </w:r>
      <w:r w:rsidR="00476DAE" w:rsidRPr="00065E21">
        <w:t xml:space="preserve"> taková z</w:t>
      </w:r>
      <w:r w:rsidR="007A50E8" w:rsidRPr="00065E21">
        <w:t xml:space="preserve">ahraniční </w:t>
      </w:r>
      <w:r w:rsidRPr="00065E21">
        <w:t xml:space="preserve">vysoká škola či pobočka </w:t>
      </w:r>
      <w:r w:rsidR="007A50E8" w:rsidRPr="00065E21">
        <w:t xml:space="preserve">zahraniční </w:t>
      </w:r>
      <w:r w:rsidRPr="00065E21">
        <w:t xml:space="preserve">vysoké školy oprávnění poskytovat </w:t>
      </w:r>
      <w:r w:rsidR="007A50E8" w:rsidRPr="00065E21">
        <w:t xml:space="preserve">zahraniční </w:t>
      </w:r>
      <w:r w:rsidRPr="00065E21">
        <w:t>vysokoškolské vzdělávání na území České republiky. V případě, že</w:t>
      </w:r>
      <w:r w:rsidR="00414E4D" w:rsidRPr="00065E21">
        <w:t> </w:t>
      </w:r>
      <w:r w:rsidRPr="00065E21">
        <w:t>toto</w:t>
      </w:r>
      <w:r w:rsidR="00414E4D" w:rsidRPr="00065E21">
        <w:t> </w:t>
      </w:r>
      <w:r w:rsidRPr="00065E21">
        <w:t>poskytování neukončí</w:t>
      </w:r>
      <w:r w:rsidR="00732437" w:rsidRPr="00065E21">
        <w:t>,</w:t>
      </w:r>
      <w:r w:rsidRPr="00065E21">
        <w:t xml:space="preserve"> dopustí se tím přestupku.</w:t>
      </w:r>
    </w:p>
    <w:p w:rsidR="00407365" w:rsidRPr="00D66A07" w:rsidRDefault="00407365" w:rsidP="00162CF2">
      <w:pPr>
        <w:spacing w:after="0"/>
        <w:jc w:val="both"/>
      </w:pPr>
    </w:p>
    <w:p w:rsidR="00407365" w:rsidRPr="00D66A07" w:rsidRDefault="00407365" w:rsidP="00162CF2">
      <w:pPr>
        <w:autoSpaceDE w:val="0"/>
        <w:autoSpaceDN w:val="0"/>
        <w:adjustRightInd w:val="0"/>
        <w:spacing w:after="0" w:line="240" w:lineRule="auto"/>
        <w:jc w:val="both"/>
      </w:pPr>
    </w:p>
    <w:p w:rsidR="007506D3" w:rsidRPr="00D66A07" w:rsidRDefault="007506D3" w:rsidP="00162CF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66A07">
        <w:rPr>
          <w:b/>
        </w:rPr>
        <w:t xml:space="preserve">Jaké </w:t>
      </w:r>
      <w:r w:rsidR="00407365" w:rsidRPr="00D66A07">
        <w:rPr>
          <w:b/>
        </w:rPr>
        <w:t>bude postavení studentů ve studijních vysokoškolských programech</w:t>
      </w:r>
      <w:r w:rsidR="00407365" w:rsidRPr="004952D3">
        <w:rPr>
          <w:b/>
        </w:rPr>
        <w:t xml:space="preserve"> </w:t>
      </w:r>
      <w:r w:rsidR="00BC3011" w:rsidRPr="004952D3">
        <w:rPr>
          <w:b/>
        </w:rPr>
        <w:t xml:space="preserve">uskutečňovaných </w:t>
      </w:r>
      <w:r w:rsidR="00407365" w:rsidRPr="00D66A07">
        <w:rPr>
          <w:b/>
        </w:rPr>
        <w:t xml:space="preserve">podle </w:t>
      </w:r>
      <w:r w:rsidR="00407365" w:rsidRPr="00B43B2F">
        <w:rPr>
          <w:b/>
        </w:rPr>
        <w:t xml:space="preserve">práva Spojeného </w:t>
      </w:r>
      <w:r w:rsidR="00312C56" w:rsidRPr="00B43B2F">
        <w:rPr>
          <w:b/>
        </w:rPr>
        <w:t>k</w:t>
      </w:r>
      <w:r w:rsidR="00407365" w:rsidRPr="00B43B2F">
        <w:rPr>
          <w:b/>
        </w:rPr>
        <w:t>rálovství</w:t>
      </w:r>
      <w:r w:rsidR="00407365" w:rsidRPr="00D66A07">
        <w:rPr>
          <w:b/>
        </w:rPr>
        <w:t xml:space="preserve"> </w:t>
      </w:r>
      <w:r w:rsidR="00407365" w:rsidRPr="001369E9">
        <w:rPr>
          <w:b/>
        </w:rPr>
        <w:t>n</w:t>
      </w:r>
      <w:r w:rsidR="00407365" w:rsidRPr="00D66A07">
        <w:rPr>
          <w:b/>
        </w:rPr>
        <w:t>a území České republiky</w:t>
      </w:r>
      <w:r w:rsidR="00732437" w:rsidRPr="00D66A07">
        <w:rPr>
          <w:b/>
        </w:rPr>
        <w:t>?</w:t>
      </w:r>
    </w:p>
    <w:p w:rsidR="00407365" w:rsidRPr="00D66A07" w:rsidRDefault="00407365" w:rsidP="00162CF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B73B1" w:rsidRPr="00AC1531" w:rsidRDefault="00414E4D" w:rsidP="008B73B1">
      <w:pPr>
        <w:jc w:val="both"/>
      </w:pPr>
      <w:r w:rsidRPr="00A65B81">
        <w:rPr>
          <w:u w:val="single"/>
        </w:rPr>
        <w:t>P</w:t>
      </w:r>
      <w:r w:rsidR="00407365" w:rsidRPr="00A65B81">
        <w:rPr>
          <w:u w:val="single"/>
        </w:rPr>
        <w:t xml:space="preserve">o </w:t>
      </w:r>
      <w:r w:rsidR="007F20C6" w:rsidRPr="00A65B81">
        <w:rPr>
          <w:u w:val="single"/>
        </w:rPr>
        <w:t xml:space="preserve">dobu </w:t>
      </w:r>
      <w:r w:rsidR="00407365" w:rsidRPr="00A65B81">
        <w:rPr>
          <w:u w:val="single"/>
        </w:rPr>
        <w:t>přechodné</w:t>
      </w:r>
      <w:r w:rsidR="007F20C6" w:rsidRPr="00A65B81">
        <w:rPr>
          <w:u w:val="single"/>
        </w:rPr>
        <w:t xml:space="preserve">ho </w:t>
      </w:r>
      <w:r w:rsidR="00407365" w:rsidRPr="00A65B81">
        <w:rPr>
          <w:u w:val="single"/>
        </w:rPr>
        <w:t>období</w:t>
      </w:r>
      <w:r w:rsidRPr="00A65B81">
        <w:t xml:space="preserve"> bude</w:t>
      </w:r>
      <w:r w:rsidR="00407365" w:rsidRPr="00A65B81">
        <w:t xml:space="preserve"> s</w:t>
      </w:r>
      <w:r w:rsidR="00E61A98" w:rsidRPr="00A65B81">
        <w:t xml:space="preserve">tudium na takové zahraniční vysoké škole </w:t>
      </w:r>
      <w:r w:rsidR="00407365" w:rsidRPr="00A65B81">
        <w:t>nebo na její pobočce z hlediska českého práva považováno za vzdělávání</w:t>
      </w:r>
      <w:r w:rsidR="00A65B81" w:rsidRPr="004952D3">
        <w:t>, které MŠMT může pro účely státní sociální podpory a důchodového pojištění postavit na roveň studiu na „českých“ vysokých školách</w:t>
      </w:r>
      <w:r w:rsidR="00407365" w:rsidRPr="004952D3">
        <w:t xml:space="preserve"> a studenti budou</w:t>
      </w:r>
      <w:r w:rsidR="00407365" w:rsidRPr="00B5176F">
        <w:rPr>
          <w:color w:val="FF0000"/>
        </w:rPr>
        <w:t xml:space="preserve"> </w:t>
      </w:r>
      <w:r w:rsidR="00782174" w:rsidRPr="00B5176F">
        <w:t>mít stejné postavení jako doposud. Do skončení přechodného období</w:t>
      </w:r>
      <w:r w:rsidR="00407365" w:rsidRPr="00B5176F">
        <w:t xml:space="preserve"> bude muset právnická osoba poskytující takové vzdělávání </w:t>
      </w:r>
      <w:r w:rsidR="008B73B1" w:rsidRPr="004952D3">
        <w:t>uvést</w:t>
      </w:r>
      <w:r w:rsidR="00407365" w:rsidRPr="004952D3">
        <w:t xml:space="preserve"> své působení </w:t>
      </w:r>
      <w:r w:rsidR="008B73B1" w:rsidRPr="004952D3">
        <w:t>do souladu s příslušnými ustanoveními zákona o vysokých školách platnými pro tzv. mimoevropské zahraniční vysoké školy a jejich tuzemské pobočky, tj. získat na základě žádosti podané k MŠMT tuzemské povolení nebo oprávnění k poskytování zahraničního vysokoškolského vzdělávání na území ČR.</w:t>
      </w:r>
    </w:p>
    <w:p w:rsidR="00A00685" w:rsidRDefault="00A00685" w:rsidP="00266E4E">
      <w:pPr>
        <w:jc w:val="center"/>
        <w:rPr>
          <w:b/>
          <w:sz w:val="28"/>
          <w:szCs w:val="28"/>
        </w:rPr>
      </w:pPr>
    </w:p>
    <w:p w:rsidR="00733C03" w:rsidRDefault="004952D3" w:rsidP="002C6567">
      <w:pPr>
        <w:jc w:val="both"/>
      </w:pPr>
      <w:bookmarkStart w:id="0" w:name="_GoBack"/>
      <w:bookmarkEnd w:id="0"/>
      <w:r>
        <w:t xml:space="preserve"> </w:t>
      </w:r>
    </w:p>
    <w:sectPr w:rsidR="0073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BF" w:rsidRDefault="000C53BF" w:rsidP="00733C03">
      <w:pPr>
        <w:spacing w:after="0" w:line="240" w:lineRule="auto"/>
      </w:pPr>
      <w:r>
        <w:separator/>
      </w:r>
    </w:p>
  </w:endnote>
  <w:endnote w:type="continuationSeparator" w:id="0">
    <w:p w:rsidR="000C53BF" w:rsidRDefault="000C53BF" w:rsidP="0073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BF" w:rsidRDefault="000C53BF" w:rsidP="00733C03">
      <w:pPr>
        <w:spacing w:after="0" w:line="240" w:lineRule="auto"/>
      </w:pPr>
      <w:r>
        <w:separator/>
      </w:r>
    </w:p>
  </w:footnote>
  <w:footnote w:type="continuationSeparator" w:id="0">
    <w:p w:rsidR="000C53BF" w:rsidRDefault="000C53BF" w:rsidP="00733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4F"/>
    <w:rsid w:val="000252FA"/>
    <w:rsid w:val="00055C22"/>
    <w:rsid w:val="000571A2"/>
    <w:rsid w:val="00065E21"/>
    <w:rsid w:val="000A0889"/>
    <w:rsid w:val="000C53BF"/>
    <w:rsid w:val="000C6B66"/>
    <w:rsid w:val="000D2E57"/>
    <w:rsid w:val="001103A3"/>
    <w:rsid w:val="00120653"/>
    <w:rsid w:val="0013423A"/>
    <w:rsid w:val="001369E9"/>
    <w:rsid w:val="00162CF2"/>
    <w:rsid w:val="00184684"/>
    <w:rsid w:val="00207877"/>
    <w:rsid w:val="00266E4E"/>
    <w:rsid w:val="00285E27"/>
    <w:rsid w:val="00292B83"/>
    <w:rsid w:val="002C6567"/>
    <w:rsid w:val="002E749A"/>
    <w:rsid w:val="002E78A6"/>
    <w:rsid w:val="00300CA7"/>
    <w:rsid w:val="00312C56"/>
    <w:rsid w:val="003132B3"/>
    <w:rsid w:val="0032068C"/>
    <w:rsid w:val="003241C8"/>
    <w:rsid w:val="00333252"/>
    <w:rsid w:val="00407365"/>
    <w:rsid w:val="00414E4D"/>
    <w:rsid w:val="00476DAE"/>
    <w:rsid w:val="00494D18"/>
    <w:rsid w:val="004952D3"/>
    <w:rsid w:val="00496EA3"/>
    <w:rsid w:val="004B35E7"/>
    <w:rsid w:val="004C16B9"/>
    <w:rsid w:val="004C19CD"/>
    <w:rsid w:val="004D1A67"/>
    <w:rsid w:val="004E34CA"/>
    <w:rsid w:val="004E74C8"/>
    <w:rsid w:val="004E7524"/>
    <w:rsid w:val="0050748E"/>
    <w:rsid w:val="005474C9"/>
    <w:rsid w:val="005665F3"/>
    <w:rsid w:val="005B3486"/>
    <w:rsid w:val="005E0DB5"/>
    <w:rsid w:val="00622EA4"/>
    <w:rsid w:val="006B1845"/>
    <w:rsid w:val="0070185E"/>
    <w:rsid w:val="00721588"/>
    <w:rsid w:val="00732437"/>
    <w:rsid w:val="00733C03"/>
    <w:rsid w:val="007506D3"/>
    <w:rsid w:val="00765637"/>
    <w:rsid w:val="00782174"/>
    <w:rsid w:val="007A50E8"/>
    <w:rsid w:val="007F20C6"/>
    <w:rsid w:val="0081478C"/>
    <w:rsid w:val="008B73B1"/>
    <w:rsid w:val="008C064B"/>
    <w:rsid w:val="00922B3D"/>
    <w:rsid w:val="00944FDD"/>
    <w:rsid w:val="00945811"/>
    <w:rsid w:val="00964711"/>
    <w:rsid w:val="009C1BD8"/>
    <w:rsid w:val="009D652B"/>
    <w:rsid w:val="009E0A61"/>
    <w:rsid w:val="009E16A7"/>
    <w:rsid w:val="009F1443"/>
    <w:rsid w:val="00A00685"/>
    <w:rsid w:val="00A36623"/>
    <w:rsid w:val="00A65B81"/>
    <w:rsid w:val="00AC3605"/>
    <w:rsid w:val="00B00E4E"/>
    <w:rsid w:val="00B12AC0"/>
    <w:rsid w:val="00B22177"/>
    <w:rsid w:val="00B3650E"/>
    <w:rsid w:val="00B43B2F"/>
    <w:rsid w:val="00B5176F"/>
    <w:rsid w:val="00BC3011"/>
    <w:rsid w:val="00C41F5E"/>
    <w:rsid w:val="00C63C84"/>
    <w:rsid w:val="00C74F34"/>
    <w:rsid w:val="00CA779F"/>
    <w:rsid w:val="00CF786C"/>
    <w:rsid w:val="00D412DE"/>
    <w:rsid w:val="00D66A07"/>
    <w:rsid w:val="00D82F17"/>
    <w:rsid w:val="00DA3A86"/>
    <w:rsid w:val="00DB2FB5"/>
    <w:rsid w:val="00DD0C4D"/>
    <w:rsid w:val="00E00026"/>
    <w:rsid w:val="00E0777C"/>
    <w:rsid w:val="00E5624F"/>
    <w:rsid w:val="00E61A98"/>
    <w:rsid w:val="00E7287B"/>
    <w:rsid w:val="00EC7D47"/>
    <w:rsid w:val="00F31D96"/>
    <w:rsid w:val="00F76C6F"/>
    <w:rsid w:val="00F8295E"/>
    <w:rsid w:val="00FA16B0"/>
    <w:rsid w:val="00F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4CC5"/>
  <w15:chartTrackingRefBased/>
  <w15:docId w15:val="{839ACB61-6CF1-415B-AA13-885CA02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64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6A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6623"/>
    <w:rPr>
      <w:color w:val="954F72" w:themeColor="followedHyperlink"/>
      <w:u w:val="single"/>
    </w:rPr>
  </w:style>
  <w:style w:type="paragraph" w:customStyle="1" w:styleId="Default">
    <w:name w:val="Default"/>
    <w:rsid w:val="00733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3C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3C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3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Markéta</dc:creator>
  <cp:keywords/>
  <dc:description/>
  <cp:lastModifiedBy>Maláčová Kateřina</cp:lastModifiedBy>
  <cp:revision>2</cp:revision>
  <dcterms:created xsi:type="dcterms:W3CDTF">2020-06-04T15:13:00Z</dcterms:created>
  <dcterms:modified xsi:type="dcterms:W3CDTF">2020-06-04T15:13:00Z</dcterms:modified>
</cp:coreProperties>
</file>