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F4F" w:rsidRPr="005F2CBC" w:rsidRDefault="008F4B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EF3526">
        <w:rPr>
          <w:rFonts w:asciiTheme="minorHAnsi" w:hAnsiTheme="minorHAnsi" w:cstheme="minorHAnsi"/>
          <w:b/>
        </w:rPr>
        <w:t>II</w:t>
      </w:r>
      <w:r w:rsidR="006C3F4F" w:rsidRPr="005F2CBC">
        <w:rPr>
          <w:rFonts w:asciiTheme="minorHAnsi" w:hAnsiTheme="minorHAnsi" w:cstheme="minorHAnsi"/>
          <w:b/>
        </w:rPr>
        <w:t>.</w:t>
      </w:r>
    </w:p>
    <w:p w:rsidR="006C3F4F" w:rsidRDefault="006C3F4F" w:rsidP="006C3F4F">
      <w:pPr>
        <w:pStyle w:val="Bezmezer"/>
        <w:spacing w:before="240" w:after="120" w:line="432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spacing w:before="240" w:after="120" w:line="432" w:lineRule="auto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spacing w:before="240" w:after="120" w:line="432" w:lineRule="auto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spacing w:before="240" w:after="120" w:line="432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spacing w:before="240" w:after="120" w:line="432" w:lineRule="auto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FD70E5">
      <w:pPr>
        <w:spacing w:before="240" w:after="24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Ministerstvo školství, mládeže a tělovýchovy </w:t>
      </w:r>
    </w:p>
    <w:p w:rsidR="006C3F4F" w:rsidRPr="000521E4" w:rsidRDefault="006C3F4F" w:rsidP="00FD70E5">
      <w:pPr>
        <w:spacing w:before="240" w:after="240" w:line="240" w:lineRule="auto"/>
        <w:jc w:val="center"/>
        <w:rPr>
          <w:rFonts w:cstheme="minorHAnsi"/>
          <w:sz w:val="24"/>
          <w:szCs w:val="24"/>
        </w:rPr>
      </w:pPr>
      <w:r w:rsidRPr="000521E4">
        <w:rPr>
          <w:rFonts w:cstheme="minorHAnsi"/>
          <w:sz w:val="24"/>
          <w:szCs w:val="24"/>
        </w:rPr>
        <w:t>vyhlašuje</w:t>
      </w:r>
    </w:p>
    <w:p w:rsidR="006C3F4F" w:rsidRPr="000521E4" w:rsidRDefault="006C3F4F" w:rsidP="00FD70E5">
      <w:pPr>
        <w:spacing w:before="240" w:after="240" w:line="240" w:lineRule="auto"/>
        <w:jc w:val="center"/>
        <w:rPr>
          <w:rFonts w:cstheme="minorHAnsi"/>
          <w:sz w:val="24"/>
          <w:szCs w:val="24"/>
        </w:rPr>
      </w:pPr>
      <w:r w:rsidRPr="000521E4">
        <w:rPr>
          <w:rFonts w:cstheme="minorHAnsi"/>
          <w:sz w:val="24"/>
          <w:szCs w:val="24"/>
        </w:rPr>
        <w:t xml:space="preserve">rozvojový program </w:t>
      </w:r>
    </w:p>
    <w:p w:rsidR="006C3F4F" w:rsidRPr="006C3F4F" w:rsidRDefault="006C3F4F" w:rsidP="00FD70E5">
      <w:pPr>
        <w:pStyle w:val="Bezmezer"/>
        <w:spacing w:before="240" w:after="120"/>
        <w:ind w:left="284" w:right="28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C3F4F">
        <w:rPr>
          <w:rFonts w:asciiTheme="minorHAnsi" w:hAnsiTheme="minorHAnsi"/>
          <w:b/>
          <w:sz w:val="32"/>
          <w:szCs w:val="32"/>
        </w:rPr>
        <w:t>Vybavení školských poradenských zařízení diagnostickými nástroji v roce 20</w:t>
      </w:r>
      <w:r w:rsidR="00993D8E">
        <w:rPr>
          <w:rFonts w:asciiTheme="minorHAnsi" w:hAnsiTheme="minorHAnsi"/>
          <w:b/>
          <w:sz w:val="32"/>
          <w:szCs w:val="32"/>
        </w:rPr>
        <w:t>20</w:t>
      </w:r>
    </w:p>
    <w:p w:rsidR="006C3F4F" w:rsidRPr="000521E4" w:rsidRDefault="006C3F4F" w:rsidP="006C3F4F">
      <w:pPr>
        <w:pStyle w:val="Zhlav"/>
        <w:jc w:val="center"/>
        <w:rPr>
          <w:sz w:val="24"/>
          <w:szCs w:val="24"/>
        </w:rPr>
      </w:pPr>
      <w:r w:rsidRPr="000521E4">
        <w:rPr>
          <w:rFonts w:cstheme="minorHAnsi"/>
          <w:sz w:val="24"/>
          <w:szCs w:val="24"/>
        </w:rPr>
        <w:t>(</w:t>
      </w:r>
      <w:r w:rsidRPr="000521E4">
        <w:rPr>
          <w:sz w:val="24"/>
          <w:szCs w:val="24"/>
        </w:rPr>
        <w:t xml:space="preserve">Č. j. </w:t>
      </w:r>
      <w:r w:rsidR="00993D8E" w:rsidRPr="00993D8E">
        <w:rPr>
          <w:sz w:val="24"/>
          <w:szCs w:val="24"/>
        </w:rPr>
        <w:t>MSMT-21901/2020-1</w:t>
      </w:r>
      <w:r w:rsidRPr="000521E4">
        <w:rPr>
          <w:sz w:val="24"/>
          <w:szCs w:val="24"/>
        </w:rPr>
        <w:t>)</w:t>
      </w:r>
    </w:p>
    <w:p w:rsidR="006C3F4F" w:rsidRDefault="006C3F4F" w:rsidP="006C3F4F">
      <w:pPr>
        <w:autoSpaceDE w:val="0"/>
        <w:autoSpaceDN w:val="0"/>
        <w:adjustRightInd w:val="0"/>
        <w:jc w:val="center"/>
        <w:rPr>
          <w:rFonts w:cstheme="minorHAnsi"/>
          <w:b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F4F" w:rsidRDefault="006C3F4F" w:rsidP="006C3F4F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521E4" w:rsidRPr="00906806" w:rsidRDefault="006C3F4F" w:rsidP="00906806">
      <w:pPr>
        <w:pStyle w:val="Bezmezer"/>
        <w:jc w:val="both"/>
        <w:rPr>
          <w:rFonts w:asciiTheme="minorHAnsi" w:hAnsiTheme="minorHAnsi"/>
        </w:rPr>
      </w:pPr>
      <w:r w:rsidRPr="000521E4">
        <w:rPr>
          <w:rFonts w:asciiTheme="minorHAnsi" w:hAnsiTheme="minorHAnsi"/>
        </w:rPr>
        <w:t>V Praze dne</w:t>
      </w:r>
      <w:r w:rsidR="0093739D">
        <w:rPr>
          <w:rFonts w:asciiTheme="minorHAnsi" w:hAnsiTheme="minorHAnsi"/>
        </w:rPr>
        <w:t xml:space="preserve"> 17. června 2020</w:t>
      </w:r>
      <w:r w:rsidR="00993D8E">
        <w:rPr>
          <w:rFonts w:asciiTheme="minorHAnsi" w:hAnsiTheme="minorHAnsi"/>
        </w:rPr>
        <w:tab/>
      </w:r>
      <w:r w:rsidR="00993D8E">
        <w:rPr>
          <w:rFonts w:asciiTheme="minorHAnsi" w:hAnsiTheme="minorHAnsi"/>
        </w:rPr>
        <w:tab/>
      </w:r>
      <w:r w:rsidRPr="000521E4">
        <w:rPr>
          <w:rFonts w:asciiTheme="minorHAnsi" w:hAnsiTheme="minorHAnsi"/>
        </w:rPr>
        <w:tab/>
      </w:r>
      <w:r w:rsidR="00906806">
        <w:rPr>
          <w:rFonts w:asciiTheme="minorHAnsi" w:hAnsiTheme="minorHAnsi"/>
          <w:sz w:val="22"/>
          <w:szCs w:val="22"/>
        </w:rPr>
        <w:tab/>
      </w:r>
      <w:r w:rsidR="000521E4" w:rsidRPr="00906806">
        <w:rPr>
          <w:rFonts w:asciiTheme="minorHAnsi" w:hAnsiTheme="minorHAnsi"/>
        </w:rPr>
        <w:t xml:space="preserve">Garant programu: </w:t>
      </w:r>
      <w:r w:rsidRPr="00906806">
        <w:rPr>
          <w:rFonts w:asciiTheme="minorHAnsi" w:hAnsiTheme="minorHAnsi"/>
        </w:rPr>
        <w:t>Mgr. Kristýna Olšáková</w:t>
      </w:r>
    </w:p>
    <w:p w:rsidR="0093739D" w:rsidRDefault="006C3F4F" w:rsidP="0093739D">
      <w:pPr>
        <w:pStyle w:val="Bezmezer"/>
        <w:ind w:left="4248" w:firstLine="708"/>
        <w:jc w:val="both"/>
        <w:rPr>
          <w:rFonts w:asciiTheme="minorHAnsi" w:hAnsiTheme="minorHAnsi"/>
        </w:rPr>
      </w:pPr>
      <w:r w:rsidRPr="00906806">
        <w:rPr>
          <w:rFonts w:asciiTheme="minorHAnsi" w:hAnsiTheme="minorHAnsi"/>
        </w:rPr>
        <w:t xml:space="preserve">Oddělení </w:t>
      </w:r>
      <w:r w:rsidR="000521E4" w:rsidRPr="00906806">
        <w:rPr>
          <w:rFonts w:asciiTheme="minorHAnsi" w:hAnsiTheme="minorHAnsi"/>
        </w:rPr>
        <w:t>předškolníh</w:t>
      </w:r>
      <w:r w:rsidR="0093739D">
        <w:rPr>
          <w:rFonts w:asciiTheme="minorHAnsi" w:hAnsiTheme="minorHAnsi"/>
        </w:rPr>
        <w:t xml:space="preserve">o </w:t>
      </w:r>
    </w:p>
    <w:p w:rsidR="006C3F4F" w:rsidRPr="00906806" w:rsidRDefault="006C3F4F" w:rsidP="0093739D">
      <w:pPr>
        <w:pStyle w:val="Bezmezer"/>
        <w:ind w:left="4248" w:firstLine="708"/>
        <w:jc w:val="both"/>
        <w:rPr>
          <w:rFonts w:asciiTheme="minorHAnsi" w:hAnsiTheme="minorHAnsi"/>
        </w:rPr>
      </w:pPr>
      <w:r w:rsidRPr="00906806">
        <w:rPr>
          <w:rFonts w:asciiTheme="minorHAnsi" w:hAnsiTheme="minorHAnsi"/>
        </w:rPr>
        <w:t xml:space="preserve">a speciálního vzdělávání </w:t>
      </w:r>
    </w:p>
    <w:p w:rsidR="0093739D" w:rsidRDefault="0093739D" w:rsidP="0093739D">
      <w:pPr>
        <w:pStyle w:val="Bezmezer"/>
        <w:ind w:left="4248" w:firstLine="708"/>
        <w:jc w:val="both"/>
        <w:rPr>
          <w:rFonts w:asciiTheme="minorHAnsi" w:hAnsiTheme="minorHAnsi"/>
        </w:rPr>
      </w:pPr>
      <w:hyperlink r:id="rId8" w:history="1">
        <w:r w:rsidRPr="00EE74D9">
          <w:rPr>
            <w:rStyle w:val="Hypertextovodkaz"/>
            <w:rFonts w:asciiTheme="minorHAnsi" w:hAnsiTheme="minorHAnsi"/>
          </w:rPr>
          <w:t>kristyna.olsakova@msmt.cz</w:t>
        </w:r>
      </w:hyperlink>
    </w:p>
    <w:p w:rsidR="006C3F4F" w:rsidRPr="00906806" w:rsidRDefault="006C3F4F" w:rsidP="0093739D">
      <w:pPr>
        <w:pStyle w:val="Bezmezer"/>
        <w:ind w:left="4248" w:firstLine="708"/>
        <w:jc w:val="both"/>
        <w:rPr>
          <w:rFonts w:asciiTheme="minorHAnsi" w:hAnsiTheme="minorHAnsi"/>
        </w:rPr>
      </w:pPr>
      <w:r w:rsidRPr="00906806">
        <w:rPr>
          <w:rFonts w:asciiTheme="minorHAnsi" w:hAnsiTheme="minorHAnsi"/>
        </w:rPr>
        <w:t xml:space="preserve">234 811 309 </w:t>
      </w:r>
    </w:p>
    <w:p w:rsidR="006C3F4F" w:rsidRDefault="006C3F4F" w:rsidP="006C3F4F">
      <w:pPr>
        <w:spacing w:after="200" w:line="276" w:lineRule="auto"/>
        <w:rPr>
          <w:rFonts w:cstheme="minorHAnsi"/>
        </w:rPr>
      </w:pPr>
    </w:p>
    <w:p w:rsidR="006C3F4F" w:rsidRPr="00FF21E3" w:rsidRDefault="006C3F4F" w:rsidP="00134890">
      <w:pPr>
        <w:spacing w:after="120" w:line="240" w:lineRule="auto"/>
        <w:jc w:val="both"/>
        <w:rPr>
          <w:sz w:val="24"/>
          <w:szCs w:val="24"/>
        </w:rPr>
      </w:pPr>
      <w:r w:rsidRPr="00FF21E3">
        <w:rPr>
          <w:sz w:val="24"/>
          <w:szCs w:val="24"/>
        </w:rPr>
        <w:lastRenderedPageBreak/>
        <w:t xml:space="preserve">Ministerstvo školství, mládeže a tělovýchovy (dále jen „ministerstvo“) </w:t>
      </w:r>
      <w:r w:rsidR="00D15D66" w:rsidRPr="00FF21E3">
        <w:rPr>
          <w:sz w:val="24"/>
          <w:szCs w:val="24"/>
        </w:rPr>
        <w:t xml:space="preserve">vyhlašuje </w:t>
      </w:r>
      <w:r w:rsidR="00BD1FF6" w:rsidRPr="00FF21E3">
        <w:rPr>
          <w:sz w:val="24"/>
          <w:szCs w:val="24"/>
        </w:rPr>
        <w:t>v souladu s</w:t>
      </w:r>
      <w:r w:rsidR="009A2FAC">
        <w:rPr>
          <w:sz w:val="24"/>
          <w:szCs w:val="24"/>
        </w:rPr>
        <w:t> </w:t>
      </w:r>
      <w:r w:rsidRPr="00FF21E3">
        <w:rPr>
          <w:sz w:val="24"/>
          <w:szCs w:val="24"/>
        </w:rPr>
        <w:t>§</w:t>
      </w:r>
      <w:r w:rsidR="004049A3">
        <w:rPr>
          <w:sz w:val="24"/>
          <w:szCs w:val="24"/>
        </w:rPr>
        <w:t> </w:t>
      </w:r>
      <w:r w:rsidRPr="00FF21E3">
        <w:rPr>
          <w:sz w:val="24"/>
          <w:szCs w:val="24"/>
        </w:rPr>
        <w:t>171 odst. 2 zákona č. 561/2004 Sb., o předškolním, základním, středním, vyšším odborném a jiném vzdělávání (</w:t>
      </w:r>
      <w:r w:rsidR="0074583F">
        <w:rPr>
          <w:sz w:val="24"/>
          <w:szCs w:val="24"/>
        </w:rPr>
        <w:t>dále jen „</w:t>
      </w:r>
      <w:r w:rsidRPr="00FF21E3">
        <w:rPr>
          <w:sz w:val="24"/>
          <w:szCs w:val="24"/>
        </w:rPr>
        <w:t>školský zákon</w:t>
      </w:r>
      <w:r w:rsidR="0074583F">
        <w:rPr>
          <w:sz w:val="24"/>
          <w:szCs w:val="24"/>
        </w:rPr>
        <w:t>“</w:t>
      </w:r>
      <w:r w:rsidRPr="00FF21E3">
        <w:rPr>
          <w:sz w:val="24"/>
          <w:szCs w:val="24"/>
        </w:rPr>
        <w:t xml:space="preserve">), ve znění pozdějších předpisů, </w:t>
      </w:r>
      <w:r w:rsidR="00D96646">
        <w:rPr>
          <w:sz w:val="24"/>
          <w:szCs w:val="24"/>
        </w:rPr>
        <w:t>a zákonem</w:t>
      </w:r>
      <w:r w:rsidRPr="00FF21E3">
        <w:rPr>
          <w:sz w:val="24"/>
          <w:szCs w:val="24"/>
        </w:rPr>
        <w:t xml:space="preserve"> č. 218/2000 Sb., o rozpočtových pravidlech a o změně některých souvisejících zákonů (</w:t>
      </w:r>
      <w:r w:rsidR="0074583F">
        <w:rPr>
          <w:sz w:val="24"/>
          <w:szCs w:val="24"/>
        </w:rPr>
        <w:t>dále</w:t>
      </w:r>
      <w:r w:rsidR="00585B1B">
        <w:rPr>
          <w:sz w:val="24"/>
          <w:szCs w:val="24"/>
        </w:rPr>
        <w:t> </w:t>
      </w:r>
      <w:r w:rsidR="0074583F">
        <w:rPr>
          <w:sz w:val="24"/>
          <w:szCs w:val="24"/>
        </w:rPr>
        <w:t>jen „</w:t>
      </w:r>
      <w:r w:rsidRPr="00FF21E3">
        <w:rPr>
          <w:sz w:val="24"/>
          <w:szCs w:val="24"/>
        </w:rPr>
        <w:t>rozpočtová pravidla</w:t>
      </w:r>
      <w:r w:rsidR="0074583F">
        <w:rPr>
          <w:sz w:val="24"/>
          <w:szCs w:val="24"/>
        </w:rPr>
        <w:t>“</w:t>
      </w:r>
      <w:r w:rsidRPr="00FF21E3">
        <w:rPr>
          <w:sz w:val="24"/>
          <w:szCs w:val="24"/>
        </w:rPr>
        <w:t>), ve</w:t>
      </w:r>
      <w:r w:rsidR="009A2FAC">
        <w:rPr>
          <w:sz w:val="24"/>
          <w:szCs w:val="24"/>
        </w:rPr>
        <w:t> </w:t>
      </w:r>
      <w:r w:rsidRPr="00FF21E3">
        <w:rPr>
          <w:sz w:val="24"/>
          <w:szCs w:val="24"/>
        </w:rPr>
        <w:t xml:space="preserve">znění pozdějších předpisů, </w:t>
      </w:r>
    </w:p>
    <w:p w:rsidR="006C3F4F" w:rsidRPr="00FF21E3" w:rsidRDefault="006C3F4F" w:rsidP="00134890">
      <w:pPr>
        <w:spacing w:after="120" w:line="240" w:lineRule="auto"/>
        <w:ind w:left="284"/>
        <w:jc w:val="center"/>
        <w:rPr>
          <w:sz w:val="24"/>
          <w:szCs w:val="24"/>
        </w:rPr>
      </w:pPr>
      <w:r w:rsidRPr="00FF21E3">
        <w:rPr>
          <w:sz w:val="24"/>
          <w:szCs w:val="24"/>
        </w:rPr>
        <w:t>rozvojový program</w:t>
      </w:r>
    </w:p>
    <w:p w:rsidR="000F1F21" w:rsidRPr="00FF21E3" w:rsidRDefault="000F1F21" w:rsidP="00134890">
      <w:pPr>
        <w:spacing w:after="120" w:line="240" w:lineRule="auto"/>
        <w:ind w:left="284"/>
        <w:jc w:val="center"/>
        <w:rPr>
          <w:b/>
          <w:sz w:val="24"/>
          <w:szCs w:val="24"/>
        </w:rPr>
      </w:pPr>
      <w:r w:rsidRPr="00FF21E3">
        <w:rPr>
          <w:b/>
          <w:sz w:val="24"/>
          <w:szCs w:val="24"/>
        </w:rPr>
        <w:t>Vybavení školských poradenských zařízení diagnostickými nástroji v roce 20</w:t>
      </w:r>
      <w:r w:rsidR="00993D8E">
        <w:rPr>
          <w:b/>
          <w:sz w:val="24"/>
          <w:szCs w:val="24"/>
        </w:rPr>
        <w:t>20</w:t>
      </w:r>
      <w:r w:rsidR="00E63AF8">
        <w:rPr>
          <w:b/>
          <w:sz w:val="24"/>
          <w:szCs w:val="24"/>
        </w:rPr>
        <w:t>.</w:t>
      </w:r>
    </w:p>
    <w:p w:rsidR="006C3F4F" w:rsidRPr="00FF21E3" w:rsidRDefault="006C3F4F" w:rsidP="002962C8">
      <w:pPr>
        <w:spacing w:after="120" w:line="240" w:lineRule="auto"/>
        <w:jc w:val="center"/>
        <w:rPr>
          <w:sz w:val="24"/>
          <w:szCs w:val="24"/>
        </w:rPr>
      </w:pPr>
      <w:r w:rsidRPr="00FF21E3">
        <w:rPr>
          <w:sz w:val="24"/>
          <w:szCs w:val="24"/>
        </w:rPr>
        <w:t>Čl. 1</w:t>
      </w:r>
    </w:p>
    <w:p w:rsidR="006C3F4F" w:rsidRPr="00FF21E3" w:rsidRDefault="006C3F4F" w:rsidP="002962C8">
      <w:pPr>
        <w:spacing w:after="120" w:line="240" w:lineRule="auto"/>
        <w:jc w:val="center"/>
        <w:rPr>
          <w:sz w:val="24"/>
          <w:szCs w:val="24"/>
        </w:rPr>
      </w:pPr>
      <w:r w:rsidRPr="00FF21E3">
        <w:rPr>
          <w:b/>
          <w:sz w:val="24"/>
          <w:szCs w:val="24"/>
        </w:rPr>
        <w:t>Zá</w:t>
      </w:r>
      <w:r w:rsidR="00AB4BE5">
        <w:rPr>
          <w:b/>
          <w:sz w:val="24"/>
          <w:szCs w:val="24"/>
        </w:rPr>
        <w:t>kladní vymezení, účel a cíl</w:t>
      </w:r>
      <w:r w:rsidRPr="00FF21E3">
        <w:rPr>
          <w:b/>
          <w:sz w:val="24"/>
          <w:szCs w:val="24"/>
        </w:rPr>
        <w:t xml:space="preserve"> </w:t>
      </w:r>
      <w:r w:rsidR="00AB4BE5">
        <w:rPr>
          <w:b/>
          <w:sz w:val="24"/>
          <w:szCs w:val="24"/>
        </w:rPr>
        <w:t xml:space="preserve">rozvojového </w:t>
      </w:r>
      <w:r w:rsidRPr="00FF21E3">
        <w:rPr>
          <w:b/>
          <w:sz w:val="24"/>
          <w:szCs w:val="24"/>
        </w:rPr>
        <w:t>programu</w:t>
      </w:r>
    </w:p>
    <w:p w:rsidR="00554516" w:rsidRDefault="00366F66" w:rsidP="00993D8E">
      <w:pPr>
        <w:pStyle w:val="Odstavecseseznamem"/>
        <w:numPr>
          <w:ilvl w:val="0"/>
          <w:numId w:val="17"/>
        </w:numPr>
        <w:spacing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Účelem</w:t>
      </w:r>
      <w:r w:rsidR="004049A3" w:rsidRPr="00865DEC">
        <w:rPr>
          <w:rFonts w:asciiTheme="minorHAnsi" w:hAnsiTheme="minorHAnsi"/>
          <w:szCs w:val="24"/>
        </w:rPr>
        <w:t xml:space="preserve"> </w:t>
      </w:r>
      <w:r w:rsidR="002B2898">
        <w:rPr>
          <w:rFonts w:asciiTheme="minorHAnsi" w:hAnsiTheme="minorHAnsi"/>
          <w:szCs w:val="24"/>
        </w:rPr>
        <w:t>rozvojového programu</w:t>
      </w:r>
      <w:r w:rsidR="00554516">
        <w:rPr>
          <w:rFonts w:asciiTheme="minorHAnsi" w:hAnsiTheme="minorHAnsi"/>
          <w:szCs w:val="24"/>
        </w:rPr>
        <w:t xml:space="preserve"> je zkvalitnění služeb právnických osob vykonávajících činnost školského poradenského zařízení (dále jen „ŠPZ“) prostřednictvím zakoupených diagnostických nástrojů zaměřených na diagnostiku dětí, žáků a</w:t>
      </w:r>
      <w:r w:rsidR="00805F21">
        <w:rPr>
          <w:rFonts w:asciiTheme="minorHAnsi" w:hAnsiTheme="minorHAnsi"/>
          <w:szCs w:val="24"/>
        </w:rPr>
        <w:t> </w:t>
      </w:r>
      <w:r w:rsidR="00554516">
        <w:rPr>
          <w:rFonts w:asciiTheme="minorHAnsi" w:hAnsiTheme="minorHAnsi"/>
          <w:szCs w:val="24"/>
        </w:rPr>
        <w:t>studentů (dále jen „žáci“) a využitelných při stanovení podpůrných opatření, specifikaci vzdělávacích potřeb žáků a</w:t>
      </w:r>
      <w:r w:rsidR="00993D8E">
        <w:rPr>
          <w:rFonts w:asciiTheme="minorHAnsi" w:hAnsiTheme="minorHAnsi"/>
          <w:szCs w:val="24"/>
        </w:rPr>
        <w:t> </w:t>
      </w:r>
      <w:r w:rsidR="00554516">
        <w:rPr>
          <w:rFonts w:asciiTheme="minorHAnsi" w:hAnsiTheme="minorHAnsi"/>
          <w:szCs w:val="24"/>
        </w:rPr>
        <w:t xml:space="preserve">vymezení adekvátní podpory ve vzdělávání. </w:t>
      </w:r>
    </w:p>
    <w:p w:rsidR="00554516" w:rsidRDefault="00554516" w:rsidP="00993D8E">
      <w:pPr>
        <w:pStyle w:val="Odstavecseseznamem"/>
        <w:numPr>
          <w:ilvl w:val="0"/>
          <w:numId w:val="17"/>
        </w:numPr>
        <w:spacing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Cílem rozvojového programu je </w:t>
      </w:r>
      <w:r w:rsidR="007B5748">
        <w:rPr>
          <w:rFonts w:asciiTheme="minorHAnsi" w:hAnsiTheme="minorHAnsi"/>
          <w:szCs w:val="24"/>
        </w:rPr>
        <w:t xml:space="preserve">podporovat priority vzdělávací politiky resortu školství, </w:t>
      </w:r>
      <w:r w:rsidR="00083057" w:rsidRPr="005C101D">
        <w:rPr>
          <w:rFonts w:asciiTheme="minorHAnsi" w:hAnsiTheme="minorHAnsi"/>
        </w:rPr>
        <w:t xml:space="preserve">přispět </w:t>
      </w:r>
      <w:r w:rsidR="00D84139">
        <w:rPr>
          <w:rFonts w:asciiTheme="minorHAnsi" w:hAnsiTheme="minorHAnsi"/>
        </w:rPr>
        <w:t xml:space="preserve">ke </w:t>
      </w:r>
      <w:r w:rsidR="00083057" w:rsidRPr="005C101D">
        <w:rPr>
          <w:rFonts w:asciiTheme="minorHAnsi" w:hAnsiTheme="minorHAnsi"/>
        </w:rPr>
        <w:t>sjednocení poskytovaných poradenských služeb</w:t>
      </w:r>
      <w:r w:rsidR="008B5215">
        <w:rPr>
          <w:rFonts w:asciiTheme="minorHAnsi" w:hAnsiTheme="minorHAnsi"/>
        </w:rPr>
        <w:t xml:space="preserve"> ŠPZ a rozšířit diagnostickou základnu</w:t>
      </w:r>
      <w:r>
        <w:rPr>
          <w:rFonts w:asciiTheme="minorHAnsi" w:hAnsiTheme="minorHAnsi"/>
          <w:szCs w:val="24"/>
        </w:rPr>
        <w:t xml:space="preserve"> ŠPZ o nástroje využite</w:t>
      </w:r>
      <w:r w:rsidR="00805F21">
        <w:rPr>
          <w:rFonts w:asciiTheme="minorHAnsi" w:hAnsiTheme="minorHAnsi"/>
          <w:szCs w:val="24"/>
        </w:rPr>
        <w:t xml:space="preserve">lné </w:t>
      </w:r>
      <w:r w:rsidR="007B5748">
        <w:rPr>
          <w:rFonts w:asciiTheme="minorHAnsi" w:hAnsiTheme="minorHAnsi"/>
          <w:szCs w:val="24"/>
        </w:rPr>
        <w:t xml:space="preserve">především k diagnostice </w:t>
      </w:r>
      <w:r w:rsidR="00CA27A1">
        <w:rPr>
          <w:rFonts w:asciiTheme="minorHAnsi" w:hAnsiTheme="minorHAnsi"/>
          <w:szCs w:val="24"/>
        </w:rPr>
        <w:t>nadání</w:t>
      </w:r>
      <w:r w:rsidR="007B5748">
        <w:rPr>
          <w:rFonts w:asciiTheme="minorHAnsi" w:hAnsiTheme="minorHAnsi"/>
          <w:szCs w:val="24"/>
        </w:rPr>
        <w:t xml:space="preserve">, poruch autistického spektra, </w:t>
      </w:r>
      <w:r w:rsidR="00704265">
        <w:rPr>
          <w:rFonts w:asciiTheme="minorHAnsi" w:hAnsiTheme="minorHAnsi"/>
        </w:rPr>
        <w:t>specifických poruch učení a chování</w:t>
      </w:r>
      <w:r w:rsidR="00704265">
        <w:rPr>
          <w:rFonts w:asciiTheme="minorHAnsi" w:hAnsiTheme="minorHAnsi"/>
          <w:szCs w:val="24"/>
        </w:rPr>
        <w:t xml:space="preserve">, </w:t>
      </w:r>
      <w:r w:rsidR="007B5748">
        <w:rPr>
          <w:rFonts w:asciiTheme="minorHAnsi" w:hAnsiTheme="minorHAnsi"/>
          <w:szCs w:val="24"/>
        </w:rPr>
        <w:t xml:space="preserve">vhodných pro kariérové poradenství, </w:t>
      </w:r>
      <w:r w:rsidR="00805F21">
        <w:rPr>
          <w:rFonts w:asciiTheme="minorHAnsi" w:hAnsiTheme="minorHAnsi"/>
          <w:szCs w:val="24"/>
        </w:rPr>
        <w:t>za</w:t>
      </w:r>
      <w:r w:rsidR="00D84139">
        <w:rPr>
          <w:rFonts w:asciiTheme="minorHAnsi" w:hAnsiTheme="minorHAnsi"/>
          <w:szCs w:val="24"/>
        </w:rPr>
        <w:t> </w:t>
      </w:r>
      <w:r w:rsidR="00805F21">
        <w:rPr>
          <w:rFonts w:asciiTheme="minorHAnsi" w:hAnsiTheme="minorHAnsi"/>
          <w:szCs w:val="24"/>
        </w:rPr>
        <w:t>účelem popsaným v odst.</w:t>
      </w:r>
      <w:r w:rsidR="009969EE">
        <w:rPr>
          <w:rFonts w:asciiTheme="minorHAnsi" w:hAnsiTheme="minorHAnsi"/>
          <w:szCs w:val="24"/>
        </w:rPr>
        <w:t> </w:t>
      </w:r>
      <w:r w:rsidR="00805F21">
        <w:rPr>
          <w:rFonts w:asciiTheme="minorHAnsi" w:hAnsiTheme="minorHAnsi"/>
          <w:szCs w:val="24"/>
        </w:rPr>
        <w:t>1</w:t>
      </w:r>
      <w:r w:rsidR="003C76D0">
        <w:rPr>
          <w:rFonts w:asciiTheme="minorHAnsi" w:hAnsiTheme="minorHAnsi"/>
          <w:szCs w:val="24"/>
        </w:rPr>
        <w:t xml:space="preserve">. Cílem je rovněž podporovat </w:t>
      </w:r>
      <w:r w:rsidR="002A374A">
        <w:rPr>
          <w:rFonts w:asciiTheme="minorHAnsi" w:hAnsiTheme="minorHAnsi"/>
          <w:szCs w:val="24"/>
        </w:rPr>
        <w:t>vybavení ŠPZ</w:t>
      </w:r>
      <w:r w:rsidR="003C76D0">
        <w:rPr>
          <w:rFonts w:asciiTheme="minorHAnsi" w:hAnsiTheme="minorHAnsi"/>
          <w:szCs w:val="24"/>
        </w:rPr>
        <w:t xml:space="preserve"> diagnostický</w:t>
      </w:r>
      <w:r w:rsidR="002A374A">
        <w:rPr>
          <w:rFonts w:asciiTheme="minorHAnsi" w:hAnsiTheme="minorHAnsi"/>
          <w:szCs w:val="24"/>
        </w:rPr>
        <w:t>mi</w:t>
      </w:r>
      <w:r w:rsidR="003C76D0">
        <w:rPr>
          <w:rFonts w:asciiTheme="minorHAnsi" w:hAnsiTheme="minorHAnsi"/>
          <w:szCs w:val="24"/>
        </w:rPr>
        <w:t xml:space="preserve"> nástroj</w:t>
      </w:r>
      <w:r w:rsidR="002A374A">
        <w:rPr>
          <w:rFonts w:asciiTheme="minorHAnsi" w:hAnsiTheme="minorHAnsi"/>
          <w:szCs w:val="24"/>
        </w:rPr>
        <w:t>i</w:t>
      </w:r>
      <w:r w:rsidR="003C76D0">
        <w:rPr>
          <w:rFonts w:asciiTheme="minorHAnsi" w:hAnsiTheme="minorHAnsi"/>
          <w:szCs w:val="24"/>
        </w:rPr>
        <w:t xml:space="preserve"> k posouzení </w:t>
      </w:r>
      <w:r w:rsidR="00B62178">
        <w:rPr>
          <w:rFonts w:asciiTheme="minorHAnsi" w:hAnsiTheme="minorHAnsi"/>
          <w:szCs w:val="24"/>
        </w:rPr>
        <w:t>školní připravenosti</w:t>
      </w:r>
      <w:r w:rsidR="003C76D0">
        <w:rPr>
          <w:rFonts w:asciiTheme="minorHAnsi" w:hAnsiTheme="minorHAnsi"/>
          <w:szCs w:val="24"/>
        </w:rPr>
        <w:t xml:space="preserve"> z</w:t>
      </w:r>
      <w:r w:rsidR="009969EE">
        <w:rPr>
          <w:rFonts w:asciiTheme="minorHAnsi" w:hAnsiTheme="minorHAnsi"/>
          <w:szCs w:val="24"/>
        </w:rPr>
        <w:t> </w:t>
      </w:r>
      <w:r w:rsidR="003C76D0">
        <w:rPr>
          <w:rFonts w:asciiTheme="minorHAnsi" w:hAnsiTheme="minorHAnsi"/>
          <w:szCs w:val="24"/>
        </w:rPr>
        <w:t>důvodu</w:t>
      </w:r>
      <w:r w:rsidR="007B5748">
        <w:rPr>
          <w:rFonts w:asciiTheme="minorHAnsi" w:hAnsiTheme="minorHAnsi"/>
          <w:szCs w:val="24"/>
        </w:rPr>
        <w:t xml:space="preserve"> snížení odkladů povinné školní docházky</w:t>
      </w:r>
      <w:r w:rsidR="00BB5AAD">
        <w:rPr>
          <w:rFonts w:asciiTheme="minorHAnsi" w:hAnsiTheme="minorHAnsi"/>
          <w:szCs w:val="24"/>
        </w:rPr>
        <w:t xml:space="preserve"> a zkvalitnění diagnostiky žáků s odlišným životním či</w:t>
      </w:r>
      <w:r w:rsidR="00CA27A1">
        <w:rPr>
          <w:rFonts w:asciiTheme="minorHAnsi" w:hAnsiTheme="minorHAnsi"/>
          <w:szCs w:val="24"/>
        </w:rPr>
        <w:t> </w:t>
      </w:r>
      <w:r w:rsidR="00BB5AAD">
        <w:rPr>
          <w:rFonts w:asciiTheme="minorHAnsi" w:hAnsiTheme="minorHAnsi"/>
          <w:szCs w:val="24"/>
        </w:rPr>
        <w:t xml:space="preserve">kulturním prostředím. </w:t>
      </w:r>
      <w:r>
        <w:rPr>
          <w:rFonts w:asciiTheme="minorHAnsi" w:hAnsiTheme="minorHAnsi"/>
          <w:szCs w:val="24"/>
        </w:rPr>
        <w:t xml:space="preserve"> </w:t>
      </w:r>
    </w:p>
    <w:p w:rsidR="003376FC" w:rsidRPr="003376FC" w:rsidRDefault="005B64B6" w:rsidP="003376FC">
      <w:pPr>
        <w:pStyle w:val="Odstavecseseznamem"/>
        <w:numPr>
          <w:ilvl w:val="0"/>
          <w:numId w:val="17"/>
        </w:numPr>
        <w:spacing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 xml:space="preserve">Účelu dotace musí být dosaženo </w:t>
      </w:r>
      <w:r w:rsidR="003376FC">
        <w:rPr>
          <w:rFonts w:asciiTheme="minorHAnsi" w:hAnsiTheme="minorHAnsi"/>
        </w:rPr>
        <w:t>do 31. 12. 2020.</w:t>
      </w:r>
    </w:p>
    <w:p w:rsidR="006C3F4F" w:rsidRPr="00CE55E5" w:rsidRDefault="006C3F4F" w:rsidP="00134890">
      <w:pPr>
        <w:spacing w:after="120" w:line="240" w:lineRule="auto"/>
        <w:jc w:val="center"/>
        <w:rPr>
          <w:bCs/>
          <w:sz w:val="24"/>
          <w:szCs w:val="24"/>
        </w:rPr>
      </w:pPr>
      <w:r w:rsidRPr="00CE55E5">
        <w:rPr>
          <w:sz w:val="24"/>
          <w:szCs w:val="24"/>
        </w:rPr>
        <w:t>Čl. 2</w:t>
      </w:r>
    </w:p>
    <w:p w:rsidR="006C3F4F" w:rsidRPr="00406262" w:rsidRDefault="006C3F4F" w:rsidP="00134890">
      <w:pPr>
        <w:spacing w:after="120" w:line="240" w:lineRule="auto"/>
        <w:ind w:left="284"/>
        <w:jc w:val="center"/>
        <w:rPr>
          <w:b/>
          <w:sz w:val="24"/>
          <w:szCs w:val="24"/>
        </w:rPr>
      </w:pPr>
      <w:r w:rsidRPr="00406262">
        <w:rPr>
          <w:b/>
          <w:sz w:val="24"/>
          <w:szCs w:val="24"/>
        </w:rPr>
        <w:t>Oprávněný žadatel</w:t>
      </w:r>
      <w:r w:rsidR="00225D60" w:rsidRPr="00406262">
        <w:rPr>
          <w:b/>
          <w:sz w:val="24"/>
          <w:szCs w:val="24"/>
        </w:rPr>
        <w:t xml:space="preserve"> </w:t>
      </w:r>
    </w:p>
    <w:p w:rsidR="006C3F4F" w:rsidRPr="00406262" w:rsidRDefault="00225D60" w:rsidP="002962C8">
      <w:pPr>
        <w:pStyle w:val="Odstavecseseznamem"/>
        <w:numPr>
          <w:ilvl w:val="0"/>
          <w:numId w:val="18"/>
        </w:numPr>
        <w:spacing w:after="120"/>
        <w:ind w:left="426" w:hanging="426"/>
        <w:rPr>
          <w:rFonts w:asciiTheme="minorHAnsi" w:hAnsiTheme="minorHAnsi"/>
          <w:szCs w:val="24"/>
        </w:rPr>
      </w:pPr>
      <w:r w:rsidRPr="00406262">
        <w:rPr>
          <w:rFonts w:asciiTheme="minorHAnsi" w:hAnsiTheme="minorHAnsi"/>
          <w:szCs w:val="24"/>
        </w:rPr>
        <w:t>Oprávněným žadatelem je:</w:t>
      </w:r>
    </w:p>
    <w:p w:rsidR="006C3F4F" w:rsidRPr="00406262" w:rsidRDefault="006C3F4F" w:rsidP="002962C8">
      <w:pPr>
        <w:pStyle w:val="Odstavecseseznamem"/>
        <w:numPr>
          <w:ilvl w:val="0"/>
          <w:numId w:val="3"/>
        </w:numPr>
        <w:ind w:left="709" w:hanging="283"/>
        <w:rPr>
          <w:rFonts w:asciiTheme="minorHAnsi" w:hAnsiTheme="minorHAnsi"/>
          <w:bCs/>
          <w:szCs w:val="24"/>
        </w:rPr>
      </w:pPr>
      <w:r w:rsidRPr="00406262">
        <w:rPr>
          <w:rFonts w:asciiTheme="minorHAnsi" w:hAnsiTheme="minorHAnsi"/>
          <w:szCs w:val="24"/>
        </w:rPr>
        <w:t xml:space="preserve">kraj v rámci výkonu přenesené působnosti </w:t>
      </w:r>
      <w:r w:rsidR="008E24AD" w:rsidRPr="00406262">
        <w:rPr>
          <w:rFonts w:asciiTheme="minorHAnsi" w:hAnsiTheme="minorHAnsi"/>
          <w:szCs w:val="24"/>
        </w:rPr>
        <w:t>dle</w:t>
      </w:r>
      <w:r w:rsidR="00B50FAB" w:rsidRPr="00406262">
        <w:rPr>
          <w:rFonts w:asciiTheme="minorHAnsi" w:hAnsiTheme="minorHAnsi"/>
          <w:szCs w:val="24"/>
        </w:rPr>
        <w:t> </w:t>
      </w:r>
      <w:r w:rsidRPr="00406262">
        <w:rPr>
          <w:rFonts w:asciiTheme="minorHAnsi" w:hAnsiTheme="minorHAnsi"/>
          <w:szCs w:val="24"/>
        </w:rPr>
        <w:t>§</w:t>
      </w:r>
      <w:r w:rsidR="00B50FAB" w:rsidRPr="00406262">
        <w:rPr>
          <w:rFonts w:asciiTheme="minorHAnsi" w:hAnsiTheme="minorHAnsi"/>
          <w:szCs w:val="24"/>
        </w:rPr>
        <w:t> </w:t>
      </w:r>
      <w:r w:rsidRPr="00406262">
        <w:rPr>
          <w:rFonts w:asciiTheme="minorHAnsi" w:hAnsiTheme="minorHAnsi"/>
          <w:szCs w:val="24"/>
        </w:rPr>
        <w:t>163 školského zákona</w:t>
      </w:r>
      <w:r w:rsidR="00406262" w:rsidRPr="00406262">
        <w:rPr>
          <w:rFonts w:asciiTheme="minorHAnsi" w:hAnsiTheme="minorHAnsi"/>
          <w:bCs/>
          <w:szCs w:val="24"/>
        </w:rPr>
        <w:t xml:space="preserve">; </w:t>
      </w:r>
    </w:p>
    <w:p w:rsidR="00406262" w:rsidRPr="00406262" w:rsidRDefault="00406262" w:rsidP="002962C8">
      <w:pPr>
        <w:pStyle w:val="Odstavecseseznamem"/>
        <w:numPr>
          <w:ilvl w:val="0"/>
          <w:numId w:val="3"/>
        </w:numPr>
        <w:spacing w:after="120"/>
        <w:ind w:left="709" w:hanging="283"/>
        <w:rPr>
          <w:rFonts w:asciiTheme="minorHAnsi" w:hAnsiTheme="minorHAnsi"/>
          <w:bCs/>
          <w:szCs w:val="24"/>
        </w:rPr>
      </w:pPr>
      <w:r w:rsidRPr="00406262">
        <w:rPr>
          <w:rFonts w:asciiTheme="minorHAnsi" w:hAnsiTheme="minorHAnsi" w:cs="Arial"/>
          <w:color w:val="000000"/>
          <w:szCs w:val="24"/>
        </w:rPr>
        <w:t>právnická osoba vykonávající činnost ŠPZ zř</w:t>
      </w:r>
      <w:r w:rsidR="00414329">
        <w:rPr>
          <w:rFonts w:asciiTheme="minorHAnsi" w:hAnsiTheme="minorHAnsi" w:cs="Arial"/>
          <w:color w:val="000000"/>
          <w:szCs w:val="24"/>
        </w:rPr>
        <w:t>izovaného</w:t>
      </w:r>
      <w:r w:rsidRPr="00406262">
        <w:rPr>
          <w:rFonts w:asciiTheme="minorHAnsi" w:hAnsiTheme="minorHAnsi" w:cs="Arial"/>
          <w:color w:val="000000"/>
          <w:szCs w:val="24"/>
        </w:rPr>
        <w:t xml:space="preserve"> registrovanou církví nebo</w:t>
      </w:r>
      <w:r w:rsidR="002977DF">
        <w:rPr>
          <w:rFonts w:asciiTheme="minorHAnsi" w:hAnsiTheme="minorHAnsi" w:cs="Arial"/>
          <w:color w:val="000000"/>
          <w:szCs w:val="24"/>
        </w:rPr>
        <w:t> </w:t>
      </w:r>
      <w:r w:rsidRPr="00406262">
        <w:rPr>
          <w:rFonts w:asciiTheme="minorHAnsi" w:hAnsiTheme="minorHAnsi" w:cs="Arial"/>
          <w:color w:val="000000"/>
          <w:szCs w:val="24"/>
        </w:rPr>
        <w:t xml:space="preserve">náboženskou společností, které bylo přiznáno oprávnění k výkonu zvláštního práva zřizovat církevní školy </w:t>
      </w:r>
      <w:r w:rsidRPr="00406262">
        <w:rPr>
          <w:rFonts w:asciiTheme="minorHAnsi" w:hAnsiTheme="minorHAnsi"/>
          <w:bCs/>
          <w:szCs w:val="24"/>
        </w:rPr>
        <w:t xml:space="preserve">(dále jen „církevní </w:t>
      </w:r>
      <w:r w:rsidR="00B663E1">
        <w:rPr>
          <w:rFonts w:asciiTheme="minorHAnsi" w:hAnsiTheme="minorHAnsi"/>
          <w:bCs/>
          <w:szCs w:val="24"/>
        </w:rPr>
        <w:t>ŠPZ</w:t>
      </w:r>
      <w:r w:rsidRPr="00406262">
        <w:rPr>
          <w:rFonts w:asciiTheme="minorHAnsi" w:hAnsiTheme="minorHAnsi"/>
          <w:bCs/>
          <w:szCs w:val="24"/>
        </w:rPr>
        <w:t xml:space="preserve">“). </w:t>
      </w:r>
    </w:p>
    <w:p w:rsidR="006C3F4F" w:rsidRPr="00B129EF" w:rsidRDefault="006C3F4F" w:rsidP="00B129EF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129EF">
        <w:rPr>
          <w:sz w:val="24"/>
          <w:szCs w:val="24"/>
        </w:rPr>
        <w:t>Čl. 3</w:t>
      </w:r>
    </w:p>
    <w:p w:rsidR="00D452B7" w:rsidRPr="00377F5A" w:rsidRDefault="00E82055" w:rsidP="002962C8">
      <w:pPr>
        <w:pStyle w:val="Odstavecseseznamem"/>
        <w:spacing w:after="120"/>
        <w:ind w:left="0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Specifikace výběru diagnostických nástrojů</w:t>
      </w:r>
    </w:p>
    <w:p w:rsidR="00D452B7" w:rsidRPr="00EC4905" w:rsidRDefault="00915D97" w:rsidP="002962C8">
      <w:pPr>
        <w:pStyle w:val="Odstavecseseznamem"/>
        <w:numPr>
          <w:ilvl w:val="0"/>
          <w:numId w:val="20"/>
        </w:numPr>
        <w:spacing w:after="120"/>
        <w:ind w:left="426" w:hanging="426"/>
        <w:rPr>
          <w:rFonts w:asciiTheme="minorHAnsi" w:hAnsiTheme="minorHAnsi"/>
        </w:rPr>
      </w:pPr>
      <w:r w:rsidRPr="00853E9F">
        <w:rPr>
          <w:rFonts w:asciiTheme="minorHAnsi" w:hAnsiTheme="minorHAnsi"/>
        </w:rPr>
        <w:t>Výběr doporučených diagnostických nástrojů je vhodný pro d</w:t>
      </w:r>
      <w:r w:rsidR="00CA27A1">
        <w:rPr>
          <w:rFonts w:asciiTheme="minorHAnsi" w:hAnsiTheme="minorHAnsi"/>
        </w:rPr>
        <w:t xml:space="preserve">iagnostiku zejména inteligence, nadání, </w:t>
      </w:r>
      <w:r w:rsidRPr="00853E9F">
        <w:rPr>
          <w:rFonts w:asciiTheme="minorHAnsi" w:hAnsiTheme="minorHAnsi"/>
        </w:rPr>
        <w:t xml:space="preserve">poruch autistického spektra, </w:t>
      </w:r>
      <w:r w:rsidR="00704265">
        <w:rPr>
          <w:rFonts w:asciiTheme="minorHAnsi" w:hAnsiTheme="minorHAnsi"/>
        </w:rPr>
        <w:t xml:space="preserve">specifických poruch učení a chování, </w:t>
      </w:r>
      <w:r w:rsidRPr="00853E9F">
        <w:rPr>
          <w:rFonts w:asciiTheme="minorHAnsi" w:hAnsiTheme="minorHAnsi"/>
        </w:rPr>
        <w:t>posouzení školní připravenosti, pro</w:t>
      </w:r>
      <w:r w:rsidR="00CA27A1">
        <w:rPr>
          <w:rFonts w:asciiTheme="minorHAnsi" w:hAnsiTheme="minorHAnsi"/>
        </w:rPr>
        <w:t> </w:t>
      </w:r>
      <w:r w:rsidRPr="00853E9F">
        <w:rPr>
          <w:rFonts w:asciiTheme="minorHAnsi" w:hAnsiTheme="minorHAnsi"/>
        </w:rPr>
        <w:t>kariérové poradenství aj.</w:t>
      </w:r>
      <w:r>
        <w:rPr>
          <w:rFonts w:asciiTheme="minorHAnsi" w:hAnsiTheme="minorHAnsi"/>
        </w:rPr>
        <w:t xml:space="preserve"> </w:t>
      </w:r>
      <w:r w:rsidR="003A03F8">
        <w:rPr>
          <w:rFonts w:asciiTheme="minorHAnsi" w:hAnsiTheme="minorHAnsi"/>
          <w:szCs w:val="24"/>
        </w:rPr>
        <w:t>J</w:t>
      </w:r>
      <w:r w:rsidR="00EC4905" w:rsidRPr="00EC4905">
        <w:rPr>
          <w:rFonts w:asciiTheme="minorHAnsi" w:hAnsiTheme="minorHAnsi" w:cstheme="majorHAnsi"/>
          <w:szCs w:val="24"/>
        </w:rPr>
        <w:t>e koncipován tak, aby</w:t>
      </w:r>
      <w:r w:rsidR="00EC4905" w:rsidRPr="00EC4905">
        <w:rPr>
          <w:rFonts w:asciiTheme="minorHAnsi" w:hAnsiTheme="minorHAnsi"/>
          <w:szCs w:val="24"/>
        </w:rPr>
        <w:t xml:space="preserve"> byly naplňovány cíle rozvoje vzdělávací soustavy České republiky </w:t>
      </w:r>
      <w:r w:rsidR="003C76D0">
        <w:rPr>
          <w:rFonts w:asciiTheme="minorHAnsi" w:hAnsiTheme="minorHAnsi"/>
          <w:szCs w:val="24"/>
        </w:rPr>
        <w:t xml:space="preserve">specifikované zejména v Dlouhodobém záměru vzdělávání a rozvoje vzdělávací soustavy České republiky na období 2019-2023, </w:t>
      </w:r>
      <w:r w:rsidR="00EC4905" w:rsidRPr="00EC4905">
        <w:rPr>
          <w:rFonts w:asciiTheme="minorHAnsi" w:hAnsiTheme="minorHAnsi"/>
          <w:szCs w:val="24"/>
        </w:rPr>
        <w:t>související se zajištěním kvality, provázanosti, srovnatelnosti a</w:t>
      </w:r>
      <w:r w:rsidR="003C76D0">
        <w:rPr>
          <w:rFonts w:asciiTheme="minorHAnsi" w:hAnsiTheme="minorHAnsi"/>
          <w:szCs w:val="24"/>
        </w:rPr>
        <w:t> </w:t>
      </w:r>
      <w:r w:rsidR="00EC4905" w:rsidRPr="00EC4905">
        <w:rPr>
          <w:rFonts w:asciiTheme="minorHAnsi" w:hAnsiTheme="minorHAnsi"/>
          <w:szCs w:val="24"/>
        </w:rPr>
        <w:t xml:space="preserve">efektivity poradenských služeb a vytvořením podmínky pro poskytování vhodných podpůrných opatření </w:t>
      </w:r>
      <w:r w:rsidR="00585B1B">
        <w:rPr>
          <w:rFonts w:asciiTheme="minorHAnsi" w:hAnsiTheme="minorHAnsi"/>
          <w:szCs w:val="24"/>
        </w:rPr>
        <w:t>žákům</w:t>
      </w:r>
      <w:r w:rsidR="00EC4905" w:rsidRPr="00EC4905">
        <w:rPr>
          <w:rFonts w:asciiTheme="minorHAnsi" w:hAnsiTheme="minorHAnsi"/>
          <w:szCs w:val="24"/>
        </w:rPr>
        <w:t xml:space="preserve"> se</w:t>
      </w:r>
      <w:r w:rsidR="00C26A72">
        <w:rPr>
          <w:rFonts w:asciiTheme="minorHAnsi" w:hAnsiTheme="minorHAnsi"/>
          <w:szCs w:val="24"/>
        </w:rPr>
        <w:t> </w:t>
      </w:r>
      <w:r w:rsidR="00EC4905" w:rsidRPr="00EC4905">
        <w:rPr>
          <w:rFonts w:asciiTheme="minorHAnsi" w:hAnsiTheme="minorHAnsi"/>
          <w:szCs w:val="24"/>
        </w:rPr>
        <w:t>speciálními vzdělávacími potřebami.</w:t>
      </w:r>
    </w:p>
    <w:p w:rsidR="00D301AB" w:rsidRDefault="00D301AB" w:rsidP="002962C8">
      <w:pPr>
        <w:pStyle w:val="Odstavecseseznamem"/>
        <w:numPr>
          <w:ilvl w:val="0"/>
          <w:numId w:val="20"/>
        </w:numPr>
        <w:spacing w:after="120"/>
        <w:ind w:left="426" w:hanging="426"/>
        <w:rPr>
          <w:rFonts w:asciiTheme="minorHAnsi" w:hAnsiTheme="minorHAnsi"/>
        </w:rPr>
      </w:pPr>
      <w:r w:rsidRPr="00B93F00">
        <w:rPr>
          <w:rFonts w:asciiTheme="minorHAnsi" w:hAnsiTheme="minorHAnsi"/>
        </w:rPr>
        <w:lastRenderedPageBreak/>
        <w:t xml:space="preserve">ŠPZ mohou vybírat pouze </w:t>
      </w:r>
      <w:r w:rsidR="0086601A" w:rsidRPr="00B93F00">
        <w:rPr>
          <w:rFonts w:asciiTheme="minorHAnsi" w:hAnsiTheme="minorHAnsi"/>
        </w:rPr>
        <w:t>z diagnostických</w:t>
      </w:r>
      <w:r w:rsidRPr="00B93F00">
        <w:rPr>
          <w:rFonts w:asciiTheme="minorHAnsi" w:hAnsiTheme="minorHAnsi"/>
        </w:rPr>
        <w:t xml:space="preserve"> nástr</w:t>
      </w:r>
      <w:r w:rsidR="0086601A" w:rsidRPr="00B93F00">
        <w:rPr>
          <w:rFonts w:asciiTheme="minorHAnsi" w:hAnsiTheme="minorHAnsi"/>
        </w:rPr>
        <w:t>ojů uvedených</w:t>
      </w:r>
      <w:r w:rsidR="00ED0E90" w:rsidRPr="00B93F00">
        <w:rPr>
          <w:rFonts w:asciiTheme="minorHAnsi" w:hAnsiTheme="minorHAnsi"/>
        </w:rPr>
        <w:t xml:space="preserve"> v příloze č. 1</w:t>
      </w:r>
      <w:r w:rsidR="00E36B5A">
        <w:rPr>
          <w:rFonts w:asciiTheme="minorHAnsi" w:hAnsiTheme="minorHAnsi"/>
        </w:rPr>
        <w:t>. C</w:t>
      </w:r>
      <w:r w:rsidR="00BC0109">
        <w:rPr>
          <w:rFonts w:asciiTheme="minorHAnsi" w:hAnsiTheme="minorHAnsi"/>
        </w:rPr>
        <w:t>ena diagnostického nástroje</w:t>
      </w:r>
      <w:r w:rsidR="00C26A72">
        <w:rPr>
          <w:rFonts w:asciiTheme="minorHAnsi" w:hAnsiTheme="minorHAnsi"/>
        </w:rPr>
        <w:t xml:space="preserve"> konkretizovaná v příloze č. 1 a současně výše dotace, kterou lze na jeho zakoupení žádat,</w:t>
      </w:r>
      <w:r w:rsidR="00BC0109" w:rsidRPr="00BC0109">
        <w:rPr>
          <w:rFonts w:asciiTheme="minorHAnsi" w:hAnsiTheme="minorHAnsi"/>
        </w:rPr>
        <w:t xml:space="preserve"> </w:t>
      </w:r>
      <w:r w:rsidR="00BC0109">
        <w:rPr>
          <w:rFonts w:asciiTheme="minorHAnsi" w:hAnsiTheme="minorHAnsi"/>
        </w:rPr>
        <w:t>je závazná</w:t>
      </w:r>
      <w:r w:rsidR="00B129EF">
        <w:rPr>
          <w:rFonts w:asciiTheme="minorHAnsi" w:hAnsiTheme="minorHAnsi"/>
        </w:rPr>
        <w:t>.</w:t>
      </w:r>
      <w:r w:rsidR="002271C8" w:rsidRPr="00B93F00">
        <w:rPr>
          <w:rFonts w:asciiTheme="minorHAnsi" w:hAnsiTheme="minorHAnsi"/>
        </w:rPr>
        <w:t xml:space="preserve"> </w:t>
      </w:r>
    </w:p>
    <w:p w:rsidR="003376FC" w:rsidRDefault="003376FC" w:rsidP="003376FC">
      <w:pPr>
        <w:pStyle w:val="Odstavecseseznamem"/>
        <w:numPr>
          <w:ilvl w:val="0"/>
          <w:numId w:val="20"/>
        </w:numPr>
        <w:spacing w:after="120"/>
        <w:ind w:left="426" w:hanging="426"/>
        <w:rPr>
          <w:rFonts w:asciiTheme="minorHAnsi" w:hAnsiTheme="minorHAnsi"/>
          <w:szCs w:val="24"/>
        </w:rPr>
      </w:pPr>
      <w:r w:rsidRPr="00865DEC">
        <w:rPr>
          <w:rFonts w:asciiTheme="minorHAnsi" w:hAnsiTheme="minorHAnsi"/>
          <w:szCs w:val="24"/>
        </w:rPr>
        <w:t>Dotace bude poskytnuta na zakoupení diagnostických nástrojů standardizovaných nebo</w:t>
      </w:r>
      <w:r w:rsidR="000F07E6">
        <w:rPr>
          <w:rFonts w:asciiTheme="minorHAnsi" w:hAnsiTheme="minorHAnsi"/>
          <w:szCs w:val="24"/>
        </w:rPr>
        <w:t> </w:t>
      </w:r>
      <w:proofErr w:type="spellStart"/>
      <w:r w:rsidRPr="00865DEC">
        <w:rPr>
          <w:rFonts w:asciiTheme="minorHAnsi" w:hAnsiTheme="minorHAnsi"/>
          <w:szCs w:val="24"/>
        </w:rPr>
        <w:t>validizovaných</w:t>
      </w:r>
      <w:proofErr w:type="spellEnd"/>
      <w:r w:rsidRPr="00865DEC">
        <w:rPr>
          <w:rFonts w:asciiTheme="minorHAnsi" w:hAnsiTheme="minorHAnsi"/>
          <w:szCs w:val="24"/>
        </w:rPr>
        <w:t xml:space="preserve"> pro Českou republiku, jejichž stáří ne</w:t>
      </w:r>
      <w:r>
        <w:rPr>
          <w:rFonts w:asciiTheme="minorHAnsi" w:hAnsiTheme="minorHAnsi"/>
          <w:szCs w:val="24"/>
        </w:rPr>
        <w:t>přesahuje 10 let od roku vydání.</w:t>
      </w:r>
    </w:p>
    <w:p w:rsidR="003376FC" w:rsidRPr="00B129EF" w:rsidRDefault="003376FC" w:rsidP="003376FC">
      <w:pPr>
        <w:pStyle w:val="Odstavecseseznamem"/>
        <w:numPr>
          <w:ilvl w:val="0"/>
          <w:numId w:val="20"/>
        </w:numPr>
        <w:spacing w:after="120"/>
        <w:ind w:left="426" w:hanging="426"/>
        <w:rPr>
          <w:rFonts w:asciiTheme="minorHAnsi" w:hAnsiTheme="minorHAnsi"/>
          <w:szCs w:val="24"/>
        </w:rPr>
      </w:pPr>
      <w:r w:rsidRPr="00865DEC">
        <w:rPr>
          <w:rFonts w:asciiTheme="minorHAnsi" w:hAnsiTheme="minorHAnsi"/>
          <w:szCs w:val="24"/>
        </w:rPr>
        <w:t>Nejvyšší pořizovací cena diagnostického nástroje včetně akreditovaného vzdělávání přímo souvisejícího s užívání</w:t>
      </w:r>
      <w:r>
        <w:rPr>
          <w:rFonts w:asciiTheme="minorHAnsi" w:hAnsiTheme="minorHAnsi"/>
          <w:szCs w:val="24"/>
        </w:rPr>
        <w:t xml:space="preserve">m tohoto nástroje nepřekročí 40 000 </w:t>
      </w:r>
      <w:r w:rsidRPr="00865DEC">
        <w:rPr>
          <w:rFonts w:asciiTheme="minorHAnsi" w:hAnsiTheme="minorHAnsi"/>
          <w:szCs w:val="24"/>
        </w:rPr>
        <w:t>Kč včetně DPH. Poskytnuté finanční prostředky mají neinvestiční charakter</w:t>
      </w:r>
      <w:r>
        <w:rPr>
          <w:rFonts w:asciiTheme="minorHAnsi" w:hAnsiTheme="minorHAnsi"/>
          <w:szCs w:val="24"/>
        </w:rPr>
        <w:t>.</w:t>
      </w:r>
    </w:p>
    <w:p w:rsidR="002E5096" w:rsidRPr="00F40518" w:rsidRDefault="002E5096" w:rsidP="00AB761E">
      <w:pPr>
        <w:spacing w:after="120" w:line="240" w:lineRule="auto"/>
        <w:jc w:val="center"/>
        <w:rPr>
          <w:sz w:val="24"/>
          <w:szCs w:val="24"/>
        </w:rPr>
      </w:pPr>
      <w:r w:rsidRPr="00F40518">
        <w:rPr>
          <w:sz w:val="24"/>
          <w:szCs w:val="24"/>
        </w:rPr>
        <w:t>Čl. 4</w:t>
      </w:r>
    </w:p>
    <w:p w:rsidR="006C3F4F" w:rsidRPr="00F40518" w:rsidRDefault="006C3F4F" w:rsidP="00AB761E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40518">
        <w:rPr>
          <w:rFonts w:cstheme="minorHAnsi"/>
          <w:b/>
          <w:sz w:val="24"/>
          <w:szCs w:val="24"/>
        </w:rPr>
        <w:t>Způsob podávání žádostí</w:t>
      </w:r>
    </w:p>
    <w:p w:rsidR="00ED0670" w:rsidRPr="00872567" w:rsidRDefault="00AB761E" w:rsidP="002962C8">
      <w:pPr>
        <w:pStyle w:val="Odstavecseseznamem"/>
        <w:numPr>
          <w:ilvl w:val="0"/>
          <w:numId w:val="23"/>
        </w:numPr>
        <w:spacing w:after="120"/>
        <w:ind w:left="426" w:hanging="426"/>
        <w:rPr>
          <w:rFonts w:asciiTheme="minorHAnsi" w:hAnsiTheme="minorHAnsi" w:cstheme="minorHAnsi"/>
          <w:bCs/>
          <w:szCs w:val="24"/>
        </w:rPr>
      </w:pPr>
      <w:r w:rsidRPr="00F40518">
        <w:rPr>
          <w:rFonts w:asciiTheme="minorHAnsi" w:hAnsiTheme="minorHAnsi"/>
          <w:szCs w:val="24"/>
        </w:rPr>
        <w:t>ŠPZ</w:t>
      </w:r>
      <w:r w:rsidR="00D719E5">
        <w:rPr>
          <w:rFonts w:asciiTheme="minorHAnsi" w:hAnsiTheme="minorHAnsi"/>
          <w:szCs w:val="24"/>
        </w:rPr>
        <w:t xml:space="preserve"> zřizovaná krajem, obcí, </w:t>
      </w:r>
      <w:r w:rsidR="00FD178A" w:rsidRPr="00F40518">
        <w:rPr>
          <w:rFonts w:asciiTheme="minorHAnsi" w:hAnsiTheme="minorHAnsi"/>
          <w:szCs w:val="24"/>
        </w:rPr>
        <w:t xml:space="preserve">svazkem obcí </w:t>
      </w:r>
      <w:r w:rsidR="00D719E5">
        <w:rPr>
          <w:rFonts w:asciiTheme="minorHAnsi" w:hAnsiTheme="minorHAnsi"/>
          <w:szCs w:val="24"/>
        </w:rPr>
        <w:t xml:space="preserve">nebo jinou právnickou </w:t>
      </w:r>
      <w:r w:rsidR="00587F37">
        <w:rPr>
          <w:rFonts w:asciiTheme="minorHAnsi" w:hAnsiTheme="minorHAnsi"/>
          <w:szCs w:val="24"/>
        </w:rPr>
        <w:t>či</w:t>
      </w:r>
      <w:r w:rsidR="00D719E5">
        <w:rPr>
          <w:rFonts w:asciiTheme="minorHAnsi" w:hAnsiTheme="minorHAnsi"/>
          <w:szCs w:val="24"/>
        </w:rPr>
        <w:t xml:space="preserve"> fyzickou osobou</w:t>
      </w:r>
      <w:r w:rsidR="00FD178A" w:rsidRPr="00F40518">
        <w:rPr>
          <w:rFonts w:asciiTheme="minorHAnsi" w:hAnsiTheme="minorHAnsi"/>
          <w:szCs w:val="24"/>
        </w:rPr>
        <w:t xml:space="preserve"> předkládají své </w:t>
      </w:r>
      <w:r w:rsidRPr="00F40518">
        <w:rPr>
          <w:rFonts w:asciiTheme="minorHAnsi" w:hAnsiTheme="minorHAnsi"/>
          <w:szCs w:val="24"/>
        </w:rPr>
        <w:t>požadavky</w:t>
      </w:r>
      <w:r w:rsidR="00FD178A" w:rsidRPr="00F40518">
        <w:rPr>
          <w:rFonts w:asciiTheme="minorHAnsi" w:hAnsiTheme="minorHAnsi"/>
          <w:szCs w:val="24"/>
        </w:rPr>
        <w:t xml:space="preserve"> řazen</w:t>
      </w:r>
      <w:r w:rsidR="00DE3BE3">
        <w:rPr>
          <w:rFonts w:asciiTheme="minorHAnsi" w:hAnsiTheme="minorHAnsi"/>
          <w:szCs w:val="24"/>
        </w:rPr>
        <w:t>é</w:t>
      </w:r>
      <w:r w:rsidR="00FD178A" w:rsidRPr="00F40518">
        <w:rPr>
          <w:rFonts w:asciiTheme="minorHAnsi" w:hAnsiTheme="minorHAnsi"/>
          <w:szCs w:val="24"/>
        </w:rPr>
        <w:t xml:space="preserve"> s přihlédnutím k nejvyšší prioritě příslušnému krajskému úřadu prostřednictvím formuláře uvedené</w:t>
      </w:r>
      <w:r w:rsidRPr="00F40518">
        <w:rPr>
          <w:rFonts w:asciiTheme="minorHAnsi" w:hAnsiTheme="minorHAnsi"/>
          <w:szCs w:val="24"/>
        </w:rPr>
        <w:t>ho</w:t>
      </w:r>
      <w:r w:rsidR="00FD178A" w:rsidRPr="00F40518">
        <w:rPr>
          <w:rFonts w:asciiTheme="minorHAnsi" w:hAnsiTheme="minorHAnsi"/>
          <w:szCs w:val="24"/>
        </w:rPr>
        <w:t xml:space="preserve"> v příloze č. 2 tohoto </w:t>
      </w:r>
      <w:r w:rsidR="001B01F8">
        <w:rPr>
          <w:rFonts w:asciiTheme="minorHAnsi" w:hAnsiTheme="minorHAnsi"/>
          <w:szCs w:val="24"/>
        </w:rPr>
        <w:t>dokumentu</w:t>
      </w:r>
      <w:r w:rsidRPr="00F40518">
        <w:rPr>
          <w:rFonts w:asciiTheme="minorHAnsi" w:hAnsiTheme="minorHAnsi"/>
          <w:szCs w:val="24"/>
        </w:rPr>
        <w:t xml:space="preserve"> </w:t>
      </w:r>
      <w:r w:rsidR="007C08BC">
        <w:rPr>
          <w:rFonts w:asciiTheme="minorHAnsi" w:hAnsiTheme="minorHAnsi"/>
          <w:szCs w:val="24"/>
        </w:rPr>
        <w:t xml:space="preserve">nejpozději </w:t>
      </w:r>
      <w:r w:rsidRPr="00F40518">
        <w:rPr>
          <w:rFonts w:asciiTheme="minorHAnsi" w:hAnsiTheme="minorHAnsi"/>
          <w:szCs w:val="24"/>
        </w:rPr>
        <w:t>do</w:t>
      </w:r>
      <w:r w:rsidR="00785C94">
        <w:rPr>
          <w:rFonts w:asciiTheme="minorHAnsi" w:hAnsiTheme="minorHAnsi"/>
          <w:szCs w:val="24"/>
        </w:rPr>
        <w:t> 3</w:t>
      </w:r>
      <w:r w:rsidR="00D172BA">
        <w:rPr>
          <w:rFonts w:asciiTheme="minorHAnsi" w:hAnsiTheme="minorHAnsi"/>
          <w:szCs w:val="24"/>
        </w:rPr>
        <w:t>. 7. 2020</w:t>
      </w:r>
      <w:r w:rsidR="00FD178A" w:rsidRPr="00F40518">
        <w:rPr>
          <w:rFonts w:asciiTheme="minorHAnsi" w:hAnsiTheme="minorHAnsi"/>
          <w:szCs w:val="24"/>
        </w:rPr>
        <w:t xml:space="preserve">. </w:t>
      </w:r>
    </w:p>
    <w:p w:rsidR="00872567" w:rsidRPr="00872567" w:rsidRDefault="00872567" w:rsidP="002962C8">
      <w:pPr>
        <w:pStyle w:val="Odstavecseseznamem"/>
        <w:numPr>
          <w:ilvl w:val="0"/>
          <w:numId w:val="23"/>
        </w:numPr>
        <w:spacing w:after="120"/>
        <w:ind w:left="426" w:hanging="426"/>
        <w:rPr>
          <w:rFonts w:asciiTheme="minorHAnsi" w:hAnsiTheme="minorHAnsi" w:cstheme="minorHAnsi"/>
          <w:bCs/>
          <w:szCs w:val="24"/>
        </w:rPr>
      </w:pPr>
      <w:r w:rsidRPr="00F40518">
        <w:rPr>
          <w:rFonts w:asciiTheme="minorHAnsi" w:hAnsiTheme="minorHAnsi"/>
          <w:szCs w:val="24"/>
        </w:rPr>
        <w:t>Kraj</w:t>
      </w:r>
      <w:r w:rsidR="00192903">
        <w:rPr>
          <w:rFonts w:asciiTheme="minorHAnsi" w:hAnsiTheme="minorHAnsi"/>
          <w:szCs w:val="24"/>
        </w:rPr>
        <w:t xml:space="preserve"> </w:t>
      </w:r>
      <w:r w:rsidR="00C17E6E">
        <w:rPr>
          <w:rFonts w:asciiTheme="minorHAnsi" w:hAnsiTheme="minorHAnsi"/>
          <w:szCs w:val="24"/>
        </w:rPr>
        <w:t>podává</w:t>
      </w:r>
      <w:r w:rsidR="00D719E5">
        <w:rPr>
          <w:rFonts w:asciiTheme="minorHAnsi" w:hAnsiTheme="minorHAnsi"/>
          <w:szCs w:val="24"/>
        </w:rPr>
        <w:t xml:space="preserve"> v rámci výkonu přenesené působnosti </w:t>
      </w:r>
      <w:r w:rsidR="00D719E5" w:rsidRPr="00406262">
        <w:rPr>
          <w:rFonts w:asciiTheme="minorHAnsi" w:hAnsiTheme="minorHAnsi"/>
          <w:szCs w:val="24"/>
        </w:rPr>
        <w:t>dle § 163 školského zákona</w:t>
      </w:r>
      <w:r w:rsidR="00D719E5" w:rsidRPr="00F40518">
        <w:rPr>
          <w:rFonts w:asciiTheme="minorHAnsi" w:hAnsiTheme="minorHAnsi"/>
          <w:szCs w:val="24"/>
        </w:rPr>
        <w:t xml:space="preserve"> nejpozději do</w:t>
      </w:r>
      <w:r w:rsidR="00785C94">
        <w:rPr>
          <w:rFonts w:asciiTheme="minorHAnsi" w:hAnsiTheme="minorHAnsi"/>
          <w:szCs w:val="24"/>
        </w:rPr>
        <w:t> 17</w:t>
      </w:r>
      <w:r w:rsidR="00D719E5">
        <w:rPr>
          <w:rFonts w:asciiTheme="minorHAnsi" w:hAnsiTheme="minorHAnsi"/>
          <w:szCs w:val="24"/>
        </w:rPr>
        <w:t>. 7. 20</w:t>
      </w:r>
      <w:r w:rsidR="00D172BA">
        <w:rPr>
          <w:rFonts w:asciiTheme="minorHAnsi" w:hAnsiTheme="minorHAnsi"/>
          <w:szCs w:val="24"/>
        </w:rPr>
        <w:t>20</w:t>
      </w:r>
      <w:r w:rsidR="00D719E5">
        <w:rPr>
          <w:rFonts w:asciiTheme="minorHAnsi" w:hAnsiTheme="minorHAnsi"/>
          <w:szCs w:val="24"/>
        </w:rPr>
        <w:t xml:space="preserve"> </w:t>
      </w:r>
      <w:r w:rsidR="00E24CDF">
        <w:rPr>
          <w:rFonts w:asciiTheme="minorHAnsi" w:hAnsiTheme="minorHAnsi"/>
          <w:szCs w:val="24"/>
        </w:rPr>
        <w:t xml:space="preserve">ministerstvu </w:t>
      </w:r>
      <w:r w:rsidR="00AF7DD4">
        <w:rPr>
          <w:rFonts w:asciiTheme="minorHAnsi" w:hAnsiTheme="minorHAnsi"/>
          <w:szCs w:val="24"/>
        </w:rPr>
        <w:t>souhrnnou žádost prostřednictvím formulářů uvedených v</w:t>
      </w:r>
      <w:r w:rsidR="005853A7">
        <w:rPr>
          <w:rFonts w:asciiTheme="minorHAnsi" w:hAnsiTheme="minorHAnsi"/>
          <w:szCs w:val="24"/>
        </w:rPr>
        <w:t> </w:t>
      </w:r>
      <w:r w:rsidR="00AF7DD4">
        <w:rPr>
          <w:rFonts w:asciiTheme="minorHAnsi" w:hAnsiTheme="minorHAnsi"/>
          <w:szCs w:val="24"/>
        </w:rPr>
        <w:t>přílohách</w:t>
      </w:r>
      <w:r w:rsidRPr="00F40518">
        <w:rPr>
          <w:rFonts w:asciiTheme="minorHAnsi" w:hAnsiTheme="minorHAnsi"/>
          <w:szCs w:val="24"/>
        </w:rPr>
        <w:t xml:space="preserve"> č.</w:t>
      </w:r>
      <w:r w:rsidR="00D719E5">
        <w:rPr>
          <w:rFonts w:asciiTheme="minorHAnsi" w:hAnsiTheme="minorHAnsi"/>
          <w:szCs w:val="24"/>
        </w:rPr>
        <w:t> </w:t>
      </w:r>
      <w:r w:rsidRPr="00F40518">
        <w:rPr>
          <w:rFonts w:asciiTheme="minorHAnsi" w:hAnsiTheme="minorHAnsi"/>
          <w:szCs w:val="24"/>
        </w:rPr>
        <w:t>4</w:t>
      </w:r>
      <w:r w:rsidR="00D719E5">
        <w:rPr>
          <w:rFonts w:asciiTheme="minorHAnsi" w:hAnsiTheme="minorHAnsi"/>
          <w:szCs w:val="24"/>
        </w:rPr>
        <w:t> </w:t>
      </w:r>
      <w:r w:rsidR="00AF7DD4">
        <w:rPr>
          <w:rFonts w:asciiTheme="minorHAnsi" w:hAnsiTheme="minorHAnsi"/>
          <w:szCs w:val="24"/>
        </w:rPr>
        <w:t xml:space="preserve">a 5 tohoto vyhlášení. </w:t>
      </w:r>
    </w:p>
    <w:p w:rsidR="00BB3492" w:rsidRPr="00CD56A0" w:rsidRDefault="00D76128" w:rsidP="002962C8">
      <w:pPr>
        <w:pStyle w:val="Odstavecseseznamem"/>
        <w:numPr>
          <w:ilvl w:val="0"/>
          <w:numId w:val="23"/>
        </w:numPr>
        <w:spacing w:after="120"/>
        <w:ind w:left="426" w:hanging="426"/>
        <w:rPr>
          <w:rFonts w:asciiTheme="minorHAnsi" w:hAnsiTheme="minorHAnsi" w:cstheme="minorHAnsi"/>
          <w:bCs/>
          <w:szCs w:val="24"/>
        </w:rPr>
      </w:pPr>
      <w:r w:rsidRPr="00F40518">
        <w:rPr>
          <w:rFonts w:asciiTheme="minorHAnsi" w:hAnsiTheme="minorHAnsi"/>
          <w:szCs w:val="24"/>
        </w:rPr>
        <w:t xml:space="preserve">Církevní </w:t>
      </w:r>
      <w:r w:rsidR="00A33FB5">
        <w:rPr>
          <w:rFonts w:asciiTheme="minorHAnsi" w:hAnsiTheme="minorHAnsi"/>
          <w:szCs w:val="24"/>
        </w:rPr>
        <w:t>ŠPZ</w:t>
      </w:r>
      <w:r w:rsidR="00FD178A" w:rsidRPr="00F40518">
        <w:rPr>
          <w:rFonts w:asciiTheme="minorHAnsi" w:hAnsiTheme="minorHAnsi"/>
          <w:szCs w:val="24"/>
        </w:rPr>
        <w:t xml:space="preserve"> </w:t>
      </w:r>
      <w:r w:rsidR="00C17E6E">
        <w:rPr>
          <w:rFonts w:asciiTheme="minorHAnsi" w:hAnsiTheme="minorHAnsi"/>
          <w:szCs w:val="24"/>
        </w:rPr>
        <w:t>podávají</w:t>
      </w:r>
      <w:r w:rsidR="00FD178A" w:rsidRPr="00F40518">
        <w:rPr>
          <w:rFonts w:asciiTheme="minorHAnsi" w:hAnsiTheme="minorHAnsi"/>
          <w:szCs w:val="24"/>
        </w:rPr>
        <w:t xml:space="preserve"> své </w:t>
      </w:r>
      <w:r w:rsidRPr="00F40518">
        <w:rPr>
          <w:rFonts w:asciiTheme="minorHAnsi" w:hAnsiTheme="minorHAnsi"/>
          <w:szCs w:val="24"/>
        </w:rPr>
        <w:t xml:space="preserve">žádosti </w:t>
      </w:r>
      <w:r w:rsidR="00872567">
        <w:rPr>
          <w:rFonts w:asciiTheme="minorHAnsi" w:hAnsiTheme="minorHAnsi"/>
          <w:szCs w:val="24"/>
        </w:rPr>
        <w:t xml:space="preserve">ministerstvu </w:t>
      </w:r>
      <w:r w:rsidRPr="00F40518">
        <w:rPr>
          <w:rFonts w:asciiTheme="minorHAnsi" w:hAnsiTheme="minorHAnsi"/>
          <w:szCs w:val="24"/>
        </w:rPr>
        <w:t>s požadavky řazenými</w:t>
      </w:r>
      <w:r w:rsidR="00FD178A" w:rsidRPr="00F40518">
        <w:rPr>
          <w:rFonts w:asciiTheme="minorHAnsi" w:hAnsiTheme="minorHAnsi"/>
          <w:szCs w:val="24"/>
        </w:rPr>
        <w:t xml:space="preserve"> s přihlédnutím k</w:t>
      </w:r>
      <w:r w:rsidR="00D172BA">
        <w:rPr>
          <w:rFonts w:asciiTheme="minorHAnsi" w:hAnsiTheme="minorHAnsi"/>
          <w:szCs w:val="24"/>
        </w:rPr>
        <w:t> </w:t>
      </w:r>
      <w:r w:rsidR="00FD178A" w:rsidRPr="00F40518">
        <w:rPr>
          <w:rFonts w:asciiTheme="minorHAnsi" w:hAnsiTheme="minorHAnsi"/>
          <w:szCs w:val="24"/>
        </w:rPr>
        <w:t>nejvyšší prioritě</w:t>
      </w:r>
      <w:r w:rsidR="00A33FB5">
        <w:rPr>
          <w:rFonts w:asciiTheme="minorHAnsi" w:hAnsiTheme="minorHAnsi"/>
          <w:szCs w:val="24"/>
        </w:rPr>
        <w:t xml:space="preserve"> </w:t>
      </w:r>
      <w:r w:rsidR="00FD178A" w:rsidRPr="00F40518">
        <w:rPr>
          <w:rFonts w:asciiTheme="minorHAnsi" w:hAnsiTheme="minorHAnsi"/>
          <w:szCs w:val="24"/>
        </w:rPr>
        <w:t>nejpozději do</w:t>
      </w:r>
      <w:r w:rsidR="00F40518">
        <w:rPr>
          <w:rFonts w:asciiTheme="minorHAnsi" w:hAnsiTheme="minorHAnsi"/>
          <w:szCs w:val="24"/>
        </w:rPr>
        <w:t> </w:t>
      </w:r>
      <w:r w:rsidR="00785C94">
        <w:rPr>
          <w:rFonts w:asciiTheme="minorHAnsi" w:hAnsiTheme="minorHAnsi"/>
          <w:szCs w:val="24"/>
        </w:rPr>
        <w:t>17</w:t>
      </w:r>
      <w:r w:rsidR="00F40518">
        <w:rPr>
          <w:rFonts w:asciiTheme="minorHAnsi" w:hAnsiTheme="minorHAnsi"/>
          <w:szCs w:val="24"/>
        </w:rPr>
        <w:t>. 7</w:t>
      </w:r>
      <w:r w:rsidR="00D172BA">
        <w:rPr>
          <w:rFonts w:asciiTheme="minorHAnsi" w:hAnsiTheme="minorHAnsi"/>
          <w:szCs w:val="24"/>
        </w:rPr>
        <w:t>. 2020</w:t>
      </w:r>
      <w:r w:rsidR="00A33FB5">
        <w:rPr>
          <w:rFonts w:asciiTheme="minorHAnsi" w:hAnsiTheme="minorHAnsi"/>
          <w:szCs w:val="24"/>
        </w:rPr>
        <w:t xml:space="preserve"> </w:t>
      </w:r>
      <w:r w:rsidR="00FD178A" w:rsidRPr="00F40518">
        <w:rPr>
          <w:rFonts w:asciiTheme="minorHAnsi" w:hAnsiTheme="minorHAnsi"/>
          <w:szCs w:val="24"/>
        </w:rPr>
        <w:t>prostřednictvím formuláře uvedené</w:t>
      </w:r>
      <w:r w:rsidRPr="00F40518">
        <w:rPr>
          <w:rFonts w:asciiTheme="minorHAnsi" w:hAnsiTheme="minorHAnsi"/>
          <w:szCs w:val="24"/>
        </w:rPr>
        <w:t>ho</w:t>
      </w:r>
      <w:r w:rsidR="00FD178A" w:rsidRPr="00F40518">
        <w:rPr>
          <w:rFonts w:asciiTheme="minorHAnsi" w:hAnsiTheme="minorHAnsi"/>
          <w:szCs w:val="24"/>
        </w:rPr>
        <w:t xml:space="preserve"> v</w:t>
      </w:r>
      <w:r w:rsidR="00A33FB5">
        <w:rPr>
          <w:rFonts w:asciiTheme="minorHAnsi" w:hAnsiTheme="minorHAnsi"/>
          <w:szCs w:val="24"/>
        </w:rPr>
        <w:t> </w:t>
      </w:r>
      <w:r w:rsidR="00FD178A" w:rsidRPr="00F40518">
        <w:rPr>
          <w:rFonts w:asciiTheme="minorHAnsi" w:hAnsiTheme="minorHAnsi"/>
          <w:szCs w:val="24"/>
        </w:rPr>
        <w:t>příloze č. 3 tohoto vyhlášení.</w:t>
      </w:r>
      <w:r w:rsidR="00AD5225">
        <w:rPr>
          <w:rFonts w:asciiTheme="minorHAnsi" w:hAnsiTheme="minorHAnsi"/>
          <w:szCs w:val="24"/>
        </w:rPr>
        <w:t xml:space="preserve"> Společně s žádostí doloží </w:t>
      </w:r>
      <w:r w:rsidR="00AD5225" w:rsidRPr="00AD5225">
        <w:rPr>
          <w:rFonts w:asciiTheme="minorHAnsi" w:hAnsiTheme="minorHAnsi"/>
        </w:rPr>
        <w:t xml:space="preserve">potvrzení o </w:t>
      </w:r>
      <w:r w:rsidR="00F3321E">
        <w:rPr>
          <w:rFonts w:asciiTheme="minorHAnsi" w:hAnsiTheme="minorHAnsi"/>
        </w:rPr>
        <w:t>ne</w:t>
      </w:r>
      <w:r w:rsidR="00AD5225" w:rsidRPr="00AD5225">
        <w:rPr>
          <w:rFonts w:asciiTheme="minorHAnsi" w:hAnsiTheme="minorHAnsi"/>
        </w:rPr>
        <w:t xml:space="preserve">existenci dluhu vůči státnímu rozpočtu a kopii </w:t>
      </w:r>
      <w:r w:rsidR="00DB5356">
        <w:rPr>
          <w:rFonts w:asciiTheme="minorHAnsi" w:hAnsiTheme="minorHAnsi"/>
        </w:rPr>
        <w:t xml:space="preserve">dokumentu dokládajícího existenci účtu – s číslem bankovního účtu a názvem banky. </w:t>
      </w:r>
    </w:p>
    <w:p w:rsidR="00DF19D3" w:rsidRPr="00DF19D3" w:rsidRDefault="00CD56A0" w:rsidP="002962C8">
      <w:pPr>
        <w:pStyle w:val="Odstavecseseznamem"/>
        <w:numPr>
          <w:ilvl w:val="0"/>
          <w:numId w:val="23"/>
        </w:numPr>
        <w:spacing w:after="120"/>
        <w:ind w:left="426" w:hanging="426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/>
        </w:rPr>
        <w:t>Ž</w:t>
      </w:r>
      <w:r w:rsidRPr="00C93349">
        <w:rPr>
          <w:rFonts w:asciiTheme="minorHAnsi" w:hAnsiTheme="minorHAnsi"/>
        </w:rPr>
        <w:t xml:space="preserve">ádosti </w:t>
      </w:r>
      <w:r>
        <w:rPr>
          <w:rFonts w:asciiTheme="minorHAnsi" w:hAnsiTheme="minorHAnsi"/>
        </w:rPr>
        <w:t>budou</w:t>
      </w:r>
      <w:r w:rsidRPr="00C93349">
        <w:rPr>
          <w:rFonts w:asciiTheme="minorHAnsi" w:hAnsiTheme="minorHAnsi"/>
        </w:rPr>
        <w:t xml:space="preserve"> podepsány oprávněnou osobou, příp. osobou jednající na základě plné moci</w:t>
      </w:r>
      <w:r>
        <w:rPr>
          <w:rFonts w:asciiTheme="minorHAnsi" w:hAnsiTheme="minorHAnsi"/>
        </w:rPr>
        <w:t>, jež bude závaznou přílohou žádosti.</w:t>
      </w:r>
      <w:r w:rsidRPr="00C93349">
        <w:rPr>
          <w:rFonts w:asciiTheme="minorHAnsi" w:hAnsiTheme="minorHAnsi"/>
        </w:rPr>
        <w:t xml:space="preserve"> </w:t>
      </w:r>
    </w:p>
    <w:p w:rsidR="00CD56A0" w:rsidRPr="00BB3492" w:rsidRDefault="00DF19D3" w:rsidP="002962C8">
      <w:pPr>
        <w:pStyle w:val="Odstavecseseznamem"/>
        <w:numPr>
          <w:ilvl w:val="0"/>
          <w:numId w:val="23"/>
        </w:numPr>
        <w:spacing w:after="120"/>
        <w:ind w:left="426" w:hanging="426"/>
        <w:rPr>
          <w:rFonts w:asciiTheme="minorHAnsi" w:hAnsiTheme="minorHAnsi" w:cstheme="minorHAnsi"/>
          <w:bCs/>
          <w:szCs w:val="24"/>
        </w:rPr>
      </w:pPr>
      <w:r w:rsidRPr="00F40518">
        <w:rPr>
          <w:rFonts w:asciiTheme="minorHAnsi" w:hAnsiTheme="minorHAnsi"/>
          <w:szCs w:val="24"/>
        </w:rPr>
        <w:t>Žadatel odpovídá za správnost a úplnost údajů uvedených v žádosti.</w:t>
      </w:r>
    </w:p>
    <w:p w:rsidR="00872567" w:rsidRPr="00D14FBF" w:rsidRDefault="00872567" w:rsidP="002962C8">
      <w:pPr>
        <w:pStyle w:val="Odstavecseseznamem"/>
        <w:numPr>
          <w:ilvl w:val="0"/>
          <w:numId w:val="23"/>
        </w:numPr>
        <w:spacing w:after="120"/>
        <w:ind w:left="426" w:hanging="426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/>
          <w:szCs w:val="24"/>
        </w:rPr>
        <w:t xml:space="preserve">Žádosti je možné </w:t>
      </w:r>
      <w:r w:rsidR="00C17E6E">
        <w:rPr>
          <w:rFonts w:asciiTheme="minorHAnsi" w:hAnsiTheme="minorHAnsi"/>
          <w:szCs w:val="24"/>
        </w:rPr>
        <w:t>podávat</w:t>
      </w:r>
      <w:r>
        <w:rPr>
          <w:rFonts w:asciiTheme="minorHAnsi" w:hAnsiTheme="minorHAnsi"/>
          <w:szCs w:val="24"/>
        </w:rPr>
        <w:t xml:space="preserve"> </w:t>
      </w:r>
      <w:r w:rsidR="00AF775B">
        <w:rPr>
          <w:rFonts w:asciiTheme="minorHAnsi" w:hAnsiTheme="minorHAnsi"/>
          <w:szCs w:val="24"/>
        </w:rPr>
        <w:t>v souladu se zákonem č. 500/2004 Sb., správní řád</w:t>
      </w:r>
      <w:r w:rsidR="00F3723E">
        <w:rPr>
          <w:rFonts w:asciiTheme="minorHAnsi" w:hAnsiTheme="minorHAnsi"/>
          <w:szCs w:val="24"/>
        </w:rPr>
        <w:t>, ve znění pozdějších předpisů. E</w:t>
      </w:r>
      <w:r w:rsidRPr="00F40518">
        <w:rPr>
          <w:rFonts w:asciiTheme="minorHAnsi" w:hAnsiTheme="minorHAnsi"/>
          <w:szCs w:val="24"/>
        </w:rPr>
        <w:t>l</w:t>
      </w:r>
      <w:r w:rsidR="00D172BA">
        <w:rPr>
          <w:rFonts w:asciiTheme="minorHAnsi" w:hAnsiTheme="minorHAnsi"/>
          <w:szCs w:val="24"/>
        </w:rPr>
        <w:t xml:space="preserve">ektronicky </w:t>
      </w:r>
      <w:r w:rsidRPr="00F40518">
        <w:rPr>
          <w:rFonts w:asciiTheme="minorHAnsi" w:hAnsiTheme="minorHAnsi"/>
          <w:szCs w:val="24"/>
        </w:rPr>
        <w:t>datovou schránkou (ID datové schránky:</w:t>
      </w:r>
      <w:r w:rsidR="00EA3046">
        <w:rPr>
          <w:rFonts w:asciiTheme="minorHAnsi" w:hAnsiTheme="minorHAnsi"/>
          <w:szCs w:val="24"/>
        </w:rPr>
        <w:t> </w:t>
      </w:r>
      <w:proofErr w:type="spellStart"/>
      <w:r w:rsidRPr="00F40518">
        <w:rPr>
          <w:rFonts w:asciiTheme="minorHAnsi" w:hAnsiTheme="minorHAnsi"/>
          <w:szCs w:val="24"/>
        </w:rPr>
        <w:t>vidaawt</w:t>
      </w:r>
      <w:proofErr w:type="spellEnd"/>
      <w:r w:rsidRPr="00F40518">
        <w:rPr>
          <w:rFonts w:asciiTheme="minorHAnsi" w:hAnsiTheme="minorHAnsi"/>
          <w:szCs w:val="24"/>
        </w:rPr>
        <w:t>)</w:t>
      </w:r>
      <w:r>
        <w:rPr>
          <w:rFonts w:asciiTheme="minorHAnsi" w:hAnsiTheme="minorHAnsi"/>
          <w:szCs w:val="24"/>
        </w:rPr>
        <w:t xml:space="preserve"> nebo</w:t>
      </w:r>
      <w:r w:rsidR="00F3723E">
        <w:rPr>
          <w:rFonts w:asciiTheme="minorHAnsi" w:hAnsiTheme="minorHAnsi"/>
          <w:szCs w:val="24"/>
        </w:rPr>
        <w:t> </w:t>
      </w:r>
      <w:r w:rsidR="00D14FBF">
        <w:rPr>
          <w:rFonts w:asciiTheme="minorHAnsi" w:hAnsiTheme="minorHAnsi"/>
          <w:szCs w:val="24"/>
        </w:rPr>
        <w:t>v listinné podobě</w:t>
      </w:r>
      <w:r>
        <w:rPr>
          <w:rFonts w:asciiTheme="minorHAnsi" w:hAnsiTheme="minorHAnsi"/>
          <w:szCs w:val="24"/>
        </w:rPr>
        <w:t xml:space="preserve"> na adresu:</w:t>
      </w:r>
    </w:p>
    <w:p w:rsidR="00D14FBF" w:rsidRPr="002973B4" w:rsidRDefault="00D14FBF" w:rsidP="002962C8">
      <w:pPr>
        <w:pStyle w:val="Odstavecseseznamem"/>
        <w:ind w:left="426"/>
        <w:rPr>
          <w:rFonts w:asciiTheme="minorHAnsi" w:hAnsiTheme="minorHAnsi" w:cstheme="minorHAnsi"/>
          <w:bCs/>
          <w:szCs w:val="24"/>
        </w:rPr>
      </w:pPr>
      <w:r w:rsidRPr="002973B4">
        <w:rPr>
          <w:rFonts w:asciiTheme="minorHAnsi" w:hAnsiTheme="minorHAnsi" w:cstheme="minorHAnsi"/>
          <w:bCs/>
          <w:szCs w:val="24"/>
        </w:rPr>
        <w:t xml:space="preserve">Ministerstvo školství, mládeže a tělovýchovy </w:t>
      </w:r>
    </w:p>
    <w:p w:rsidR="00D14FBF" w:rsidRPr="002973B4" w:rsidRDefault="00D14FBF" w:rsidP="002962C8">
      <w:pPr>
        <w:pStyle w:val="Odstavecseseznamem"/>
        <w:ind w:left="426"/>
        <w:rPr>
          <w:rFonts w:asciiTheme="minorHAnsi" w:hAnsiTheme="minorHAnsi" w:cstheme="minorHAnsi"/>
          <w:bCs/>
          <w:szCs w:val="24"/>
        </w:rPr>
      </w:pPr>
      <w:r w:rsidRPr="002973B4">
        <w:rPr>
          <w:rFonts w:asciiTheme="minorHAnsi" w:hAnsiTheme="minorHAnsi" w:cstheme="minorHAnsi"/>
          <w:bCs/>
          <w:szCs w:val="24"/>
        </w:rPr>
        <w:t>Odbor předškolního, základního, základního uměleckého a speciálního vzdělávání</w:t>
      </w:r>
    </w:p>
    <w:p w:rsidR="00D14FBF" w:rsidRPr="002973B4" w:rsidRDefault="00D14FBF" w:rsidP="002962C8">
      <w:pPr>
        <w:pStyle w:val="Odstavecseseznamem"/>
        <w:ind w:left="426"/>
        <w:rPr>
          <w:rFonts w:asciiTheme="minorHAnsi" w:hAnsiTheme="minorHAnsi" w:cstheme="minorHAnsi"/>
          <w:bCs/>
          <w:szCs w:val="24"/>
        </w:rPr>
      </w:pPr>
      <w:r w:rsidRPr="002973B4">
        <w:rPr>
          <w:rFonts w:asciiTheme="minorHAnsi" w:hAnsiTheme="minorHAnsi" w:cstheme="minorHAnsi"/>
          <w:bCs/>
          <w:szCs w:val="24"/>
        </w:rPr>
        <w:t xml:space="preserve">Oddělení </w:t>
      </w:r>
      <w:r w:rsidR="009D24E8">
        <w:rPr>
          <w:rFonts w:asciiTheme="minorHAnsi" w:hAnsiTheme="minorHAnsi" w:cstheme="minorHAnsi"/>
          <w:bCs/>
          <w:szCs w:val="24"/>
        </w:rPr>
        <w:t xml:space="preserve">předškolního a </w:t>
      </w:r>
      <w:r w:rsidRPr="002973B4">
        <w:rPr>
          <w:rFonts w:asciiTheme="minorHAnsi" w:hAnsiTheme="minorHAnsi" w:cstheme="minorHAnsi"/>
          <w:bCs/>
          <w:szCs w:val="24"/>
        </w:rPr>
        <w:t>speciálního vzdělávání</w:t>
      </w:r>
    </w:p>
    <w:p w:rsidR="00D14FBF" w:rsidRPr="002973B4" w:rsidRDefault="00D14FBF" w:rsidP="002962C8">
      <w:pPr>
        <w:pStyle w:val="Odstavecseseznamem"/>
        <w:ind w:left="426"/>
        <w:rPr>
          <w:rFonts w:asciiTheme="minorHAnsi" w:hAnsiTheme="minorHAnsi" w:cstheme="minorHAnsi"/>
          <w:bCs/>
          <w:szCs w:val="24"/>
        </w:rPr>
      </w:pPr>
      <w:r w:rsidRPr="002973B4">
        <w:rPr>
          <w:rFonts w:asciiTheme="minorHAnsi" w:hAnsiTheme="minorHAnsi" w:cstheme="minorHAnsi"/>
          <w:bCs/>
          <w:szCs w:val="24"/>
        </w:rPr>
        <w:t>Karmelitská 529/5</w:t>
      </w:r>
    </w:p>
    <w:p w:rsidR="00D14FBF" w:rsidRDefault="00D14FBF" w:rsidP="002962C8">
      <w:pPr>
        <w:pStyle w:val="Odstavecseseznamem"/>
        <w:spacing w:after="120"/>
        <w:ind w:left="426"/>
        <w:rPr>
          <w:rFonts w:asciiTheme="minorHAnsi" w:hAnsiTheme="minorHAnsi" w:cstheme="minorHAnsi"/>
          <w:bCs/>
          <w:szCs w:val="24"/>
        </w:rPr>
      </w:pPr>
      <w:r w:rsidRPr="002973B4">
        <w:rPr>
          <w:rFonts w:asciiTheme="minorHAnsi" w:hAnsiTheme="minorHAnsi" w:cstheme="minorHAnsi"/>
          <w:bCs/>
          <w:szCs w:val="24"/>
        </w:rPr>
        <w:t xml:space="preserve">118 </w:t>
      </w:r>
      <w:proofErr w:type="gramStart"/>
      <w:r w:rsidRPr="002973B4">
        <w:rPr>
          <w:rFonts w:asciiTheme="minorHAnsi" w:hAnsiTheme="minorHAnsi" w:cstheme="minorHAnsi"/>
          <w:bCs/>
          <w:szCs w:val="24"/>
        </w:rPr>
        <w:t>12  Praha</w:t>
      </w:r>
      <w:proofErr w:type="gramEnd"/>
      <w:r w:rsidRPr="002973B4">
        <w:rPr>
          <w:rFonts w:asciiTheme="minorHAnsi" w:hAnsiTheme="minorHAnsi" w:cstheme="minorHAnsi"/>
          <w:bCs/>
          <w:szCs w:val="24"/>
        </w:rPr>
        <w:t xml:space="preserve"> 1 – Malá Strana</w:t>
      </w:r>
    </w:p>
    <w:p w:rsidR="00440ABD" w:rsidRDefault="00440ABD" w:rsidP="002962C8">
      <w:pPr>
        <w:pStyle w:val="Odstavecseseznamem"/>
        <w:spacing w:after="120"/>
        <w:ind w:left="426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Při </w:t>
      </w:r>
      <w:r w:rsidR="00C17E6E">
        <w:rPr>
          <w:rFonts w:asciiTheme="minorHAnsi" w:hAnsiTheme="minorHAnsi" w:cstheme="minorHAnsi"/>
          <w:bCs/>
          <w:szCs w:val="24"/>
        </w:rPr>
        <w:t>podávání</w:t>
      </w:r>
      <w:r>
        <w:rPr>
          <w:rFonts w:asciiTheme="minorHAnsi" w:hAnsiTheme="minorHAnsi" w:cstheme="minorHAnsi"/>
          <w:bCs/>
          <w:szCs w:val="24"/>
        </w:rPr>
        <w:t xml:space="preserve"> žádosti datovou schránkou je nutné uvést jako předmět žádosti název rozvojového programu. Stejně tak je nutné označit obálku v případě zasílání žádosti v listinné podobě. </w:t>
      </w:r>
    </w:p>
    <w:p w:rsidR="00DF19D3" w:rsidRDefault="001F1EFB" w:rsidP="00DF19D3">
      <w:pPr>
        <w:pStyle w:val="Odstavecseseznamem"/>
        <w:numPr>
          <w:ilvl w:val="0"/>
          <w:numId w:val="23"/>
        </w:numPr>
        <w:spacing w:after="120"/>
        <w:ind w:left="426" w:hanging="426"/>
        <w:rPr>
          <w:rFonts w:asciiTheme="minorHAnsi" w:hAnsiTheme="minorHAnsi" w:cstheme="minorHAnsi"/>
          <w:bCs/>
          <w:szCs w:val="24"/>
        </w:rPr>
      </w:pPr>
      <w:r w:rsidRPr="00F40518">
        <w:rPr>
          <w:rFonts w:asciiTheme="minorHAnsi" w:hAnsiTheme="minorHAnsi" w:cstheme="minorHAnsi"/>
          <w:bCs/>
          <w:szCs w:val="24"/>
        </w:rPr>
        <w:t>Lhůty pro podá</w:t>
      </w:r>
      <w:r w:rsidR="007C08BC">
        <w:rPr>
          <w:rFonts w:asciiTheme="minorHAnsi" w:hAnsiTheme="minorHAnsi" w:cstheme="minorHAnsi"/>
          <w:bCs/>
          <w:szCs w:val="24"/>
        </w:rPr>
        <w:t>vá</w:t>
      </w:r>
      <w:r w:rsidRPr="00F40518">
        <w:rPr>
          <w:rFonts w:asciiTheme="minorHAnsi" w:hAnsiTheme="minorHAnsi" w:cstheme="minorHAnsi"/>
          <w:bCs/>
          <w:szCs w:val="24"/>
        </w:rPr>
        <w:t>ní žádostí jsou závazné a zmeškání nelze prominout.</w:t>
      </w:r>
    </w:p>
    <w:p w:rsidR="00DF19D3" w:rsidRDefault="00DF19D3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br w:type="page"/>
      </w:r>
    </w:p>
    <w:p w:rsidR="005D56FD" w:rsidRPr="00DF19D3" w:rsidRDefault="00FD178A" w:rsidP="00DF19D3">
      <w:pPr>
        <w:pStyle w:val="Odstavecseseznamem"/>
        <w:numPr>
          <w:ilvl w:val="0"/>
          <w:numId w:val="23"/>
        </w:numPr>
        <w:spacing w:after="120"/>
        <w:ind w:left="426" w:hanging="426"/>
        <w:rPr>
          <w:rFonts w:asciiTheme="minorHAnsi" w:hAnsiTheme="minorHAnsi" w:cstheme="minorHAnsi"/>
          <w:bCs/>
          <w:szCs w:val="24"/>
        </w:rPr>
      </w:pPr>
      <w:r w:rsidRPr="00F40518">
        <w:rPr>
          <w:rFonts w:asciiTheme="minorHAnsi" w:hAnsiTheme="minorHAnsi"/>
          <w:szCs w:val="24"/>
        </w:rPr>
        <w:lastRenderedPageBreak/>
        <w:t xml:space="preserve">Pro porovnání a vyhodnocení situace </w:t>
      </w:r>
      <w:r w:rsidR="00252304">
        <w:rPr>
          <w:rFonts w:asciiTheme="minorHAnsi" w:hAnsiTheme="minorHAnsi"/>
          <w:szCs w:val="24"/>
        </w:rPr>
        <w:t>ŠPZ</w:t>
      </w:r>
      <w:r w:rsidRPr="00F40518">
        <w:rPr>
          <w:rFonts w:asciiTheme="minorHAnsi" w:hAnsiTheme="minorHAnsi"/>
          <w:szCs w:val="24"/>
        </w:rPr>
        <w:t xml:space="preserve"> k okamžiku podání žádosti a k momentu zpracování závěrečné zprávy </w:t>
      </w:r>
      <w:r w:rsidR="00F0720C" w:rsidRPr="00F40518">
        <w:rPr>
          <w:rFonts w:asciiTheme="minorHAnsi" w:hAnsiTheme="minorHAnsi"/>
          <w:szCs w:val="24"/>
        </w:rPr>
        <w:t>za rok</w:t>
      </w:r>
      <w:r w:rsidR="003E66AF">
        <w:rPr>
          <w:rFonts w:asciiTheme="minorHAnsi" w:hAnsiTheme="minorHAnsi"/>
          <w:szCs w:val="24"/>
        </w:rPr>
        <w:t xml:space="preserve"> 2020</w:t>
      </w:r>
      <w:r w:rsidRPr="00F40518">
        <w:rPr>
          <w:rFonts w:asciiTheme="minorHAnsi" w:hAnsiTheme="minorHAnsi"/>
          <w:szCs w:val="24"/>
        </w:rPr>
        <w:t>, pro získání souhrnných informací např.</w:t>
      </w:r>
      <w:r w:rsidR="006A3CD1">
        <w:rPr>
          <w:rFonts w:asciiTheme="minorHAnsi" w:hAnsiTheme="minorHAnsi"/>
          <w:szCs w:val="24"/>
        </w:rPr>
        <w:t> </w:t>
      </w:r>
      <w:r w:rsidRPr="00F40518">
        <w:rPr>
          <w:rFonts w:asciiTheme="minorHAnsi" w:hAnsiTheme="minorHAnsi"/>
          <w:szCs w:val="24"/>
        </w:rPr>
        <w:t>o</w:t>
      </w:r>
      <w:r w:rsidR="006A3CD1">
        <w:rPr>
          <w:rFonts w:asciiTheme="minorHAnsi" w:hAnsiTheme="minorHAnsi"/>
          <w:szCs w:val="24"/>
        </w:rPr>
        <w:t> </w:t>
      </w:r>
      <w:r w:rsidRPr="00F40518">
        <w:rPr>
          <w:rFonts w:asciiTheme="minorHAnsi" w:hAnsiTheme="minorHAnsi"/>
          <w:szCs w:val="24"/>
        </w:rPr>
        <w:t xml:space="preserve">počtu klientů a pracovníků </w:t>
      </w:r>
      <w:r w:rsidR="00F0720C" w:rsidRPr="00F40518">
        <w:rPr>
          <w:rFonts w:asciiTheme="minorHAnsi" w:hAnsiTheme="minorHAnsi"/>
          <w:szCs w:val="24"/>
        </w:rPr>
        <w:t>ŠPZ</w:t>
      </w:r>
      <w:r w:rsidRPr="00F40518">
        <w:rPr>
          <w:rFonts w:asciiTheme="minorHAnsi" w:hAnsiTheme="minorHAnsi"/>
          <w:szCs w:val="24"/>
        </w:rPr>
        <w:t xml:space="preserve">, </w:t>
      </w:r>
      <w:r w:rsidR="00CB5780" w:rsidRPr="00F40518">
        <w:rPr>
          <w:rFonts w:asciiTheme="minorHAnsi" w:hAnsiTheme="minorHAnsi"/>
          <w:szCs w:val="24"/>
        </w:rPr>
        <w:t xml:space="preserve">zašlou </w:t>
      </w:r>
      <w:r w:rsidR="00CB5780">
        <w:rPr>
          <w:rFonts w:asciiTheme="minorHAnsi" w:hAnsiTheme="minorHAnsi"/>
          <w:szCs w:val="24"/>
        </w:rPr>
        <w:t>kraje v rámci výkonu přenesené působnosti dle</w:t>
      </w:r>
      <w:r w:rsidR="003E66AF">
        <w:rPr>
          <w:rFonts w:asciiTheme="minorHAnsi" w:hAnsiTheme="minorHAnsi"/>
          <w:szCs w:val="24"/>
        </w:rPr>
        <w:t> </w:t>
      </w:r>
      <w:r w:rsidR="00CB5780">
        <w:rPr>
          <w:rFonts w:asciiTheme="minorHAnsi" w:hAnsiTheme="minorHAnsi"/>
          <w:szCs w:val="24"/>
        </w:rPr>
        <w:t>§</w:t>
      </w:r>
      <w:r w:rsidR="003E66AF">
        <w:rPr>
          <w:rFonts w:asciiTheme="minorHAnsi" w:hAnsiTheme="minorHAnsi"/>
          <w:szCs w:val="24"/>
        </w:rPr>
        <w:t> </w:t>
      </w:r>
      <w:r w:rsidR="00CB5780">
        <w:rPr>
          <w:rFonts w:asciiTheme="minorHAnsi" w:hAnsiTheme="minorHAnsi"/>
          <w:szCs w:val="24"/>
        </w:rPr>
        <w:t>163</w:t>
      </w:r>
      <w:r w:rsidR="003E66AF">
        <w:rPr>
          <w:rFonts w:asciiTheme="minorHAnsi" w:hAnsiTheme="minorHAnsi"/>
          <w:szCs w:val="24"/>
        </w:rPr>
        <w:t> </w:t>
      </w:r>
      <w:r w:rsidR="00CB5780">
        <w:rPr>
          <w:rFonts w:asciiTheme="minorHAnsi" w:hAnsiTheme="minorHAnsi"/>
          <w:szCs w:val="24"/>
        </w:rPr>
        <w:t xml:space="preserve">školského zákona a církevní </w:t>
      </w:r>
      <w:r w:rsidR="00CB5780" w:rsidRPr="00F40518">
        <w:rPr>
          <w:rFonts w:asciiTheme="minorHAnsi" w:hAnsiTheme="minorHAnsi"/>
          <w:szCs w:val="24"/>
        </w:rPr>
        <w:t xml:space="preserve">ŠPZ </w:t>
      </w:r>
      <w:r w:rsidR="00CB5780">
        <w:rPr>
          <w:rFonts w:asciiTheme="minorHAnsi" w:hAnsiTheme="minorHAnsi"/>
          <w:szCs w:val="24"/>
        </w:rPr>
        <w:t xml:space="preserve">ministerstvu společně s žádostí </w:t>
      </w:r>
      <w:r w:rsidR="00CB5780" w:rsidRPr="00F40518">
        <w:rPr>
          <w:rFonts w:asciiTheme="minorHAnsi" w:hAnsiTheme="minorHAnsi"/>
          <w:szCs w:val="24"/>
        </w:rPr>
        <w:t>vyplněn</w:t>
      </w:r>
      <w:r w:rsidR="003E66AF">
        <w:rPr>
          <w:rFonts w:asciiTheme="minorHAnsi" w:hAnsiTheme="minorHAnsi"/>
          <w:szCs w:val="24"/>
        </w:rPr>
        <w:t>é</w:t>
      </w:r>
      <w:r w:rsidR="009D24E8">
        <w:rPr>
          <w:rFonts w:asciiTheme="minorHAnsi" w:hAnsiTheme="minorHAnsi"/>
          <w:szCs w:val="24"/>
        </w:rPr>
        <w:t xml:space="preserve"> </w:t>
      </w:r>
      <w:r w:rsidRPr="00F40518">
        <w:rPr>
          <w:rFonts w:asciiTheme="minorHAnsi" w:hAnsiTheme="minorHAnsi"/>
          <w:szCs w:val="24"/>
        </w:rPr>
        <w:t>formulář</w:t>
      </w:r>
      <w:r w:rsidR="003E66AF">
        <w:rPr>
          <w:rFonts w:asciiTheme="minorHAnsi" w:hAnsiTheme="minorHAnsi"/>
          <w:szCs w:val="24"/>
        </w:rPr>
        <w:t>e</w:t>
      </w:r>
      <w:r w:rsidRPr="00F40518">
        <w:rPr>
          <w:rFonts w:asciiTheme="minorHAnsi" w:hAnsiTheme="minorHAnsi"/>
          <w:szCs w:val="24"/>
        </w:rPr>
        <w:t xml:space="preserve"> uveden</w:t>
      </w:r>
      <w:r w:rsidR="003E66AF">
        <w:rPr>
          <w:rFonts w:asciiTheme="minorHAnsi" w:hAnsiTheme="minorHAnsi"/>
          <w:szCs w:val="24"/>
        </w:rPr>
        <w:t>é</w:t>
      </w:r>
      <w:r w:rsidRPr="00F40518">
        <w:rPr>
          <w:rFonts w:asciiTheme="minorHAnsi" w:hAnsiTheme="minorHAnsi"/>
          <w:szCs w:val="24"/>
        </w:rPr>
        <w:t xml:space="preserve"> v příloze č. 6 tohoto vyhlášení. </w:t>
      </w:r>
    </w:p>
    <w:p w:rsidR="006C3F4F" w:rsidRPr="00C26A72" w:rsidRDefault="006C3F4F" w:rsidP="00DF19D3">
      <w:pPr>
        <w:spacing w:after="120" w:line="240" w:lineRule="auto"/>
        <w:jc w:val="center"/>
        <w:rPr>
          <w:sz w:val="24"/>
          <w:szCs w:val="24"/>
        </w:rPr>
      </w:pPr>
      <w:r w:rsidRPr="005D56FD">
        <w:rPr>
          <w:sz w:val="24"/>
          <w:szCs w:val="24"/>
        </w:rPr>
        <w:t xml:space="preserve">Čl. </w:t>
      </w:r>
      <w:r w:rsidR="00004E24" w:rsidRPr="005D56FD">
        <w:rPr>
          <w:sz w:val="24"/>
          <w:szCs w:val="24"/>
        </w:rPr>
        <w:t>5</w:t>
      </w:r>
    </w:p>
    <w:p w:rsidR="006C3F4F" w:rsidRPr="005D56FD" w:rsidRDefault="006C3F4F" w:rsidP="00883E69">
      <w:pPr>
        <w:tabs>
          <w:tab w:val="left" w:pos="284"/>
        </w:tabs>
        <w:spacing w:after="120" w:line="240" w:lineRule="auto"/>
        <w:ind w:left="284"/>
        <w:jc w:val="center"/>
        <w:rPr>
          <w:b/>
          <w:sz w:val="24"/>
          <w:szCs w:val="24"/>
        </w:rPr>
      </w:pPr>
      <w:r w:rsidRPr="005D56FD">
        <w:rPr>
          <w:b/>
          <w:sz w:val="24"/>
          <w:szCs w:val="24"/>
        </w:rPr>
        <w:t>Hodnocení žádostí</w:t>
      </w:r>
    </w:p>
    <w:p w:rsidR="006C3F4F" w:rsidRPr="00F40518" w:rsidRDefault="00730C57" w:rsidP="005D56FD">
      <w:pPr>
        <w:pStyle w:val="Odstavecseseznamem"/>
        <w:numPr>
          <w:ilvl w:val="0"/>
          <w:numId w:val="26"/>
        </w:numPr>
        <w:tabs>
          <w:tab w:val="left" w:pos="0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F40518">
        <w:rPr>
          <w:rFonts w:asciiTheme="minorHAnsi" w:hAnsiTheme="minorHAnsi"/>
          <w:szCs w:val="24"/>
        </w:rPr>
        <w:t xml:space="preserve">Ministerstvo posoudí souhrnné žádosti </w:t>
      </w:r>
      <w:r w:rsidR="00587F37">
        <w:rPr>
          <w:rFonts w:asciiTheme="minorHAnsi" w:hAnsiTheme="minorHAnsi"/>
          <w:szCs w:val="24"/>
        </w:rPr>
        <w:t>krajů</w:t>
      </w:r>
      <w:r w:rsidRPr="00F40518">
        <w:rPr>
          <w:rFonts w:asciiTheme="minorHAnsi" w:hAnsiTheme="minorHAnsi"/>
          <w:szCs w:val="24"/>
        </w:rPr>
        <w:t xml:space="preserve"> a církevních </w:t>
      </w:r>
      <w:r w:rsidR="00587F37">
        <w:rPr>
          <w:rFonts w:asciiTheme="minorHAnsi" w:hAnsiTheme="minorHAnsi"/>
          <w:szCs w:val="24"/>
        </w:rPr>
        <w:t xml:space="preserve">ŠPZ </w:t>
      </w:r>
      <w:r w:rsidRPr="00F40518">
        <w:rPr>
          <w:rFonts w:asciiTheme="minorHAnsi" w:hAnsiTheme="minorHAnsi"/>
          <w:szCs w:val="24"/>
        </w:rPr>
        <w:t>z hlediska podmínek tohoto rozvojového programu po formální stránce</w:t>
      </w:r>
      <w:r w:rsidR="00A259FF" w:rsidRPr="00F40518">
        <w:rPr>
          <w:rFonts w:asciiTheme="minorHAnsi" w:hAnsiTheme="minorHAnsi"/>
          <w:szCs w:val="24"/>
        </w:rPr>
        <w:t>.</w:t>
      </w:r>
    </w:p>
    <w:p w:rsidR="00A259FF" w:rsidRPr="00F40518" w:rsidRDefault="00587F37" w:rsidP="005D56FD">
      <w:pPr>
        <w:pStyle w:val="Odstavecseseznamem"/>
        <w:numPr>
          <w:ilvl w:val="0"/>
          <w:numId w:val="26"/>
        </w:numPr>
        <w:tabs>
          <w:tab w:val="left" w:pos="0"/>
        </w:tabs>
        <w:spacing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Kraj</w:t>
      </w:r>
      <w:r w:rsidR="00A259FF" w:rsidRPr="00F40518">
        <w:rPr>
          <w:rFonts w:asciiTheme="minorHAnsi" w:hAnsiTheme="minorHAnsi"/>
          <w:szCs w:val="24"/>
        </w:rPr>
        <w:t xml:space="preserve"> provádí formální hodnocení </w:t>
      </w:r>
      <w:r>
        <w:rPr>
          <w:rFonts w:asciiTheme="minorHAnsi" w:hAnsiTheme="minorHAnsi"/>
          <w:szCs w:val="24"/>
        </w:rPr>
        <w:t>požadavků</w:t>
      </w:r>
      <w:r w:rsidR="00A259FF" w:rsidRPr="00F40518">
        <w:rPr>
          <w:rFonts w:asciiTheme="minorHAnsi" w:hAnsiTheme="minorHAnsi"/>
          <w:szCs w:val="24"/>
        </w:rPr>
        <w:t xml:space="preserve"> </w:t>
      </w:r>
      <w:r w:rsidR="00BA34B0">
        <w:rPr>
          <w:rFonts w:asciiTheme="minorHAnsi" w:hAnsiTheme="minorHAnsi"/>
          <w:szCs w:val="24"/>
        </w:rPr>
        <w:t>ŠPZ</w:t>
      </w:r>
      <w:r>
        <w:rPr>
          <w:rFonts w:asciiTheme="minorHAnsi" w:hAnsiTheme="minorHAnsi"/>
          <w:szCs w:val="24"/>
        </w:rPr>
        <w:t xml:space="preserve"> zřizovaných krajem, obcí, </w:t>
      </w:r>
      <w:r w:rsidR="00A259FF" w:rsidRPr="00F40518">
        <w:rPr>
          <w:rFonts w:asciiTheme="minorHAnsi" w:hAnsiTheme="minorHAnsi"/>
          <w:szCs w:val="24"/>
        </w:rPr>
        <w:t xml:space="preserve">svazkem obcí </w:t>
      </w:r>
      <w:r>
        <w:rPr>
          <w:rFonts w:asciiTheme="minorHAnsi" w:hAnsiTheme="minorHAnsi"/>
          <w:szCs w:val="24"/>
        </w:rPr>
        <w:t>nebo jinou právnickou či fyzickou osobou</w:t>
      </w:r>
      <w:r w:rsidRPr="00F40518">
        <w:rPr>
          <w:rFonts w:asciiTheme="minorHAnsi" w:hAnsiTheme="minorHAnsi"/>
          <w:szCs w:val="24"/>
        </w:rPr>
        <w:t xml:space="preserve"> </w:t>
      </w:r>
      <w:r w:rsidR="00A259FF" w:rsidRPr="00F40518">
        <w:rPr>
          <w:rFonts w:asciiTheme="minorHAnsi" w:hAnsiTheme="minorHAnsi"/>
          <w:szCs w:val="24"/>
        </w:rPr>
        <w:t>a odpovídá za je</w:t>
      </w:r>
      <w:r w:rsidR="00BA34B0">
        <w:rPr>
          <w:rFonts w:asciiTheme="minorHAnsi" w:hAnsiTheme="minorHAnsi"/>
          <w:szCs w:val="24"/>
        </w:rPr>
        <w:t>jich</w:t>
      </w:r>
      <w:r w:rsidR="00A259FF" w:rsidRPr="00F40518">
        <w:rPr>
          <w:rFonts w:asciiTheme="minorHAnsi" w:hAnsiTheme="minorHAnsi"/>
          <w:szCs w:val="24"/>
        </w:rPr>
        <w:t xml:space="preserve"> správnost.   </w:t>
      </w:r>
    </w:p>
    <w:p w:rsidR="006C3F4F" w:rsidRPr="00F40518" w:rsidRDefault="006C3F4F" w:rsidP="005D56FD">
      <w:pPr>
        <w:pStyle w:val="Odstavecseseznamem"/>
        <w:numPr>
          <w:ilvl w:val="0"/>
          <w:numId w:val="26"/>
        </w:numPr>
        <w:tabs>
          <w:tab w:val="left" w:pos="0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F40518">
        <w:rPr>
          <w:rFonts w:asciiTheme="minorHAnsi" w:hAnsiTheme="minorHAnsi"/>
          <w:szCs w:val="24"/>
        </w:rPr>
        <w:t xml:space="preserve">Formálním hodnocením se </w:t>
      </w:r>
      <w:r w:rsidR="00342F3C">
        <w:rPr>
          <w:rFonts w:asciiTheme="minorHAnsi" w:hAnsiTheme="minorHAnsi"/>
          <w:szCs w:val="24"/>
        </w:rPr>
        <w:t xml:space="preserve">zejména </w:t>
      </w:r>
      <w:r w:rsidRPr="00F40518">
        <w:rPr>
          <w:rFonts w:asciiTheme="minorHAnsi" w:hAnsiTheme="minorHAnsi"/>
          <w:szCs w:val="24"/>
        </w:rPr>
        <w:t>rozumí pos</w:t>
      </w:r>
      <w:bookmarkStart w:id="0" w:name="_GoBack"/>
      <w:bookmarkEnd w:id="0"/>
      <w:r w:rsidRPr="00F40518">
        <w:rPr>
          <w:rFonts w:asciiTheme="minorHAnsi" w:hAnsiTheme="minorHAnsi"/>
          <w:szCs w:val="24"/>
        </w:rPr>
        <w:t>ouzení:</w:t>
      </w:r>
    </w:p>
    <w:p w:rsidR="006C3F4F" w:rsidRPr="00F40518" w:rsidRDefault="006C3F4F" w:rsidP="005D56FD">
      <w:pPr>
        <w:pStyle w:val="Odstavecseseznamem"/>
        <w:numPr>
          <w:ilvl w:val="0"/>
          <w:numId w:val="12"/>
        </w:numPr>
        <w:tabs>
          <w:tab w:val="left" w:pos="426"/>
        </w:tabs>
        <w:ind w:left="709" w:hanging="283"/>
        <w:rPr>
          <w:rFonts w:asciiTheme="minorHAnsi" w:hAnsiTheme="minorHAnsi"/>
          <w:szCs w:val="24"/>
        </w:rPr>
      </w:pPr>
      <w:r w:rsidRPr="00F40518">
        <w:rPr>
          <w:rFonts w:asciiTheme="minorHAnsi" w:hAnsiTheme="minorHAnsi"/>
          <w:szCs w:val="24"/>
        </w:rPr>
        <w:t>dodržení termínu pro podání žádosti</w:t>
      </w:r>
      <w:r w:rsidR="006974F9">
        <w:rPr>
          <w:rFonts w:asciiTheme="minorHAnsi" w:hAnsiTheme="minorHAnsi"/>
          <w:szCs w:val="24"/>
        </w:rPr>
        <w:t>;</w:t>
      </w:r>
    </w:p>
    <w:p w:rsidR="006C3F4F" w:rsidRPr="00F40518" w:rsidRDefault="006C3F4F" w:rsidP="005D56FD">
      <w:pPr>
        <w:pStyle w:val="Odstavecseseznamem"/>
        <w:numPr>
          <w:ilvl w:val="0"/>
          <w:numId w:val="12"/>
        </w:numPr>
        <w:tabs>
          <w:tab w:val="left" w:pos="426"/>
        </w:tabs>
        <w:ind w:left="709" w:hanging="283"/>
        <w:rPr>
          <w:rFonts w:asciiTheme="minorHAnsi" w:hAnsiTheme="minorHAnsi"/>
          <w:szCs w:val="24"/>
        </w:rPr>
      </w:pPr>
      <w:r w:rsidRPr="00F40518">
        <w:rPr>
          <w:rFonts w:asciiTheme="minorHAnsi" w:hAnsiTheme="minorHAnsi"/>
          <w:szCs w:val="24"/>
        </w:rPr>
        <w:t>řádné, úplné a správné vyplnění žádosti</w:t>
      </w:r>
      <w:r w:rsidR="006974F9">
        <w:rPr>
          <w:rFonts w:asciiTheme="minorHAnsi" w:hAnsiTheme="minorHAnsi"/>
          <w:szCs w:val="24"/>
        </w:rPr>
        <w:t>;</w:t>
      </w:r>
    </w:p>
    <w:p w:rsidR="006C3F4F" w:rsidRPr="00F40518" w:rsidRDefault="006C3F4F" w:rsidP="005D56FD">
      <w:pPr>
        <w:pStyle w:val="Odstavecseseznamem"/>
        <w:numPr>
          <w:ilvl w:val="0"/>
          <w:numId w:val="12"/>
        </w:numPr>
        <w:tabs>
          <w:tab w:val="left" w:pos="426"/>
        </w:tabs>
        <w:ind w:left="709" w:hanging="283"/>
        <w:rPr>
          <w:rFonts w:asciiTheme="minorHAnsi" w:hAnsiTheme="minorHAnsi"/>
          <w:szCs w:val="24"/>
        </w:rPr>
      </w:pPr>
      <w:r w:rsidRPr="00F40518">
        <w:rPr>
          <w:rFonts w:asciiTheme="minorHAnsi" w:hAnsiTheme="minorHAnsi"/>
          <w:szCs w:val="24"/>
        </w:rPr>
        <w:t>podání žádosti oprávněným žadatelem</w:t>
      </w:r>
      <w:r w:rsidR="006974F9">
        <w:rPr>
          <w:rFonts w:asciiTheme="minorHAnsi" w:hAnsiTheme="minorHAnsi"/>
          <w:szCs w:val="24"/>
        </w:rPr>
        <w:t>;</w:t>
      </w:r>
    </w:p>
    <w:p w:rsidR="006C3F4F" w:rsidRPr="00F40518" w:rsidRDefault="00A062B5" w:rsidP="005D56FD">
      <w:pPr>
        <w:pStyle w:val="Odstavecseseznamem"/>
        <w:numPr>
          <w:ilvl w:val="0"/>
          <w:numId w:val="12"/>
        </w:numPr>
        <w:tabs>
          <w:tab w:val="left" w:pos="426"/>
        </w:tabs>
        <w:ind w:left="709" w:hanging="283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zda je dodržena podmínka výběru požadovaných diagnostických nástrojů z přílohy č. 1 a zde uvedená cena</w:t>
      </w:r>
      <w:r w:rsidR="006974F9">
        <w:rPr>
          <w:rFonts w:asciiTheme="minorHAnsi" w:hAnsiTheme="minorHAnsi"/>
          <w:szCs w:val="24"/>
        </w:rPr>
        <w:t>;</w:t>
      </w:r>
      <w:r w:rsidR="006C3F4F" w:rsidRPr="00F40518">
        <w:rPr>
          <w:rFonts w:asciiTheme="minorHAnsi" w:hAnsiTheme="minorHAnsi"/>
          <w:szCs w:val="24"/>
        </w:rPr>
        <w:t xml:space="preserve"> </w:t>
      </w:r>
    </w:p>
    <w:p w:rsidR="006C3F4F" w:rsidRPr="00F40518" w:rsidRDefault="006C3F4F" w:rsidP="005D56FD">
      <w:pPr>
        <w:pStyle w:val="Odstavecseseznamem"/>
        <w:numPr>
          <w:ilvl w:val="0"/>
          <w:numId w:val="12"/>
        </w:numPr>
        <w:tabs>
          <w:tab w:val="left" w:pos="426"/>
        </w:tabs>
        <w:ind w:left="709" w:hanging="283"/>
        <w:rPr>
          <w:rFonts w:asciiTheme="minorHAnsi" w:hAnsiTheme="minorHAnsi"/>
          <w:szCs w:val="24"/>
        </w:rPr>
      </w:pPr>
      <w:r w:rsidRPr="00F40518">
        <w:rPr>
          <w:rFonts w:asciiTheme="minorHAnsi" w:hAnsiTheme="minorHAnsi"/>
          <w:szCs w:val="24"/>
        </w:rPr>
        <w:t>podpis osoby oprávněné jednat za žadatele a datum podpisu</w:t>
      </w:r>
      <w:r w:rsidR="006974F9">
        <w:rPr>
          <w:rFonts w:asciiTheme="minorHAnsi" w:hAnsiTheme="minorHAnsi"/>
          <w:szCs w:val="24"/>
        </w:rPr>
        <w:t>;</w:t>
      </w:r>
    </w:p>
    <w:p w:rsidR="006C3F4F" w:rsidRPr="00F40518" w:rsidRDefault="006C3F4F" w:rsidP="005D56FD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ind w:left="709" w:hanging="283"/>
        <w:rPr>
          <w:rFonts w:asciiTheme="minorHAnsi" w:hAnsiTheme="minorHAnsi"/>
          <w:szCs w:val="24"/>
        </w:rPr>
      </w:pPr>
      <w:r w:rsidRPr="00F40518">
        <w:rPr>
          <w:rFonts w:asciiTheme="minorHAnsi" w:hAnsiTheme="minorHAnsi"/>
          <w:szCs w:val="24"/>
        </w:rPr>
        <w:t xml:space="preserve">připojení všech požadovaných příloh žádosti. </w:t>
      </w:r>
    </w:p>
    <w:p w:rsidR="003F2500" w:rsidRDefault="006C3F4F" w:rsidP="005D56FD">
      <w:pPr>
        <w:pStyle w:val="Odstavecseseznamem"/>
        <w:numPr>
          <w:ilvl w:val="0"/>
          <w:numId w:val="26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595F44">
        <w:rPr>
          <w:rFonts w:asciiTheme="minorHAnsi" w:hAnsiTheme="minorHAnsi"/>
          <w:szCs w:val="24"/>
        </w:rPr>
        <w:t xml:space="preserve">Žadatelé, jejichž žádost nesplňuje některou z náležitostí </w:t>
      </w:r>
      <w:r w:rsidR="00021291" w:rsidRPr="00595F44">
        <w:rPr>
          <w:rFonts w:asciiTheme="minorHAnsi" w:hAnsiTheme="minorHAnsi"/>
          <w:szCs w:val="24"/>
        </w:rPr>
        <w:t xml:space="preserve">uvedených </w:t>
      </w:r>
      <w:r w:rsidR="00C47941">
        <w:rPr>
          <w:rFonts w:asciiTheme="minorHAnsi" w:hAnsiTheme="minorHAnsi"/>
          <w:szCs w:val="24"/>
        </w:rPr>
        <w:t xml:space="preserve">v odst. </w:t>
      </w:r>
      <w:r w:rsidR="000641EC">
        <w:rPr>
          <w:rFonts w:asciiTheme="minorHAnsi" w:hAnsiTheme="minorHAnsi"/>
          <w:szCs w:val="24"/>
        </w:rPr>
        <w:t>3</w:t>
      </w:r>
      <w:r w:rsidRPr="00595F44">
        <w:rPr>
          <w:rFonts w:asciiTheme="minorHAnsi" w:hAnsiTheme="minorHAnsi"/>
          <w:szCs w:val="24"/>
        </w:rPr>
        <w:t xml:space="preserve">, </w:t>
      </w:r>
      <w:r w:rsidR="00A4772D">
        <w:rPr>
          <w:rFonts w:asciiTheme="minorHAnsi" w:hAnsiTheme="minorHAnsi"/>
          <w:szCs w:val="24"/>
        </w:rPr>
        <w:t>vyjma písm.</w:t>
      </w:r>
      <w:r w:rsidR="005D56FD">
        <w:rPr>
          <w:rFonts w:asciiTheme="minorHAnsi" w:hAnsiTheme="minorHAnsi"/>
          <w:szCs w:val="24"/>
        </w:rPr>
        <w:t> </w:t>
      </w:r>
      <w:r w:rsidR="00A4772D">
        <w:rPr>
          <w:rFonts w:asciiTheme="minorHAnsi" w:hAnsiTheme="minorHAnsi"/>
          <w:szCs w:val="24"/>
        </w:rPr>
        <w:t>a)</w:t>
      </w:r>
      <w:r w:rsidR="005E1EA2">
        <w:rPr>
          <w:rFonts w:asciiTheme="minorHAnsi" w:hAnsiTheme="minorHAnsi"/>
          <w:szCs w:val="24"/>
        </w:rPr>
        <w:t xml:space="preserve"> a c)</w:t>
      </w:r>
      <w:r w:rsidR="00A4772D">
        <w:rPr>
          <w:rFonts w:asciiTheme="minorHAnsi" w:hAnsiTheme="minorHAnsi"/>
          <w:szCs w:val="24"/>
        </w:rPr>
        <w:t xml:space="preserve">, </w:t>
      </w:r>
      <w:r w:rsidRPr="00595F44">
        <w:rPr>
          <w:rFonts w:asciiTheme="minorHAnsi" w:hAnsiTheme="minorHAnsi"/>
          <w:szCs w:val="24"/>
        </w:rPr>
        <w:t>budou ve</w:t>
      </w:r>
      <w:r w:rsidR="00137462">
        <w:rPr>
          <w:rFonts w:asciiTheme="minorHAnsi" w:hAnsiTheme="minorHAnsi"/>
          <w:szCs w:val="24"/>
        </w:rPr>
        <w:t> </w:t>
      </w:r>
      <w:r w:rsidRPr="00595F44">
        <w:rPr>
          <w:rFonts w:asciiTheme="minorHAnsi" w:hAnsiTheme="minorHAnsi"/>
          <w:szCs w:val="24"/>
        </w:rPr>
        <w:t xml:space="preserve">smyslu § 14k odst. 1 rozpočtových pravidel vyzvání k odstranění </w:t>
      </w:r>
      <w:r w:rsidR="00252304">
        <w:rPr>
          <w:rFonts w:asciiTheme="minorHAnsi" w:hAnsiTheme="minorHAnsi"/>
          <w:szCs w:val="24"/>
        </w:rPr>
        <w:t>vad</w:t>
      </w:r>
      <w:r w:rsidRPr="00595F44">
        <w:rPr>
          <w:rFonts w:asciiTheme="minorHAnsi" w:hAnsiTheme="minorHAnsi"/>
          <w:szCs w:val="24"/>
        </w:rPr>
        <w:t xml:space="preserve"> do pěti kalendářních dnů. </w:t>
      </w:r>
    </w:p>
    <w:p w:rsidR="000B7302" w:rsidRDefault="00595F44" w:rsidP="005D56FD">
      <w:pPr>
        <w:pStyle w:val="Odstavecseseznamem"/>
        <w:numPr>
          <w:ilvl w:val="0"/>
          <w:numId w:val="26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0B7302">
        <w:rPr>
          <w:rFonts w:asciiTheme="minorHAnsi" w:hAnsiTheme="minorHAnsi"/>
          <w:szCs w:val="24"/>
        </w:rPr>
        <w:t>Věcným hodnocením se rozumí soulad žádosti s rozvo</w:t>
      </w:r>
      <w:r w:rsidR="00455AD0" w:rsidRPr="000B7302">
        <w:rPr>
          <w:rFonts w:asciiTheme="minorHAnsi" w:hAnsiTheme="minorHAnsi"/>
          <w:szCs w:val="24"/>
        </w:rPr>
        <w:t>jovým programem, s jeho cílem a</w:t>
      </w:r>
      <w:r w:rsidR="005D56FD">
        <w:rPr>
          <w:rFonts w:asciiTheme="minorHAnsi" w:hAnsiTheme="minorHAnsi"/>
          <w:szCs w:val="24"/>
        </w:rPr>
        <w:t> </w:t>
      </w:r>
      <w:r w:rsidRPr="000B7302">
        <w:rPr>
          <w:rFonts w:asciiTheme="minorHAnsi" w:hAnsiTheme="minorHAnsi"/>
          <w:szCs w:val="24"/>
        </w:rPr>
        <w:t xml:space="preserve">účelem. Věcné hodnocení jednotlivých žádostí provede </w:t>
      </w:r>
      <w:r w:rsidR="00D96DDD" w:rsidRPr="000B7302">
        <w:rPr>
          <w:rFonts w:asciiTheme="minorHAnsi" w:hAnsiTheme="minorHAnsi"/>
          <w:szCs w:val="24"/>
        </w:rPr>
        <w:t>ministerstvo</w:t>
      </w:r>
      <w:r w:rsidR="006C4A73">
        <w:rPr>
          <w:rFonts w:asciiTheme="minorHAnsi" w:hAnsiTheme="minorHAnsi"/>
          <w:szCs w:val="24"/>
        </w:rPr>
        <w:t xml:space="preserve">, které </w:t>
      </w:r>
      <w:r w:rsidRPr="000B7302">
        <w:rPr>
          <w:rFonts w:asciiTheme="minorHAnsi" w:hAnsiTheme="minorHAnsi"/>
          <w:szCs w:val="24"/>
        </w:rPr>
        <w:t xml:space="preserve">na jejich základě navrhne výši dotace jednotlivým </w:t>
      </w:r>
      <w:r w:rsidR="00252304" w:rsidRPr="000B7302">
        <w:rPr>
          <w:rFonts w:asciiTheme="minorHAnsi" w:hAnsiTheme="minorHAnsi"/>
          <w:szCs w:val="24"/>
        </w:rPr>
        <w:t>ŠPZ</w:t>
      </w:r>
      <w:r w:rsidRPr="000B7302">
        <w:rPr>
          <w:rFonts w:asciiTheme="minorHAnsi" w:hAnsiTheme="minorHAnsi"/>
          <w:szCs w:val="24"/>
        </w:rPr>
        <w:t>.</w:t>
      </w:r>
      <w:r w:rsidR="00E82055" w:rsidRPr="000B7302">
        <w:rPr>
          <w:rFonts w:asciiTheme="minorHAnsi" w:hAnsiTheme="minorHAnsi"/>
          <w:szCs w:val="24"/>
        </w:rPr>
        <w:t xml:space="preserve"> </w:t>
      </w:r>
      <w:r w:rsidR="006C3681">
        <w:rPr>
          <w:rFonts w:asciiTheme="minorHAnsi" w:hAnsiTheme="minorHAnsi"/>
          <w:szCs w:val="24"/>
        </w:rPr>
        <w:t>Při věcném hodnocení bude posuzován:</w:t>
      </w:r>
    </w:p>
    <w:p w:rsidR="006C3681" w:rsidRPr="006C3681" w:rsidRDefault="006C3681" w:rsidP="006C3681">
      <w:pPr>
        <w:pStyle w:val="Odstavecseseznamem"/>
        <w:numPr>
          <w:ilvl w:val="0"/>
          <w:numId w:val="42"/>
        </w:numPr>
        <w:spacing w:after="120"/>
        <w:ind w:hanging="294"/>
        <w:contextualSpacing/>
        <w:rPr>
          <w:rFonts w:asciiTheme="minorHAnsi" w:hAnsiTheme="minorHAnsi"/>
          <w:szCs w:val="24"/>
        </w:rPr>
      </w:pPr>
      <w:r w:rsidRPr="006C3681">
        <w:rPr>
          <w:rFonts w:asciiTheme="minorHAnsi" w:hAnsiTheme="minorHAnsi"/>
          <w:szCs w:val="24"/>
        </w:rPr>
        <w:t>soulad žádosti s rozvojovým programem, s jeho cílem a účelem;</w:t>
      </w:r>
    </w:p>
    <w:p w:rsidR="006C3681" w:rsidRPr="006C3681" w:rsidRDefault="006C3681" w:rsidP="006C3681">
      <w:pPr>
        <w:pStyle w:val="Odstavecseseznamem"/>
        <w:numPr>
          <w:ilvl w:val="0"/>
          <w:numId w:val="42"/>
        </w:numPr>
        <w:spacing w:after="120"/>
        <w:ind w:hanging="294"/>
        <w:contextualSpacing/>
        <w:rPr>
          <w:rFonts w:asciiTheme="minorHAnsi" w:hAnsiTheme="minorHAnsi"/>
          <w:szCs w:val="24"/>
        </w:rPr>
      </w:pPr>
      <w:r w:rsidRPr="006C3681">
        <w:rPr>
          <w:rFonts w:asciiTheme="minorHAnsi" w:hAnsiTheme="minorHAnsi"/>
          <w:szCs w:val="24"/>
        </w:rPr>
        <w:t>poměr počtu žádostí a finančních možností rozvojového programu;</w:t>
      </w:r>
    </w:p>
    <w:p w:rsidR="006C3681" w:rsidRDefault="00A762F8" w:rsidP="00286BB8">
      <w:pPr>
        <w:pStyle w:val="Odstavecseseznamem"/>
        <w:numPr>
          <w:ilvl w:val="0"/>
          <w:numId w:val="42"/>
        </w:numPr>
        <w:ind w:hanging="29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bude </w:t>
      </w:r>
      <w:r w:rsidR="006C3681" w:rsidRPr="006C3681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>řihlédnuto</w:t>
      </w:r>
      <w:r w:rsidR="006C3681" w:rsidRPr="006C368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ke</w:t>
      </w:r>
      <w:r w:rsidR="006C3681" w:rsidRPr="006C3681">
        <w:rPr>
          <w:rFonts w:asciiTheme="minorHAnsi" w:hAnsiTheme="minorHAnsi"/>
          <w:szCs w:val="24"/>
        </w:rPr>
        <w:t xml:space="preserve"> vhodnost</w:t>
      </w:r>
      <w:r>
        <w:rPr>
          <w:rFonts w:asciiTheme="minorHAnsi" w:hAnsiTheme="minorHAnsi"/>
          <w:szCs w:val="24"/>
        </w:rPr>
        <w:t>i</w:t>
      </w:r>
      <w:r w:rsidR="006C3681" w:rsidRPr="006C3681">
        <w:rPr>
          <w:rFonts w:asciiTheme="minorHAnsi" w:hAnsiTheme="minorHAnsi"/>
          <w:szCs w:val="24"/>
        </w:rPr>
        <w:t xml:space="preserve"> metody pro konkrétní ŠPZ a k přínosu pro jeho diagnosticko-intervenční činnost</w:t>
      </w:r>
      <w:r w:rsidR="00286BB8">
        <w:rPr>
          <w:rFonts w:asciiTheme="minorHAnsi" w:hAnsiTheme="minorHAnsi"/>
          <w:szCs w:val="24"/>
        </w:rPr>
        <w:t>;</w:t>
      </w:r>
    </w:p>
    <w:p w:rsidR="00286BB8" w:rsidRPr="00286BB8" w:rsidRDefault="00286BB8" w:rsidP="006C3681">
      <w:pPr>
        <w:pStyle w:val="Odstavecseseznamem"/>
        <w:numPr>
          <w:ilvl w:val="0"/>
          <w:numId w:val="42"/>
        </w:numPr>
        <w:spacing w:after="120"/>
        <w:ind w:hanging="294"/>
        <w:rPr>
          <w:rFonts w:asciiTheme="minorHAnsi" w:hAnsiTheme="minorHAnsi"/>
          <w:szCs w:val="24"/>
        </w:rPr>
      </w:pPr>
      <w:r w:rsidRPr="00286BB8">
        <w:rPr>
          <w:rFonts w:asciiTheme="minorHAnsi" w:hAnsiTheme="minorHAnsi"/>
          <w:szCs w:val="24"/>
        </w:rPr>
        <w:t>rovnoměrné pokrytí diagnostických nástrojů v rámci České republiky.</w:t>
      </w:r>
    </w:p>
    <w:p w:rsidR="00595F44" w:rsidRPr="00286BB8" w:rsidRDefault="00B93F00" w:rsidP="005D56FD">
      <w:pPr>
        <w:pStyle w:val="Odstavecseseznamem"/>
        <w:numPr>
          <w:ilvl w:val="0"/>
          <w:numId w:val="26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286BB8">
        <w:rPr>
          <w:rFonts w:asciiTheme="minorHAnsi" w:hAnsiTheme="minorHAnsi"/>
          <w:szCs w:val="24"/>
        </w:rPr>
        <w:t>P</w:t>
      </w:r>
      <w:r w:rsidR="00595F44" w:rsidRPr="00286BB8">
        <w:rPr>
          <w:rFonts w:asciiTheme="minorHAnsi" w:hAnsiTheme="minorHAnsi"/>
          <w:szCs w:val="24"/>
        </w:rPr>
        <w:t xml:space="preserve">osuzování výše dotace </w:t>
      </w:r>
      <w:r w:rsidRPr="00286BB8">
        <w:rPr>
          <w:rFonts w:asciiTheme="minorHAnsi" w:hAnsiTheme="minorHAnsi"/>
          <w:szCs w:val="24"/>
        </w:rPr>
        <w:t>proběhne</w:t>
      </w:r>
      <w:r w:rsidR="00595F44" w:rsidRPr="00286BB8">
        <w:rPr>
          <w:rFonts w:asciiTheme="minorHAnsi" w:hAnsiTheme="minorHAnsi"/>
          <w:szCs w:val="24"/>
        </w:rPr>
        <w:t xml:space="preserve"> na základě poměru počtu žádostí a</w:t>
      </w:r>
      <w:r w:rsidR="00435F10" w:rsidRPr="00286BB8">
        <w:rPr>
          <w:rFonts w:asciiTheme="minorHAnsi" w:hAnsiTheme="minorHAnsi"/>
          <w:szCs w:val="24"/>
        </w:rPr>
        <w:t> </w:t>
      </w:r>
      <w:r w:rsidR="00595F44" w:rsidRPr="00286BB8">
        <w:rPr>
          <w:rFonts w:asciiTheme="minorHAnsi" w:hAnsiTheme="minorHAnsi"/>
          <w:szCs w:val="24"/>
        </w:rPr>
        <w:t xml:space="preserve">finančních možností </w:t>
      </w:r>
      <w:r w:rsidR="00DA44F9" w:rsidRPr="00286BB8">
        <w:rPr>
          <w:rFonts w:asciiTheme="minorHAnsi" w:hAnsiTheme="minorHAnsi"/>
          <w:szCs w:val="24"/>
        </w:rPr>
        <w:t xml:space="preserve">rozvojového </w:t>
      </w:r>
      <w:r w:rsidR="00595F44" w:rsidRPr="00286BB8">
        <w:rPr>
          <w:rFonts w:asciiTheme="minorHAnsi" w:hAnsiTheme="minorHAnsi"/>
          <w:szCs w:val="24"/>
        </w:rPr>
        <w:t>programu</w:t>
      </w:r>
      <w:r w:rsidRPr="00286BB8">
        <w:rPr>
          <w:rFonts w:asciiTheme="minorHAnsi" w:hAnsiTheme="minorHAnsi"/>
          <w:szCs w:val="24"/>
        </w:rPr>
        <w:t xml:space="preserve">. V případě, kdy </w:t>
      </w:r>
      <w:r w:rsidR="00D70B98">
        <w:rPr>
          <w:rFonts w:asciiTheme="minorHAnsi" w:hAnsiTheme="minorHAnsi"/>
          <w:szCs w:val="24"/>
        </w:rPr>
        <w:t xml:space="preserve">celková </w:t>
      </w:r>
      <w:r w:rsidRPr="00286BB8">
        <w:rPr>
          <w:rFonts w:asciiTheme="minorHAnsi" w:hAnsiTheme="minorHAnsi"/>
          <w:szCs w:val="24"/>
        </w:rPr>
        <w:t>požadovaná výše dotace převýš</w:t>
      </w:r>
      <w:r w:rsidR="00286BB8" w:rsidRPr="00286BB8">
        <w:rPr>
          <w:rFonts w:asciiTheme="minorHAnsi" w:hAnsiTheme="minorHAnsi"/>
          <w:szCs w:val="24"/>
        </w:rPr>
        <w:t xml:space="preserve">í alokaci rozvojového programu, bude při rozhodování o rozdělení dotace </w:t>
      </w:r>
      <w:r w:rsidR="00595F44" w:rsidRPr="00286BB8">
        <w:rPr>
          <w:rFonts w:asciiTheme="minorHAnsi" w:hAnsiTheme="minorHAnsi"/>
          <w:szCs w:val="24"/>
        </w:rPr>
        <w:t>přihlédnu</w:t>
      </w:r>
      <w:r w:rsidR="000B7302" w:rsidRPr="00286BB8">
        <w:rPr>
          <w:rFonts w:asciiTheme="minorHAnsi" w:hAnsiTheme="minorHAnsi"/>
          <w:szCs w:val="24"/>
        </w:rPr>
        <w:t>t</w:t>
      </w:r>
      <w:r w:rsidR="00286BB8" w:rsidRPr="00286BB8">
        <w:rPr>
          <w:rFonts w:asciiTheme="minorHAnsi" w:hAnsiTheme="minorHAnsi"/>
          <w:szCs w:val="24"/>
        </w:rPr>
        <w:t>o</w:t>
      </w:r>
      <w:r w:rsidR="000B7302" w:rsidRPr="00286BB8">
        <w:rPr>
          <w:rFonts w:asciiTheme="minorHAnsi" w:hAnsiTheme="minorHAnsi"/>
          <w:szCs w:val="24"/>
        </w:rPr>
        <w:t xml:space="preserve"> </w:t>
      </w:r>
      <w:r w:rsidR="00A762F8">
        <w:rPr>
          <w:rFonts w:asciiTheme="minorHAnsi" w:hAnsiTheme="minorHAnsi"/>
          <w:szCs w:val="24"/>
        </w:rPr>
        <w:t>ke</w:t>
      </w:r>
      <w:r w:rsidR="00286BB8" w:rsidRPr="00286BB8">
        <w:rPr>
          <w:rFonts w:asciiTheme="minorHAnsi" w:hAnsiTheme="minorHAnsi"/>
          <w:szCs w:val="24"/>
        </w:rPr>
        <w:t> </w:t>
      </w:r>
      <w:r w:rsidR="000B7302" w:rsidRPr="00286BB8">
        <w:rPr>
          <w:rFonts w:asciiTheme="minorHAnsi" w:hAnsiTheme="minorHAnsi"/>
          <w:szCs w:val="24"/>
        </w:rPr>
        <w:t>vhodnost</w:t>
      </w:r>
      <w:r w:rsidR="00286BB8" w:rsidRPr="00286BB8">
        <w:rPr>
          <w:rFonts w:asciiTheme="minorHAnsi" w:hAnsiTheme="minorHAnsi"/>
          <w:szCs w:val="24"/>
        </w:rPr>
        <w:t>i</w:t>
      </w:r>
      <w:r w:rsidR="000B7302" w:rsidRPr="00286BB8">
        <w:rPr>
          <w:rFonts w:asciiTheme="minorHAnsi" w:hAnsiTheme="minorHAnsi"/>
          <w:szCs w:val="24"/>
        </w:rPr>
        <w:t xml:space="preserve"> metody</w:t>
      </w:r>
      <w:r w:rsidR="00DA44F9" w:rsidRPr="00286BB8">
        <w:rPr>
          <w:rFonts w:asciiTheme="minorHAnsi" w:hAnsiTheme="minorHAnsi"/>
          <w:szCs w:val="24"/>
        </w:rPr>
        <w:t xml:space="preserve"> pro konkrétní ŠPZ a k </w:t>
      </w:r>
      <w:r w:rsidR="00595F44" w:rsidRPr="00286BB8">
        <w:rPr>
          <w:rFonts w:asciiTheme="minorHAnsi" w:hAnsiTheme="minorHAnsi"/>
          <w:szCs w:val="24"/>
        </w:rPr>
        <w:t>přínosu pro</w:t>
      </w:r>
      <w:r w:rsidR="00DA44F9" w:rsidRPr="00286BB8">
        <w:rPr>
          <w:rFonts w:asciiTheme="minorHAnsi" w:hAnsiTheme="minorHAnsi"/>
          <w:szCs w:val="24"/>
        </w:rPr>
        <w:t> </w:t>
      </w:r>
      <w:r w:rsidR="00595F44" w:rsidRPr="00286BB8">
        <w:rPr>
          <w:rFonts w:asciiTheme="minorHAnsi" w:hAnsiTheme="minorHAnsi"/>
          <w:szCs w:val="24"/>
        </w:rPr>
        <w:t>d</w:t>
      </w:r>
      <w:r w:rsidR="00DA44F9" w:rsidRPr="00286BB8">
        <w:rPr>
          <w:rFonts w:asciiTheme="minorHAnsi" w:hAnsiTheme="minorHAnsi"/>
          <w:szCs w:val="24"/>
        </w:rPr>
        <w:t>iagnosticko-intervenční činnost</w:t>
      </w:r>
      <w:r w:rsidR="00595F44" w:rsidRPr="00286BB8">
        <w:rPr>
          <w:rFonts w:asciiTheme="minorHAnsi" w:hAnsiTheme="minorHAnsi"/>
          <w:szCs w:val="24"/>
        </w:rPr>
        <w:t xml:space="preserve"> příslušného </w:t>
      </w:r>
      <w:r w:rsidR="000B7302" w:rsidRPr="00286BB8">
        <w:rPr>
          <w:rFonts w:asciiTheme="minorHAnsi" w:hAnsiTheme="minorHAnsi"/>
          <w:szCs w:val="24"/>
        </w:rPr>
        <w:t>ŠPZ</w:t>
      </w:r>
      <w:r w:rsidR="00595F44" w:rsidRPr="00286BB8">
        <w:rPr>
          <w:rFonts w:asciiTheme="minorHAnsi" w:hAnsiTheme="minorHAnsi"/>
          <w:szCs w:val="24"/>
        </w:rPr>
        <w:t>. V</w:t>
      </w:r>
      <w:r w:rsidR="000B7302" w:rsidRPr="00286BB8">
        <w:rPr>
          <w:rFonts w:asciiTheme="minorHAnsi" w:hAnsiTheme="minorHAnsi"/>
          <w:szCs w:val="24"/>
        </w:rPr>
        <w:t> </w:t>
      </w:r>
      <w:r w:rsidR="00595F44" w:rsidRPr="00286BB8">
        <w:rPr>
          <w:rFonts w:asciiTheme="minorHAnsi" w:hAnsiTheme="minorHAnsi"/>
          <w:szCs w:val="24"/>
        </w:rPr>
        <w:t>případě vícečetných požadavků zařízení bude prioritou rovnoměrné pokrytí diagnostických nástrojů v rámci České republiky.</w:t>
      </w:r>
      <w:r w:rsidR="000B7302" w:rsidRPr="00286BB8">
        <w:rPr>
          <w:rFonts w:asciiTheme="minorHAnsi" w:hAnsiTheme="minorHAnsi"/>
          <w:szCs w:val="24"/>
        </w:rPr>
        <w:t xml:space="preserve"> K požadavkům bude přihlíženo dle seřazení podle nejvyšší priority. </w:t>
      </w:r>
    </w:p>
    <w:p w:rsidR="001434BE" w:rsidRPr="003F6756" w:rsidRDefault="001434BE" w:rsidP="00A53F8F">
      <w:pPr>
        <w:pStyle w:val="Odstavecseseznamem"/>
        <w:numPr>
          <w:ilvl w:val="0"/>
          <w:numId w:val="26"/>
        </w:numPr>
        <w:spacing w:after="120"/>
        <w:ind w:left="426" w:hanging="426"/>
        <w:rPr>
          <w:rFonts w:asciiTheme="minorHAnsi" w:hAnsiTheme="minorHAnsi" w:cstheme="minorHAnsi"/>
          <w:bCs/>
          <w:szCs w:val="24"/>
        </w:rPr>
      </w:pPr>
      <w:r w:rsidRPr="003F6756">
        <w:rPr>
          <w:rFonts w:asciiTheme="minorHAnsi" w:hAnsiTheme="minorHAnsi" w:cstheme="minorHAnsi"/>
          <w:bCs/>
          <w:szCs w:val="24"/>
        </w:rPr>
        <w:t xml:space="preserve">Dle </w:t>
      </w:r>
      <w:r w:rsidRPr="003F6756">
        <w:rPr>
          <w:rFonts w:asciiTheme="minorHAnsi" w:hAnsiTheme="minorHAnsi"/>
          <w:szCs w:val="24"/>
        </w:rPr>
        <w:t xml:space="preserve">§ 14k odst. 3 </w:t>
      </w:r>
      <w:r w:rsidR="00876597">
        <w:rPr>
          <w:rFonts w:asciiTheme="minorHAnsi" w:hAnsiTheme="minorHAnsi"/>
          <w:szCs w:val="24"/>
        </w:rPr>
        <w:t xml:space="preserve">rozpočtových pravidel </w:t>
      </w:r>
      <w:r w:rsidRPr="003F6756">
        <w:rPr>
          <w:rFonts w:asciiTheme="minorHAnsi" w:hAnsiTheme="minorHAnsi" w:cstheme="minorHAnsi"/>
          <w:bCs/>
          <w:szCs w:val="24"/>
        </w:rPr>
        <w:t xml:space="preserve">může </w:t>
      </w:r>
      <w:r w:rsidR="00F6307B">
        <w:rPr>
          <w:rFonts w:asciiTheme="minorHAnsi" w:hAnsiTheme="minorHAnsi" w:cs="Arial"/>
          <w:color w:val="000000"/>
          <w:szCs w:val="24"/>
          <w:shd w:val="clear" w:color="auto" w:fill="FFFFFF"/>
        </w:rPr>
        <w:t>ministerstvo</w:t>
      </w:r>
      <w:r w:rsidRPr="003F6756">
        <w:rPr>
          <w:rFonts w:asciiTheme="minorHAnsi" w:hAnsiTheme="minorHAnsi" w:cs="Arial"/>
          <w:color w:val="000000"/>
          <w:szCs w:val="24"/>
          <w:shd w:val="clear" w:color="auto" w:fill="FFFFFF"/>
        </w:rPr>
        <w:t xml:space="preserve"> kdykoliv v průběhu řízení vyzvat žadatele o dotaci k</w:t>
      </w:r>
      <w:r w:rsidR="00A53F8F">
        <w:rPr>
          <w:rFonts w:asciiTheme="minorHAnsi" w:hAnsiTheme="minorHAnsi" w:cs="Arial"/>
          <w:color w:val="000000"/>
          <w:szCs w:val="24"/>
          <w:shd w:val="clear" w:color="auto" w:fill="FFFFFF"/>
        </w:rPr>
        <w:t> </w:t>
      </w:r>
      <w:r w:rsidRPr="003F6756">
        <w:rPr>
          <w:rFonts w:asciiTheme="minorHAnsi" w:hAnsiTheme="minorHAnsi" w:cs="Arial"/>
          <w:color w:val="000000"/>
          <w:szCs w:val="24"/>
          <w:shd w:val="clear" w:color="auto" w:fill="FFFFFF"/>
        </w:rPr>
        <w:t>doložení dalších podkladů nebo údajů nezbytných pro vydání rozhodnutí, k</w:t>
      </w:r>
      <w:r w:rsidR="007C1CC4">
        <w:rPr>
          <w:rFonts w:asciiTheme="minorHAnsi" w:hAnsiTheme="minorHAnsi" w:cs="Arial"/>
          <w:color w:val="000000"/>
          <w:szCs w:val="24"/>
          <w:shd w:val="clear" w:color="auto" w:fill="FFFFFF"/>
        </w:rPr>
        <w:t> </w:t>
      </w:r>
      <w:r w:rsidRPr="003F6756">
        <w:rPr>
          <w:rFonts w:asciiTheme="minorHAnsi" w:hAnsiTheme="minorHAnsi" w:cs="Arial"/>
          <w:color w:val="000000"/>
          <w:szCs w:val="24"/>
          <w:shd w:val="clear" w:color="auto" w:fill="FFFFFF"/>
        </w:rPr>
        <w:t>čemuž žadateli o dotaci poskytne přiměřenou lhůtu.</w:t>
      </w:r>
    </w:p>
    <w:p w:rsidR="00595F44" w:rsidRDefault="00595F44" w:rsidP="00A53F8F">
      <w:pPr>
        <w:pStyle w:val="Odstavecseseznamem"/>
        <w:numPr>
          <w:ilvl w:val="0"/>
          <w:numId w:val="26"/>
        </w:numPr>
        <w:tabs>
          <w:tab w:val="left" w:pos="709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3F6756">
        <w:rPr>
          <w:rFonts w:asciiTheme="minorHAnsi" w:hAnsiTheme="minorHAnsi"/>
          <w:szCs w:val="24"/>
        </w:rPr>
        <w:t xml:space="preserve">V odůvodněných případech lze </w:t>
      </w:r>
      <w:r w:rsidR="00E87B03" w:rsidRPr="003F6756">
        <w:rPr>
          <w:rFonts w:asciiTheme="minorHAnsi" w:hAnsiTheme="minorHAnsi"/>
          <w:szCs w:val="24"/>
        </w:rPr>
        <w:t xml:space="preserve">dle § 14o rozpočtových pravidel </w:t>
      </w:r>
      <w:r w:rsidRPr="003F6756">
        <w:rPr>
          <w:rFonts w:asciiTheme="minorHAnsi" w:hAnsiTheme="minorHAnsi"/>
          <w:szCs w:val="24"/>
        </w:rPr>
        <w:t>podat žádost o změnu rozhodnutí, posuzovány budo</w:t>
      </w:r>
      <w:r w:rsidR="00E72FEB" w:rsidRPr="003F6756">
        <w:rPr>
          <w:rFonts w:asciiTheme="minorHAnsi" w:hAnsiTheme="minorHAnsi"/>
          <w:szCs w:val="24"/>
        </w:rPr>
        <w:t>u žádosti doručené ministerstvu (o</w:t>
      </w:r>
      <w:r w:rsidRPr="003F6756">
        <w:rPr>
          <w:rFonts w:asciiTheme="minorHAnsi" w:hAnsiTheme="minorHAnsi"/>
          <w:szCs w:val="24"/>
        </w:rPr>
        <w:t xml:space="preserve">dboru předškolního, </w:t>
      </w:r>
      <w:r w:rsidRPr="003F6756">
        <w:rPr>
          <w:rFonts w:asciiTheme="minorHAnsi" w:hAnsiTheme="minorHAnsi"/>
          <w:szCs w:val="24"/>
        </w:rPr>
        <w:lastRenderedPageBreak/>
        <w:t>základního, základního uměleckého a speciálního vzdělávání</w:t>
      </w:r>
      <w:r w:rsidR="00E72FEB" w:rsidRPr="003F6756">
        <w:rPr>
          <w:rFonts w:asciiTheme="minorHAnsi" w:hAnsiTheme="minorHAnsi"/>
          <w:szCs w:val="24"/>
        </w:rPr>
        <w:t>)</w:t>
      </w:r>
      <w:r w:rsidRPr="003F6756">
        <w:rPr>
          <w:rFonts w:asciiTheme="minorHAnsi" w:hAnsiTheme="minorHAnsi"/>
          <w:szCs w:val="24"/>
        </w:rPr>
        <w:t xml:space="preserve"> nejpozději do</w:t>
      </w:r>
      <w:r w:rsidR="007C1CC4">
        <w:rPr>
          <w:rFonts w:asciiTheme="minorHAnsi" w:hAnsiTheme="minorHAnsi"/>
          <w:szCs w:val="24"/>
        </w:rPr>
        <w:t> </w:t>
      </w:r>
      <w:r w:rsidR="00475262" w:rsidRPr="003F6756">
        <w:rPr>
          <w:rFonts w:asciiTheme="minorHAnsi" w:hAnsiTheme="minorHAnsi"/>
          <w:szCs w:val="24"/>
        </w:rPr>
        <w:t>31.</w:t>
      </w:r>
      <w:r w:rsidR="007C1CC4">
        <w:rPr>
          <w:rFonts w:asciiTheme="minorHAnsi" w:hAnsiTheme="minorHAnsi"/>
          <w:szCs w:val="24"/>
        </w:rPr>
        <w:t> </w:t>
      </w:r>
      <w:r w:rsidR="00475262" w:rsidRPr="003F6756">
        <w:rPr>
          <w:rFonts w:asciiTheme="minorHAnsi" w:hAnsiTheme="minorHAnsi"/>
          <w:szCs w:val="24"/>
        </w:rPr>
        <w:t>10</w:t>
      </w:r>
      <w:r w:rsidRPr="003F6756">
        <w:rPr>
          <w:rFonts w:asciiTheme="minorHAnsi" w:hAnsiTheme="minorHAnsi"/>
          <w:szCs w:val="24"/>
        </w:rPr>
        <w:t>.</w:t>
      </w:r>
      <w:r w:rsidR="007C1CC4">
        <w:rPr>
          <w:rFonts w:asciiTheme="minorHAnsi" w:hAnsiTheme="minorHAnsi"/>
          <w:szCs w:val="24"/>
        </w:rPr>
        <w:t> </w:t>
      </w:r>
      <w:r w:rsidR="00A53F8F">
        <w:rPr>
          <w:rFonts w:asciiTheme="minorHAnsi" w:hAnsiTheme="minorHAnsi"/>
          <w:szCs w:val="24"/>
        </w:rPr>
        <w:t>2020</w:t>
      </w:r>
      <w:r w:rsidRPr="003F6756">
        <w:rPr>
          <w:rFonts w:asciiTheme="minorHAnsi" w:hAnsiTheme="minorHAnsi"/>
          <w:szCs w:val="24"/>
        </w:rPr>
        <w:t xml:space="preserve">. Žádost o změnu rozhodnutí musí obsahovat název </w:t>
      </w:r>
      <w:r w:rsidR="007C1CC4">
        <w:rPr>
          <w:rFonts w:asciiTheme="minorHAnsi" w:hAnsiTheme="minorHAnsi"/>
          <w:szCs w:val="24"/>
        </w:rPr>
        <w:t xml:space="preserve">rozvojového </w:t>
      </w:r>
      <w:r w:rsidRPr="003F6756">
        <w:rPr>
          <w:rFonts w:asciiTheme="minorHAnsi" w:hAnsiTheme="minorHAnsi"/>
          <w:szCs w:val="24"/>
        </w:rPr>
        <w:t>programu, identifikátor příjemce, číslo rozhodnutí a</w:t>
      </w:r>
      <w:r w:rsidR="0082550C" w:rsidRPr="003F6756">
        <w:rPr>
          <w:rFonts w:asciiTheme="minorHAnsi" w:hAnsiTheme="minorHAnsi"/>
          <w:szCs w:val="24"/>
        </w:rPr>
        <w:t> </w:t>
      </w:r>
      <w:r w:rsidRPr="003F6756">
        <w:rPr>
          <w:rFonts w:asciiTheme="minorHAnsi" w:hAnsiTheme="minorHAnsi"/>
          <w:szCs w:val="24"/>
        </w:rPr>
        <w:t>řádné zdůvodnění požadované změny.</w:t>
      </w:r>
    </w:p>
    <w:p w:rsidR="002B41D3" w:rsidRPr="003F6756" w:rsidRDefault="002B41D3" w:rsidP="00A53F8F">
      <w:pPr>
        <w:pStyle w:val="Odstavecseseznamem"/>
        <w:numPr>
          <w:ilvl w:val="0"/>
          <w:numId w:val="26"/>
        </w:numPr>
        <w:tabs>
          <w:tab w:val="left" w:pos="709"/>
        </w:tabs>
        <w:spacing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Ministerstvo připouští postup na základě § 14p rozpočtových pravidel.</w:t>
      </w:r>
    </w:p>
    <w:p w:rsidR="00C47941" w:rsidRPr="003F6756" w:rsidRDefault="00C47941" w:rsidP="00A53F8F">
      <w:pPr>
        <w:pStyle w:val="Odstavecseseznamem"/>
        <w:numPr>
          <w:ilvl w:val="0"/>
          <w:numId w:val="26"/>
        </w:numPr>
        <w:tabs>
          <w:tab w:val="left" w:pos="709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3F6756">
        <w:rPr>
          <w:rFonts w:asciiTheme="minorHAnsi" w:hAnsiTheme="minorHAnsi"/>
          <w:szCs w:val="24"/>
        </w:rPr>
        <w:t>Žadatel je povinen bezodkladně ministerstvu oznámit veškeré změny údajů uvedených v</w:t>
      </w:r>
      <w:r w:rsidR="00A53F8F">
        <w:rPr>
          <w:rFonts w:asciiTheme="minorHAnsi" w:hAnsiTheme="minorHAnsi"/>
          <w:szCs w:val="24"/>
        </w:rPr>
        <w:t> </w:t>
      </w:r>
      <w:r w:rsidRPr="003F6756">
        <w:rPr>
          <w:rFonts w:asciiTheme="minorHAnsi" w:hAnsiTheme="minorHAnsi"/>
          <w:szCs w:val="24"/>
        </w:rPr>
        <w:t xml:space="preserve">žádosti, a to do 15 pracovních dnů od jejich uskutečnění.  </w:t>
      </w:r>
    </w:p>
    <w:p w:rsidR="006C3F4F" w:rsidRPr="003F6756" w:rsidRDefault="006C3F4F" w:rsidP="00A53F8F">
      <w:pPr>
        <w:tabs>
          <w:tab w:val="left" w:pos="0"/>
          <w:tab w:val="left" w:pos="567"/>
          <w:tab w:val="left" w:pos="993"/>
        </w:tabs>
        <w:spacing w:after="120" w:line="240" w:lineRule="auto"/>
        <w:jc w:val="center"/>
        <w:rPr>
          <w:sz w:val="24"/>
          <w:szCs w:val="24"/>
        </w:rPr>
      </w:pPr>
      <w:r w:rsidRPr="003F6756">
        <w:rPr>
          <w:sz w:val="24"/>
          <w:szCs w:val="24"/>
        </w:rPr>
        <w:t xml:space="preserve">Čl. </w:t>
      </w:r>
      <w:r w:rsidR="00004E24" w:rsidRPr="003F6756">
        <w:rPr>
          <w:sz w:val="24"/>
          <w:szCs w:val="24"/>
        </w:rPr>
        <w:t>6</w:t>
      </w:r>
    </w:p>
    <w:p w:rsidR="006C3F4F" w:rsidRPr="003F6756" w:rsidRDefault="006C3F4F" w:rsidP="00A53F8F">
      <w:pPr>
        <w:tabs>
          <w:tab w:val="left" w:pos="0"/>
          <w:tab w:val="left" w:pos="284"/>
          <w:tab w:val="left" w:pos="567"/>
        </w:tabs>
        <w:spacing w:after="120" w:line="240" w:lineRule="auto"/>
        <w:jc w:val="center"/>
        <w:rPr>
          <w:b/>
          <w:sz w:val="24"/>
          <w:szCs w:val="24"/>
        </w:rPr>
      </w:pPr>
      <w:r w:rsidRPr="003F6756">
        <w:rPr>
          <w:b/>
          <w:sz w:val="24"/>
          <w:szCs w:val="24"/>
        </w:rPr>
        <w:t xml:space="preserve">Výše dotace a </w:t>
      </w:r>
      <w:r w:rsidR="00913242" w:rsidRPr="003F6756">
        <w:rPr>
          <w:b/>
          <w:sz w:val="24"/>
          <w:szCs w:val="24"/>
        </w:rPr>
        <w:t>postup při poskytnutí prostředků rozvojového programu</w:t>
      </w:r>
    </w:p>
    <w:p w:rsidR="00EA7BF2" w:rsidRPr="003F6756" w:rsidRDefault="00A53F8F" w:rsidP="00A53F8F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Na rok 2020</w:t>
      </w:r>
      <w:r w:rsidR="006C3F4F" w:rsidRPr="003F6756">
        <w:rPr>
          <w:rFonts w:asciiTheme="minorHAnsi" w:hAnsiTheme="minorHAnsi"/>
          <w:bCs/>
          <w:szCs w:val="24"/>
        </w:rPr>
        <w:t xml:space="preserve"> je pro tento rozvojový program alokovaná částka ve výši </w:t>
      </w:r>
      <w:r w:rsidR="003C5506" w:rsidRPr="003F6756">
        <w:rPr>
          <w:rFonts w:asciiTheme="minorHAnsi" w:hAnsiTheme="minorHAnsi"/>
          <w:bCs/>
          <w:color w:val="000000"/>
          <w:szCs w:val="24"/>
        </w:rPr>
        <w:t>9 400</w:t>
      </w:r>
      <w:r w:rsidR="00F04FCE" w:rsidRPr="003F6756">
        <w:rPr>
          <w:rFonts w:asciiTheme="minorHAnsi" w:hAnsiTheme="minorHAnsi"/>
          <w:bCs/>
          <w:color w:val="000000"/>
          <w:szCs w:val="24"/>
        </w:rPr>
        <w:t xml:space="preserve"> 000</w:t>
      </w:r>
      <w:r w:rsidR="006C3F4F" w:rsidRPr="003F6756">
        <w:rPr>
          <w:rFonts w:asciiTheme="minorHAnsi" w:hAnsiTheme="minorHAnsi"/>
          <w:bCs/>
          <w:szCs w:val="24"/>
        </w:rPr>
        <w:t xml:space="preserve"> Kč.</w:t>
      </w:r>
    </w:p>
    <w:p w:rsidR="00EA7BF2" w:rsidRPr="00C61B94" w:rsidRDefault="00C61B94" w:rsidP="00A53F8F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szCs w:val="24"/>
        </w:rPr>
        <w:t>Dotace bude</w:t>
      </w:r>
      <w:r w:rsidR="00913242" w:rsidRPr="003F6756">
        <w:rPr>
          <w:rFonts w:asciiTheme="minorHAnsi" w:hAnsiTheme="minorHAnsi"/>
          <w:szCs w:val="24"/>
        </w:rPr>
        <w:t xml:space="preserve"> po</w:t>
      </w:r>
      <w:r>
        <w:rPr>
          <w:rFonts w:asciiTheme="minorHAnsi" w:hAnsiTheme="minorHAnsi"/>
          <w:szCs w:val="24"/>
        </w:rPr>
        <w:t xml:space="preserve">skytnuta na základě rozhodnutí </w:t>
      </w:r>
      <w:r w:rsidR="00353C63">
        <w:rPr>
          <w:rFonts w:asciiTheme="minorHAnsi" w:hAnsiTheme="minorHAnsi"/>
          <w:szCs w:val="24"/>
        </w:rPr>
        <w:t xml:space="preserve">o poskytnutí dotace (dále jen „rozhodnutí“) </w:t>
      </w:r>
      <w:r w:rsidRPr="003F6756">
        <w:rPr>
          <w:rFonts w:asciiTheme="minorHAnsi" w:hAnsiTheme="minorHAnsi"/>
          <w:szCs w:val="24"/>
        </w:rPr>
        <w:t>adresovaného kraji v rámci výkonu přenesené působnosti dle §</w:t>
      </w:r>
      <w:r w:rsidR="00B129EF">
        <w:rPr>
          <w:rFonts w:asciiTheme="minorHAnsi" w:hAnsiTheme="minorHAnsi"/>
          <w:szCs w:val="24"/>
        </w:rPr>
        <w:t> </w:t>
      </w:r>
      <w:r w:rsidRPr="003F6756">
        <w:rPr>
          <w:rFonts w:asciiTheme="minorHAnsi" w:hAnsiTheme="minorHAnsi"/>
          <w:szCs w:val="24"/>
        </w:rPr>
        <w:t>163</w:t>
      </w:r>
      <w:r w:rsidR="00B129EF">
        <w:rPr>
          <w:rFonts w:asciiTheme="minorHAnsi" w:hAnsiTheme="minorHAnsi"/>
          <w:szCs w:val="24"/>
        </w:rPr>
        <w:t> </w:t>
      </w:r>
      <w:r w:rsidRPr="003F6756">
        <w:rPr>
          <w:rFonts w:asciiTheme="minorHAnsi" w:hAnsiTheme="minorHAnsi"/>
          <w:szCs w:val="24"/>
        </w:rPr>
        <w:t xml:space="preserve">školského zákona </w:t>
      </w:r>
      <w:r w:rsidRPr="003F6756">
        <w:rPr>
          <w:rFonts w:asciiTheme="minorHAnsi" w:hAnsiTheme="minorHAnsi" w:cs="Arial"/>
          <w:color w:val="000000"/>
          <w:szCs w:val="24"/>
        </w:rPr>
        <w:t>na zvláštní účet kraje</w:t>
      </w:r>
      <w:r w:rsidRPr="003F6756">
        <w:rPr>
          <w:rFonts w:asciiTheme="minorHAnsi" w:hAnsiTheme="minorHAnsi"/>
          <w:szCs w:val="24"/>
        </w:rPr>
        <w:t>, ve výši stanovené rozhodnutím.</w:t>
      </w:r>
      <w:r>
        <w:rPr>
          <w:rFonts w:asciiTheme="minorHAnsi" w:hAnsiTheme="minorHAnsi"/>
          <w:szCs w:val="24"/>
        </w:rPr>
        <w:t xml:space="preserve"> D</w:t>
      </w:r>
      <w:r w:rsidR="00891C08" w:rsidRPr="003F6756">
        <w:rPr>
          <w:rFonts w:asciiTheme="minorHAnsi" w:hAnsiTheme="minorHAnsi"/>
          <w:szCs w:val="24"/>
        </w:rPr>
        <w:t xml:space="preserve">otace bude z účtu </w:t>
      </w:r>
      <w:r w:rsidR="00FD473C">
        <w:rPr>
          <w:rFonts w:asciiTheme="minorHAnsi" w:hAnsiTheme="minorHAnsi"/>
          <w:szCs w:val="24"/>
        </w:rPr>
        <w:t>ministerstva</w:t>
      </w:r>
      <w:r w:rsidR="00891C08" w:rsidRPr="003F6756">
        <w:rPr>
          <w:rFonts w:asciiTheme="minorHAnsi" w:hAnsiTheme="minorHAnsi"/>
          <w:szCs w:val="24"/>
        </w:rPr>
        <w:t xml:space="preserve"> odeslána do </w:t>
      </w:r>
      <w:r w:rsidR="00A762F8">
        <w:rPr>
          <w:rFonts w:asciiTheme="minorHAnsi" w:hAnsiTheme="minorHAnsi"/>
          <w:szCs w:val="24"/>
        </w:rPr>
        <w:t>30 dnů od nabytí právní moci rozhodnutí</w:t>
      </w:r>
      <w:r w:rsidR="00891C08" w:rsidRPr="003F6756">
        <w:rPr>
          <w:rFonts w:asciiTheme="minorHAnsi" w:hAnsiTheme="minorHAnsi"/>
          <w:szCs w:val="24"/>
        </w:rPr>
        <w:t xml:space="preserve">. </w:t>
      </w:r>
      <w:r w:rsidRPr="003F6756">
        <w:rPr>
          <w:rFonts w:asciiTheme="minorHAnsi" w:hAnsiTheme="minorHAnsi"/>
          <w:szCs w:val="24"/>
        </w:rPr>
        <w:t>Příjemce dotace je povinen odeslat finanční prostředky ŠPZ uvedeným v</w:t>
      </w:r>
      <w:r w:rsidR="00D63986">
        <w:rPr>
          <w:rFonts w:asciiTheme="minorHAnsi" w:hAnsiTheme="minorHAnsi"/>
          <w:szCs w:val="24"/>
        </w:rPr>
        <w:t xml:space="preserve"> příloze k </w:t>
      </w:r>
      <w:r w:rsidRPr="003F6756">
        <w:rPr>
          <w:rFonts w:asciiTheme="minorHAnsi" w:hAnsiTheme="minorHAnsi"/>
          <w:szCs w:val="24"/>
        </w:rPr>
        <w:t>rozhodnutí</w:t>
      </w:r>
      <w:r>
        <w:rPr>
          <w:rFonts w:asciiTheme="minorHAnsi" w:hAnsiTheme="minorHAnsi"/>
          <w:szCs w:val="24"/>
        </w:rPr>
        <w:t xml:space="preserve"> </w:t>
      </w:r>
      <w:r w:rsidRPr="006C5A36">
        <w:rPr>
          <w:rFonts w:asciiTheme="minorHAnsi" w:hAnsiTheme="minorHAnsi"/>
          <w:szCs w:val="24"/>
        </w:rPr>
        <w:t>do</w:t>
      </w:r>
      <w:r w:rsidR="00D63986">
        <w:rPr>
          <w:rFonts w:asciiTheme="minorHAnsi" w:hAnsiTheme="minorHAnsi"/>
          <w:szCs w:val="24"/>
        </w:rPr>
        <w:t> </w:t>
      </w:r>
      <w:r w:rsidR="006C5A36" w:rsidRPr="006C5A36">
        <w:rPr>
          <w:rFonts w:asciiTheme="minorHAnsi" w:hAnsiTheme="minorHAnsi"/>
          <w:szCs w:val="24"/>
        </w:rPr>
        <w:t>4</w:t>
      </w:r>
      <w:r w:rsidR="00AB5C80" w:rsidRPr="006C5A36">
        <w:rPr>
          <w:rFonts w:asciiTheme="minorHAnsi" w:hAnsiTheme="minorHAnsi"/>
          <w:szCs w:val="24"/>
        </w:rPr>
        <w:t>0</w:t>
      </w:r>
      <w:r w:rsidR="00D63986">
        <w:rPr>
          <w:rFonts w:asciiTheme="minorHAnsi" w:hAnsiTheme="minorHAnsi"/>
          <w:szCs w:val="24"/>
        </w:rPr>
        <w:t> </w:t>
      </w:r>
      <w:r w:rsidRPr="006C5A36">
        <w:rPr>
          <w:rFonts w:asciiTheme="minorHAnsi" w:hAnsiTheme="minorHAnsi"/>
          <w:szCs w:val="24"/>
        </w:rPr>
        <w:t>dnů od</w:t>
      </w:r>
      <w:r w:rsidR="00B129EF">
        <w:rPr>
          <w:rFonts w:asciiTheme="minorHAnsi" w:hAnsiTheme="minorHAnsi"/>
          <w:szCs w:val="24"/>
        </w:rPr>
        <w:t> </w:t>
      </w:r>
      <w:r w:rsidRPr="006C5A36">
        <w:rPr>
          <w:rFonts w:asciiTheme="minorHAnsi" w:hAnsiTheme="minorHAnsi"/>
          <w:szCs w:val="24"/>
        </w:rPr>
        <w:t>nabytí právní moci rozhodnutí.</w:t>
      </w:r>
    </w:p>
    <w:p w:rsidR="00C61B94" w:rsidRPr="00C61B94" w:rsidRDefault="00C61B94" w:rsidP="00A53F8F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Dotaci</w:t>
      </w:r>
      <w:r w:rsidRPr="003F6756">
        <w:rPr>
          <w:rFonts w:asciiTheme="minorHAnsi" w:hAnsiTheme="minorHAnsi"/>
          <w:bCs/>
          <w:szCs w:val="24"/>
        </w:rPr>
        <w:t xml:space="preserve"> poskytuje ministerstvo přímo na účet církevního </w:t>
      </w:r>
      <w:r w:rsidRPr="003F6756">
        <w:rPr>
          <w:rFonts w:asciiTheme="minorHAnsi" w:hAnsiTheme="minorHAnsi"/>
          <w:szCs w:val="24"/>
        </w:rPr>
        <w:t>ŠPZ</w:t>
      </w:r>
      <w:r>
        <w:rPr>
          <w:rFonts w:asciiTheme="minorHAnsi" w:hAnsiTheme="minorHAnsi"/>
          <w:bCs/>
          <w:szCs w:val="24"/>
        </w:rPr>
        <w:t xml:space="preserve"> </w:t>
      </w:r>
      <w:r w:rsidRPr="003F6756">
        <w:rPr>
          <w:rFonts w:asciiTheme="minorHAnsi" w:hAnsiTheme="minorHAnsi"/>
          <w:szCs w:val="24"/>
        </w:rPr>
        <w:t>na základě rozhodnutí</w:t>
      </w:r>
      <w:r w:rsidR="003367E6">
        <w:rPr>
          <w:rFonts w:asciiTheme="minorHAnsi" w:hAnsiTheme="minorHAnsi"/>
          <w:szCs w:val="24"/>
        </w:rPr>
        <w:t>, a to </w:t>
      </w:r>
      <w:r w:rsidR="003367E6" w:rsidRPr="003F6756">
        <w:rPr>
          <w:rFonts w:asciiTheme="minorHAnsi" w:hAnsiTheme="minorHAnsi"/>
          <w:szCs w:val="24"/>
        </w:rPr>
        <w:t>do</w:t>
      </w:r>
      <w:r w:rsidR="00A53F8F">
        <w:rPr>
          <w:rFonts w:asciiTheme="minorHAnsi" w:hAnsiTheme="minorHAnsi"/>
          <w:szCs w:val="24"/>
        </w:rPr>
        <w:t> </w:t>
      </w:r>
      <w:r w:rsidR="00A762F8">
        <w:rPr>
          <w:rFonts w:asciiTheme="minorHAnsi" w:hAnsiTheme="minorHAnsi"/>
          <w:szCs w:val="24"/>
        </w:rPr>
        <w:t>30 dnů od nabytí právní moci rozhodnutí</w:t>
      </w:r>
      <w:r w:rsidR="003367E6" w:rsidRPr="003F6756">
        <w:rPr>
          <w:rFonts w:asciiTheme="minorHAnsi" w:hAnsiTheme="minorHAnsi"/>
          <w:szCs w:val="24"/>
        </w:rPr>
        <w:t>.</w:t>
      </w:r>
    </w:p>
    <w:p w:rsidR="00EA7BF2" w:rsidRPr="005B64B6" w:rsidRDefault="00913242" w:rsidP="00A53F8F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 w:rsidRPr="003F6756">
        <w:rPr>
          <w:rFonts w:asciiTheme="minorHAnsi" w:hAnsiTheme="minorHAnsi"/>
          <w:szCs w:val="24"/>
        </w:rPr>
        <w:t>Dotaci bude možné použít pouze na účel stanovený ve vyhl</w:t>
      </w:r>
      <w:r w:rsidR="00237C97" w:rsidRPr="003F6756">
        <w:rPr>
          <w:rFonts w:asciiTheme="minorHAnsi" w:hAnsiTheme="minorHAnsi"/>
          <w:szCs w:val="24"/>
        </w:rPr>
        <w:t xml:space="preserve">ášení </w:t>
      </w:r>
      <w:r w:rsidR="00B9243F" w:rsidRPr="003F6756">
        <w:rPr>
          <w:rFonts w:asciiTheme="minorHAnsi" w:hAnsiTheme="minorHAnsi"/>
          <w:szCs w:val="24"/>
        </w:rPr>
        <w:t xml:space="preserve">tohoto </w:t>
      </w:r>
      <w:r w:rsidR="00E47778" w:rsidRPr="003F6756">
        <w:rPr>
          <w:rFonts w:asciiTheme="minorHAnsi" w:hAnsiTheme="minorHAnsi"/>
          <w:szCs w:val="24"/>
        </w:rPr>
        <w:t xml:space="preserve">rozvojového programu a </w:t>
      </w:r>
      <w:r w:rsidR="0003751A" w:rsidRPr="003F6756">
        <w:rPr>
          <w:rFonts w:asciiTheme="minorHAnsi" w:hAnsiTheme="minorHAnsi"/>
          <w:szCs w:val="24"/>
        </w:rPr>
        <w:t xml:space="preserve">konkretizovaný </w:t>
      </w:r>
      <w:r w:rsidR="00C61B94">
        <w:rPr>
          <w:rFonts w:asciiTheme="minorHAnsi" w:hAnsiTheme="minorHAnsi"/>
          <w:szCs w:val="24"/>
        </w:rPr>
        <w:t xml:space="preserve">v rozhodnutí za dodržení povinností, které se k použití dotace vztahují. </w:t>
      </w:r>
    </w:p>
    <w:p w:rsidR="005B64B6" w:rsidRPr="005B64B6" w:rsidRDefault="005B64B6" w:rsidP="005B64B6">
      <w:pPr>
        <w:pStyle w:val="Odstavecseseznamem"/>
        <w:numPr>
          <w:ilvl w:val="0"/>
          <w:numId w:val="34"/>
        </w:numPr>
        <w:spacing w:after="120"/>
        <w:ind w:left="426" w:hanging="426"/>
        <w:rPr>
          <w:rFonts w:asciiTheme="minorHAnsi" w:hAnsiTheme="minorHAnsi"/>
          <w:szCs w:val="24"/>
        </w:rPr>
      </w:pPr>
      <w:r w:rsidRPr="00A53074">
        <w:rPr>
          <w:rFonts w:asciiTheme="minorHAnsi" w:hAnsiTheme="minorHAnsi"/>
        </w:rPr>
        <w:t>Dotaci lze použít na náklady roku 20</w:t>
      </w:r>
      <w:r>
        <w:rPr>
          <w:rFonts w:asciiTheme="minorHAnsi" w:hAnsiTheme="minorHAnsi"/>
        </w:rPr>
        <w:t>20</w:t>
      </w:r>
      <w:r w:rsidRPr="00A53074">
        <w:rPr>
          <w:rFonts w:asciiTheme="minorHAnsi" w:hAnsiTheme="minorHAnsi"/>
        </w:rPr>
        <w:t>, které souvisejí s účelem dotace a budou uhr</w:t>
      </w:r>
      <w:r>
        <w:rPr>
          <w:rFonts w:asciiTheme="minorHAnsi" w:hAnsiTheme="minorHAnsi"/>
        </w:rPr>
        <w:t>azeny nejpozději do 31. 12. 2020.</w:t>
      </w:r>
    </w:p>
    <w:p w:rsidR="009769E8" w:rsidRPr="007C08BC" w:rsidRDefault="009769E8" w:rsidP="00A53F8F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</w:rPr>
        <w:t>P</w:t>
      </w:r>
      <w:r w:rsidRPr="00C93349">
        <w:rPr>
          <w:rFonts w:asciiTheme="minorHAnsi" w:hAnsiTheme="minorHAnsi"/>
        </w:rPr>
        <w:t xml:space="preserve">říjemce je povinen s dotací nakládat účelně, efektivně a hospodárně. </w:t>
      </w:r>
      <w:r>
        <w:rPr>
          <w:rFonts w:asciiTheme="minorHAnsi" w:hAnsiTheme="minorHAnsi"/>
        </w:rPr>
        <w:t xml:space="preserve">Kraj je </w:t>
      </w:r>
      <w:r w:rsidRPr="00C93349">
        <w:rPr>
          <w:rFonts w:asciiTheme="minorHAnsi" w:hAnsiTheme="minorHAnsi"/>
        </w:rPr>
        <w:t>povinen zavázat ŠPZ k plnění povinností, které vyplývají z</w:t>
      </w:r>
      <w:r>
        <w:rPr>
          <w:rFonts w:asciiTheme="minorHAnsi" w:hAnsiTheme="minorHAnsi"/>
        </w:rPr>
        <w:t> </w:t>
      </w:r>
      <w:r w:rsidRPr="00C93349">
        <w:rPr>
          <w:rFonts w:asciiTheme="minorHAnsi" w:hAnsiTheme="minorHAnsi"/>
        </w:rPr>
        <w:t>rozhodnutí</w:t>
      </w:r>
      <w:r>
        <w:rPr>
          <w:rFonts w:asciiTheme="minorHAnsi" w:hAnsiTheme="minorHAnsi"/>
        </w:rPr>
        <w:t>.</w:t>
      </w:r>
    </w:p>
    <w:p w:rsidR="007C08BC" w:rsidRPr="003F6756" w:rsidRDefault="007C08BC" w:rsidP="007C08BC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 w:rsidRPr="003F6756">
        <w:rPr>
          <w:rFonts w:asciiTheme="minorHAnsi" w:hAnsiTheme="minorHAnsi"/>
          <w:szCs w:val="24"/>
        </w:rPr>
        <w:t xml:space="preserve">Příjemce bude povinen splnit veškeré další povinnosti uvedené v rozhodnutí. </w:t>
      </w:r>
      <w:r w:rsidRPr="003F6756">
        <w:rPr>
          <w:rFonts w:asciiTheme="minorHAnsi" w:hAnsiTheme="minorHAnsi"/>
          <w:bCs/>
          <w:szCs w:val="24"/>
        </w:rPr>
        <w:t xml:space="preserve">Na poskytnutí </w:t>
      </w:r>
      <w:r>
        <w:rPr>
          <w:rFonts w:asciiTheme="minorHAnsi" w:hAnsiTheme="minorHAnsi"/>
          <w:bCs/>
          <w:szCs w:val="24"/>
        </w:rPr>
        <w:t>dotace</w:t>
      </w:r>
      <w:r w:rsidRPr="003F6756">
        <w:rPr>
          <w:rFonts w:asciiTheme="minorHAnsi" w:hAnsiTheme="minorHAnsi"/>
          <w:bCs/>
          <w:szCs w:val="24"/>
        </w:rPr>
        <w:t xml:space="preserve"> není právní nárok.</w:t>
      </w:r>
    </w:p>
    <w:p w:rsidR="007C08BC" w:rsidRPr="002271C8" w:rsidRDefault="007C08BC" w:rsidP="007C08BC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 w:rsidRPr="003F6756">
        <w:rPr>
          <w:rFonts w:asciiTheme="minorHAnsi" w:hAnsiTheme="minorHAnsi"/>
          <w:szCs w:val="24"/>
        </w:rPr>
        <w:t xml:space="preserve">ŠPZ nemohou financovat nákup stejného diagnostického nástroje </w:t>
      </w:r>
      <w:r w:rsidRPr="004777F3">
        <w:rPr>
          <w:rFonts w:asciiTheme="minorHAnsi" w:hAnsiTheme="minorHAnsi"/>
        </w:rPr>
        <w:t>z tohoto rozvojového programu a zároveň z jiných dotačních titulů ministerstva, Operačního programu Výzkum, vývoj a vzdělávání ani jiného dotačního programu financovaného z veřejných zdrojů, případně jin</w:t>
      </w:r>
      <w:r>
        <w:rPr>
          <w:rFonts w:asciiTheme="minorHAnsi" w:hAnsiTheme="minorHAnsi"/>
        </w:rPr>
        <w:t>ých zdrojů státního rozpočtu.</w:t>
      </w:r>
      <w:r w:rsidRPr="003F6756">
        <w:rPr>
          <w:rFonts w:asciiTheme="minorHAnsi" w:hAnsiTheme="minorHAnsi"/>
          <w:szCs w:val="24"/>
        </w:rPr>
        <w:t xml:space="preserve"> </w:t>
      </w:r>
    </w:p>
    <w:p w:rsidR="007C08BC" w:rsidRPr="007C08BC" w:rsidRDefault="007C08BC" w:rsidP="007C08BC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 w:rsidRPr="00D70B98">
        <w:rPr>
          <w:rFonts w:asciiTheme="minorHAnsi" w:hAnsiTheme="minorHAnsi"/>
          <w:szCs w:val="24"/>
        </w:rPr>
        <w:t xml:space="preserve">ŠPZ mohou na nákup diagnostického nástroje použít finanční prostředky maximálně do výše částky, jež bude specifikována v příloze rozhodnutí. Nelze použít dotaci poskytnutou na nákup určitého diagnostického nástroje či souvisejícího vzdělávání na nákup jiného diagnostického nástroje či souvisejícího vzdělávání. </w:t>
      </w:r>
      <w:r>
        <w:rPr>
          <w:rFonts w:asciiTheme="minorHAnsi" w:hAnsiTheme="minorHAnsi"/>
          <w:szCs w:val="24"/>
        </w:rPr>
        <w:t>ŠPZ může spolufinancovat nákup diagnostického nástroje či souvisejícího vzdělávání.</w:t>
      </w:r>
    </w:p>
    <w:p w:rsidR="00EA7BF2" w:rsidRPr="003F6756" w:rsidRDefault="00913242" w:rsidP="00A53F8F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 w:rsidRPr="003F6756">
        <w:rPr>
          <w:rFonts w:asciiTheme="minorHAnsi" w:hAnsiTheme="minorHAnsi"/>
          <w:szCs w:val="24"/>
        </w:rPr>
        <w:t xml:space="preserve">Příjemce bude povinen vypořádat </w:t>
      </w:r>
      <w:r w:rsidR="00524782" w:rsidRPr="003F6756">
        <w:rPr>
          <w:rFonts w:asciiTheme="minorHAnsi" w:hAnsiTheme="minorHAnsi"/>
          <w:szCs w:val="24"/>
        </w:rPr>
        <w:t xml:space="preserve">dotaci </w:t>
      </w:r>
      <w:r w:rsidRPr="003F6756">
        <w:rPr>
          <w:rFonts w:asciiTheme="minorHAnsi" w:hAnsiTheme="minorHAnsi"/>
          <w:szCs w:val="24"/>
        </w:rPr>
        <w:t xml:space="preserve">se státním rozpočtem dle </w:t>
      </w:r>
      <w:r w:rsidR="00524782" w:rsidRPr="003F6756">
        <w:rPr>
          <w:rFonts w:asciiTheme="minorHAnsi" w:hAnsiTheme="minorHAnsi"/>
          <w:szCs w:val="24"/>
        </w:rPr>
        <w:t xml:space="preserve">§ 75 rozpočtových pravidel a </w:t>
      </w:r>
      <w:r w:rsidRPr="003F6756">
        <w:rPr>
          <w:rFonts w:asciiTheme="minorHAnsi" w:hAnsiTheme="minorHAnsi"/>
          <w:szCs w:val="24"/>
        </w:rPr>
        <w:t xml:space="preserve">vyhlášky č. 367/2015 Sb., o </w:t>
      </w:r>
      <w:r w:rsidR="00524782" w:rsidRPr="003F6756">
        <w:rPr>
          <w:rFonts w:asciiTheme="minorHAnsi" w:hAnsiTheme="minorHAnsi"/>
          <w:szCs w:val="24"/>
        </w:rPr>
        <w:t>zásadách a lhůtách finančního vypořádání vztahů se státním rozpočtem, státními finančními aktivy a Národním fondem (vyhláška o</w:t>
      </w:r>
      <w:r w:rsidR="00B9243F" w:rsidRPr="003F6756">
        <w:rPr>
          <w:rFonts w:asciiTheme="minorHAnsi" w:hAnsiTheme="minorHAnsi"/>
          <w:szCs w:val="24"/>
        </w:rPr>
        <w:t> </w:t>
      </w:r>
      <w:r w:rsidR="00524782" w:rsidRPr="003F6756">
        <w:rPr>
          <w:rFonts w:asciiTheme="minorHAnsi" w:hAnsiTheme="minorHAnsi"/>
          <w:szCs w:val="24"/>
        </w:rPr>
        <w:t xml:space="preserve">finančním vypořádání), </w:t>
      </w:r>
      <w:r w:rsidR="007C2B74">
        <w:rPr>
          <w:rFonts w:asciiTheme="minorHAnsi" w:hAnsiTheme="minorHAnsi"/>
          <w:szCs w:val="24"/>
        </w:rPr>
        <w:t>v platném znění</w:t>
      </w:r>
      <w:r w:rsidR="00524782" w:rsidRPr="003F6756">
        <w:rPr>
          <w:rFonts w:asciiTheme="minorHAnsi" w:hAnsiTheme="minorHAnsi"/>
          <w:szCs w:val="24"/>
        </w:rPr>
        <w:t xml:space="preserve">. </w:t>
      </w:r>
    </w:p>
    <w:p w:rsidR="00475686" w:rsidRPr="00D14FBF" w:rsidRDefault="00913242" w:rsidP="00A53F8F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 w:cstheme="minorHAnsi"/>
          <w:bCs/>
          <w:szCs w:val="24"/>
        </w:rPr>
      </w:pPr>
      <w:r w:rsidRPr="003F6756">
        <w:rPr>
          <w:rFonts w:asciiTheme="minorHAnsi" w:hAnsiTheme="minorHAnsi"/>
          <w:szCs w:val="24"/>
        </w:rPr>
        <w:lastRenderedPageBreak/>
        <w:t>Příjemce bude povinen předložit ministerstvu vyúčtování do</w:t>
      </w:r>
      <w:r w:rsidR="00C47278" w:rsidRPr="003F6756">
        <w:rPr>
          <w:rFonts w:asciiTheme="minorHAnsi" w:hAnsiTheme="minorHAnsi"/>
          <w:szCs w:val="24"/>
        </w:rPr>
        <w:t>tace na předepsaném</w:t>
      </w:r>
      <w:r w:rsidR="00C6382E" w:rsidRPr="003F6756">
        <w:rPr>
          <w:rFonts w:asciiTheme="minorHAnsi" w:hAnsiTheme="minorHAnsi"/>
          <w:szCs w:val="24"/>
        </w:rPr>
        <w:t xml:space="preserve"> formulář</w:t>
      </w:r>
      <w:r w:rsidR="00A53F8F">
        <w:rPr>
          <w:rFonts w:asciiTheme="minorHAnsi" w:hAnsiTheme="minorHAnsi"/>
          <w:szCs w:val="24"/>
        </w:rPr>
        <w:t xml:space="preserve">i, a to do 15. 2. 2021 </w:t>
      </w:r>
      <w:r w:rsidR="00C6382E" w:rsidRPr="003F6756">
        <w:rPr>
          <w:rFonts w:asciiTheme="minorHAnsi" w:hAnsiTheme="minorHAnsi"/>
          <w:szCs w:val="24"/>
        </w:rPr>
        <w:t xml:space="preserve">datovou schránkou </w:t>
      </w:r>
      <w:r w:rsidR="00475686" w:rsidRPr="00F40518">
        <w:rPr>
          <w:rFonts w:asciiTheme="minorHAnsi" w:hAnsiTheme="minorHAnsi"/>
          <w:szCs w:val="24"/>
        </w:rPr>
        <w:t>(ID</w:t>
      </w:r>
      <w:r w:rsidR="00475686">
        <w:rPr>
          <w:rFonts w:asciiTheme="minorHAnsi" w:hAnsiTheme="minorHAnsi"/>
          <w:szCs w:val="24"/>
        </w:rPr>
        <w:t> </w:t>
      </w:r>
      <w:r w:rsidR="00475686" w:rsidRPr="00F40518">
        <w:rPr>
          <w:rFonts w:asciiTheme="minorHAnsi" w:hAnsiTheme="minorHAnsi"/>
          <w:szCs w:val="24"/>
        </w:rPr>
        <w:t>datové schránky:</w:t>
      </w:r>
      <w:r w:rsidR="00475686">
        <w:rPr>
          <w:rFonts w:asciiTheme="minorHAnsi" w:hAnsiTheme="minorHAnsi"/>
          <w:szCs w:val="24"/>
        </w:rPr>
        <w:t> </w:t>
      </w:r>
      <w:proofErr w:type="spellStart"/>
      <w:r w:rsidR="00475686" w:rsidRPr="00F40518">
        <w:rPr>
          <w:rFonts w:asciiTheme="minorHAnsi" w:hAnsiTheme="minorHAnsi"/>
          <w:szCs w:val="24"/>
        </w:rPr>
        <w:t>vidaawt</w:t>
      </w:r>
      <w:proofErr w:type="spellEnd"/>
      <w:r w:rsidR="00475686" w:rsidRPr="00F40518">
        <w:rPr>
          <w:rFonts w:asciiTheme="minorHAnsi" w:hAnsiTheme="minorHAnsi"/>
          <w:szCs w:val="24"/>
        </w:rPr>
        <w:t>)</w:t>
      </w:r>
      <w:r w:rsidR="00475686">
        <w:rPr>
          <w:rFonts w:asciiTheme="minorHAnsi" w:hAnsiTheme="minorHAnsi"/>
          <w:szCs w:val="24"/>
        </w:rPr>
        <w:t xml:space="preserve"> nebo</w:t>
      </w:r>
      <w:r w:rsidR="00A53F8F">
        <w:rPr>
          <w:rFonts w:asciiTheme="minorHAnsi" w:hAnsiTheme="minorHAnsi"/>
          <w:szCs w:val="24"/>
        </w:rPr>
        <w:t> </w:t>
      </w:r>
      <w:r w:rsidR="00475686">
        <w:rPr>
          <w:rFonts w:asciiTheme="minorHAnsi" w:hAnsiTheme="minorHAnsi"/>
          <w:szCs w:val="24"/>
        </w:rPr>
        <w:t>v listinné podobě na</w:t>
      </w:r>
      <w:r w:rsidR="00FD473C">
        <w:rPr>
          <w:rFonts w:asciiTheme="minorHAnsi" w:hAnsiTheme="minorHAnsi"/>
          <w:szCs w:val="24"/>
        </w:rPr>
        <w:t> </w:t>
      </w:r>
      <w:r w:rsidR="00475686">
        <w:rPr>
          <w:rFonts w:asciiTheme="minorHAnsi" w:hAnsiTheme="minorHAnsi"/>
          <w:szCs w:val="24"/>
        </w:rPr>
        <w:t>adresu:</w:t>
      </w:r>
    </w:p>
    <w:p w:rsidR="00475686" w:rsidRPr="002973B4" w:rsidRDefault="00475686" w:rsidP="00A53F8F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bCs/>
          <w:szCs w:val="24"/>
        </w:rPr>
      </w:pPr>
      <w:r w:rsidRPr="002973B4">
        <w:rPr>
          <w:rFonts w:asciiTheme="minorHAnsi" w:hAnsiTheme="minorHAnsi" w:cstheme="minorHAnsi"/>
          <w:bCs/>
          <w:szCs w:val="24"/>
        </w:rPr>
        <w:t xml:space="preserve">Ministerstvo školství, mládeže a tělovýchovy </w:t>
      </w:r>
    </w:p>
    <w:p w:rsidR="00475686" w:rsidRPr="002973B4" w:rsidRDefault="00475686" w:rsidP="00A53F8F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bCs/>
          <w:szCs w:val="24"/>
        </w:rPr>
      </w:pPr>
      <w:r w:rsidRPr="002973B4">
        <w:rPr>
          <w:rFonts w:asciiTheme="minorHAnsi" w:hAnsiTheme="minorHAnsi" w:cstheme="minorHAnsi"/>
          <w:bCs/>
          <w:szCs w:val="24"/>
        </w:rPr>
        <w:t>Odbor předškolního, základního, základního uměleckého a speciálního vzdělávání</w:t>
      </w:r>
    </w:p>
    <w:p w:rsidR="00475686" w:rsidRPr="002973B4" w:rsidRDefault="00475686" w:rsidP="00A53F8F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bCs/>
          <w:szCs w:val="24"/>
        </w:rPr>
      </w:pPr>
      <w:r w:rsidRPr="002973B4">
        <w:rPr>
          <w:rFonts w:asciiTheme="minorHAnsi" w:hAnsiTheme="minorHAnsi" w:cstheme="minorHAnsi"/>
          <w:bCs/>
          <w:szCs w:val="24"/>
        </w:rPr>
        <w:t xml:space="preserve">Oddělení </w:t>
      </w:r>
      <w:r w:rsidR="00FD473C">
        <w:rPr>
          <w:rFonts w:asciiTheme="minorHAnsi" w:hAnsiTheme="minorHAnsi" w:cstheme="minorHAnsi"/>
          <w:bCs/>
          <w:szCs w:val="24"/>
        </w:rPr>
        <w:t xml:space="preserve">předškolního a </w:t>
      </w:r>
      <w:r w:rsidRPr="002973B4">
        <w:rPr>
          <w:rFonts w:asciiTheme="minorHAnsi" w:hAnsiTheme="minorHAnsi" w:cstheme="minorHAnsi"/>
          <w:bCs/>
          <w:szCs w:val="24"/>
        </w:rPr>
        <w:t>speciálního vzdělávání</w:t>
      </w:r>
    </w:p>
    <w:p w:rsidR="00475686" w:rsidRPr="002973B4" w:rsidRDefault="00475686" w:rsidP="00A53F8F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bCs/>
          <w:szCs w:val="24"/>
        </w:rPr>
      </w:pPr>
      <w:r w:rsidRPr="002973B4">
        <w:rPr>
          <w:rFonts w:asciiTheme="minorHAnsi" w:hAnsiTheme="minorHAnsi" w:cstheme="minorHAnsi"/>
          <w:bCs/>
          <w:szCs w:val="24"/>
        </w:rPr>
        <w:t>Karmelitská 529/5</w:t>
      </w:r>
    </w:p>
    <w:p w:rsidR="00475686" w:rsidRDefault="00475686" w:rsidP="00A53F8F">
      <w:pPr>
        <w:pStyle w:val="Odstavecseseznamem"/>
        <w:tabs>
          <w:tab w:val="left" w:pos="426"/>
        </w:tabs>
        <w:spacing w:after="120"/>
        <w:ind w:left="426"/>
        <w:rPr>
          <w:rFonts w:asciiTheme="minorHAnsi" w:hAnsiTheme="minorHAnsi" w:cstheme="minorHAnsi"/>
          <w:bCs/>
          <w:szCs w:val="24"/>
        </w:rPr>
      </w:pPr>
      <w:r w:rsidRPr="002973B4">
        <w:rPr>
          <w:rFonts w:asciiTheme="minorHAnsi" w:hAnsiTheme="minorHAnsi" w:cstheme="minorHAnsi"/>
          <w:bCs/>
          <w:szCs w:val="24"/>
        </w:rPr>
        <w:t xml:space="preserve">118 </w:t>
      </w:r>
      <w:proofErr w:type="gramStart"/>
      <w:r w:rsidRPr="002973B4">
        <w:rPr>
          <w:rFonts w:asciiTheme="minorHAnsi" w:hAnsiTheme="minorHAnsi" w:cstheme="minorHAnsi"/>
          <w:bCs/>
          <w:szCs w:val="24"/>
        </w:rPr>
        <w:t>12  Praha</w:t>
      </w:r>
      <w:proofErr w:type="gramEnd"/>
      <w:r w:rsidRPr="002973B4">
        <w:rPr>
          <w:rFonts w:asciiTheme="minorHAnsi" w:hAnsiTheme="minorHAnsi" w:cstheme="minorHAnsi"/>
          <w:bCs/>
          <w:szCs w:val="24"/>
        </w:rPr>
        <w:t xml:space="preserve"> 1 – Malá Strana</w:t>
      </w:r>
    </w:p>
    <w:p w:rsidR="00EA7BF2" w:rsidRPr="003F6756" w:rsidRDefault="00475686" w:rsidP="00A53F8F">
      <w:pPr>
        <w:pStyle w:val="Odstavecseseznamem"/>
        <w:tabs>
          <w:tab w:val="left" w:pos="426"/>
        </w:tabs>
        <w:spacing w:after="120"/>
        <w:ind w:left="426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szCs w:val="24"/>
        </w:rPr>
        <w:t xml:space="preserve">Zároveň na obálku nebo do předmětu datové zprávy uvede název rozvojového programu. </w:t>
      </w:r>
      <w:r w:rsidR="00C6382E" w:rsidRPr="003F6756">
        <w:rPr>
          <w:rFonts w:asciiTheme="minorHAnsi" w:hAnsiTheme="minorHAnsi"/>
          <w:szCs w:val="24"/>
        </w:rPr>
        <w:t>Formuláře vyúčtování</w:t>
      </w:r>
      <w:r w:rsidR="00C47278" w:rsidRPr="003F6756">
        <w:rPr>
          <w:rFonts w:asciiTheme="minorHAnsi" w:hAnsiTheme="minorHAnsi"/>
          <w:szCs w:val="24"/>
        </w:rPr>
        <w:t xml:space="preserve"> jsou </w:t>
      </w:r>
      <w:r w:rsidR="00913242" w:rsidRPr="003F6756">
        <w:rPr>
          <w:rFonts w:asciiTheme="minorHAnsi" w:hAnsiTheme="minorHAnsi"/>
          <w:szCs w:val="24"/>
        </w:rPr>
        <w:t>uveden</w:t>
      </w:r>
      <w:r w:rsidR="00C47278" w:rsidRPr="003F6756">
        <w:rPr>
          <w:rFonts w:asciiTheme="minorHAnsi" w:hAnsiTheme="minorHAnsi"/>
          <w:szCs w:val="24"/>
        </w:rPr>
        <w:t>y</w:t>
      </w:r>
      <w:r w:rsidR="00913242" w:rsidRPr="003F6756">
        <w:rPr>
          <w:rFonts w:asciiTheme="minorHAnsi" w:hAnsiTheme="minorHAnsi"/>
          <w:szCs w:val="24"/>
        </w:rPr>
        <w:t xml:space="preserve"> v přílo</w:t>
      </w:r>
      <w:r w:rsidR="00C47278" w:rsidRPr="003F6756">
        <w:rPr>
          <w:rFonts w:asciiTheme="minorHAnsi" w:hAnsiTheme="minorHAnsi"/>
          <w:szCs w:val="24"/>
        </w:rPr>
        <w:t>hách</w:t>
      </w:r>
      <w:r w:rsidR="00913242" w:rsidRPr="003F6756">
        <w:rPr>
          <w:rFonts w:asciiTheme="minorHAnsi" w:hAnsiTheme="minorHAnsi"/>
          <w:szCs w:val="24"/>
        </w:rPr>
        <w:t xml:space="preserve"> č.</w:t>
      </w:r>
      <w:r w:rsidR="00FD473C">
        <w:rPr>
          <w:rFonts w:asciiTheme="minorHAnsi" w:hAnsiTheme="minorHAnsi"/>
          <w:szCs w:val="24"/>
        </w:rPr>
        <w:t> </w:t>
      </w:r>
      <w:r w:rsidR="00913242" w:rsidRPr="003F6756">
        <w:rPr>
          <w:rFonts w:asciiTheme="minorHAnsi" w:hAnsiTheme="minorHAnsi"/>
          <w:szCs w:val="24"/>
        </w:rPr>
        <w:t>7a</w:t>
      </w:r>
      <w:r w:rsidR="00C47278" w:rsidRPr="003F6756">
        <w:rPr>
          <w:rFonts w:asciiTheme="minorHAnsi" w:hAnsiTheme="minorHAnsi"/>
          <w:szCs w:val="24"/>
        </w:rPr>
        <w:t>,</w:t>
      </w:r>
      <w:r w:rsidR="00FD473C">
        <w:rPr>
          <w:rFonts w:asciiTheme="minorHAnsi" w:hAnsiTheme="minorHAnsi"/>
          <w:szCs w:val="24"/>
        </w:rPr>
        <w:t> </w:t>
      </w:r>
      <w:r w:rsidR="00C47278" w:rsidRPr="003F6756">
        <w:rPr>
          <w:rFonts w:asciiTheme="minorHAnsi" w:hAnsiTheme="minorHAnsi"/>
          <w:szCs w:val="24"/>
        </w:rPr>
        <w:t>7b</w:t>
      </w:r>
      <w:r w:rsidR="00FD473C">
        <w:rPr>
          <w:rFonts w:asciiTheme="minorHAnsi" w:hAnsiTheme="minorHAnsi"/>
          <w:szCs w:val="24"/>
        </w:rPr>
        <w:t> </w:t>
      </w:r>
      <w:r w:rsidR="00C47278" w:rsidRPr="003F6756">
        <w:rPr>
          <w:rFonts w:asciiTheme="minorHAnsi" w:hAnsiTheme="minorHAnsi"/>
          <w:szCs w:val="24"/>
        </w:rPr>
        <w:t>nebo</w:t>
      </w:r>
      <w:r w:rsidR="00FD473C">
        <w:rPr>
          <w:rFonts w:asciiTheme="minorHAnsi" w:hAnsiTheme="minorHAnsi"/>
          <w:szCs w:val="24"/>
        </w:rPr>
        <w:t> </w:t>
      </w:r>
      <w:r w:rsidR="00C47278" w:rsidRPr="003F6756">
        <w:rPr>
          <w:rFonts w:asciiTheme="minorHAnsi" w:hAnsiTheme="minorHAnsi"/>
          <w:szCs w:val="24"/>
        </w:rPr>
        <w:t>7c</w:t>
      </w:r>
      <w:r w:rsidR="00913242" w:rsidRPr="003F6756">
        <w:rPr>
          <w:rFonts w:asciiTheme="minorHAnsi" w:hAnsiTheme="minorHAnsi"/>
          <w:szCs w:val="24"/>
        </w:rPr>
        <w:t xml:space="preserve"> tohoto vyhl</w:t>
      </w:r>
      <w:r w:rsidR="00237C97" w:rsidRPr="003F6756">
        <w:rPr>
          <w:rFonts w:asciiTheme="minorHAnsi" w:hAnsiTheme="minorHAnsi"/>
          <w:szCs w:val="24"/>
        </w:rPr>
        <w:t>ášení</w:t>
      </w:r>
      <w:r w:rsidR="00C47278" w:rsidRPr="003F6756">
        <w:rPr>
          <w:rFonts w:asciiTheme="minorHAnsi" w:hAnsiTheme="minorHAnsi"/>
          <w:szCs w:val="24"/>
        </w:rPr>
        <w:t>.</w:t>
      </w:r>
    </w:p>
    <w:p w:rsidR="004169FC" w:rsidRPr="004169FC" w:rsidRDefault="004169FC" w:rsidP="00A53F8F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 w:rsidRPr="00F40518">
        <w:rPr>
          <w:rFonts w:asciiTheme="minorHAnsi" w:hAnsiTheme="minorHAnsi"/>
          <w:szCs w:val="24"/>
        </w:rPr>
        <w:t>Společně s vyúčtováním</w:t>
      </w:r>
      <w:r>
        <w:rPr>
          <w:rFonts w:asciiTheme="minorHAnsi" w:hAnsiTheme="minorHAnsi"/>
          <w:szCs w:val="24"/>
        </w:rPr>
        <w:t xml:space="preserve"> poskytnuté dotace</w:t>
      </w:r>
      <w:r w:rsidRPr="00F40518">
        <w:rPr>
          <w:rFonts w:asciiTheme="minorHAnsi" w:hAnsiTheme="minorHAnsi"/>
          <w:szCs w:val="24"/>
        </w:rPr>
        <w:t xml:space="preserve"> zašlou </w:t>
      </w:r>
      <w:r>
        <w:rPr>
          <w:rFonts w:asciiTheme="minorHAnsi" w:hAnsiTheme="minorHAnsi"/>
          <w:szCs w:val="24"/>
        </w:rPr>
        <w:t xml:space="preserve">kraje v rámci výkonu přenesené působnosti dle § 163 školského zákona a církevní </w:t>
      </w:r>
      <w:r w:rsidRPr="00F40518">
        <w:rPr>
          <w:rFonts w:asciiTheme="minorHAnsi" w:hAnsiTheme="minorHAnsi"/>
          <w:szCs w:val="24"/>
        </w:rPr>
        <w:t xml:space="preserve">ŠPZ </w:t>
      </w:r>
      <w:r>
        <w:rPr>
          <w:rFonts w:asciiTheme="minorHAnsi" w:hAnsiTheme="minorHAnsi"/>
          <w:szCs w:val="24"/>
        </w:rPr>
        <w:t xml:space="preserve">ministerstvu </w:t>
      </w:r>
      <w:r w:rsidRPr="00F40518">
        <w:rPr>
          <w:rFonts w:asciiTheme="minorHAnsi" w:hAnsiTheme="minorHAnsi"/>
          <w:szCs w:val="24"/>
        </w:rPr>
        <w:t>vyplněn</w:t>
      </w:r>
      <w:r>
        <w:rPr>
          <w:rFonts w:asciiTheme="minorHAnsi" w:hAnsiTheme="minorHAnsi"/>
          <w:szCs w:val="24"/>
        </w:rPr>
        <w:t>é</w:t>
      </w:r>
      <w:r w:rsidRPr="00F40518">
        <w:rPr>
          <w:rFonts w:asciiTheme="minorHAnsi" w:hAnsiTheme="minorHAnsi"/>
          <w:szCs w:val="24"/>
        </w:rPr>
        <w:t xml:space="preserve"> formulář</w:t>
      </w:r>
      <w:r>
        <w:rPr>
          <w:rFonts w:asciiTheme="minorHAnsi" w:hAnsiTheme="minorHAnsi"/>
          <w:szCs w:val="24"/>
        </w:rPr>
        <w:t>e</w:t>
      </w:r>
      <w:r w:rsidRPr="00F40518">
        <w:rPr>
          <w:rFonts w:asciiTheme="minorHAnsi" w:hAnsiTheme="minorHAnsi"/>
          <w:szCs w:val="24"/>
        </w:rPr>
        <w:t xml:space="preserve"> uveden</w:t>
      </w:r>
      <w:r>
        <w:rPr>
          <w:rFonts w:asciiTheme="minorHAnsi" w:hAnsiTheme="minorHAnsi"/>
          <w:szCs w:val="24"/>
        </w:rPr>
        <w:t>é</w:t>
      </w:r>
      <w:r w:rsidRPr="00F40518">
        <w:rPr>
          <w:rFonts w:asciiTheme="minorHAnsi" w:hAnsiTheme="minorHAnsi"/>
          <w:szCs w:val="24"/>
        </w:rPr>
        <w:t xml:space="preserve"> v</w:t>
      </w:r>
      <w:r>
        <w:rPr>
          <w:rFonts w:asciiTheme="minorHAnsi" w:hAnsiTheme="minorHAnsi"/>
          <w:szCs w:val="24"/>
        </w:rPr>
        <w:t> </w:t>
      </w:r>
      <w:r w:rsidRPr="00F40518">
        <w:rPr>
          <w:rFonts w:asciiTheme="minorHAnsi" w:hAnsiTheme="minorHAnsi"/>
          <w:szCs w:val="24"/>
        </w:rPr>
        <w:t>přílo</w:t>
      </w:r>
      <w:r>
        <w:rPr>
          <w:rFonts w:asciiTheme="minorHAnsi" w:hAnsiTheme="minorHAnsi"/>
          <w:szCs w:val="24"/>
        </w:rPr>
        <w:t>hách</w:t>
      </w:r>
      <w:r w:rsidRPr="00F40518">
        <w:rPr>
          <w:rFonts w:asciiTheme="minorHAnsi" w:hAnsiTheme="minorHAnsi"/>
          <w:szCs w:val="24"/>
        </w:rPr>
        <w:t xml:space="preserve"> č. </w:t>
      </w:r>
      <w:r>
        <w:rPr>
          <w:rFonts w:asciiTheme="minorHAnsi" w:hAnsiTheme="minorHAnsi"/>
          <w:szCs w:val="24"/>
        </w:rPr>
        <w:t xml:space="preserve">8 a </w:t>
      </w:r>
      <w:r w:rsidRPr="00F40518">
        <w:rPr>
          <w:rFonts w:asciiTheme="minorHAnsi" w:hAnsiTheme="minorHAnsi"/>
          <w:szCs w:val="24"/>
        </w:rPr>
        <w:t>9 tohoto vyhlášení.</w:t>
      </w:r>
    </w:p>
    <w:p w:rsidR="00EA7BF2" w:rsidRPr="003F6756" w:rsidRDefault="00913242" w:rsidP="00A53F8F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 w:rsidRPr="003F6756">
        <w:rPr>
          <w:rFonts w:asciiTheme="minorHAnsi" w:hAnsiTheme="minorHAnsi"/>
          <w:szCs w:val="24"/>
        </w:rPr>
        <w:t>Příjemce bude povinen vrátit nevyčerpanou část dotace v případech, termínech a</w:t>
      </w:r>
      <w:r w:rsidR="00B9243F" w:rsidRPr="003F6756">
        <w:rPr>
          <w:rFonts w:asciiTheme="minorHAnsi" w:hAnsiTheme="minorHAnsi"/>
          <w:szCs w:val="24"/>
        </w:rPr>
        <w:t> </w:t>
      </w:r>
      <w:r w:rsidRPr="003F6756">
        <w:rPr>
          <w:rFonts w:asciiTheme="minorHAnsi" w:hAnsiTheme="minorHAnsi"/>
          <w:szCs w:val="24"/>
        </w:rPr>
        <w:t>způsobem uvedený</w:t>
      </w:r>
      <w:r w:rsidR="00B9243F" w:rsidRPr="003F6756">
        <w:rPr>
          <w:rFonts w:asciiTheme="minorHAnsi" w:hAnsiTheme="minorHAnsi"/>
          <w:szCs w:val="24"/>
        </w:rPr>
        <w:t>m</w:t>
      </w:r>
      <w:r w:rsidRPr="003F6756">
        <w:rPr>
          <w:rFonts w:asciiTheme="minorHAnsi" w:hAnsiTheme="minorHAnsi"/>
          <w:szCs w:val="24"/>
        </w:rPr>
        <w:t xml:space="preserve"> v rozhodnutí</w:t>
      </w:r>
      <w:r w:rsidR="00141BFD" w:rsidRPr="003F6756">
        <w:rPr>
          <w:rFonts w:asciiTheme="minorHAnsi" w:hAnsiTheme="minorHAnsi"/>
          <w:szCs w:val="24"/>
        </w:rPr>
        <w:t>. O vrácení finančních prostředků souvisejících s poskytnutou dotací předem vyrozumí ministerstvo prostřednictvím formuláře v přílo</w:t>
      </w:r>
      <w:r w:rsidR="00C47278" w:rsidRPr="003F6756">
        <w:rPr>
          <w:rFonts w:asciiTheme="minorHAnsi" w:hAnsiTheme="minorHAnsi"/>
          <w:szCs w:val="24"/>
        </w:rPr>
        <w:t>hách</w:t>
      </w:r>
      <w:r w:rsidR="00141BFD" w:rsidRPr="003F6756">
        <w:rPr>
          <w:rFonts w:asciiTheme="minorHAnsi" w:hAnsiTheme="minorHAnsi"/>
          <w:szCs w:val="24"/>
        </w:rPr>
        <w:t xml:space="preserve"> </w:t>
      </w:r>
      <w:r w:rsidR="00C47278" w:rsidRPr="003F6756">
        <w:rPr>
          <w:rFonts w:asciiTheme="minorHAnsi" w:hAnsiTheme="minorHAnsi"/>
          <w:szCs w:val="24"/>
        </w:rPr>
        <w:t>č. 10a nebo</w:t>
      </w:r>
      <w:r w:rsidR="00141BFD" w:rsidRPr="003F6756">
        <w:rPr>
          <w:rFonts w:asciiTheme="minorHAnsi" w:hAnsiTheme="minorHAnsi"/>
          <w:szCs w:val="24"/>
        </w:rPr>
        <w:t xml:space="preserve"> 10b. </w:t>
      </w:r>
    </w:p>
    <w:p w:rsidR="00EA7BF2" w:rsidRPr="003F6756" w:rsidRDefault="00913242" w:rsidP="00625D86">
      <w:pPr>
        <w:pStyle w:val="Odstavecseseznamem"/>
        <w:numPr>
          <w:ilvl w:val="0"/>
          <w:numId w:val="3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bCs/>
          <w:szCs w:val="24"/>
        </w:rPr>
      </w:pPr>
      <w:r w:rsidRPr="003F6756">
        <w:rPr>
          <w:rFonts w:asciiTheme="minorHAnsi" w:hAnsiTheme="minorHAnsi"/>
          <w:szCs w:val="24"/>
        </w:rPr>
        <w:t>Příjemce bude povinen vést účetnictví podle zákona č. 563/1991 Sb., o účetnictví, ve</w:t>
      </w:r>
      <w:r w:rsidR="00E47DCF" w:rsidRPr="003F6756">
        <w:rPr>
          <w:rFonts w:asciiTheme="minorHAnsi" w:hAnsiTheme="minorHAnsi"/>
          <w:szCs w:val="24"/>
        </w:rPr>
        <w:t> </w:t>
      </w:r>
      <w:r w:rsidRPr="003F6756">
        <w:rPr>
          <w:rFonts w:asciiTheme="minorHAnsi" w:hAnsiTheme="minorHAnsi"/>
          <w:szCs w:val="24"/>
        </w:rPr>
        <w:t>znění pozdějších předpisů, a v něm řádně a odděleně sledovat nakl</w:t>
      </w:r>
      <w:r w:rsidR="00237C97" w:rsidRPr="003F6756">
        <w:rPr>
          <w:rFonts w:asciiTheme="minorHAnsi" w:hAnsiTheme="minorHAnsi"/>
          <w:szCs w:val="24"/>
        </w:rPr>
        <w:t>ádání s</w:t>
      </w:r>
      <w:r w:rsidR="00E47DCF" w:rsidRPr="003F6756">
        <w:rPr>
          <w:rFonts w:asciiTheme="minorHAnsi" w:hAnsiTheme="minorHAnsi"/>
          <w:szCs w:val="24"/>
        </w:rPr>
        <w:t> </w:t>
      </w:r>
      <w:r w:rsidR="00237C97" w:rsidRPr="003F6756">
        <w:rPr>
          <w:rFonts w:asciiTheme="minorHAnsi" w:hAnsiTheme="minorHAnsi"/>
          <w:szCs w:val="24"/>
        </w:rPr>
        <w:t>poskytnutou dotací.</w:t>
      </w:r>
    </w:p>
    <w:p w:rsidR="006C3F4F" w:rsidRPr="00093D83" w:rsidRDefault="006C3F4F" w:rsidP="0020292F">
      <w:pPr>
        <w:tabs>
          <w:tab w:val="left" w:pos="0"/>
          <w:tab w:val="left" w:pos="709"/>
        </w:tabs>
        <w:spacing w:after="120" w:line="240" w:lineRule="auto"/>
        <w:jc w:val="center"/>
        <w:rPr>
          <w:sz w:val="24"/>
          <w:szCs w:val="24"/>
        </w:rPr>
      </w:pPr>
      <w:r w:rsidRPr="00093D83">
        <w:rPr>
          <w:sz w:val="24"/>
          <w:szCs w:val="24"/>
        </w:rPr>
        <w:t xml:space="preserve">Čl. </w:t>
      </w:r>
      <w:r w:rsidR="009A512B">
        <w:rPr>
          <w:sz w:val="24"/>
          <w:szCs w:val="24"/>
        </w:rPr>
        <w:t>7</w:t>
      </w:r>
    </w:p>
    <w:p w:rsidR="006C3F4F" w:rsidRPr="00093D83" w:rsidRDefault="006C3F4F" w:rsidP="00093D83">
      <w:pPr>
        <w:tabs>
          <w:tab w:val="left" w:pos="360"/>
          <w:tab w:val="left" w:pos="709"/>
        </w:tabs>
        <w:spacing w:after="120" w:line="240" w:lineRule="auto"/>
        <w:ind w:left="709" w:hanging="425"/>
        <w:jc w:val="center"/>
        <w:rPr>
          <w:b/>
          <w:sz w:val="24"/>
          <w:szCs w:val="24"/>
        </w:rPr>
      </w:pPr>
      <w:r w:rsidRPr="00093D83">
        <w:rPr>
          <w:b/>
          <w:sz w:val="24"/>
          <w:szCs w:val="24"/>
        </w:rPr>
        <w:t>Kontrola účelného nakládání s finančními prostředky státního rozpočtu</w:t>
      </w:r>
    </w:p>
    <w:p w:rsidR="00EA7BF2" w:rsidRPr="00093D83" w:rsidRDefault="00E87B03" w:rsidP="00625D86">
      <w:pPr>
        <w:pStyle w:val="Odstavecseseznamem"/>
        <w:numPr>
          <w:ilvl w:val="0"/>
          <w:numId w:val="35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</w:t>
      </w:r>
      <w:r w:rsidR="006C3F4F" w:rsidRPr="00093D83">
        <w:rPr>
          <w:rFonts w:asciiTheme="minorHAnsi" w:hAnsiTheme="minorHAnsi"/>
          <w:szCs w:val="24"/>
        </w:rPr>
        <w:t>eřejnosprávní kontrol</w:t>
      </w:r>
      <w:r>
        <w:rPr>
          <w:rFonts w:asciiTheme="minorHAnsi" w:hAnsiTheme="minorHAnsi"/>
          <w:szCs w:val="24"/>
        </w:rPr>
        <w:t>a u příjemců dotace bude probíhat</w:t>
      </w:r>
      <w:r w:rsidR="006C3F4F" w:rsidRPr="00093D83">
        <w:rPr>
          <w:rFonts w:asciiTheme="minorHAnsi" w:hAnsiTheme="minorHAnsi"/>
          <w:szCs w:val="24"/>
        </w:rPr>
        <w:t xml:space="preserve"> ve smyslu § 39 rozpočtových pravidel ve spojení s § 8 odst. 2 zákona č.</w:t>
      </w:r>
      <w:r w:rsidR="003C6A9F">
        <w:rPr>
          <w:rFonts w:asciiTheme="minorHAnsi" w:hAnsiTheme="minorHAnsi"/>
          <w:szCs w:val="24"/>
        </w:rPr>
        <w:t> </w:t>
      </w:r>
      <w:r w:rsidR="006C3F4F" w:rsidRPr="00093D83">
        <w:rPr>
          <w:rFonts w:asciiTheme="minorHAnsi" w:hAnsiTheme="minorHAnsi"/>
          <w:szCs w:val="24"/>
        </w:rPr>
        <w:t>320/2001 Sb., o finanční kontrole ve veřejné správě a o změně některých zákonů (zákon o finanční kontrole)</w:t>
      </w:r>
      <w:r w:rsidR="003C6A9F">
        <w:rPr>
          <w:rFonts w:asciiTheme="minorHAnsi" w:hAnsiTheme="minorHAnsi"/>
          <w:szCs w:val="24"/>
        </w:rPr>
        <w:t>, ve znění pozdějších předpisů,</w:t>
      </w:r>
      <w:r w:rsidR="006C3F4F" w:rsidRPr="00093D83">
        <w:rPr>
          <w:rFonts w:asciiTheme="minorHAnsi" w:hAnsiTheme="minorHAnsi"/>
          <w:szCs w:val="24"/>
        </w:rPr>
        <w:t xml:space="preserve"> a ve spojení s § 170 písm. a) školského zákona. Kontrola bude probíhat v režimu zákona č. 255/2012 Sb., o kontrole (kontrolní řád), ve znění pozdějších předpisů. V případě, </w:t>
      </w:r>
      <w:r w:rsidR="000038CC">
        <w:rPr>
          <w:rFonts w:asciiTheme="minorHAnsi" w:hAnsiTheme="minorHAnsi"/>
          <w:szCs w:val="24"/>
        </w:rPr>
        <w:t>kdy</w:t>
      </w:r>
      <w:r w:rsidR="006C3F4F" w:rsidRPr="00093D83">
        <w:rPr>
          <w:rFonts w:asciiTheme="minorHAnsi" w:hAnsiTheme="minorHAnsi"/>
          <w:szCs w:val="24"/>
        </w:rPr>
        <w:t xml:space="preserve"> je příjemcem dotace </w:t>
      </w:r>
      <w:r w:rsidR="00ED1F31">
        <w:rPr>
          <w:rFonts w:asciiTheme="minorHAnsi" w:hAnsiTheme="minorHAnsi"/>
          <w:szCs w:val="24"/>
        </w:rPr>
        <w:t>kraj</w:t>
      </w:r>
      <w:r w:rsidR="006C3F4F" w:rsidRPr="00093D83">
        <w:rPr>
          <w:rFonts w:asciiTheme="minorHAnsi" w:hAnsiTheme="minorHAnsi"/>
          <w:szCs w:val="24"/>
        </w:rPr>
        <w:t>, bude provedena kontrola výkonu přenesené působnosti, kterou ministerstvo provádí na základě § 86 odst. 1 zákona č.</w:t>
      </w:r>
      <w:r w:rsidR="003C6A9F">
        <w:rPr>
          <w:rFonts w:asciiTheme="minorHAnsi" w:hAnsiTheme="minorHAnsi"/>
          <w:szCs w:val="24"/>
        </w:rPr>
        <w:t> </w:t>
      </w:r>
      <w:r w:rsidR="006C3F4F" w:rsidRPr="00093D83">
        <w:rPr>
          <w:rFonts w:asciiTheme="minorHAnsi" w:hAnsiTheme="minorHAnsi"/>
          <w:szCs w:val="24"/>
        </w:rPr>
        <w:t>129/2000</w:t>
      </w:r>
      <w:r w:rsidR="003C6A9F">
        <w:rPr>
          <w:rFonts w:asciiTheme="minorHAnsi" w:hAnsiTheme="minorHAnsi"/>
          <w:szCs w:val="24"/>
        </w:rPr>
        <w:t> </w:t>
      </w:r>
      <w:r w:rsidR="006C3F4F" w:rsidRPr="00093D83">
        <w:rPr>
          <w:rFonts w:asciiTheme="minorHAnsi" w:hAnsiTheme="minorHAnsi"/>
          <w:szCs w:val="24"/>
        </w:rPr>
        <w:t>Sb., o krajích (krajské zřízení), ve znění pozdějších předpisů, a</w:t>
      </w:r>
      <w:r w:rsidR="00FA6D48">
        <w:rPr>
          <w:rFonts w:asciiTheme="minorHAnsi" w:hAnsiTheme="minorHAnsi"/>
          <w:szCs w:val="24"/>
        </w:rPr>
        <w:t> </w:t>
      </w:r>
      <w:r w:rsidR="006C3F4F" w:rsidRPr="00093D83">
        <w:rPr>
          <w:rFonts w:asciiTheme="minorHAnsi" w:hAnsiTheme="minorHAnsi"/>
          <w:szCs w:val="24"/>
        </w:rPr>
        <w:t>v případě hlavního města Prahy podle § 113 odst. 1 zákona č. 131/2000 Sb., o hlavním městě Praze, ve znění pozdějších předpisů.</w:t>
      </w:r>
    </w:p>
    <w:p w:rsidR="00EA7BF2" w:rsidRPr="00093D83" w:rsidRDefault="006C3F4F" w:rsidP="00625D86">
      <w:pPr>
        <w:pStyle w:val="Odstavecseseznamem"/>
        <w:numPr>
          <w:ilvl w:val="0"/>
          <w:numId w:val="35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093D83">
        <w:rPr>
          <w:rFonts w:asciiTheme="minorHAnsi" w:hAnsiTheme="minorHAnsi"/>
          <w:szCs w:val="24"/>
        </w:rPr>
        <w:t>V rozhodnutí bude příjemci dotace uložena povinnost umožnit pověřeným zaměstnancům ministerstva a dalším oprávněným osobám provést kontrolu realizace</w:t>
      </w:r>
      <w:r w:rsidR="00ED1F31">
        <w:rPr>
          <w:rFonts w:asciiTheme="minorHAnsi" w:hAnsiTheme="minorHAnsi"/>
          <w:szCs w:val="24"/>
        </w:rPr>
        <w:t xml:space="preserve"> rozvojového</w:t>
      </w:r>
      <w:r w:rsidRPr="00093D83">
        <w:rPr>
          <w:rFonts w:asciiTheme="minorHAnsi" w:hAnsiTheme="minorHAnsi"/>
          <w:szCs w:val="24"/>
        </w:rPr>
        <w:t xml:space="preserve"> programu, hospodaření s poskytnutou dotací a zpřístupnit jim k tomu veškeré potřebné doklady. </w:t>
      </w:r>
    </w:p>
    <w:p w:rsidR="00EA7BF2" w:rsidRPr="00093D83" w:rsidRDefault="006C3F4F" w:rsidP="00625D86">
      <w:pPr>
        <w:pStyle w:val="Odstavecseseznamem"/>
        <w:numPr>
          <w:ilvl w:val="0"/>
          <w:numId w:val="35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093D83">
        <w:rPr>
          <w:rFonts w:asciiTheme="minorHAnsi" w:hAnsiTheme="minorHAnsi"/>
          <w:szCs w:val="24"/>
        </w:rPr>
        <w:t xml:space="preserve">Kontrola </w:t>
      </w:r>
      <w:r w:rsidR="00ED1F31">
        <w:rPr>
          <w:rFonts w:asciiTheme="minorHAnsi" w:hAnsiTheme="minorHAnsi"/>
          <w:szCs w:val="24"/>
        </w:rPr>
        <w:t>ministerstvem</w:t>
      </w:r>
      <w:r w:rsidRPr="00093D83">
        <w:rPr>
          <w:rFonts w:asciiTheme="minorHAnsi" w:hAnsiTheme="minorHAnsi"/>
          <w:szCs w:val="24"/>
        </w:rPr>
        <w:t xml:space="preserve"> bude provedena u nejméně 5</w:t>
      </w:r>
      <w:r w:rsidR="00840F2C">
        <w:rPr>
          <w:rFonts w:asciiTheme="minorHAnsi" w:hAnsiTheme="minorHAnsi"/>
          <w:szCs w:val="24"/>
        </w:rPr>
        <w:t xml:space="preserve"> </w:t>
      </w:r>
      <w:r w:rsidRPr="00093D83">
        <w:rPr>
          <w:rFonts w:asciiTheme="minorHAnsi" w:hAnsiTheme="minorHAnsi"/>
          <w:szCs w:val="24"/>
        </w:rPr>
        <w:t xml:space="preserve">% </w:t>
      </w:r>
      <w:r w:rsidR="0003751A">
        <w:rPr>
          <w:rFonts w:asciiTheme="minorHAnsi" w:hAnsiTheme="minorHAnsi"/>
          <w:szCs w:val="24"/>
        </w:rPr>
        <w:t xml:space="preserve">příjemců </w:t>
      </w:r>
      <w:r w:rsidRPr="00093D83">
        <w:rPr>
          <w:rFonts w:asciiTheme="minorHAnsi" w:hAnsiTheme="minorHAnsi"/>
          <w:szCs w:val="24"/>
        </w:rPr>
        <w:t xml:space="preserve">z celkového objemu dotace na tento </w:t>
      </w:r>
      <w:r w:rsidR="00840F2C">
        <w:rPr>
          <w:rFonts w:asciiTheme="minorHAnsi" w:hAnsiTheme="minorHAnsi"/>
          <w:szCs w:val="24"/>
        </w:rPr>
        <w:t xml:space="preserve">rozvojový </w:t>
      </w:r>
      <w:r w:rsidRPr="00093D83">
        <w:rPr>
          <w:rFonts w:asciiTheme="minorHAnsi" w:hAnsiTheme="minorHAnsi"/>
          <w:szCs w:val="24"/>
        </w:rPr>
        <w:t xml:space="preserve">program. Přednostně bude kontrola v odůvodněných případech provedena u těch příjemců dotace, kteří </w:t>
      </w:r>
      <w:r w:rsidR="002C20C1">
        <w:rPr>
          <w:rFonts w:asciiTheme="minorHAnsi" w:hAnsiTheme="minorHAnsi"/>
          <w:szCs w:val="24"/>
        </w:rPr>
        <w:t>vrátí</w:t>
      </w:r>
      <w:r w:rsidRPr="00093D83">
        <w:rPr>
          <w:rFonts w:asciiTheme="minorHAnsi" w:hAnsiTheme="minorHAnsi"/>
          <w:szCs w:val="24"/>
        </w:rPr>
        <w:t xml:space="preserve"> významnou část nevyčerpané dotace.</w:t>
      </w:r>
    </w:p>
    <w:p w:rsidR="006C3F4F" w:rsidRPr="00093D83" w:rsidRDefault="006C3F4F" w:rsidP="00625D86">
      <w:pPr>
        <w:pStyle w:val="Odstavecseseznamem"/>
        <w:numPr>
          <w:ilvl w:val="0"/>
          <w:numId w:val="35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093D83">
        <w:rPr>
          <w:rFonts w:asciiTheme="minorHAnsi" w:hAnsiTheme="minorHAnsi"/>
          <w:szCs w:val="24"/>
        </w:rPr>
        <w:t xml:space="preserve">Příjemce dotace bezprostředně informuje ministerstvo </w:t>
      </w:r>
      <w:r w:rsidR="00D12170" w:rsidRPr="00D12170">
        <w:rPr>
          <w:rFonts w:asciiTheme="minorHAnsi" w:hAnsiTheme="minorHAnsi"/>
        </w:rPr>
        <w:t>(odbor předškolního, základního, základního uměleckého a speciálního vzdělávání)</w:t>
      </w:r>
      <w:r w:rsidR="00D12170">
        <w:rPr>
          <w:rFonts w:asciiTheme="minorHAnsi" w:hAnsiTheme="minorHAnsi"/>
          <w:szCs w:val="24"/>
        </w:rPr>
        <w:t xml:space="preserve"> </w:t>
      </w:r>
      <w:r w:rsidRPr="00093D83">
        <w:rPr>
          <w:rFonts w:asciiTheme="minorHAnsi" w:hAnsiTheme="minorHAnsi"/>
          <w:szCs w:val="24"/>
        </w:rPr>
        <w:t>o kontrolách provedených prostřednictvím externích kontroln</w:t>
      </w:r>
      <w:r w:rsidR="00824C8F">
        <w:rPr>
          <w:rFonts w:asciiTheme="minorHAnsi" w:hAnsiTheme="minorHAnsi"/>
          <w:szCs w:val="24"/>
        </w:rPr>
        <w:t xml:space="preserve">ích orgánů a jejich závěrech. </w:t>
      </w:r>
    </w:p>
    <w:p w:rsidR="006C3F4F" w:rsidRPr="00690460" w:rsidRDefault="006C3F4F" w:rsidP="00093D83">
      <w:pPr>
        <w:spacing w:after="120" w:line="240" w:lineRule="auto"/>
        <w:jc w:val="center"/>
        <w:rPr>
          <w:sz w:val="24"/>
          <w:szCs w:val="24"/>
        </w:rPr>
      </w:pPr>
      <w:r w:rsidRPr="00690460">
        <w:rPr>
          <w:sz w:val="24"/>
          <w:szCs w:val="24"/>
        </w:rPr>
        <w:lastRenderedPageBreak/>
        <w:t xml:space="preserve">Čl. </w:t>
      </w:r>
      <w:r w:rsidR="009A512B">
        <w:rPr>
          <w:sz w:val="24"/>
          <w:szCs w:val="24"/>
        </w:rPr>
        <w:t>8</w:t>
      </w:r>
    </w:p>
    <w:p w:rsidR="006C3F4F" w:rsidRPr="00690460" w:rsidRDefault="006C3F4F" w:rsidP="00093D83">
      <w:pPr>
        <w:pStyle w:val="Odstavecseseznamem"/>
        <w:tabs>
          <w:tab w:val="left" w:pos="709"/>
        </w:tabs>
        <w:spacing w:after="120"/>
        <w:ind w:left="709" w:hanging="425"/>
        <w:jc w:val="center"/>
        <w:rPr>
          <w:rFonts w:asciiTheme="minorHAnsi" w:hAnsiTheme="minorHAnsi"/>
          <w:b/>
          <w:szCs w:val="24"/>
        </w:rPr>
      </w:pPr>
      <w:r w:rsidRPr="00690460">
        <w:rPr>
          <w:rFonts w:asciiTheme="minorHAnsi" w:hAnsiTheme="minorHAnsi"/>
          <w:b/>
          <w:szCs w:val="24"/>
        </w:rPr>
        <w:t>Porušení rozpočtové kázně</w:t>
      </w:r>
    </w:p>
    <w:p w:rsidR="00093D83" w:rsidRPr="00332D35" w:rsidRDefault="006C3F4F" w:rsidP="00625D86">
      <w:pPr>
        <w:pStyle w:val="Odstavecseseznamem"/>
        <w:numPr>
          <w:ilvl w:val="0"/>
          <w:numId w:val="36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690460">
        <w:rPr>
          <w:rFonts w:asciiTheme="minorHAnsi" w:hAnsiTheme="minorHAnsi"/>
          <w:szCs w:val="24"/>
        </w:rPr>
        <w:t>Pokud pověření zaměstnanci minister</w:t>
      </w:r>
      <w:r w:rsidR="00ED1F31">
        <w:rPr>
          <w:rFonts w:asciiTheme="minorHAnsi" w:hAnsiTheme="minorHAnsi"/>
          <w:szCs w:val="24"/>
        </w:rPr>
        <w:t>stva shledají při kontrole dle Č</w:t>
      </w:r>
      <w:r w:rsidRPr="00690460">
        <w:rPr>
          <w:rFonts w:asciiTheme="minorHAnsi" w:hAnsiTheme="minorHAnsi"/>
          <w:szCs w:val="24"/>
        </w:rPr>
        <w:t xml:space="preserve">l. </w:t>
      </w:r>
      <w:r w:rsidR="009A512B">
        <w:rPr>
          <w:rFonts w:asciiTheme="minorHAnsi" w:hAnsiTheme="minorHAnsi"/>
          <w:szCs w:val="24"/>
        </w:rPr>
        <w:t>7</w:t>
      </w:r>
      <w:r w:rsidRPr="00690460">
        <w:rPr>
          <w:rFonts w:asciiTheme="minorHAnsi" w:hAnsiTheme="minorHAnsi"/>
          <w:szCs w:val="24"/>
        </w:rPr>
        <w:t xml:space="preserve"> tohoto </w:t>
      </w:r>
      <w:r w:rsidR="001B01F8">
        <w:rPr>
          <w:rFonts w:asciiTheme="minorHAnsi" w:hAnsiTheme="minorHAnsi"/>
          <w:szCs w:val="24"/>
        </w:rPr>
        <w:t>dokumentu</w:t>
      </w:r>
      <w:r w:rsidRPr="00332D35">
        <w:rPr>
          <w:rFonts w:asciiTheme="minorHAnsi" w:hAnsiTheme="minorHAnsi"/>
          <w:szCs w:val="24"/>
        </w:rPr>
        <w:t xml:space="preserve">, že mohlo na straně příjemce dojít k porušení rozpočtové kázně, </w:t>
      </w:r>
      <w:r w:rsidR="00D12170" w:rsidRPr="00332D35">
        <w:rPr>
          <w:rFonts w:asciiTheme="minorHAnsi" w:hAnsiTheme="minorHAnsi"/>
          <w:szCs w:val="24"/>
        </w:rPr>
        <w:t>bude ministerstvo postupovat podle § 14f rozpočtových pravidel</w:t>
      </w:r>
      <w:r w:rsidRPr="00332D35">
        <w:rPr>
          <w:rFonts w:asciiTheme="minorHAnsi" w:hAnsiTheme="minorHAnsi"/>
          <w:szCs w:val="24"/>
        </w:rPr>
        <w:t xml:space="preserve">. </w:t>
      </w:r>
    </w:p>
    <w:p w:rsidR="00093D83" w:rsidRPr="00332D35" w:rsidRDefault="00332D35" w:rsidP="00625D86">
      <w:pPr>
        <w:pStyle w:val="Odstavecseseznamem"/>
        <w:numPr>
          <w:ilvl w:val="0"/>
          <w:numId w:val="36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332D35">
        <w:rPr>
          <w:rFonts w:asciiTheme="minorHAnsi" w:hAnsiTheme="minorHAnsi"/>
        </w:rPr>
        <w:t>Porušení rozpočtové kázně s</w:t>
      </w:r>
      <w:r w:rsidR="00A762F8">
        <w:rPr>
          <w:rFonts w:asciiTheme="minorHAnsi" w:hAnsiTheme="minorHAnsi"/>
        </w:rPr>
        <w:t>e zjišťuje pouze v případech, kdy</w:t>
      </w:r>
      <w:r w:rsidRPr="00332D35">
        <w:rPr>
          <w:rFonts w:asciiTheme="minorHAnsi" w:hAnsiTheme="minorHAnsi"/>
        </w:rPr>
        <w:t xml:space="preserve"> příjemce neprovedl opatření k nápravě nebo nevrátil dotaci nebo její část.</w:t>
      </w:r>
    </w:p>
    <w:p w:rsidR="002358F6" w:rsidRPr="00332D35" w:rsidRDefault="006C3F4F" w:rsidP="00625D86">
      <w:pPr>
        <w:pStyle w:val="Odstavecseseznamem"/>
        <w:numPr>
          <w:ilvl w:val="0"/>
          <w:numId w:val="36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332D35">
        <w:rPr>
          <w:rFonts w:asciiTheme="minorHAnsi" w:hAnsiTheme="minorHAnsi"/>
          <w:szCs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332D35" w:rsidRPr="00332D35" w:rsidRDefault="00332D35" w:rsidP="00625D86">
      <w:pPr>
        <w:pStyle w:val="Odstavecseseznamem"/>
        <w:numPr>
          <w:ilvl w:val="0"/>
          <w:numId w:val="36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Cs w:val="24"/>
        </w:rPr>
      </w:pPr>
      <w:r w:rsidRPr="00332D35">
        <w:rPr>
          <w:rFonts w:asciiTheme="minorHAnsi" w:hAnsiTheme="minorHAnsi"/>
        </w:rPr>
        <w:t>Pokud finanční úřad rozhodne, že došlo k porušení rozpočtové kázně a vyměří příjemci odvod za porušení rozpočtové kázně, je ministerstvo oprávněno v roce následujícím po</w:t>
      </w:r>
      <w:r>
        <w:rPr>
          <w:rFonts w:asciiTheme="minorHAnsi" w:hAnsiTheme="minorHAnsi"/>
        </w:rPr>
        <w:t> </w:t>
      </w:r>
      <w:r w:rsidRPr="00332D35">
        <w:rPr>
          <w:rFonts w:asciiTheme="minorHAnsi" w:hAnsiTheme="minorHAnsi"/>
        </w:rPr>
        <w:t>roce vydání platebního výměru příjemci dotaci neposkytnout.</w:t>
      </w:r>
    </w:p>
    <w:p w:rsidR="006C3F4F" w:rsidRPr="002358F6" w:rsidRDefault="006C3F4F" w:rsidP="00625D86">
      <w:pPr>
        <w:tabs>
          <w:tab w:val="left" w:pos="0"/>
        </w:tabs>
        <w:spacing w:after="120" w:line="240" w:lineRule="auto"/>
        <w:jc w:val="center"/>
        <w:rPr>
          <w:sz w:val="24"/>
          <w:szCs w:val="24"/>
        </w:rPr>
      </w:pPr>
      <w:r w:rsidRPr="002358F6">
        <w:rPr>
          <w:sz w:val="24"/>
          <w:szCs w:val="24"/>
        </w:rPr>
        <w:t xml:space="preserve">Čl. </w:t>
      </w:r>
      <w:r w:rsidR="009A512B" w:rsidRPr="002358F6">
        <w:rPr>
          <w:sz w:val="24"/>
          <w:szCs w:val="24"/>
        </w:rPr>
        <w:t>9</w:t>
      </w:r>
    </w:p>
    <w:p w:rsidR="006C3F4F" w:rsidRPr="00690460" w:rsidRDefault="006C3F4F" w:rsidP="00625D86">
      <w:pPr>
        <w:pStyle w:val="Bezmezer"/>
        <w:tabs>
          <w:tab w:val="left" w:pos="0"/>
        </w:tabs>
        <w:spacing w:after="120"/>
        <w:jc w:val="center"/>
        <w:rPr>
          <w:rFonts w:asciiTheme="minorHAnsi" w:hAnsiTheme="minorHAnsi"/>
          <w:b/>
        </w:rPr>
      </w:pPr>
      <w:r w:rsidRPr="00690460">
        <w:rPr>
          <w:rFonts w:asciiTheme="minorHAnsi" w:hAnsiTheme="minorHAnsi"/>
          <w:b/>
        </w:rPr>
        <w:t>Řízení o odnětí dotace</w:t>
      </w:r>
    </w:p>
    <w:p w:rsidR="00093D83" w:rsidRPr="00690460" w:rsidRDefault="006C3F4F" w:rsidP="00625D86">
      <w:pPr>
        <w:pStyle w:val="Bezmezer"/>
        <w:numPr>
          <w:ilvl w:val="0"/>
          <w:numId w:val="37"/>
        </w:num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/>
        </w:rPr>
      </w:pPr>
      <w:r w:rsidRPr="00690460">
        <w:rPr>
          <w:rFonts w:asciiTheme="minorHAnsi" w:hAnsiTheme="minorHAnsi"/>
        </w:rPr>
        <w:t xml:space="preserve">Ministerstvo </w:t>
      </w:r>
      <w:r w:rsidR="00B57B33">
        <w:rPr>
          <w:rFonts w:asciiTheme="minorHAnsi" w:hAnsiTheme="minorHAnsi"/>
        </w:rPr>
        <w:t>zahájí</w:t>
      </w:r>
      <w:r w:rsidRPr="00690460">
        <w:rPr>
          <w:rFonts w:asciiTheme="minorHAnsi" w:hAnsiTheme="minorHAnsi"/>
        </w:rPr>
        <w:t xml:space="preserve"> řízení o odnětí dotace, pokud po vydání rozhodnutí dojde k některé ze</w:t>
      </w:r>
      <w:r w:rsidR="00625D86">
        <w:rPr>
          <w:rFonts w:asciiTheme="minorHAnsi" w:hAnsiTheme="minorHAnsi"/>
        </w:rPr>
        <w:t> </w:t>
      </w:r>
      <w:r w:rsidRPr="00690460">
        <w:rPr>
          <w:rFonts w:asciiTheme="minorHAnsi" w:hAnsiTheme="minorHAnsi"/>
        </w:rPr>
        <w:t xml:space="preserve">skutečností uvedených v § 15 odst. 1 písm. a) až f) rozpočtových pravidel. </w:t>
      </w:r>
    </w:p>
    <w:p w:rsidR="00093D83" w:rsidRPr="00392DA9" w:rsidRDefault="006C3F4F" w:rsidP="00625D86">
      <w:pPr>
        <w:pStyle w:val="Bezmezer"/>
        <w:numPr>
          <w:ilvl w:val="0"/>
          <w:numId w:val="37"/>
        </w:num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/>
        </w:rPr>
      </w:pPr>
      <w:r w:rsidRPr="00392DA9">
        <w:rPr>
          <w:rFonts w:asciiTheme="minorHAnsi" w:hAnsiTheme="minorHAnsi"/>
        </w:rPr>
        <w:t xml:space="preserve">Řízení o odnětí dotace probíhá podle </w:t>
      </w:r>
      <w:r w:rsidR="00690460" w:rsidRPr="00392DA9">
        <w:rPr>
          <w:rFonts w:asciiTheme="minorHAnsi" w:hAnsiTheme="minorHAnsi"/>
        </w:rPr>
        <w:t>správního řádu.</w:t>
      </w:r>
    </w:p>
    <w:p w:rsidR="00093D83" w:rsidRPr="00392DA9" w:rsidRDefault="006166E3" w:rsidP="00625D86">
      <w:pPr>
        <w:pStyle w:val="Bezmezer"/>
        <w:numPr>
          <w:ilvl w:val="0"/>
          <w:numId w:val="37"/>
        </w:num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/>
        </w:rPr>
      </w:pPr>
      <w:r w:rsidRPr="00392DA9">
        <w:rPr>
          <w:rFonts w:asciiTheme="minorHAnsi" w:hAnsiTheme="minorHAnsi"/>
        </w:rPr>
        <w:t>Pokud ministerstvo na základě provedených důkazů dospěje k závěru, že jsou dány podmínky pro odnětí dotace, vydá o tomto rozhodnutí.</w:t>
      </w:r>
    </w:p>
    <w:p w:rsidR="006C3F4F" w:rsidRPr="00690460" w:rsidRDefault="006C3F4F" w:rsidP="00625D86">
      <w:pPr>
        <w:pStyle w:val="Odstavecseseznamem"/>
        <w:tabs>
          <w:tab w:val="left" w:pos="0"/>
        </w:tabs>
        <w:spacing w:after="120"/>
        <w:ind w:left="0"/>
        <w:jc w:val="center"/>
        <w:rPr>
          <w:rFonts w:asciiTheme="minorHAnsi" w:hAnsiTheme="minorHAnsi"/>
          <w:szCs w:val="24"/>
        </w:rPr>
      </w:pPr>
      <w:r w:rsidRPr="00690460">
        <w:rPr>
          <w:rFonts w:asciiTheme="minorHAnsi" w:hAnsiTheme="minorHAnsi"/>
          <w:szCs w:val="24"/>
        </w:rPr>
        <w:t>Čl. 1</w:t>
      </w:r>
      <w:r w:rsidR="009A512B">
        <w:rPr>
          <w:rFonts w:asciiTheme="minorHAnsi" w:hAnsiTheme="minorHAnsi"/>
          <w:szCs w:val="24"/>
        </w:rPr>
        <w:t>0</w:t>
      </w:r>
    </w:p>
    <w:p w:rsidR="006C3F4F" w:rsidRPr="00690460" w:rsidRDefault="006C3F4F" w:rsidP="00625D86">
      <w:pPr>
        <w:pStyle w:val="Bezmezer"/>
        <w:spacing w:after="120"/>
        <w:jc w:val="center"/>
        <w:rPr>
          <w:rFonts w:asciiTheme="minorHAnsi" w:hAnsiTheme="minorHAnsi"/>
          <w:b/>
        </w:rPr>
      </w:pPr>
      <w:r w:rsidRPr="00690460">
        <w:rPr>
          <w:rFonts w:asciiTheme="minorHAnsi" w:hAnsiTheme="minorHAnsi"/>
          <w:b/>
        </w:rPr>
        <w:t>Účinnost</w:t>
      </w:r>
    </w:p>
    <w:p w:rsidR="00FE1311" w:rsidRDefault="001B01F8" w:rsidP="00625D86">
      <w:pPr>
        <w:pStyle w:val="Odstavecseseznamem"/>
        <w:spacing w:after="120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Dokument</w:t>
      </w:r>
      <w:r w:rsidR="006C3F4F" w:rsidRPr="00690460">
        <w:rPr>
          <w:rFonts w:asciiTheme="minorHAnsi" w:hAnsiTheme="minorHAnsi"/>
          <w:szCs w:val="24"/>
        </w:rPr>
        <w:t xml:space="preserve"> nabývá účinnosti dnem jeho zveřejnění na </w:t>
      </w:r>
      <w:r w:rsidR="00ED1F31">
        <w:rPr>
          <w:rFonts w:asciiTheme="minorHAnsi" w:hAnsiTheme="minorHAnsi"/>
          <w:szCs w:val="24"/>
        </w:rPr>
        <w:t>webových</w:t>
      </w:r>
      <w:r w:rsidR="006C3F4F" w:rsidRPr="00690460">
        <w:rPr>
          <w:rFonts w:asciiTheme="minorHAnsi" w:hAnsiTheme="minorHAnsi"/>
          <w:szCs w:val="24"/>
        </w:rPr>
        <w:t xml:space="preserve"> stránkách ministerstva. </w:t>
      </w:r>
    </w:p>
    <w:p w:rsidR="00906806" w:rsidRPr="00906806" w:rsidRDefault="00906806" w:rsidP="00625D86">
      <w:pPr>
        <w:pStyle w:val="Odstavecseseznamem"/>
        <w:spacing w:after="120"/>
        <w:ind w:left="0"/>
        <w:rPr>
          <w:rFonts w:asciiTheme="minorHAnsi" w:hAnsiTheme="minorHAnsi"/>
          <w:szCs w:val="24"/>
        </w:rPr>
      </w:pPr>
    </w:p>
    <w:p w:rsidR="0067025A" w:rsidRDefault="0067025A" w:rsidP="00906806">
      <w:pPr>
        <w:pStyle w:val="Odstavecseseznamem"/>
        <w:spacing w:before="240"/>
        <w:ind w:left="992" w:firstLine="424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="00625D86">
        <w:rPr>
          <w:rFonts w:asciiTheme="minorHAnsi" w:hAnsiTheme="minorHAnsi"/>
          <w:szCs w:val="24"/>
        </w:rPr>
        <w:t>PhDr. Karel Kovář, Ph.D.</w:t>
      </w:r>
    </w:p>
    <w:p w:rsidR="006C3F4F" w:rsidRPr="0067025A" w:rsidRDefault="0067025A" w:rsidP="00906806">
      <w:pPr>
        <w:pStyle w:val="Odstavecseseznamem"/>
        <w:ind w:left="284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náměstek pro řízení sekce vzdělávání</w:t>
      </w:r>
      <w:r w:rsidR="00560D03">
        <w:rPr>
          <w:rFonts w:asciiTheme="minorHAnsi" w:hAnsiTheme="minorHAnsi"/>
          <w:szCs w:val="24"/>
        </w:rPr>
        <w:t>, sportu a mládeže</w:t>
      </w:r>
    </w:p>
    <w:p w:rsidR="006C3F4F" w:rsidRDefault="006C3F4F" w:rsidP="006C3F4F">
      <w:pPr>
        <w:spacing w:before="120"/>
        <w:rPr>
          <w:b/>
        </w:rPr>
      </w:pPr>
    </w:p>
    <w:p w:rsidR="006C3F4F" w:rsidRPr="009900EA" w:rsidRDefault="006C3F4F" w:rsidP="001047BF">
      <w:pPr>
        <w:spacing w:before="120" w:after="120"/>
        <w:rPr>
          <w:b/>
          <w:sz w:val="24"/>
          <w:szCs w:val="24"/>
          <w:u w:val="single"/>
        </w:rPr>
      </w:pPr>
      <w:r w:rsidRPr="009900EA">
        <w:rPr>
          <w:b/>
          <w:sz w:val="24"/>
          <w:szCs w:val="24"/>
          <w:u w:val="single"/>
        </w:rPr>
        <w:t xml:space="preserve">Přílohy </w:t>
      </w:r>
    </w:p>
    <w:p w:rsidR="003865C2" w:rsidRPr="009900EA" w:rsidRDefault="00004E24" w:rsidP="001047BF">
      <w:pPr>
        <w:spacing w:after="0" w:line="240" w:lineRule="auto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>Příloha č. 1</w:t>
      </w:r>
      <w:r w:rsidRPr="009900EA">
        <w:rPr>
          <w:sz w:val="24"/>
          <w:szCs w:val="24"/>
        </w:rPr>
        <w:t xml:space="preserve"> </w:t>
      </w:r>
      <w:r w:rsidR="003865C2" w:rsidRPr="009900EA">
        <w:rPr>
          <w:sz w:val="24"/>
          <w:szCs w:val="24"/>
        </w:rPr>
        <w:tab/>
      </w:r>
      <w:r w:rsidRPr="009900EA">
        <w:rPr>
          <w:sz w:val="24"/>
          <w:szCs w:val="24"/>
        </w:rPr>
        <w:t xml:space="preserve">Seznam podporovaných diagnostických nástrojů </w:t>
      </w:r>
    </w:p>
    <w:p w:rsidR="003E5352" w:rsidRDefault="00004E24" w:rsidP="00A85B8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>Příloha č. 2</w:t>
      </w:r>
      <w:r w:rsidRPr="009900EA">
        <w:rPr>
          <w:sz w:val="24"/>
          <w:szCs w:val="24"/>
        </w:rPr>
        <w:t xml:space="preserve"> </w:t>
      </w:r>
      <w:r w:rsidR="003865C2" w:rsidRPr="009900EA">
        <w:rPr>
          <w:sz w:val="24"/>
          <w:szCs w:val="24"/>
        </w:rPr>
        <w:tab/>
      </w:r>
      <w:r w:rsidR="003E5352">
        <w:rPr>
          <w:sz w:val="24"/>
          <w:szCs w:val="24"/>
        </w:rPr>
        <w:t>Požadavek ŠPZ</w:t>
      </w:r>
      <w:r w:rsidR="003E5352" w:rsidRPr="003E5352">
        <w:rPr>
          <w:sz w:val="24"/>
          <w:szCs w:val="24"/>
        </w:rPr>
        <w:t xml:space="preserve"> zřizovaného krajem, obcí nebo svazkem obcí, jinou </w:t>
      </w:r>
      <w:r w:rsidR="003E5352">
        <w:rPr>
          <w:sz w:val="24"/>
          <w:szCs w:val="24"/>
        </w:rPr>
        <w:t xml:space="preserve">právnickou či </w:t>
      </w:r>
      <w:r w:rsidR="003E5352" w:rsidRPr="003E5352">
        <w:rPr>
          <w:sz w:val="24"/>
          <w:szCs w:val="24"/>
        </w:rPr>
        <w:t>fyzickou osobou</w:t>
      </w:r>
    </w:p>
    <w:p w:rsidR="003865C2" w:rsidRPr="009900EA" w:rsidRDefault="00004E24" w:rsidP="001047BF">
      <w:pPr>
        <w:spacing w:after="0" w:line="240" w:lineRule="auto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>Příloha č. 3</w:t>
      </w:r>
      <w:r w:rsidRPr="009900EA">
        <w:rPr>
          <w:sz w:val="24"/>
          <w:szCs w:val="24"/>
        </w:rPr>
        <w:t xml:space="preserve"> </w:t>
      </w:r>
      <w:r w:rsidR="003865C2" w:rsidRPr="009900EA">
        <w:rPr>
          <w:sz w:val="24"/>
          <w:szCs w:val="24"/>
        </w:rPr>
        <w:tab/>
      </w:r>
      <w:r w:rsidR="003E5352" w:rsidRPr="003E5352">
        <w:rPr>
          <w:sz w:val="24"/>
          <w:szCs w:val="24"/>
        </w:rPr>
        <w:t xml:space="preserve">Žádost </w:t>
      </w:r>
      <w:r w:rsidR="003E5352">
        <w:rPr>
          <w:sz w:val="24"/>
          <w:szCs w:val="24"/>
        </w:rPr>
        <w:t>církevního ŠPZ</w:t>
      </w:r>
    </w:p>
    <w:p w:rsidR="003865C2" w:rsidRPr="009900EA" w:rsidRDefault="00004E24" w:rsidP="00A85B8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 xml:space="preserve">Příloha č. 4 </w:t>
      </w:r>
      <w:r w:rsidR="003865C2" w:rsidRPr="009900EA">
        <w:rPr>
          <w:b/>
          <w:sz w:val="24"/>
          <w:szCs w:val="24"/>
        </w:rPr>
        <w:tab/>
      </w:r>
      <w:r w:rsidR="003E5352" w:rsidRPr="003E5352">
        <w:rPr>
          <w:sz w:val="24"/>
          <w:szCs w:val="24"/>
        </w:rPr>
        <w:t>Žádost kraje</w:t>
      </w:r>
      <w:r w:rsidR="003E5352">
        <w:rPr>
          <w:sz w:val="24"/>
          <w:szCs w:val="24"/>
        </w:rPr>
        <w:t xml:space="preserve"> v rámci výkonu přenesené působ</w:t>
      </w:r>
      <w:r w:rsidR="003E5352" w:rsidRPr="003E5352">
        <w:rPr>
          <w:sz w:val="24"/>
          <w:szCs w:val="24"/>
        </w:rPr>
        <w:t xml:space="preserve">nosti dle § 163 školského zákona </w:t>
      </w:r>
      <w:r w:rsidR="003E5352">
        <w:rPr>
          <w:sz w:val="24"/>
          <w:szCs w:val="24"/>
        </w:rPr>
        <w:t>–</w:t>
      </w:r>
      <w:r w:rsidR="003E5352" w:rsidRPr="003E5352">
        <w:rPr>
          <w:sz w:val="24"/>
          <w:szCs w:val="24"/>
        </w:rPr>
        <w:t xml:space="preserve"> </w:t>
      </w:r>
      <w:r w:rsidR="003E5352">
        <w:rPr>
          <w:sz w:val="24"/>
          <w:szCs w:val="24"/>
        </w:rPr>
        <w:t>ŠPZ</w:t>
      </w:r>
      <w:r w:rsidR="003E5352" w:rsidRPr="003E5352">
        <w:rPr>
          <w:sz w:val="24"/>
          <w:szCs w:val="24"/>
        </w:rPr>
        <w:t xml:space="preserve"> zřizovaná obcí, svazkem obcí, krajem</w:t>
      </w:r>
      <w:r w:rsidRPr="009900EA">
        <w:rPr>
          <w:sz w:val="24"/>
          <w:szCs w:val="24"/>
        </w:rPr>
        <w:t xml:space="preserve"> </w:t>
      </w:r>
    </w:p>
    <w:p w:rsidR="003E5352" w:rsidRDefault="00004E24" w:rsidP="00A85B82">
      <w:pPr>
        <w:spacing w:after="0" w:line="240" w:lineRule="auto"/>
        <w:ind w:left="1410" w:hanging="1410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 xml:space="preserve">Příloha č. 5 </w:t>
      </w:r>
      <w:r w:rsidR="003865C2" w:rsidRPr="009900EA">
        <w:rPr>
          <w:b/>
          <w:sz w:val="24"/>
          <w:szCs w:val="24"/>
        </w:rPr>
        <w:tab/>
      </w:r>
      <w:r w:rsidR="003E5352" w:rsidRPr="003E5352">
        <w:rPr>
          <w:sz w:val="24"/>
          <w:szCs w:val="24"/>
        </w:rPr>
        <w:t>Žádost kraje</w:t>
      </w:r>
      <w:r w:rsidR="003E5352">
        <w:rPr>
          <w:sz w:val="24"/>
          <w:szCs w:val="24"/>
        </w:rPr>
        <w:t xml:space="preserve"> v rámci výkonu přenesené působ</w:t>
      </w:r>
      <w:r w:rsidR="003E5352" w:rsidRPr="003E5352">
        <w:rPr>
          <w:sz w:val="24"/>
          <w:szCs w:val="24"/>
        </w:rPr>
        <w:t xml:space="preserve">nosti dle § 163 školského zákona </w:t>
      </w:r>
      <w:r w:rsidR="003E5352">
        <w:rPr>
          <w:sz w:val="24"/>
          <w:szCs w:val="24"/>
        </w:rPr>
        <w:t>–</w:t>
      </w:r>
      <w:r w:rsidR="003E5352" w:rsidRPr="003E5352">
        <w:rPr>
          <w:sz w:val="24"/>
          <w:szCs w:val="24"/>
        </w:rPr>
        <w:t xml:space="preserve"> </w:t>
      </w:r>
      <w:r w:rsidR="003E5352">
        <w:rPr>
          <w:sz w:val="24"/>
          <w:szCs w:val="24"/>
        </w:rPr>
        <w:t xml:space="preserve">ŠPZ </w:t>
      </w:r>
      <w:r w:rsidR="003E5352" w:rsidRPr="003E5352">
        <w:rPr>
          <w:sz w:val="24"/>
          <w:szCs w:val="24"/>
        </w:rPr>
        <w:t>zřizovaná jinou právnickou osobou nebo fyzickou osobou</w:t>
      </w:r>
    </w:p>
    <w:p w:rsidR="003865C2" w:rsidRPr="009900EA" w:rsidRDefault="00004E24" w:rsidP="001047BF">
      <w:pPr>
        <w:spacing w:after="0" w:line="240" w:lineRule="auto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>Příloha č. 6</w:t>
      </w:r>
      <w:r w:rsidRPr="009900EA">
        <w:rPr>
          <w:sz w:val="24"/>
          <w:szCs w:val="24"/>
        </w:rPr>
        <w:t xml:space="preserve"> </w:t>
      </w:r>
      <w:r w:rsidR="003865C2" w:rsidRPr="009900EA">
        <w:rPr>
          <w:sz w:val="24"/>
          <w:szCs w:val="24"/>
        </w:rPr>
        <w:tab/>
      </w:r>
      <w:r w:rsidRPr="009900EA">
        <w:rPr>
          <w:sz w:val="24"/>
          <w:szCs w:val="24"/>
        </w:rPr>
        <w:t xml:space="preserve">Souhrnné informace o </w:t>
      </w:r>
      <w:r w:rsidR="00065815">
        <w:rPr>
          <w:sz w:val="24"/>
          <w:szCs w:val="24"/>
        </w:rPr>
        <w:t>ŠPZ</w:t>
      </w:r>
    </w:p>
    <w:p w:rsidR="003865C2" w:rsidRPr="009900EA" w:rsidRDefault="00004E24" w:rsidP="001047BF">
      <w:pPr>
        <w:spacing w:after="0" w:line="240" w:lineRule="auto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>Příloha č. 7a</w:t>
      </w:r>
      <w:r w:rsidRPr="009900EA">
        <w:rPr>
          <w:sz w:val="24"/>
          <w:szCs w:val="24"/>
        </w:rPr>
        <w:t xml:space="preserve"> </w:t>
      </w:r>
      <w:r w:rsidR="003865C2" w:rsidRPr="009900EA">
        <w:rPr>
          <w:sz w:val="24"/>
          <w:szCs w:val="24"/>
        </w:rPr>
        <w:tab/>
      </w:r>
      <w:r w:rsidR="00065815">
        <w:rPr>
          <w:sz w:val="24"/>
          <w:szCs w:val="24"/>
        </w:rPr>
        <w:t>Formulář vyúčtování – kraj</w:t>
      </w:r>
      <w:r w:rsidRPr="009900EA">
        <w:rPr>
          <w:sz w:val="24"/>
          <w:szCs w:val="24"/>
        </w:rPr>
        <w:t xml:space="preserve"> </w:t>
      </w:r>
    </w:p>
    <w:p w:rsidR="003865C2" w:rsidRPr="009900EA" w:rsidRDefault="00004E24" w:rsidP="001047BF">
      <w:pPr>
        <w:spacing w:after="0" w:line="240" w:lineRule="auto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 xml:space="preserve">Příloha č. 7b </w:t>
      </w:r>
      <w:r w:rsidR="003865C2" w:rsidRPr="009900EA">
        <w:rPr>
          <w:sz w:val="24"/>
          <w:szCs w:val="24"/>
        </w:rPr>
        <w:tab/>
      </w:r>
      <w:r w:rsidRPr="009900EA">
        <w:rPr>
          <w:sz w:val="24"/>
          <w:szCs w:val="24"/>
        </w:rPr>
        <w:t xml:space="preserve">Formulář vyúčtování – </w:t>
      </w:r>
      <w:r w:rsidR="003260C1" w:rsidRPr="009900EA">
        <w:rPr>
          <w:sz w:val="24"/>
          <w:szCs w:val="24"/>
        </w:rPr>
        <w:t xml:space="preserve">církevní </w:t>
      </w:r>
      <w:r w:rsidR="00065815">
        <w:rPr>
          <w:sz w:val="24"/>
          <w:szCs w:val="24"/>
        </w:rPr>
        <w:t>ŠPZ</w:t>
      </w:r>
    </w:p>
    <w:p w:rsidR="003865C2" w:rsidRPr="009900EA" w:rsidRDefault="00004E24" w:rsidP="001047BF">
      <w:pPr>
        <w:spacing w:after="0" w:line="240" w:lineRule="auto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>Příloha č. 7c</w:t>
      </w:r>
      <w:r w:rsidR="003865C2" w:rsidRPr="009900EA">
        <w:rPr>
          <w:sz w:val="24"/>
          <w:szCs w:val="24"/>
        </w:rPr>
        <w:tab/>
      </w:r>
      <w:r w:rsidRPr="009900EA">
        <w:rPr>
          <w:sz w:val="24"/>
          <w:szCs w:val="24"/>
        </w:rPr>
        <w:t>Formulář vyúčtování – kraj (</w:t>
      </w:r>
      <w:r w:rsidR="00065815" w:rsidRPr="009900EA">
        <w:rPr>
          <w:sz w:val="24"/>
          <w:szCs w:val="24"/>
        </w:rPr>
        <w:t xml:space="preserve">ŠPZ </w:t>
      </w:r>
      <w:r w:rsidR="00065815">
        <w:rPr>
          <w:sz w:val="24"/>
          <w:szCs w:val="24"/>
        </w:rPr>
        <w:t>zřizovaná jinou právnickou či fyzickou osobou</w:t>
      </w:r>
      <w:r w:rsidRPr="009900EA">
        <w:rPr>
          <w:sz w:val="24"/>
          <w:szCs w:val="24"/>
        </w:rPr>
        <w:t xml:space="preserve">) </w:t>
      </w:r>
    </w:p>
    <w:p w:rsidR="00DF19D3" w:rsidRDefault="00DF19D3" w:rsidP="001047BF">
      <w:pPr>
        <w:spacing w:after="0" w:line="240" w:lineRule="auto"/>
        <w:jc w:val="both"/>
        <w:rPr>
          <w:b/>
          <w:sz w:val="24"/>
          <w:szCs w:val="24"/>
        </w:rPr>
      </w:pPr>
    </w:p>
    <w:p w:rsidR="00DF19D3" w:rsidRDefault="00DF19D3" w:rsidP="001047BF">
      <w:pPr>
        <w:spacing w:after="0" w:line="240" w:lineRule="auto"/>
        <w:jc w:val="both"/>
        <w:rPr>
          <w:b/>
          <w:sz w:val="24"/>
          <w:szCs w:val="24"/>
        </w:rPr>
      </w:pPr>
    </w:p>
    <w:p w:rsidR="003865C2" w:rsidRPr="009900EA" w:rsidRDefault="00004E24" w:rsidP="001047BF">
      <w:pPr>
        <w:spacing w:after="0" w:line="240" w:lineRule="auto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>Příloha č. 8</w:t>
      </w:r>
      <w:r w:rsidRPr="009900EA">
        <w:rPr>
          <w:sz w:val="24"/>
          <w:szCs w:val="24"/>
        </w:rPr>
        <w:t xml:space="preserve"> </w:t>
      </w:r>
      <w:r w:rsidR="003865C2" w:rsidRPr="009900EA">
        <w:rPr>
          <w:sz w:val="24"/>
          <w:szCs w:val="24"/>
        </w:rPr>
        <w:tab/>
      </w:r>
      <w:r w:rsidRPr="009900EA">
        <w:rPr>
          <w:sz w:val="24"/>
          <w:szCs w:val="24"/>
        </w:rPr>
        <w:t xml:space="preserve">Souhrnné informace o </w:t>
      </w:r>
      <w:r w:rsidR="00065815">
        <w:rPr>
          <w:sz w:val="24"/>
          <w:szCs w:val="24"/>
        </w:rPr>
        <w:t>ŠPZ</w:t>
      </w:r>
      <w:r w:rsidRPr="009900EA">
        <w:rPr>
          <w:sz w:val="24"/>
          <w:szCs w:val="24"/>
        </w:rPr>
        <w:t xml:space="preserve"> k závěrečné zprávě </w:t>
      </w:r>
    </w:p>
    <w:p w:rsidR="003865C2" w:rsidRPr="009900EA" w:rsidRDefault="00004E24" w:rsidP="001047BF">
      <w:pPr>
        <w:spacing w:after="0" w:line="240" w:lineRule="auto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 xml:space="preserve">Příloha č. 9 </w:t>
      </w:r>
      <w:r w:rsidR="003865C2" w:rsidRPr="009900EA">
        <w:rPr>
          <w:b/>
          <w:sz w:val="24"/>
          <w:szCs w:val="24"/>
        </w:rPr>
        <w:tab/>
      </w:r>
      <w:r w:rsidRPr="009900EA">
        <w:rPr>
          <w:sz w:val="24"/>
          <w:szCs w:val="24"/>
        </w:rPr>
        <w:t xml:space="preserve">Závěrečná zpráva </w:t>
      </w:r>
      <w:r w:rsidR="00FE5BA7">
        <w:rPr>
          <w:sz w:val="24"/>
          <w:szCs w:val="24"/>
        </w:rPr>
        <w:t>ŠPZ</w:t>
      </w:r>
      <w:r w:rsidRPr="009900EA">
        <w:rPr>
          <w:sz w:val="24"/>
          <w:szCs w:val="24"/>
        </w:rPr>
        <w:t xml:space="preserve"> </w:t>
      </w:r>
    </w:p>
    <w:p w:rsidR="003865C2" w:rsidRPr="009900EA" w:rsidRDefault="00004E24" w:rsidP="001047BF">
      <w:pPr>
        <w:spacing w:after="0" w:line="240" w:lineRule="auto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>Příloha č. 10a</w:t>
      </w:r>
      <w:r w:rsidRPr="009900EA">
        <w:rPr>
          <w:sz w:val="24"/>
          <w:szCs w:val="24"/>
        </w:rPr>
        <w:t xml:space="preserve"> </w:t>
      </w:r>
      <w:r w:rsidR="003865C2" w:rsidRPr="009900EA">
        <w:rPr>
          <w:sz w:val="24"/>
          <w:szCs w:val="24"/>
        </w:rPr>
        <w:tab/>
      </w:r>
      <w:r w:rsidRPr="009900EA">
        <w:rPr>
          <w:sz w:val="24"/>
          <w:szCs w:val="24"/>
        </w:rPr>
        <w:t xml:space="preserve">Avízo o vratce – kraj </w:t>
      </w:r>
    </w:p>
    <w:p w:rsidR="00E77D4D" w:rsidRPr="009900EA" w:rsidRDefault="00004E24" w:rsidP="001047BF">
      <w:pPr>
        <w:spacing w:after="0" w:line="240" w:lineRule="auto"/>
        <w:jc w:val="both"/>
        <w:rPr>
          <w:sz w:val="24"/>
          <w:szCs w:val="24"/>
        </w:rPr>
      </w:pPr>
      <w:r w:rsidRPr="009900EA">
        <w:rPr>
          <w:b/>
          <w:sz w:val="24"/>
          <w:szCs w:val="24"/>
        </w:rPr>
        <w:t>Příloha č. 10b</w:t>
      </w:r>
      <w:r w:rsidRPr="009900EA">
        <w:rPr>
          <w:sz w:val="24"/>
          <w:szCs w:val="24"/>
        </w:rPr>
        <w:t xml:space="preserve"> </w:t>
      </w:r>
      <w:r w:rsidR="003865C2" w:rsidRPr="009900EA">
        <w:rPr>
          <w:sz w:val="24"/>
          <w:szCs w:val="24"/>
        </w:rPr>
        <w:tab/>
      </w:r>
      <w:r w:rsidRPr="009900EA">
        <w:rPr>
          <w:sz w:val="24"/>
          <w:szCs w:val="24"/>
        </w:rPr>
        <w:t xml:space="preserve">Avízo o vratce – </w:t>
      </w:r>
      <w:r w:rsidR="003260C1" w:rsidRPr="009900EA">
        <w:rPr>
          <w:sz w:val="24"/>
          <w:szCs w:val="24"/>
        </w:rPr>
        <w:t>ŠPZ</w:t>
      </w:r>
    </w:p>
    <w:sectPr w:rsidR="00E77D4D" w:rsidRPr="009900EA" w:rsidSect="000219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8D7" w:rsidRDefault="004748D7" w:rsidP="006C3F4F">
      <w:pPr>
        <w:spacing w:after="0" w:line="240" w:lineRule="auto"/>
      </w:pPr>
      <w:r>
        <w:separator/>
      </w:r>
    </w:p>
  </w:endnote>
  <w:endnote w:type="continuationSeparator" w:id="0">
    <w:p w:rsidR="004748D7" w:rsidRDefault="004748D7" w:rsidP="006C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9810401"/>
      <w:docPartObj>
        <w:docPartGallery w:val="Page Numbers (Bottom of Page)"/>
        <w:docPartUnique/>
      </w:docPartObj>
    </w:sdtPr>
    <w:sdtEndPr/>
    <w:sdtContent>
      <w:p w:rsidR="001D6510" w:rsidRDefault="00021971">
        <w:pPr>
          <w:pStyle w:val="Zpat"/>
          <w:jc w:val="center"/>
        </w:pPr>
        <w:r>
          <w:fldChar w:fldCharType="begin"/>
        </w:r>
        <w:r w:rsidR="001D6510">
          <w:instrText>PAGE   \* MERGEFORMAT</w:instrText>
        </w:r>
        <w:r>
          <w:fldChar w:fldCharType="separate"/>
        </w:r>
        <w:r w:rsidR="00785C94">
          <w:rPr>
            <w:noProof/>
          </w:rPr>
          <w:t>8</w:t>
        </w:r>
        <w:r>
          <w:fldChar w:fldCharType="end"/>
        </w:r>
      </w:p>
    </w:sdtContent>
  </w:sdt>
  <w:p w:rsidR="001D6510" w:rsidRDefault="001D6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8D7" w:rsidRDefault="004748D7" w:rsidP="006C3F4F">
      <w:pPr>
        <w:spacing w:after="0" w:line="240" w:lineRule="auto"/>
      </w:pPr>
      <w:r>
        <w:separator/>
      </w:r>
    </w:p>
  </w:footnote>
  <w:footnote w:type="continuationSeparator" w:id="0">
    <w:p w:rsidR="004748D7" w:rsidRDefault="004748D7" w:rsidP="006C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9EA" w:rsidRPr="00AC2E00" w:rsidRDefault="00CC3596" w:rsidP="00993D8E">
    <w:pPr>
      <w:pStyle w:val="Zhlav"/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139"/>
    <w:multiLevelType w:val="hybridMultilevel"/>
    <w:tmpl w:val="C4D809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1B5"/>
    <w:multiLevelType w:val="hybridMultilevel"/>
    <w:tmpl w:val="9D428C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2E74"/>
    <w:multiLevelType w:val="hybridMultilevel"/>
    <w:tmpl w:val="C33420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4ABA"/>
    <w:multiLevelType w:val="hybridMultilevel"/>
    <w:tmpl w:val="815629B6"/>
    <w:lvl w:ilvl="0" w:tplc="D58E224C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C1E0404"/>
    <w:multiLevelType w:val="hybridMultilevel"/>
    <w:tmpl w:val="62C817B0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F00C04"/>
    <w:multiLevelType w:val="hybridMultilevel"/>
    <w:tmpl w:val="ACBA0044"/>
    <w:lvl w:ilvl="0" w:tplc="D58E224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7C6A7E96">
      <w:numFmt w:val="bullet"/>
      <w:lvlText w:val=""/>
      <w:lvlJc w:val="left"/>
      <w:pPr>
        <w:ind w:left="2690" w:hanging="360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855FE5"/>
    <w:multiLevelType w:val="hybridMultilevel"/>
    <w:tmpl w:val="4C304D7A"/>
    <w:lvl w:ilvl="0" w:tplc="D58E2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253F0"/>
    <w:multiLevelType w:val="hybridMultilevel"/>
    <w:tmpl w:val="E1480D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63044"/>
    <w:multiLevelType w:val="hybridMultilevel"/>
    <w:tmpl w:val="7F1E0A72"/>
    <w:lvl w:ilvl="0" w:tplc="D58E2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4412F"/>
    <w:multiLevelType w:val="hybridMultilevel"/>
    <w:tmpl w:val="DA1E747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0D092C"/>
    <w:multiLevelType w:val="hybridMultilevel"/>
    <w:tmpl w:val="54A0D12C"/>
    <w:lvl w:ilvl="0" w:tplc="0532C900">
      <w:start w:val="1"/>
      <w:numFmt w:val="lowerLetter"/>
      <w:lvlText w:val="%1)"/>
      <w:lvlJc w:val="left"/>
      <w:pPr>
        <w:ind w:left="1422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2142" w:hanging="360"/>
      </w:pPr>
    </w:lvl>
    <w:lvl w:ilvl="2" w:tplc="7C6A7E96">
      <w:numFmt w:val="bullet"/>
      <w:lvlText w:val=""/>
      <w:lvlJc w:val="left"/>
      <w:pPr>
        <w:ind w:left="3042" w:hanging="360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ind w:left="3582" w:hanging="360"/>
      </w:pPr>
    </w:lvl>
    <w:lvl w:ilvl="4" w:tplc="04050019">
      <w:start w:val="1"/>
      <w:numFmt w:val="lowerLetter"/>
      <w:lvlText w:val="%5."/>
      <w:lvlJc w:val="left"/>
      <w:pPr>
        <w:ind w:left="4302" w:hanging="360"/>
      </w:pPr>
    </w:lvl>
    <w:lvl w:ilvl="5" w:tplc="0405001B">
      <w:start w:val="1"/>
      <w:numFmt w:val="lowerRoman"/>
      <w:lvlText w:val="%6."/>
      <w:lvlJc w:val="right"/>
      <w:pPr>
        <w:ind w:left="5022" w:hanging="180"/>
      </w:pPr>
    </w:lvl>
    <w:lvl w:ilvl="6" w:tplc="0405000F">
      <w:start w:val="1"/>
      <w:numFmt w:val="decimal"/>
      <w:lvlText w:val="%7."/>
      <w:lvlJc w:val="left"/>
      <w:pPr>
        <w:ind w:left="5742" w:hanging="360"/>
      </w:pPr>
    </w:lvl>
    <w:lvl w:ilvl="7" w:tplc="04050019">
      <w:start w:val="1"/>
      <w:numFmt w:val="lowerLetter"/>
      <w:lvlText w:val="%8."/>
      <w:lvlJc w:val="left"/>
      <w:pPr>
        <w:ind w:left="6462" w:hanging="360"/>
      </w:pPr>
    </w:lvl>
    <w:lvl w:ilvl="8" w:tplc="0405001B">
      <w:start w:val="1"/>
      <w:numFmt w:val="lowerRoman"/>
      <w:lvlText w:val="%9."/>
      <w:lvlJc w:val="right"/>
      <w:pPr>
        <w:ind w:left="7182" w:hanging="180"/>
      </w:pPr>
    </w:lvl>
  </w:abstractNum>
  <w:abstractNum w:abstractNumId="12" w15:restartNumberingAfterBreak="0">
    <w:nsid w:val="2FA100BF"/>
    <w:multiLevelType w:val="hybridMultilevel"/>
    <w:tmpl w:val="35B6F420"/>
    <w:lvl w:ilvl="0" w:tplc="D58E224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7C6A7E96">
      <w:numFmt w:val="bullet"/>
      <w:lvlText w:val=""/>
      <w:lvlJc w:val="left"/>
      <w:pPr>
        <w:ind w:left="2122" w:hanging="360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F01B08"/>
    <w:multiLevelType w:val="hybridMultilevel"/>
    <w:tmpl w:val="8234722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F311D9"/>
    <w:multiLevelType w:val="hybridMultilevel"/>
    <w:tmpl w:val="865848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85ED9"/>
    <w:multiLevelType w:val="hybridMultilevel"/>
    <w:tmpl w:val="EBD4AF04"/>
    <w:lvl w:ilvl="0" w:tplc="D58E2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510D8"/>
    <w:multiLevelType w:val="hybridMultilevel"/>
    <w:tmpl w:val="A4282FE8"/>
    <w:lvl w:ilvl="0" w:tplc="D58E22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7C6A7E96">
      <w:numFmt w:val="bullet"/>
      <w:lvlText w:val=""/>
      <w:lvlJc w:val="left"/>
      <w:pPr>
        <w:ind w:left="2264" w:hanging="360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AD237AE"/>
    <w:multiLevelType w:val="hybridMultilevel"/>
    <w:tmpl w:val="B32AD11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CE44396"/>
    <w:multiLevelType w:val="hybridMultilevel"/>
    <w:tmpl w:val="1272E1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75F6D"/>
    <w:multiLevelType w:val="hybridMultilevel"/>
    <w:tmpl w:val="815629B6"/>
    <w:lvl w:ilvl="0" w:tplc="D58E224C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E7B3858"/>
    <w:multiLevelType w:val="hybridMultilevel"/>
    <w:tmpl w:val="F84E4912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3857CDA"/>
    <w:multiLevelType w:val="hybridMultilevel"/>
    <w:tmpl w:val="F76A368A"/>
    <w:lvl w:ilvl="0" w:tplc="4D54E324">
      <w:start w:val="1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B4A6F"/>
    <w:multiLevelType w:val="hybridMultilevel"/>
    <w:tmpl w:val="0C9880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E24B7"/>
    <w:multiLevelType w:val="hybridMultilevel"/>
    <w:tmpl w:val="6A6E99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177C8C"/>
    <w:multiLevelType w:val="hybridMultilevel"/>
    <w:tmpl w:val="8E943EB6"/>
    <w:lvl w:ilvl="0" w:tplc="D58E2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A79AD"/>
    <w:multiLevelType w:val="hybridMultilevel"/>
    <w:tmpl w:val="1F9E39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5567F"/>
    <w:multiLevelType w:val="hybridMultilevel"/>
    <w:tmpl w:val="29146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A507E"/>
    <w:multiLevelType w:val="hybridMultilevel"/>
    <w:tmpl w:val="4D3689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F527F"/>
    <w:multiLevelType w:val="hybridMultilevel"/>
    <w:tmpl w:val="84B23692"/>
    <w:lvl w:ilvl="0" w:tplc="D58E224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5B1E62"/>
    <w:multiLevelType w:val="hybridMultilevel"/>
    <w:tmpl w:val="BD8AF6E2"/>
    <w:lvl w:ilvl="0" w:tplc="D270A35C">
      <w:start w:val="2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94500"/>
    <w:multiLevelType w:val="hybridMultilevel"/>
    <w:tmpl w:val="C2ACEE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F43E1"/>
    <w:multiLevelType w:val="hybridMultilevel"/>
    <w:tmpl w:val="B5700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225B8"/>
    <w:multiLevelType w:val="hybridMultilevel"/>
    <w:tmpl w:val="F84E4912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E675A69"/>
    <w:multiLevelType w:val="hybridMultilevel"/>
    <w:tmpl w:val="98D49E64"/>
    <w:lvl w:ilvl="0" w:tplc="98C070C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C66C52"/>
    <w:multiLevelType w:val="hybridMultilevel"/>
    <w:tmpl w:val="8B362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7088E"/>
    <w:multiLevelType w:val="hybridMultilevel"/>
    <w:tmpl w:val="A94412F4"/>
    <w:lvl w:ilvl="0" w:tplc="0532C900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8359A4"/>
    <w:multiLevelType w:val="hybridMultilevel"/>
    <w:tmpl w:val="121E4D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30A9B"/>
    <w:multiLevelType w:val="hybridMultilevel"/>
    <w:tmpl w:val="F2FEA26C"/>
    <w:lvl w:ilvl="0" w:tplc="871A765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7C6A7E96">
      <w:numFmt w:val="bullet"/>
      <w:lvlText w:val=""/>
      <w:lvlJc w:val="left"/>
      <w:pPr>
        <w:ind w:left="2264" w:hanging="360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CDF4D19"/>
    <w:multiLevelType w:val="hybridMultilevel"/>
    <w:tmpl w:val="965853A0"/>
    <w:lvl w:ilvl="0" w:tplc="D58E224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7C6A7E96">
      <w:numFmt w:val="bullet"/>
      <w:lvlText w:val=""/>
      <w:lvlJc w:val="left"/>
      <w:pPr>
        <w:ind w:left="2624" w:hanging="360"/>
      </w:pPr>
      <w:rPr>
        <w:rFonts w:ascii="Symbol" w:eastAsia="Times New Roman" w:hAnsi="Symbol" w:cs="Times New Roman" w:hint="default"/>
      </w:r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F1B0917"/>
    <w:multiLevelType w:val="hybridMultilevel"/>
    <w:tmpl w:val="F0D60B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3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9"/>
  </w:num>
  <w:num w:numId="12">
    <w:abstractNumId w:val="32"/>
  </w:num>
  <w:num w:numId="13">
    <w:abstractNumId w:val="3"/>
  </w:num>
  <w:num w:numId="14">
    <w:abstractNumId w:val="19"/>
  </w:num>
  <w:num w:numId="15">
    <w:abstractNumId w:val="29"/>
  </w:num>
  <w:num w:numId="16">
    <w:abstractNumId w:val="10"/>
  </w:num>
  <w:num w:numId="17">
    <w:abstractNumId w:val="27"/>
  </w:num>
  <w:num w:numId="18">
    <w:abstractNumId w:val="22"/>
  </w:num>
  <w:num w:numId="19">
    <w:abstractNumId w:val="4"/>
  </w:num>
  <w:num w:numId="20">
    <w:abstractNumId w:val="14"/>
  </w:num>
  <w:num w:numId="21">
    <w:abstractNumId w:val="23"/>
  </w:num>
  <w:num w:numId="22">
    <w:abstractNumId w:val="26"/>
  </w:num>
  <w:num w:numId="23">
    <w:abstractNumId w:val="39"/>
  </w:num>
  <w:num w:numId="24">
    <w:abstractNumId w:val="11"/>
  </w:num>
  <w:num w:numId="25">
    <w:abstractNumId w:val="35"/>
  </w:num>
  <w:num w:numId="26">
    <w:abstractNumId w:val="36"/>
  </w:num>
  <w:num w:numId="27">
    <w:abstractNumId w:val="18"/>
  </w:num>
  <w:num w:numId="28">
    <w:abstractNumId w:val="8"/>
  </w:num>
  <w:num w:numId="29">
    <w:abstractNumId w:val="24"/>
  </w:num>
  <w:num w:numId="30">
    <w:abstractNumId w:val="15"/>
  </w:num>
  <w:num w:numId="31">
    <w:abstractNumId w:val="6"/>
  </w:num>
  <w:num w:numId="32">
    <w:abstractNumId w:val="21"/>
  </w:num>
  <w:num w:numId="33">
    <w:abstractNumId w:val="2"/>
  </w:num>
  <w:num w:numId="34">
    <w:abstractNumId w:val="1"/>
  </w:num>
  <w:num w:numId="35">
    <w:abstractNumId w:val="0"/>
  </w:num>
  <w:num w:numId="36">
    <w:abstractNumId w:val="34"/>
  </w:num>
  <w:num w:numId="37">
    <w:abstractNumId w:val="7"/>
  </w:num>
  <w:num w:numId="38">
    <w:abstractNumId w:val="30"/>
  </w:num>
  <w:num w:numId="39">
    <w:abstractNumId w:val="25"/>
  </w:num>
  <w:num w:numId="40">
    <w:abstractNumId w:val="13"/>
  </w:num>
  <w:num w:numId="41">
    <w:abstractNumId w:val="17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D9"/>
    <w:rsid w:val="00001FAC"/>
    <w:rsid w:val="000038CC"/>
    <w:rsid w:val="00004E24"/>
    <w:rsid w:val="00005BA4"/>
    <w:rsid w:val="00021291"/>
    <w:rsid w:val="00021971"/>
    <w:rsid w:val="0003751A"/>
    <w:rsid w:val="000521E4"/>
    <w:rsid w:val="000641EC"/>
    <w:rsid w:val="00065815"/>
    <w:rsid w:val="00083057"/>
    <w:rsid w:val="00093D83"/>
    <w:rsid w:val="000B42BC"/>
    <w:rsid w:val="000B5026"/>
    <w:rsid w:val="000B7302"/>
    <w:rsid w:val="000C08F9"/>
    <w:rsid w:val="000C5FA2"/>
    <w:rsid w:val="000F07E6"/>
    <w:rsid w:val="000F1F21"/>
    <w:rsid w:val="001047BF"/>
    <w:rsid w:val="00117543"/>
    <w:rsid w:val="001258A7"/>
    <w:rsid w:val="00134890"/>
    <w:rsid w:val="00137462"/>
    <w:rsid w:val="00141BFD"/>
    <w:rsid w:val="00142269"/>
    <w:rsid w:val="001434BE"/>
    <w:rsid w:val="001454FD"/>
    <w:rsid w:val="001536C1"/>
    <w:rsid w:val="001675D3"/>
    <w:rsid w:val="001714F8"/>
    <w:rsid w:val="00172126"/>
    <w:rsid w:val="001819CE"/>
    <w:rsid w:val="00192903"/>
    <w:rsid w:val="001B01F8"/>
    <w:rsid w:val="001C3ED8"/>
    <w:rsid w:val="001D5C01"/>
    <w:rsid w:val="001D6510"/>
    <w:rsid w:val="001F1EFB"/>
    <w:rsid w:val="0020292F"/>
    <w:rsid w:val="00225D60"/>
    <w:rsid w:val="002271C8"/>
    <w:rsid w:val="002325D0"/>
    <w:rsid w:val="002358F6"/>
    <w:rsid w:val="00237C97"/>
    <w:rsid w:val="00252304"/>
    <w:rsid w:val="00275EEC"/>
    <w:rsid w:val="00286BB8"/>
    <w:rsid w:val="00294A0A"/>
    <w:rsid w:val="00295924"/>
    <w:rsid w:val="002962C8"/>
    <w:rsid w:val="002977DF"/>
    <w:rsid w:val="002A33E5"/>
    <w:rsid w:val="002A374A"/>
    <w:rsid w:val="002B0BE8"/>
    <w:rsid w:val="002B2898"/>
    <w:rsid w:val="002B41D3"/>
    <w:rsid w:val="002C20C1"/>
    <w:rsid w:val="002E5096"/>
    <w:rsid w:val="002F52D1"/>
    <w:rsid w:val="00311C39"/>
    <w:rsid w:val="003260C1"/>
    <w:rsid w:val="00332D35"/>
    <w:rsid w:val="003367E6"/>
    <w:rsid w:val="003376FC"/>
    <w:rsid w:val="00342F3C"/>
    <w:rsid w:val="00353C63"/>
    <w:rsid w:val="003609BA"/>
    <w:rsid w:val="00366F66"/>
    <w:rsid w:val="00376A88"/>
    <w:rsid w:val="00377F5A"/>
    <w:rsid w:val="0038287A"/>
    <w:rsid w:val="003839AD"/>
    <w:rsid w:val="003865C2"/>
    <w:rsid w:val="00392DA9"/>
    <w:rsid w:val="0039526B"/>
    <w:rsid w:val="003A03F8"/>
    <w:rsid w:val="003A543C"/>
    <w:rsid w:val="003C5506"/>
    <w:rsid w:val="003C6A9F"/>
    <w:rsid w:val="003C76D0"/>
    <w:rsid w:val="003D56DC"/>
    <w:rsid w:val="003E5352"/>
    <w:rsid w:val="003E66AF"/>
    <w:rsid w:val="003E7239"/>
    <w:rsid w:val="003F2500"/>
    <w:rsid w:val="003F6756"/>
    <w:rsid w:val="004049A3"/>
    <w:rsid w:val="00406262"/>
    <w:rsid w:val="004133DC"/>
    <w:rsid w:val="00414329"/>
    <w:rsid w:val="00415578"/>
    <w:rsid w:val="004169FC"/>
    <w:rsid w:val="00435F10"/>
    <w:rsid w:val="00440ABD"/>
    <w:rsid w:val="00445BCE"/>
    <w:rsid w:val="00447E7F"/>
    <w:rsid w:val="00455AD0"/>
    <w:rsid w:val="00456C45"/>
    <w:rsid w:val="00462592"/>
    <w:rsid w:val="004748D7"/>
    <w:rsid w:val="00475262"/>
    <w:rsid w:val="00475686"/>
    <w:rsid w:val="00484DA4"/>
    <w:rsid w:val="00486C1C"/>
    <w:rsid w:val="00491A82"/>
    <w:rsid w:val="00492D02"/>
    <w:rsid w:val="00496DBC"/>
    <w:rsid w:val="004B6C78"/>
    <w:rsid w:val="004C53A5"/>
    <w:rsid w:val="004C70B7"/>
    <w:rsid w:val="004D0895"/>
    <w:rsid w:val="004E5371"/>
    <w:rsid w:val="004E79E0"/>
    <w:rsid w:val="004F4C96"/>
    <w:rsid w:val="004F54E0"/>
    <w:rsid w:val="00513B61"/>
    <w:rsid w:val="00524782"/>
    <w:rsid w:val="005377B2"/>
    <w:rsid w:val="00545772"/>
    <w:rsid w:val="00554516"/>
    <w:rsid w:val="005565D6"/>
    <w:rsid w:val="00560D03"/>
    <w:rsid w:val="005678A6"/>
    <w:rsid w:val="00575CE9"/>
    <w:rsid w:val="005841E8"/>
    <w:rsid w:val="005853A7"/>
    <w:rsid w:val="00585B1B"/>
    <w:rsid w:val="00587F37"/>
    <w:rsid w:val="00595F44"/>
    <w:rsid w:val="00597660"/>
    <w:rsid w:val="005B64B6"/>
    <w:rsid w:val="005D16B5"/>
    <w:rsid w:val="005D56FD"/>
    <w:rsid w:val="005E1EA2"/>
    <w:rsid w:val="006166E3"/>
    <w:rsid w:val="00625D86"/>
    <w:rsid w:val="006661CB"/>
    <w:rsid w:val="00666AFE"/>
    <w:rsid w:val="0067025A"/>
    <w:rsid w:val="0067070E"/>
    <w:rsid w:val="00683DA2"/>
    <w:rsid w:val="00690460"/>
    <w:rsid w:val="00696F74"/>
    <w:rsid w:val="006974F9"/>
    <w:rsid w:val="006A182D"/>
    <w:rsid w:val="006A3CD1"/>
    <w:rsid w:val="006A5650"/>
    <w:rsid w:val="006C3681"/>
    <w:rsid w:val="006C3F4F"/>
    <w:rsid w:val="006C4A73"/>
    <w:rsid w:val="006C5A36"/>
    <w:rsid w:val="006C6FFF"/>
    <w:rsid w:val="00704265"/>
    <w:rsid w:val="007107B4"/>
    <w:rsid w:val="00730C57"/>
    <w:rsid w:val="00732430"/>
    <w:rsid w:val="00741AC7"/>
    <w:rsid w:val="0074583F"/>
    <w:rsid w:val="00755796"/>
    <w:rsid w:val="007851C9"/>
    <w:rsid w:val="00785C94"/>
    <w:rsid w:val="007B5748"/>
    <w:rsid w:val="007C08BC"/>
    <w:rsid w:val="007C1CC4"/>
    <w:rsid w:val="007C2B74"/>
    <w:rsid w:val="007C516D"/>
    <w:rsid w:val="007D2EC4"/>
    <w:rsid w:val="007D59EA"/>
    <w:rsid w:val="007F5DB7"/>
    <w:rsid w:val="00805209"/>
    <w:rsid w:val="00805F21"/>
    <w:rsid w:val="00824C8F"/>
    <w:rsid w:val="0082550C"/>
    <w:rsid w:val="0084028F"/>
    <w:rsid w:val="00840F2C"/>
    <w:rsid w:val="00864F47"/>
    <w:rsid w:val="00865DEC"/>
    <w:rsid w:val="00865F2A"/>
    <w:rsid w:val="0086601A"/>
    <w:rsid w:val="00872567"/>
    <w:rsid w:val="00872F6A"/>
    <w:rsid w:val="00876597"/>
    <w:rsid w:val="00883E69"/>
    <w:rsid w:val="00885484"/>
    <w:rsid w:val="00891321"/>
    <w:rsid w:val="00891C08"/>
    <w:rsid w:val="008B5215"/>
    <w:rsid w:val="008D50C6"/>
    <w:rsid w:val="008E24AD"/>
    <w:rsid w:val="008F4B4F"/>
    <w:rsid w:val="00906806"/>
    <w:rsid w:val="00913242"/>
    <w:rsid w:val="00915BB5"/>
    <w:rsid w:val="00915D97"/>
    <w:rsid w:val="0093739D"/>
    <w:rsid w:val="009769E8"/>
    <w:rsid w:val="00984789"/>
    <w:rsid w:val="00985FED"/>
    <w:rsid w:val="009900EA"/>
    <w:rsid w:val="00993D8E"/>
    <w:rsid w:val="009969EE"/>
    <w:rsid w:val="009A0E07"/>
    <w:rsid w:val="009A2FAC"/>
    <w:rsid w:val="009A3427"/>
    <w:rsid w:val="009A512B"/>
    <w:rsid w:val="009A5559"/>
    <w:rsid w:val="009C0169"/>
    <w:rsid w:val="009C7D2D"/>
    <w:rsid w:val="009D24E8"/>
    <w:rsid w:val="009D7E57"/>
    <w:rsid w:val="00A062B5"/>
    <w:rsid w:val="00A12FAD"/>
    <w:rsid w:val="00A259FF"/>
    <w:rsid w:val="00A33FB5"/>
    <w:rsid w:val="00A4772D"/>
    <w:rsid w:val="00A53F8F"/>
    <w:rsid w:val="00A6092C"/>
    <w:rsid w:val="00A762F8"/>
    <w:rsid w:val="00A85B82"/>
    <w:rsid w:val="00A90FF9"/>
    <w:rsid w:val="00AA2493"/>
    <w:rsid w:val="00AB4BE5"/>
    <w:rsid w:val="00AB5C80"/>
    <w:rsid w:val="00AB761E"/>
    <w:rsid w:val="00AC2E00"/>
    <w:rsid w:val="00AC3BB1"/>
    <w:rsid w:val="00AD5225"/>
    <w:rsid w:val="00AE6C9F"/>
    <w:rsid w:val="00AF775B"/>
    <w:rsid w:val="00AF7DD4"/>
    <w:rsid w:val="00B061D9"/>
    <w:rsid w:val="00B129EF"/>
    <w:rsid w:val="00B346F6"/>
    <w:rsid w:val="00B50FAB"/>
    <w:rsid w:val="00B57B33"/>
    <w:rsid w:val="00B6148F"/>
    <w:rsid w:val="00B62178"/>
    <w:rsid w:val="00B663E1"/>
    <w:rsid w:val="00B77DCF"/>
    <w:rsid w:val="00B9243F"/>
    <w:rsid w:val="00B93675"/>
    <w:rsid w:val="00B93F00"/>
    <w:rsid w:val="00BA2CA1"/>
    <w:rsid w:val="00BA34B0"/>
    <w:rsid w:val="00BB3492"/>
    <w:rsid w:val="00BB5AAD"/>
    <w:rsid w:val="00BC0109"/>
    <w:rsid w:val="00BD1FF6"/>
    <w:rsid w:val="00BD5BE7"/>
    <w:rsid w:val="00BE1C32"/>
    <w:rsid w:val="00C17E6E"/>
    <w:rsid w:val="00C26A72"/>
    <w:rsid w:val="00C33E4B"/>
    <w:rsid w:val="00C47278"/>
    <w:rsid w:val="00C47941"/>
    <w:rsid w:val="00C53B83"/>
    <w:rsid w:val="00C61B94"/>
    <w:rsid w:val="00C635EE"/>
    <w:rsid w:val="00C6382E"/>
    <w:rsid w:val="00C93A1A"/>
    <w:rsid w:val="00CA27A1"/>
    <w:rsid w:val="00CA7909"/>
    <w:rsid w:val="00CB5780"/>
    <w:rsid w:val="00CB64C3"/>
    <w:rsid w:val="00CC3596"/>
    <w:rsid w:val="00CD56A0"/>
    <w:rsid w:val="00CE3902"/>
    <w:rsid w:val="00CE55E5"/>
    <w:rsid w:val="00CF3C77"/>
    <w:rsid w:val="00D12170"/>
    <w:rsid w:val="00D13874"/>
    <w:rsid w:val="00D14FBF"/>
    <w:rsid w:val="00D15D66"/>
    <w:rsid w:val="00D172BA"/>
    <w:rsid w:val="00D301AB"/>
    <w:rsid w:val="00D3020C"/>
    <w:rsid w:val="00D452B7"/>
    <w:rsid w:val="00D601E3"/>
    <w:rsid w:val="00D63986"/>
    <w:rsid w:val="00D70B98"/>
    <w:rsid w:val="00D719E5"/>
    <w:rsid w:val="00D74999"/>
    <w:rsid w:val="00D76128"/>
    <w:rsid w:val="00D76F51"/>
    <w:rsid w:val="00D84139"/>
    <w:rsid w:val="00D96120"/>
    <w:rsid w:val="00D96646"/>
    <w:rsid w:val="00D96DDD"/>
    <w:rsid w:val="00DA2C28"/>
    <w:rsid w:val="00DA44F9"/>
    <w:rsid w:val="00DB5356"/>
    <w:rsid w:val="00DC7C52"/>
    <w:rsid w:val="00DD6F02"/>
    <w:rsid w:val="00DE3BE3"/>
    <w:rsid w:val="00DF19D3"/>
    <w:rsid w:val="00DF2E36"/>
    <w:rsid w:val="00DF319A"/>
    <w:rsid w:val="00E05D33"/>
    <w:rsid w:val="00E172E8"/>
    <w:rsid w:val="00E24CDF"/>
    <w:rsid w:val="00E36B5A"/>
    <w:rsid w:val="00E47778"/>
    <w:rsid w:val="00E47DCF"/>
    <w:rsid w:val="00E63AF8"/>
    <w:rsid w:val="00E71B71"/>
    <w:rsid w:val="00E72FEB"/>
    <w:rsid w:val="00E73996"/>
    <w:rsid w:val="00E77505"/>
    <w:rsid w:val="00E77D4D"/>
    <w:rsid w:val="00E82055"/>
    <w:rsid w:val="00E8547B"/>
    <w:rsid w:val="00E87AE4"/>
    <w:rsid w:val="00E87B03"/>
    <w:rsid w:val="00E94EA8"/>
    <w:rsid w:val="00EA1164"/>
    <w:rsid w:val="00EA3046"/>
    <w:rsid w:val="00EA7BF2"/>
    <w:rsid w:val="00EC286F"/>
    <w:rsid w:val="00EC4905"/>
    <w:rsid w:val="00ED0670"/>
    <w:rsid w:val="00ED0E90"/>
    <w:rsid w:val="00ED1F31"/>
    <w:rsid w:val="00EF3526"/>
    <w:rsid w:val="00F04FCE"/>
    <w:rsid w:val="00F0720C"/>
    <w:rsid w:val="00F07884"/>
    <w:rsid w:val="00F14A7C"/>
    <w:rsid w:val="00F23640"/>
    <w:rsid w:val="00F254D0"/>
    <w:rsid w:val="00F3321E"/>
    <w:rsid w:val="00F3723E"/>
    <w:rsid w:val="00F40518"/>
    <w:rsid w:val="00F6307B"/>
    <w:rsid w:val="00F65570"/>
    <w:rsid w:val="00FA0CF4"/>
    <w:rsid w:val="00FA17CE"/>
    <w:rsid w:val="00FA43E2"/>
    <w:rsid w:val="00FA6D48"/>
    <w:rsid w:val="00FD178A"/>
    <w:rsid w:val="00FD473C"/>
    <w:rsid w:val="00FD70E5"/>
    <w:rsid w:val="00FE1311"/>
    <w:rsid w:val="00FE5BA7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461DBA"/>
  <w15:docId w15:val="{589213CC-3488-4499-896D-C543E51C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1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6C3F4F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6C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3F4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3F4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C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F4F"/>
  </w:style>
  <w:style w:type="paragraph" w:styleId="Zpat">
    <w:name w:val="footer"/>
    <w:basedOn w:val="Normln"/>
    <w:link w:val="ZpatChar"/>
    <w:uiPriority w:val="99"/>
    <w:unhideWhenUsed/>
    <w:rsid w:val="006C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F4F"/>
  </w:style>
  <w:style w:type="paragraph" w:styleId="Textbubliny">
    <w:name w:val="Balloon Text"/>
    <w:basedOn w:val="Normln"/>
    <w:link w:val="TextbublinyChar"/>
    <w:uiPriority w:val="99"/>
    <w:semiHidden/>
    <w:unhideWhenUsed/>
    <w:rsid w:val="007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8B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37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olsakov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712EB-4559-44B0-AD6C-0AAF8C98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2310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Olšáková Kristýna</dc:creator>
  <cp:keywords/>
  <dc:description/>
  <cp:lastModifiedBy>Olšáková Kristýna</cp:lastModifiedBy>
  <cp:revision>90</cp:revision>
  <cp:lastPrinted>2020-06-04T06:14:00Z</cp:lastPrinted>
  <dcterms:created xsi:type="dcterms:W3CDTF">2019-06-03T10:48:00Z</dcterms:created>
  <dcterms:modified xsi:type="dcterms:W3CDTF">2020-06-17T10:15:00Z</dcterms:modified>
</cp:coreProperties>
</file>