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3" w:rsidRPr="00326AF4" w:rsidRDefault="00B84D03" w:rsidP="00B84D03">
      <w:pPr>
        <w:pStyle w:val="Zhlav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>Příloha č.</w:t>
      </w:r>
      <w:r w:rsidR="00BE75C1">
        <w:rPr>
          <w:sz w:val="24"/>
          <w:szCs w:val="24"/>
        </w:rPr>
        <w:t>2</w:t>
      </w:r>
      <w:r w:rsidRPr="00326AF4">
        <w:rPr>
          <w:sz w:val="24"/>
          <w:szCs w:val="24"/>
        </w:rPr>
        <w:t xml:space="preserve"> </w:t>
      </w:r>
    </w:p>
    <w:p w:rsidR="00B84D03" w:rsidRDefault="00B84D03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57"/>
        <w:gridCol w:w="1745"/>
        <w:gridCol w:w="1753"/>
        <w:gridCol w:w="1739"/>
        <w:gridCol w:w="1753"/>
        <w:gridCol w:w="1743"/>
        <w:gridCol w:w="1752"/>
        <w:gridCol w:w="1750"/>
      </w:tblGrid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0706" w:type="dxa"/>
            <w:gridSpan w:val="6"/>
          </w:tcPr>
          <w:p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:rsidR="00E33B9C" w:rsidRPr="00CA3B14" w:rsidRDefault="00E33B9C" w:rsidP="00E33B9C">
      <w:pPr>
        <w:pStyle w:val="Zhlav"/>
        <w:rPr>
          <w:sz w:val="24"/>
          <w:szCs w:val="24"/>
        </w:rPr>
      </w:pPr>
    </w:p>
    <w:p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:rsidR="00DA2CFA" w:rsidRDefault="00E33B9C" w:rsidP="00BE75C1">
      <w:pPr>
        <w:pStyle w:val="Zhlav"/>
        <w:rPr>
          <w:i/>
        </w:rPr>
      </w:pPr>
      <w:r>
        <w:rPr>
          <w:i/>
        </w:rPr>
        <w:t>**)povinné zákonné odvody za zaměstnance (sociální a zdravotní pojištění)</w:t>
      </w:r>
    </w:p>
    <w:p w:rsidR="00BE75C1" w:rsidRDefault="00BE75C1" w:rsidP="00BE75C1">
      <w:pPr>
        <w:pStyle w:val="Zhlav"/>
      </w:pPr>
    </w:p>
    <w:sectPr w:rsidR="00BE75C1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C"/>
    <w:rsid w:val="0030666B"/>
    <w:rsid w:val="00326AF4"/>
    <w:rsid w:val="003E694A"/>
    <w:rsid w:val="00543DB8"/>
    <w:rsid w:val="006B4E62"/>
    <w:rsid w:val="00AF44B7"/>
    <w:rsid w:val="00B84D03"/>
    <w:rsid w:val="00BE75C1"/>
    <w:rsid w:val="00C318E3"/>
    <w:rsid w:val="00E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Komárek Oldřich</cp:lastModifiedBy>
  <cp:revision>2</cp:revision>
  <cp:lastPrinted>2018-11-15T09:44:00Z</cp:lastPrinted>
  <dcterms:created xsi:type="dcterms:W3CDTF">2020-10-20T08:27:00Z</dcterms:created>
  <dcterms:modified xsi:type="dcterms:W3CDTF">2020-10-20T08:27:00Z</dcterms:modified>
</cp:coreProperties>
</file>