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705569322"/>
        <w:docPartObj>
          <w:docPartGallery w:val="Cover Pages"/>
          <w:docPartUnique/>
        </w:docPartObj>
      </w:sdtPr>
      <w:sdtEndPr/>
      <w:sdtContent>
        <w:p w14:paraId="6A415F45" w14:textId="65D0BAE1" w:rsidR="001B2CA5" w:rsidRDefault="007215FA">
          <w:r>
            <w:t xml:space="preserve">  </w:t>
          </w:r>
        </w:p>
        <w:p w14:paraId="68F0BE8B" w14:textId="50DD9FA0" w:rsidR="001B2CA5" w:rsidRDefault="009D516B">
          <w:r>
            <w:rPr>
              <w:noProof/>
              <w:lang w:eastAsia="cs-CZ"/>
            </w:rPr>
            <mc:AlternateContent>
              <mc:Choice Requires="wps">
                <w:drawing>
                  <wp:anchor distT="45720" distB="45720" distL="114300" distR="114300" simplePos="0" relativeHeight="251658240" behindDoc="0" locked="0" layoutInCell="1" allowOverlap="1" wp14:anchorId="4D78F7A3" wp14:editId="28D1EC93">
                    <wp:simplePos x="0" y="0"/>
                    <wp:positionH relativeFrom="margin">
                      <wp:align>left</wp:align>
                    </wp:positionH>
                    <wp:positionV relativeFrom="paragraph">
                      <wp:posOffset>479937</wp:posOffset>
                    </wp:positionV>
                    <wp:extent cx="4267200" cy="382016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20160"/>
                            </a:xfrm>
                            <a:prstGeom prst="rect">
                              <a:avLst/>
                            </a:prstGeom>
                            <a:noFill/>
                            <a:ln w="9525">
                              <a:noFill/>
                              <a:miter lim="800000"/>
                              <a:headEnd/>
                              <a:tailEnd/>
                            </a:ln>
                          </wps:spPr>
                          <wps:txbx>
                            <w:txbxContent>
                              <w:p w14:paraId="3BB0D642" w14:textId="780962DB" w:rsidR="00107E8F" w:rsidRPr="00EF661F" w:rsidRDefault="00C8298E" w:rsidP="00EF661F">
                                <w:pPr>
                                  <w:spacing w:line="240" w:lineRule="auto"/>
                                  <w:rPr>
                                    <w:rFonts w:eastAsia="Times New Roman" w:cstheme="minorHAnsi"/>
                                    <w:b/>
                                    <w:bCs/>
                                    <w:smallCaps/>
                                    <w:color w:val="808080" w:themeColor="background1" w:themeShade="80"/>
                                    <w:sz w:val="60"/>
                                    <w:szCs w:val="60"/>
                                    <w:lang w:eastAsia="cs-CZ"/>
                                  </w:rPr>
                                </w:pPr>
                                <w:r>
                                  <w:rPr>
                                    <w:rFonts w:eastAsia="Times New Roman" w:cstheme="minorHAnsi"/>
                                    <w:bCs/>
                                    <w:smallCaps/>
                                    <w:color w:val="808080" w:themeColor="background1" w:themeShade="80"/>
                                    <w:sz w:val="56"/>
                                    <w:szCs w:val="56"/>
                                    <w:lang w:eastAsia="cs-CZ"/>
                                  </w:rPr>
                                  <w:t>Metodika k novele</w:t>
                                </w:r>
                                <w:r w:rsidR="00107E8F" w:rsidRPr="00EF661F">
                                  <w:rPr>
                                    <w:rFonts w:eastAsia="Times New Roman" w:cstheme="minorHAnsi"/>
                                    <w:bCs/>
                                    <w:smallCaps/>
                                    <w:color w:val="808080" w:themeColor="background1" w:themeShade="80"/>
                                    <w:sz w:val="56"/>
                                    <w:szCs w:val="56"/>
                                    <w:lang w:eastAsia="cs-CZ"/>
                                  </w:rPr>
                                  <w:t xml:space="preserve"> vyhlášky č.</w:t>
                                </w:r>
                                <w:r w:rsidR="004C320E">
                                  <w:rPr>
                                    <w:rFonts w:eastAsia="Times New Roman" w:cstheme="minorHAnsi"/>
                                    <w:bCs/>
                                    <w:smallCaps/>
                                    <w:color w:val="808080" w:themeColor="background1" w:themeShade="80"/>
                                    <w:sz w:val="56"/>
                                    <w:szCs w:val="56"/>
                                    <w:lang w:eastAsia="cs-CZ"/>
                                  </w:rPr>
                                  <w:t> </w:t>
                                </w:r>
                                <w:r w:rsidR="00107E8F" w:rsidRPr="00EF661F">
                                  <w:rPr>
                                    <w:rFonts w:eastAsia="Times New Roman" w:cstheme="minorHAnsi"/>
                                    <w:bCs/>
                                    <w:smallCaps/>
                                    <w:color w:val="808080" w:themeColor="background1" w:themeShade="80"/>
                                    <w:sz w:val="56"/>
                                    <w:szCs w:val="56"/>
                                    <w:lang w:eastAsia="cs-CZ"/>
                                  </w:rPr>
                                  <w:t>177/2009 Sb., o bližších podmínkách ukončování vzdělávání ve středních školách maturitní zkouškou, ve znění pozdějších předpisů</w:t>
                                </w:r>
                              </w:p>
                              <w:p w14:paraId="58EF8106" w14:textId="448609C9" w:rsidR="00107E8F" w:rsidRPr="00843C5C" w:rsidRDefault="00107E8F" w:rsidP="00550BE3">
                                <w:pPr>
                                  <w:spacing w:line="240" w:lineRule="auto"/>
                                  <w:rPr>
                                    <w:rFonts w:cstheme="minorHAns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78F7A3" id="_x0000_t202" coordsize="21600,21600" o:spt="202" path="m,l,21600r21600,l21600,xe">
                    <v:stroke joinstyle="miter"/>
                    <v:path gradientshapeok="t" o:connecttype="rect"/>
                  </v:shapetype>
                  <v:shape id="Textové pole 2" o:spid="_x0000_s1026" type="#_x0000_t202" style="position:absolute;margin-left:0;margin-top:37.8pt;width:336pt;height:300.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" filled="f" stroked="f">
                    <v:textbox>
                      <w:txbxContent>
                        <w:p w14:paraId="3BB0D642" w14:textId="780962DB" w:rsidR="00107E8F" w:rsidRPr="00EF661F" w:rsidRDefault="00C8298E" w:rsidP="00EF661F">
                          <w:pPr>
                            <w:spacing w:line="240" w:lineRule="auto"/>
                            <w:rPr>
                              <w:rFonts w:eastAsia="Times New Roman" w:cstheme="minorHAnsi"/>
                              <w:b/>
                              <w:bCs/>
                              <w:smallCaps/>
                              <w:color w:val="808080" w:themeColor="background1" w:themeShade="80"/>
                              <w:sz w:val="60"/>
                              <w:szCs w:val="60"/>
                              <w:lang w:eastAsia="cs-CZ"/>
                            </w:rPr>
                          </w:pPr>
                          <w:r>
                            <w:rPr>
                              <w:rFonts w:eastAsia="Times New Roman" w:cstheme="minorHAnsi"/>
                              <w:bCs/>
                              <w:smallCaps/>
                              <w:color w:val="808080" w:themeColor="background1" w:themeShade="80"/>
                              <w:sz w:val="56"/>
                              <w:szCs w:val="56"/>
                              <w:lang w:eastAsia="cs-CZ"/>
                            </w:rPr>
                            <w:t>Metodika k novele</w:t>
                          </w:r>
                          <w:r w:rsidR="00107E8F" w:rsidRPr="00EF661F">
                            <w:rPr>
                              <w:rFonts w:eastAsia="Times New Roman" w:cstheme="minorHAnsi"/>
                              <w:bCs/>
                              <w:smallCaps/>
                              <w:color w:val="808080" w:themeColor="background1" w:themeShade="80"/>
                              <w:sz w:val="56"/>
                              <w:szCs w:val="56"/>
                              <w:lang w:eastAsia="cs-CZ"/>
                            </w:rPr>
                            <w:t xml:space="preserve"> vyhlášky č.</w:t>
                          </w:r>
                          <w:r w:rsidR="004C320E">
                            <w:rPr>
                              <w:rFonts w:eastAsia="Times New Roman" w:cstheme="minorHAnsi"/>
                              <w:bCs/>
                              <w:smallCaps/>
                              <w:color w:val="808080" w:themeColor="background1" w:themeShade="80"/>
                              <w:sz w:val="56"/>
                              <w:szCs w:val="56"/>
                              <w:lang w:eastAsia="cs-CZ"/>
                            </w:rPr>
                            <w:t> </w:t>
                          </w:r>
                          <w:r w:rsidR="00107E8F" w:rsidRPr="00EF661F">
                            <w:rPr>
                              <w:rFonts w:eastAsia="Times New Roman" w:cstheme="minorHAnsi"/>
                              <w:bCs/>
                              <w:smallCaps/>
                              <w:color w:val="808080" w:themeColor="background1" w:themeShade="80"/>
                              <w:sz w:val="56"/>
                              <w:szCs w:val="56"/>
                              <w:lang w:eastAsia="cs-CZ"/>
                            </w:rPr>
                            <w:t>177/2009 Sb., o bližších podmínkách ukončování vzdělávání ve středních školách maturitní zkouškou, ve znění pozdějších předpisů</w:t>
                          </w:r>
                        </w:p>
                        <w:p w14:paraId="58EF8106" w14:textId="448609C9" w:rsidR="00107E8F" w:rsidRPr="00843C5C" w:rsidRDefault="00107E8F" w:rsidP="00550BE3">
                          <w:pPr>
                            <w:spacing w:line="240" w:lineRule="auto"/>
                            <w:rPr>
                              <w:rFonts w:cstheme="minorHAnsi"/>
                              <w:sz w:val="23"/>
                              <w:szCs w:val="23"/>
                            </w:rPr>
                          </w:pPr>
                        </w:p>
                      </w:txbxContent>
                    </v:textbox>
                    <w10:wrap type="square" anchorx="margin"/>
                  </v:shape>
                </w:pict>
              </mc:Fallback>
            </mc:AlternateContent>
          </w:r>
          <w:r w:rsidR="00843C5C">
            <w:rPr>
              <w:noProof/>
              <w:lang w:eastAsia="cs-CZ"/>
            </w:rPr>
            <mc:AlternateContent>
              <mc:Choice Requires="wps">
                <w:drawing>
                  <wp:anchor distT="45720" distB="45720" distL="114300" distR="114300" simplePos="0" relativeHeight="251658241" behindDoc="0" locked="0" layoutInCell="1" allowOverlap="1" wp14:anchorId="6EFF3C26" wp14:editId="50B36189">
                    <wp:simplePos x="0" y="0"/>
                    <wp:positionH relativeFrom="margin">
                      <wp:align>left</wp:align>
                    </wp:positionH>
                    <wp:positionV relativeFrom="paragraph">
                      <wp:posOffset>8398662</wp:posOffset>
                    </wp:positionV>
                    <wp:extent cx="4739005" cy="1404620"/>
                    <wp:effectExtent l="0" t="0" r="0" b="63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5F00B88C" w14:textId="593AA403" w:rsidR="00107E8F" w:rsidRPr="00C84ACF" w:rsidRDefault="00107E8F" w:rsidP="00843C5C">
                                <w:pPr>
                                  <w:spacing w:line="240" w:lineRule="auto"/>
                                  <w:rPr>
                                    <w:rFonts w:cstheme="minorHAnsi"/>
                                    <w:color w:val="808080" w:themeColor="background1" w:themeShade="80"/>
                                    <w:sz w:val="28"/>
                                    <w:szCs w:val="28"/>
                                  </w:rPr>
                                </w:pPr>
                                <w:r w:rsidRPr="00C84ACF">
                                  <w:rPr>
                                    <w:rFonts w:cstheme="minorHAnsi"/>
                                    <w:color w:val="808080" w:themeColor="background1" w:themeShade="80"/>
                                    <w:sz w:val="28"/>
                                    <w:szCs w:val="28"/>
                                  </w:rPr>
                                  <w:t>Praha,</w:t>
                                </w:r>
                                <w:r>
                                  <w:rPr>
                                    <w:rFonts w:cstheme="minorHAnsi"/>
                                    <w:color w:val="808080" w:themeColor="background1" w:themeShade="80"/>
                                    <w:sz w:val="28"/>
                                    <w:szCs w:val="28"/>
                                  </w:rPr>
                                  <w:t xml:space="preserve"> </w:t>
                                </w:r>
                                <w:r w:rsidR="009A4EF7">
                                  <w:rPr>
                                    <w:rFonts w:cstheme="minorHAnsi"/>
                                    <w:color w:val="808080" w:themeColor="background1" w:themeShade="80"/>
                                    <w:sz w:val="28"/>
                                    <w:szCs w:val="28"/>
                                  </w:rPr>
                                  <w:t>20</w:t>
                                </w:r>
                                <w:r w:rsidRPr="00C84ACF">
                                  <w:rPr>
                                    <w:rFonts w:cstheme="minorHAnsi"/>
                                    <w:color w:val="808080" w:themeColor="background1" w:themeShade="80"/>
                                    <w:sz w:val="28"/>
                                    <w:szCs w:val="28"/>
                                  </w:rPr>
                                  <w:t xml:space="preserve">. </w:t>
                                </w:r>
                                <w:r>
                                  <w:rPr>
                                    <w:rFonts w:cstheme="minorHAnsi"/>
                                    <w:color w:val="808080" w:themeColor="background1" w:themeShade="80"/>
                                    <w:sz w:val="28"/>
                                    <w:szCs w:val="28"/>
                                  </w:rPr>
                                  <w:t>1</w:t>
                                </w:r>
                                <w:r w:rsidR="009A4EF7">
                                  <w:rPr>
                                    <w:rFonts w:cstheme="minorHAnsi"/>
                                    <w:color w:val="808080" w:themeColor="background1" w:themeShade="80"/>
                                    <w:sz w:val="28"/>
                                    <w:szCs w:val="28"/>
                                  </w:rPr>
                                  <w:t>1</w:t>
                                </w:r>
                                <w:r w:rsidRPr="00C84ACF">
                                  <w:rPr>
                                    <w:rFonts w:cstheme="minorHAnsi"/>
                                    <w:color w:val="808080" w:themeColor="background1" w:themeShade="80"/>
                                    <w:sz w:val="28"/>
                                    <w:szCs w:val="28"/>
                                  </w:rPr>
                                  <w:t>.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F3C26" id="_x0000_s1027" type="#_x0000_t202" style="position:absolute;margin-left:0;margin-top:661.3pt;width:373.1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" filled="f" stroked="f">
                    <v:textbox style="mso-fit-shape-to-text:t">
                      <w:txbxContent>
                        <w:p w14:paraId="5F00B88C" w14:textId="593AA403" w:rsidR="00107E8F" w:rsidRPr="00C84ACF" w:rsidRDefault="00107E8F" w:rsidP="00843C5C">
                          <w:pPr>
                            <w:spacing w:line="240" w:lineRule="auto"/>
                            <w:rPr>
                              <w:rFonts w:cstheme="minorHAnsi"/>
                              <w:color w:val="808080" w:themeColor="background1" w:themeShade="80"/>
                              <w:sz w:val="28"/>
                              <w:szCs w:val="28"/>
                            </w:rPr>
                          </w:pPr>
                          <w:r w:rsidRPr="00C84ACF">
                            <w:rPr>
                              <w:rFonts w:cstheme="minorHAnsi"/>
                              <w:color w:val="808080" w:themeColor="background1" w:themeShade="80"/>
                              <w:sz w:val="28"/>
                              <w:szCs w:val="28"/>
                            </w:rPr>
                            <w:t>Praha,</w:t>
                          </w:r>
                          <w:r>
                            <w:rPr>
                              <w:rFonts w:cstheme="minorHAnsi"/>
                              <w:color w:val="808080" w:themeColor="background1" w:themeShade="80"/>
                              <w:sz w:val="28"/>
                              <w:szCs w:val="28"/>
                            </w:rPr>
                            <w:t xml:space="preserve"> </w:t>
                          </w:r>
                          <w:r w:rsidR="009A4EF7">
                            <w:rPr>
                              <w:rFonts w:cstheme="minorHAnsi"/>
                              <w:color w:val="808080" w:themeColor="background1" w:themeShade="80"/>
                              <w:sz w:val="28"/>
                              <w:szCs w:val="28"/>
                            </w:rPr>
                            <w:t>20</w:t>
                          </w:r>
                          <w:r w:rsidRPr="00C84ACF">
                            <w:rPr>
                              <w:rFonts w:cstheme="minorHAnsi"/>
                              <w:color w:val="808080" w:themeColor="background1" w:themeShade="80"/>
                              <w:sz w:val="28"/>
                              <w:szCs w:val="28"/>
                            </w:rPr>
                            <w:t xml:space="preserve">. </w:t>
                          </w:r>
                          <w:r>
                            <w:rPr>
                              <w:rFonts w:cstheme="minorHAnsi"/>
                              <w:color w:val="808080" w:themeColor="background1" w:themeShade="80"/>
                              <w:sz w:val="28"/>
                              <w:szCs w:val="28"/>
                            </w:rPr>
                            <w:t>1</w:t>
                          </w:r>
                          <w:r w:rsidR="009A4EF7">
                            <w:rPr>
                              <w:rFonts w:cstheme="minorHAnsi"/>
                              <w:color w:val="808080" w:themeColor="background1" w:themeShade="80"/>
                              <w:sz w:val="28"/>
                              <w:szCs w:val="28"/>
                            </w:rPr>
                            <w:t>1</w:t>
                          </w:r>
                          <w:r w:rsidRPr="00C84ACF">
                            <w:rPr>
                              <w:rFonts w:cstheme="minorHAnsi"/>
                              <w:color w:val="808080" w:themeColor="background1" w:themeShade="80"/>
                              <w:sz w:val="28"/>
                              <w:szCs w:val="28"/>
                            </w:rPr>
                            <w:t>. 2020</w:t>
                          </w:r>
                        </w:p>
                      </w:txbxContent>
                    </v:textbox>
                    <w10:wrap type="square" anchorx="margin"/>
                  </v:shape>
                </w:pict>
              </mc:Fallback>
            </mc:AlternateContent>
          </w:r>
          <w:r w:rsidR="007215FA">
            <w:rPr>
              <w:noProof/>
              <w:lang w:eastAsia="cs-CZ"/>
            </w:rPr>
            <w:t xml:space="preserve"> </w:t>
          </w:r>
          <w:r w:rsidR="001B2CA5">
            <w:br w:type="page"/>
          </w:r>
        </w:p>
      </w:sdtContent>
    </w:sdt>
    <w:p w14:paraId="11273C1C" w14:textId="27441672" w:rsidR="00EF661F" w:rsidRPr="00EF661F" w:rsidRDefault="00C8298E" w:rsidP="00EF661F">
      <w:pPr>
        <w:pStyle w:val="Nadpis2"/>
        <w:spacing w:after="360"/>
        <w:rPr>
          <w:rFonts w:cstheme="minorHAnsi"/>
          <w:b/>
          <w:bCs/>
          <w:smallCaps/>
          <w:color w:val="428D96"/>
          <w:sz w:val="42"/>
          <w:szCs w:val="42"/>
        </w:rPr>
      </w:pPr>
      <w:r>
        <w:rPr>
          <w:rFonts w:cstheme="minorHAnsi"/>
          <w:b/>
          <w:bCs/>
          <w:smallCaps/>
          <w:color w:val="428D96"/>
          <w:sz w:val="42"/>
          <w:szCs w:val="42"/>
        </w:rPr>
        <w:lastRenderedPageBreak/>
        <w:t>Metodika k novele</w:t>
      </w:r>
      <w:r w:rsidR="00EF661F" w:rsidRPr="00EF661F">
        <w:rPr>
          <w:rFonts w:cstheme="minorHAnsi"/>
          <w:b/>
          <w:bCs/>
          <w:smallCaps/>
          <w:color w:val="428D96"/>
          <w:sz w:val="42"/>
          <w:szCs w:val="42"/>
        </w:rPr>
        <w:t xml:space="preserve"> vyhlášky č. 177/2009 Sb., o bližších podmínkách ukončování vzdělávání ve středních školách maturitní zkouškou, ve znění pozdějších předpisů</w:t>
      </w:r>
    </w:p>
    <w:p w14:paraId="76CACA96" w14:textId="79A6DADD" w:rsidR="00232D96" w:rsidRDefault="00232D96" w:rsidP="00550BE3">
      <w:pPr>
        <w:pStyle w:val="Nadpis2"/>
        <w:spacing w:after="360"/>
        <w:rPr>
          <w:rFonts w:asciiTheme="minorHAnsi" w:hAnsiTheme="minorHAnsi" w:cstheme="minorHAnsi"/>
          <w:smallCaps/>
          <w:color w:val="428D96"/>
          <w:sz w:val="42"/>
          <w:szCs w:val="42"/>
        </w:rPr>
      </w:pPr>
    </w:p>
    <w:p w14:paraId="4B042D3C" w14:textId="1F4D398D" w:rsidR="004C320E" w:rsidRDefault="00AD00A7" w:rsidP="00AF3663">
      <w:pPr>
        <w:spacing w:line="240" w:lineRule="auto"/>
        <w:jc w:val="both"/>
        <w:rPr>
          <w:rFonts w:eastAsia="Calibri" w:cstheme="minorHAnsi"/>
          <w:sz w:val="23"/>
          <w:szCs w:val="23"/>
        </w:rPr>
      </w:pPr>
      <w:bookmarkStart w:id="1" w:name="_Hlk48046240"/>
      <w:r>
        <w:rPr>
          <w:rFonts w:eastAsia="Calibri" w:cstheme="minorHAnsi"/>
          <w:sz w:val="23"/>
          <w:szCs w:val="23"/>
        </w:rPr>
        <w:t xml:space="preserve">Dne </w:t>
      </w:r>
      <w:r w:rsidR="00AC2C7A">
        <w:rPr>
          <w:rFonts w:eastAsia="Calibri" w:cstheme="minorHAnsi"/>
          <w:sz w:val="23"/>
          <w:szCs w:val="23"/>
        </w:rPr>
        <w:t xml:space="preserve">26. 6. 2020 byl ve Sbírce zákonů publikován </w:t>
      </w:r>
      <w:r>
        <w:rPr>
          <w:rFonts w:eastAsia="Calibri" w:cstheme="minorHAnsi"/>
          <w:sz w:val="23"/>
          <w:szCs w:val="23"/>
        </w:rPr>
        <w:t>zákon č. 284/2020 Sb., kterým se mění zákon č.</w:t>
      </w:r>
      <w:r w:rsidR="00AF3663">
        <w:rPr>
          <w:rFonts w:eastAsia="Calibri" w:cstheme="minorHAnsi"/>
          <w:sz w:val="23"/>
          <w:szCs w:val="23"/>
        </w:rPr>
        <w:t xml:space="preserve"> 561/2004 Sb., o</w:t>
      </w:r>
      <w:r w:rsidR="00C8298E">
        <w:rPr>
          <w:rFonts w:eastAsia="Calibri" w:cstheme="minorHAnsi"/>
          <w:sz w:val="23"/>
          <w:szCs w:val="23"/>
        </w:rPr>
        <w:t> </w:t>
      </w:r>
      <w:r w:rsidR="00AF3663">
        <w:rPr>
          <w:rFonts w:eastAsia="Calibri" w:cstheme="minorHAnsi"/>
          <w:sz w:val="23"/>
          <w:szCs w:val="23"/>
        </w:rPr>
        <w:t xml:space="preserve">předškolním, základním, středním, vyšším odborném a jiném vzdělávání (školský zákon), ve znění pozdějších předpisů, </w:t>
      </w:r>
      <w:r w:rsidR="004C320E">
        <w:rPr>
          <w:rFonts w:eastAsia="Calibri" w:cstheme="minorHAnsi"/>
          <w:sz w:val="23"/>
          <w:szCs w:val="23"/>
        </w:rPr>
        <w:t xml:space="preserve">který ukotvil zásadní </w:t>
      </w:r>
      <w:r>
        <w:rPr>
          <w:rFonts w:eastAsia="Calibri" w:cstheme="minorHAnsi"/>
          <w:sz w:val="23"/>
          <w:szCs w:val="23"/>
        </w:rPr>
        <w:t xml:space="preserve">změny </w:t>
      </w:r>
      <w:r w:rsidR="004C320E">
        <w:rPr>
          <w:rFonts w:eastAsia="Calibri" w:cstheme="minorHAnsi"/>
          <w:sz w:val="23"/>
          <w:szCs w:val="23"/>
        </w:rPr>
        <w:t xml:space="preserve">v konání maturitní zkoušky. </w:t>
      </w:r>
      <w:r w:rsidR="00AC2C7A">
        <w:rPr>
          <w:rFonts w:eastAsia="Calibri" w:cstheme="minorHAnsi"/>
          <w:sz w:val="23"/>
          <w:szCs w:val="23"/>
        </w:rPr>
        <w:t>Ustanovení týkající se změn maturitní zkoušky nabyla účinnosti dne 1</w:t>
      </w:r>
      <w:r w:rsidR="006E4875">
        <w:rPr>
          <w:rFonts w:eastAsia="Calibri" w:cstheme="minorHAnsi"/>
          <w:sz w:val="23"/>
          <w:szCs w:val="23"/>
        </w:rPr>
        <w:t>5</w:t>
      </w:r>
      <w:r w:rsidR="00AC2C7A">
        <w:rPr>
          <w:rFonts w:eastAsia="Calibri" w:cstheme="minorHAnsi"/>
          <w:sz w:val="23"/>
          <w:szCs w:val="23"/>
        </w:rPr>
        <w:t>. 10. 2020.</w:t>
      </w:r>
      <w:r w:rsidR="00C8298E">
        <w:rPr>
          <w:rFonts w:eastAsia="Calibri" w:cstheme="minorHAnsi"/>
          <w:sz w:val="23"/>
          <w:szCs w:val="23"/>
        </w:rPr>
        <w:t xml:space="preserve"> </w:t>
      </w:r>
      <w:r w:rsidR="004C320E">
        <w:rPr>
          <w:rFonts w:eastAsia="Calibri" w:cstheme="minorHAnsi"/>
          <w:sz w:val="23"/>
          <w:szCs w:val="23"/>
        </w:rPr>
        <w:t>Na základě těchto zákonných změn byl novelizován prováděcí právní předpis, tj. vyhláška č. 177/2009 Sb., o bližších podmínkách ukončování vzdělávání ve středních školách maturitní zkouškou, ve znění pozdějších předpisů.</w:t>
      </w:r>
      <w:r w:rsidR="00AC2C7A">
        <w:rPr>
          <w:rFonts w:eastAsia="Calibri" w:cstheme="minorHAnsi"/>
          <w:sz w:val="23"/>
          <w:szCs w:val="23"/>
        </w:rPr>
        <w:t xml:space="preserve"> </w:t>
      </w:r>
    </w:p>
    <w:p w14:paraId="669ADDE3" w14:textId="62C439A3" w:rsidR="00AC2C7A" w:rsidRDefault="00AC2C7A" w:rsidP="00AF3663">
      <w:pPr>
        <w:spacing w:line="240" w:lineRule="auto"/>
        <w:jc w:val="both"/>
        <w:rPr>
          <w:rFonts w:eastAsia="Calibri" w:cstheme="minorHAnsi"/>
          <w:sz w:val="23"/>
          <w:szCs w:val="23"/>
        </w:rPr>
      </w:pPr>
      <w:r>
        <w:rPr>
          <w:rFonts w:eastAsia="Calibri" w:cstheme="minorHAnsi"/>
          <w:sz w:val="23"/>
          <w:szCs w:val="23"/>
        </w:rPr>
        <w:t>Z těch nejzásadnějších změn je třeba uvést, že novela školského zákona zrušila konání 3 povinných zkoušek společné části maturitní zkoušky (1. český jazyk a literatura, 2. cizí jazyk, 3. matematika) a zavádí další nepovinnou zkoušku vyšší úrovně z matematiky ve společné části maturitní zkoušky s názvem Matematika rozšiřující.</w:t>
      </w:r>
    </w:p>
    <w:p w14:paraId="15C55155" w14:textId="3D34114C" w:rsidR="00AD00A7" w:rsidRDefault="00AC2C7A" w:rsidP="00AF3663">
      <w:pPr>
        <w:spacing w:line="240" w:lineRule="auto"/>
        <w:jc w:val="both"/>
        <w:rPr>
          <w:rFonts w:eastAsia="Calibri" w:cstheme="minorHAnsi"/>
          <w:sz w:val="23"/>
          <w:szCs w:val="23"/>
        </w:rPr>
      </w:pPr>
      <w:r>
        <w:rPr>
          <w:rFonts w:eastAsia="Calibri" w:cstheme="minorHAnsi"/>
          <w:sz w:val="23"/>
          <w:szCs w:val="23"/>
        </w:rPr>
        <w:t>Dále pak podle u</w:t>
      </w:r>
      <w:r w:rsidR="00AD00A7">
        <w:rPr>
          <w:rFonts w:eastAsia="Calibri" w:cstheme="minorHAnsi"/>
          <w:sz w:val="23"/>
          <w:szCs w:val="23"/>
        </w:rPr>
        <w:t xml:space="preserve">stanovení § 78 a § 79 školského zákona </w:t>
      </w:r>
      <w:r>
        <w:rPr>
          <w:rFonts w:eastAsia="Calibri" w:cstheme="minorHAnsi"/>
          <w:sz w:val="23"/>
          <w:szCs w:val="23"/>
        </w:rPr>
        <w:t xml:space="preserve">se písemná </w:t>
      </w:r>
      <w:r w:rsidR="00A94918">
        <w:rPr>
          <w:rFonts w:eastAsia="Calibri" w:cstheme="minorHAnsi"/>
          <w:sz w:val="23"/>
          <w:szCs w:val="23"/>
        </w:rPr>
        <w:t>práce</w:t>
      </w:r>
      <w:r>
        <w:rPr>
          <w:rFonts w:eastAsia="Calibri" w:cstheme="minorHAnsi"/>
          <w:sz w:val="23"/>
          <w:szCs w:val="23"/>
        </w:rPr>
        <w:t xml:space="preserve"> </w:t>
      </w:r>
      <w:r w:rsidR="00AD00A7">
        <w:rPr>
          <w:rFonts w:eastAsia="Calibri" w:cstheme="minorHAnsi"/>
          <w:sz w:val="23"/>
          <w:szCs w:val="23"/>
        </w:rPr>
        <w:t xml:space="preserve">a ústní </w:t>
      </w:r>
      <w:r>
        <w:rPr>
          <w:rFonts w:eastAsia="Calibri" w:cstheme="minorHAnsi"/>
          <w:sz w:val="23"/>
          <w:szCs w:val="23"/>
        </w:rPr>
        <w:t xml:space="preserve">zkouška </w:t>
      </w:r>
      <w:r w:rsidR="00AD00A7">
        <w:rPr>
          <w:rFonts w:eastAsia="Calibri" w:cstheme="minorHAnsi"/>
          <w:sz w:val="23"/>
          <w:szCs w:val="23"/>
        </w:rPr>
        <w:t>z českého jazyka a</w:t>
      </w:r>
      <w:r w:rsidR="00AF3663">
        <w:rPr>
          <w:rFonts w:eastAsia="Calibri" w:cstheme="minorHAnsi"/>
          <w:sz w:val="23"/>
          <w:szCs w:val="23"/>
        </w:rPr>
        <w:t> </w:t>
      </w:r>
      <w:r w:rsidR="00AD00A7">
        <w:rPr>
          <w:rFonts w:eastAsia="Calibri" w:cstheme="minorHAnsi"/>
          <w:sz w:val="23"/>
          <w:szCs w:val="23"/>
        </w:rPr>
        <w:t>literatury a z cizího jazyka</w:t>
      </w:r>
      <w:r>
        <w:rPr>
          <w:rFonts w:eastAsia="Calibri" w:cstheme="minorHAnsi"/>
          <w:sz w:val="23"/>
          <w:szCs w:val="23"/>
        </w:rPr>
        <w:t>, kter</w:t>
      </w:r>
      <w:r w:rsidR="00B639A2">
        <w:rPr>
          <w:rFonts w:eastAsia="Calibri" w:cstheme="minorHAnsi"/>
          <w:sz w:val="23"/>
          <w:szCs w:val="23"/>
        </w:rPr>
        <w:t>é</w:t>
      </w:r>
      <w:r>
        <w:rPr>
          <w:rFonts w:eastAsia="Calibri" w:cstheme="minorHAnsi"/>
          <w:sz w:val="23"/>
          <w:szCs w:val="23"/>
        </w:rPr>
        <w:t xml:space="preserve"> byly</w:t>
      </w:r>
      <w:r w:rsidR="00AD00A7">
        <w:rPr>
          <w:rFonts w:eastAsia="Calibri" w:cstheme="minorHAnsi"/>
          <w:sz w:val="23"/>
          <w:szCs w:val="23"/>
        </w:rPr>
        <w:t xml:space="preserve"> dosud konané ve společné části maturitní zkoušky</w:t>
      </w:r>
      <w:r>
        <w:rPr>
          <w:rFonts w:eastAsia="Calibri" w:cstheme="minorHAnsi"/>
          <w:sz w:val="23"/>
          <w:szCs w:val="23"/>
        </w:rPr>
        <w:t>,</w:t>
      </w:r>
      <w:r w:rsidR="00AD00A7">
        <w:rPr>
          <w:rFonts w:eastAsia="Calibri" w:cstheme="minorHAnsi"/>
          <w:sz w:val="23"/>
          <w:szCs w:val="23"/>
        </w:rPr>
        <w:t xml:space="preserve"> </w:t>
      </w:r>
      <w:r>
        <w:rPr>
          <w:rFonts w:eastAsia="Calibri" w:cstheme="minorHAnsi"/>
          <w:sz w:val="23"/>
          <w:szCs w:val="23"/>
        </w:rPr>
        <w:t xml:space="preserve">přesouvají </w:t>
      </w:r>
      <w:r w:rsidR="00AD00A7">
        <w:rPr>
          <w:rFonts w:eastAsia="Calibri" w:cstheme="minorHAnsi"/>
          <w:sz w:val="23"/>
          <w:szCs w:val="23"/>
        </w:rPr>
        <w:t>do profilové části maturitní zkoušky.</w:t>
      </w:r>
    </w:p>
    <w:bookmarkEnd w:id="1"/>
    <w:p w14:paraId="40818189" w14:textId="44CE5001" w:rsidR="00550BE3" w:rsidRPr="00264413" w:rsidRDefault="00550BE3" w:rsidP="00A03E52">
      <w:pPr>
        <w:spacing w:line="240" w:lineRule="auto"/>
        <w:jc w:val="both"/>
        <w:rPr>
          <w:rFonts w:eastAsia="Times New Roman" w:cstheme="minorHAnsi"/>
          <w:sz w:val="23"/>
          <w:szCs w:val="23"/>
        </w:rPr>
      </w:pPr>
      <w:r w:rsidRPr="00264413">
        <w:rPr>
          <w:rFonts w:eastAsia="Calibri" w:cstheme="minorHAnsi"/>
          <w:sz w:val="23"/>
          <w:szCs w:val="23"/>
        </w:rPr>
        <w:t>MŠMT Vás prostřednictvím tohoto materiálu seznamuje s přijatou právní úpravou tak,</w:t>
      </w:r>
      <w:r w:rsidRPr="00264413">
        <w:rPr>
          <w:rFonts w:eastAsia="Times New Roman" w:cstheme="minorHAnsi"/>
          <w:sz w:val="23"/>
          <w:szCs w:val="23"/>
        </w:rPr>
        <w:t xml:space="preserve"> aby její aplikace byla ve</w:t>
      </w:r>
      <w:r w:rsidR="00A03E52">
        <w:rPr>
          <w:rFonts w:eastAsia="Times New Roman" w:cstheme="minorHAnsi"/>
          <w:sz w:val="23"/>
          <w:szCs w:val="23"/>
        </w:rPr>
        <w:t> </w:t>
      </w:r>
      <w:r w:rsidRPr="00264413">
        <w:rPr>
          <w:rFonts w:eastAsia="Times New Roman" w:cstheme="minorHAnsi"/>
          <w:sz w:val="23"/>
          <w:szCs w:val="23"/>
        </w:rPr>
        <w:t>Vaší škole co možná nejsnazší</w:t>
      </w:r>
      <w:r w:rsidR="00EC02A2">
        <w:rPr>
          <w:rFonts w:eastAsia="Times New Roman" w:cstheme="minorHAnsi"/>
          <w:sz w:val="23"/>
          <w:szCs w:val="23"/>
        </w:rPr>
        <w:t>, zopakujeme fakta, která se nemění</w:t>
      </w:r>
      <w:r w:rsidR="00A03E52">
        <w:rPr>
          <w:rFonts w:eastAsia="Times New Roman" w:cstheme="minorHAnsi"/>
          <w:sz w:val="23"/>
          <w:szCs w:val="23"/>
        </w:rPr>
        <w:t>, a</w:t>
      </w:r>
      <w:r w:rsidR="00EC02A2">
        <w:rPr>
          <w:rFonts w:eastAsia="Times New Roman" w:cstheme="minorHAnsi"/>
          <w:sz w:val="23"/>
          <w:szCs w:val="23"/>
        </w:rPr>
        <w:t xml:space="preserve"> upozorníme na novinky.</w:t>
      </w:r>
    </w:p>
    <w:p w14:paraId="54071B69" w14:textId="518721EF" w:rsidR="00A104BA" w:rsidRPr="00EA0B8C" w:rsidRDefault="00AD00A7" w:rsidP="00EA0B8C">
      <w:pPr>
        <w:shd w:val="clear" w:color="auto" w:fill="A2DBE2"/>
        <w:tabs>
          <w:tab w:val="left" w:pos="4000"/>
        </w:tabs>
        <w:spacing w:after="240" w:line="240" w:lineRule="auto"/>
        <w:rPr>
          <w:rFonts w:cstheme="minorHAnsi"/>
          <w:b/>
          <w:sz w:val="23"/>
          <w:szCs w:val="23"/>
        </w:rPr>
      </w:pPr>
      <w:r w:rsidRPr="00AD00A7">
        <w:rPr>
          <w:rFonts w:cstheme="minorHAnsi"/>
          <w:b/>
          <w:sz w:val="23"/>
          <w:szCs w:val="23"/>
        </w:rPr>
        <w:t>Termíny konání zkoušek společné a profilové části maturitní zkoušky</w:t>
      </w:r>
      <w:r w:rsidR="003170E1">
        <w:rPr>
          <w:rFonts w:cstheme="minorHAnsi"/>
          <w:b/>
          <w:sz w:val="23"/>
          <w:szCs w:val="23"/>
        </w:rPr>
        <w:t xml:space="preserve"> </w:t>
      </w:r>
    </w:p>
    <w:p w14:paraId="46412423" w14:textId="23BD06A1" w:rsidR="006E4875" w:rsidRPr="00146A5C" w:rsidRDefault="00BF1020" w:rsidP="00AF3663">
      <w:pPr>
        <w:spacing w:line="240" w:lineRule="auto"/>
        <w:jc w:val="both"/>
        <w:rPr>
          <w:sz w:val="23"/>
          <w:szCs w:val="23"/>
        </w:rPr>
      </w:pPr>
      <w:r>
        <w:rPr>
          <w:sz w:val="23"/>
          <w:szCs w:val="23"/>
        </w:rPr>
        <w:t>I nadále platí, že v</w:t>
      </w:r>
      <w:r w:rsidR="00AF3663" w:rsidRPr="004C320E">
        <w:rPr>
          <w:sz w:val="23"/>
          <w:szCs w:val="23"/>
        </w:rPr>
        <w:t xml:space="preserve"> jarním zkušebním období se didaktické testy konají v období od 2. května do 15. května. Konkrétní termíny konání didaktických testů v jarním zkušebním období určí ministerstvo nejpozději do</w:t>
      </w:r>
      <w:r w:rsidR="00A03E52">
        <w:rPr>
          <w:sz w:val="23"/>
          <w:szCs w:val="23"/>
        </w:rPr>
        <w:t> </w:t>
      </w:r>
      <w:r w:rsidR="00AF3663" w:rsidRPr="004C320E">
        <w:rPr>
          <w:sz w:val="23"/>
          <w:szCs w:val="23"/>
        </w:rPr>
        <w:t>15.</w:t>
      </w:r>
      <w:r w:rsidR="00A03E52">
        <w:rPr>
          <w:sz w:val="23"/>
          <w:szCs w:val="23"/>
        </w:rPr>
        <w:t> </w:t>
      </w:r>
      <w:r w:rsidR="00AF3663" w:rsidRPr="004C320E">
        <w:rPr>
          <w:sz w:val="23"/>
          <w:szCs w:val="23"/>
        </w:rPr>
        <w:t>srpna, který předchází školnímu roku, v němž se maturitní zkouška koná</w:t>
      </w:r>
      <w:r>
        <w:rPr>
          <w:sz w:val="23"/>
          <w:szCs w:val="23"/>
        </w:rPr>
        <w:t>. Pro didaktické testy, které se budou konat v jarním zkušebním období školního roku 2020/2021, platí, že konkrétní termíny konání didaktických testů určí ministerstvo nejpozději do 1. září školního roku, v němž se maturitní zkouška koná. Konkrétní</w:t>
      </w:r>
      <w:r w:rsidR="00A03E52">
        <w:rPr>
          <w:sz w:val="23"/>
          <w:szCs w:val="23"/>
        </w:rPr>
        <w:t> </w:t>
      </w:r>
      <w:r>
        <w:rPr>
          <w:sz w:val="23"/>
          <w:szCs w:val="23"/>
        </w:rPr>
        <w:t>termíny</w:t>
      </w:r>
      <w:r w:rsidR="00A03E52">
        <w:rPr>
          <w:sz w:val="23"/>
          <w:szCs w:val="23"/>
        </w:rPr>
        <w:t> </w:t>
      </w:r>
      <w:r>
        <w:rPr>
          <w:sz w:val="23"/>
          <w:szCs w:val="23"/>
        </w:rPr>
        <w:t>ministerstvo</w:t>
      </w:r>
      <w:r w:rsidR="006E4875">
        <w:rPr>
          <w:sz w:val="23"/>
          <w:szCs w:val="23"/>
        </w:rPr>
        <w:t> </w:t>
      </w:r>
      <w:r>
        <w:rPr>
          <w:sz w:val="23"/>
          <w:szCs w:val="23"/>
        </w:rPr>
        <w:t>určilo</w:t>
      </w:r>
      <w:r w:rsidR="006E4875">
        <w:rPr>
          <w:sz w:val="23"/>
          <w:szCs w:val="23"/>
        </w:rPr>
        <w:t> </w:t>
      </w:r>
      <w:r>
        <w:rPr>
          <w:sz w:val="23"/>
          <w:szCs w:val="23"/>
        </w:rPr>
        <w:t>na</w:t>
      </w:r>
      <w:r w:rsidR="006E4875">
        <w:rPr>
          <w:sz w:val="23"/>
          <w:szCs w:val="23"/>
        </w:rPr>
        <w:t> 3. 5. – 7. 5. 2021</w:t>
      </w:r>
      <w:r>
        <w:rPr>
          <w:sz w:val="23"/>
          <w:szCs w:val="23"/>
        </w:rPr>
        <w:t>,</w:t>
      </w:r>
      <w:r w:rsidR="006E4875">
        <w:rPr>
          <w:sz w:val="23"/>
          <w:szCs w:val="23"/>
        </w:rPr>
        <w:t> </w:t>
      </w:r>
      <w:r>
        <w:rPr>
          <w:sz w:val="23"/>
          <w:szCs w:val="23"/>
        </w:rPr>
        <w:t>viz</w:t>
      </w:r>
      <w:r w:rsidR="006E4875">
        <w:rPr>
          <w:sz w:val="23"/>
          <w:szCs w:val="23"/>
        </w:rPr>
        <w:t> </w:t>
      </w:r>
      <w:r w:rsidR="006E4875" w:rsidRPr="006E4875">
        <w:rPr>
          <w:color w:val="0070C0"/>
          <w:sz w:val="23"/>
          <w:szCs w:val="23"/>
          <w:u w:val="single"/>
        </w:rPr>
        <w:t>https://www.msmt.cz/file/53565?highlightWords=konkr%C3%A9tn%C3%AD+term%C3%ADny+2020</w:t>
      </w:r>
      <w:r w:rsidR="00AF3663" w:rsidRPr="004C320E">
        <w:rPr>
          <w:sz w:val="23"/>
          <w:szCs w:val="23"/>
        </w:rPr>
        <w:t xml:space="preserve">. </w:t>
      </w:r>
      <w:r>
        <w:rPr>
          <w:sz w:val="23"/>
          <w:szCs w:val="23"/>
        </w:rPr>
        <w:t>Na tom, že č</w:t>
      </w:r>
      <w:r w:rsidR="00AF3663" w:rsidRPr="004C320E">
        <w:rPr>
          <w:sz w:val="23"/>
          <w:szCs w:val="23"/>
        </w:rPr>
        <w:t>asový rozvrh konání didaktických testů (dále jen „jednotné zkušební schéma“) určí ministerstvo do 15. ledna školního roku, v němž se maturitní zkouška koná</w:t>
      </w:r>
      <w:r>
        <w:rPr>
          <w:sz w:val="23"/>
          <w:szCs w:val="23"/>
        </w:rPr>
        <w:t xml:space="preserve"> a</w:t>
      </w:r>
      <w:r w:rsidR="00A03E52">
        <w:rPr>
          <w:sz w:val="23"/>
          <w:szCs w:val="23"/>
        </w:rPr>
        <w:t> </w:t>
      </w:r>
      <w:r>
        <w:rPr>
          <w:sz w:val="23"/>
          <w:szCs w:val="23"/>
        </w:rPr>
        <w:t>že</w:t>
      </w:r>
      <w:r w:rsidR="00A03E52">
        <w:rPr>
          <w:sz w:val="23"/>
          <w:szCs w:val="23"/>
        </w:rPr>
        <w:t> </w:t>
      </w:r>
      <w:r w:rsidR="00AF3663" w:rsidRPr="004C320E">
        <w:rPr>
          <w:sz w:val="23"/>
          <w:szCs w:val="23"/>
        </w:rPr>
        <w:t>údaje ministerstvo zveřejní způsobem umožňujícím dálkový přístup</w:t>
      </w:r>
      <w:r>
        <w:rPr>
          <w:sz w:val="23"/>
          <w:szCs w:val="23"/>
        </w:rPr>
        <w:t>, se nic nemění.</w:t>
      </w:r>
    </w:p>
    <w:p w14:paraId="46D1FD7B" w14:textId="3E0D378B" w:rsidR="00091CBF" w:rsidRPr="004C320E" w:rsidRDefault="00BF1020" w:rsidP="003170E1">
      <w:pPr>
        <w:spacing w:line="240" w:lineRule="auto"/>
        <w:jc w:val="both"/>
        <w:rPr>
          <w:sz w:val="23"/>
          <w:szCs w:val="23"/>
        </w:rPr>
      </w:pPr>
      <w:r>
        <w:rPr>
          <w:sz w:val="23"/>
          <w:szCs w:val="23"/>
        </w:rPr>
        <w:t>Rovněž i nadále platí, že z</w:t>
      </w:r>
      <w:r w:rsidR="003170E1" w:rsidRPr="004C320E">
        <w:rPr>
          <w:sz w:val="23"/>
          <w:szCs w:val="23"/>
        </w:rPr>
        <w:t>koušky profilové části maturitní zkoušky se v jarním zkušebním období konají v období od 16. května do 10.</w:t>
      </w:r>
      <w:r w:rsidR="004C320E" w:rsidRPr="004C320E">
        <w:rPr>
          <w:sz w:val="23"/>
          <w:szCs w:val="23"/>
        </w:rPr>
        <w:t> </w:t>
      </w:r>
      <w:r w:rsidR="003170E1" w:rsidRPr="004C320E">
        <w:rPr>
          <w:sz w:val="23"/>
          <w:szCs w:val="23"/>
        </w:rPr>
        <w:t xml:space="preserve">června. </w:t>
      </w:r>
    </w:p>
    <w:p w14:paraId="1C34E830" w14:textId="7ABFEB42" w:rsidR="003170E1" w:rsidRPr="004C320E" w:rsidRDefault="003170E1" w:rsidP="003170E1">
      <w:pPr>
        <w:spacing w:line="240" w:lineRule="auto"/>
        <w:jc w:val="both"/>
        <w:rPr>
          <w:sz w:val="23"/>
          <w:szCs w:val="23"/>
        </w:rPr>
      </w:pPr>
      <w:r w:rsidRPr="00C8298E">
        <w:rPr>
          <w:sz w:val="23"/>
          <w:szCs w:val="23"/>
        </w:rPr>
        <w:t>Zkoušky konané formou písemné zkoušky</w:t>
      </w:r>
      <w:r w:rsidRPr="004C320E">
        <w:rPr>
          <w:sz w:val="23"/>
          <w:szCs w:val="23"/>
        </w:rPr>
        <w:t xml:space="preserve"> (dále jen „písemná zkouška“),</w:t>
      </w:r>
      <w:r w:rsidR="00277F11">
        <w:rPr>
          <w:sz w:val="23"/>
          <w:szCs w:val="23"/>
        </w:rPr>
        <w:t xml:space="preserve"> </w:t>
      </w:r>
      <w:r w:rsidR="00277F11" w:rsidRPr="00C8298E">
        <w:rPr>
          <w:b/>
          <w:sz w:val="23"/>
          <w:szCs w:val="23"/>
        </w:rPr>
        <w:t>nově také</w:t>
      </w:r>
      <w:r w:rsidRPr="00C8298E">
        <w:rPr>
          <w:b/>
          <w:sz w:val="23"/>
          <w:szCs w:val="23"/>
        </w:rPr>
        <w:t xml:space="preserve"> </w:t>
      </w:r>
      <w:r w:rsidRPr="004C320E">
        <w:rPr>
          <w:b/>
          <w:sz w:val="23"/>
          <w:szCs w:val="23"/>
        </w:rPr>
        <w:t>zkoušky z českého jazyka a</w:t>
      </w:r>
      <w:r w:rsidR="00A03E52">
        <w:rPr>
          <w:b/>
          <w:sz w:val="23"/>
          <w:szCs w:val="23"/>
        </w:rPr>
        <w:t> </w:t>
      </w:r>
      <w:r w:rsidRPr="004C320E">
        <w:rPr>
          <w:b/>
          <w:sz w:val="23"/>
          <w:szCs w:val="23"/>
        </w:rPr>
        <w:t>literatury a</w:t>
      </w:r>
      <w:r w:rsidR="004C320E" w:rsidRPr="004C320E">
        <w:rPr>
          <w:b/>
          <w:sz w:val="23"/>
          <w:szCs w:val="23"/>
        </w:rPr>
        <w:t> </w:t>
      </w:r>
      <w:r w:rsidRPr="004C320E">
        <w:rPr>
          <w:b/>
          <w:sz w:val="23"/>
          <w:szCs w:val="23"/>
        </w:rPr>
        <w:t>z cizího jazyka konané formou písemné práce</w:t>
      </w:r>
      <w:r w:rsidRPr="004C320E">
        <w:rPr>
          <w:sz w:val="23"/>
          <w:szCs w:val="23"/>
        </w:rPr>
        <w:t xml:space="preserve"> (dále jen „písemná práce“) a zkoušky konané formou praktické zkoušky (dále jen „praktická zkouška“) se konají nejdříve 1. dubna. V případech, kde to povaha zkoušky vyžaduje, je možné praktickou zkoušku a písemnou zkoušku konat i v dřívějším termínu.</w:t>
      </w:r>
    </w:p>
    <w:p w14:paraId="55C6FFD3" w14:textId="53F82069" w:rsidR="003170E1" w:rsidRDefault="003170E1" w:rsidP="003170E1">
      <w:pPr>
        <w:spacing w:line="240" w:lineRule="auto"/>
        <w:jc w:val="both"/>
        <w:rPr>
          <w:sz w:val="23"/>
          <w:szCs w:val="23"/>
        </w:rPr>
      </w:pPr>
      <w:r w:rsidRPr="003170E1">
        <w:rPr>
          <w:sz w:val="23"/>
          <w:szCs w:val="23"/>
        </w:rPr>
        <w:t xml:space="preserve">V podzimním zkušebním období se didaktické testy konají v období od 1. září do 10. září. Konkrétní termíny konání didaktických testů v podzimním zkušebním období určí ministerstvo nejpozději </w:t>
      </w:r>
      <w:r w:rsidRPr="00915D9A">
        <w:rPr>
          <w:b/>
          <w:sz w:val="23"/>
          <w:szCs w:val="23"/>
        </w:rPr>
        <w:t>do 15. ledna</w:t>
      </w:r>
      <w:r w:rsidRPr="003170E1">
        <w:rPr>
          <w:sz w:val="23"/>
          <w:szCs w:val="23"/>
        </w:rPr>
        <w:t xml:space="preserve"> před konáním maturitní zkoušky v následujícím školním roce</w:t>
      </w:r>
      <w:r w:rsidR="00915D9A">
        <w:rPr>
          <w:sz w:val="23"/>
          <w:szCs w:val="23"/>
        </w:rPr>
        <w:t xml:space="preserve"> (před novelou nejpozději do 1. února)</w:t>
      </w:r>
      <w:r w:rsidRPr="003170E1">
        <w:rPr>
          <w:sz w:val="23"/>
          <w:szCs w:val="23"/>
        </w:rPr>
        <w:t>. Jednotné zkušební schéma určí ministerstvo nejpozději do 15.</w:t>
      </w:r>
      <w:r w:rsidR="004C320E">
        <w:rPr>
          <w:sz w:val="23"/>
          <w:szCs w:val="23"/>
        </w:rPr>
        <w:t> </w:t>
      </w:r>
      <w:r w:rsidRPr="003170E1">
        <w:rPr>
          <w:sz w:val="23"/>
          <w:szCs w:val="23"/>
        </w:rPr>
        <w:t xml:space="preserve">srpna před konáním maturitní zkoušky a zveřejní je způsobem umožňujícím dálkový přístup. </w:t>
      </w:r>
    </w:p>
    <w:p w14:paraId="41F5CE85" w14:textId="77777777" w:rsidR="003170E1" w:rsidRPr="00AF3663" w:rsidRDefault="003170E1" w:rsidP="00AF3663">
      <w:pPr>
        <w:spacing w:line="240" w:lineRule="auto"/>
        <w:jc w:val="both"/>
        <w:rPr>
          <w:sz w:val="23"/>
          <w:szCs w:val="23"/>
        </w:rPr>
      </w:pPr>
    </w:p>
    <w:p w14:paraId="1D5C00C9" w14:textId="77777777" w:rsidR="00FB4AB9" w:rsidRPr="00F77006" w:rsidRDefault="00FB4AB9" w:rsidP="00F77006">
      <w:pPr>
        <w:shd w:val="clear" w:color="auto" w:fill="A2DBE2"/>
        <w:tabs>
          <w:tab w:val="left" w:pos="4000"/>
        </w:tabs>
        <w:spacing w:after="240" w:line="240" w:lineRule="auto"/>
        <w:rPr>
          <w:rFonts w:cstheme="minorHAnsi"/>
          <w:b/>
          <w:sz w:val="23"/>
          <w:szCs w:val="23"/>
        </w:rPr>
      </w:pPr>
      <w:r w:rsidRPr="00F77006">
        <w:rPr>
          <w:rFonts w:eastAsia="Times New Roman"/>
          <w:sz w:val="23"/>
          <w:szCs w:val="23"/>
        </w:rPr>
        <w:t xml:space="preserve">  </w:t>
      </w:r>
      <w:r w:rsidR="00F77006" w:rsidRPr="00F77006">
        <w:rPr>
          <w:rFonts w:cstheme="minorHAnsi"/>
          <w:b/>
          <w:sz w:val="23"/>
          <w:szCs w:val="23"/>
        </w:rPr>
        <w:t>P</w:t>
      </w:r>
      <w:r w:rsidR="00573533">
        <w:rPr>
          <w:rFonts w:cstheme="minorHAnsi"/>
          <w:b/>
          <w:sz w:val="23"/>
          <w:szCs w:val="23"/>
        </w:rPr>
        <w:t>řihlašování k maturitní</w:t>
      </w:r>
      <w:r w:rsidR="00F77006" w:rsidRPr="00F77006">
        <w:rPr>
          <w:rFonts w:cstheme="minorHAnsi"/>
          <w:b/>
          <w:sz w:val="23"/>
          <w:szCs w:val="23"/>
        </w:rPr>
        <w:t xml:space="preserve"> zkoušce</w:t>
      </w:r>
    </w:p>
    <w:p w14:paraId="3A14372D" w14:textId="77777777" w:rsidR="0007424F" w:rsidRDefault="008C289D" w:rsidP="00C8298E">
      <w:pPr>
        <w:spacing w:after="120" w:line="240" w:lineRule="auto"/>
        <w:jc w:val="both"/>
        <w:rPr>
          <w:rFonts w:cstheme="minorHAnsi"/>
          <w:color w:val="000000" w:themeColor="text1"/>
          <w:sz w:val="23"/>
          <w:szCs w:val="23"/>
        </w:rPr>
      </w:pPr>
      <w:r>
        <w:rPr>
          <w:rFonts w:cstheme="minorHAnsi"/>
          <w:color w:val="000000" w:themeColor="text1"/>
          <w:sz w:val="23"/>
          <w:szCs w:val="23"/>
        </w:rPr>
        <w:t xml:space="preserve">Termíny přihlašování k maturitní zkoušce se nemění. </w:t>
      </w:r>
    </w:p>
    <w:p w14:paraId="751680DC" w14:textId="63D12595" w:rsidR="0007424F" w:rsidRPr="00B91C02" w:rsidRDefault="0007424F" w:rsidP="00C8298E">
      <w:pPr>
        <w:spacing w:after="120" w:line="240" w:lineRule="auto"/>
        <w:jc w:val="both"/>
        <w:rPr>
          <w:rFonts w:cstheme="minorHAnsi"/>
          <w:color w:val="000000" w:themeColor="text1"/>
          <w:sz w:val="23"/>
          <w:szCs w:val="23"/>
        </w:rPr>
      </w:pPr>
      <w:r w:rsidRPr="00C8298E">
        <w:rPr>
          <w:rFonts w:cstheme="minorHAnsi"/>
          <w:color w:val="000000" w:themeColor="text1"/>
          <w:sz w:val="23"/>
          <w:szCs w:val="23"/>
          <w:lang w:val="x-none"/>
        </w:rPr>
        <w:t xml:space="preserve">Škola </w:t>
      </w:r>
      <w:r w:rsidR="003737A4">
        <w:rPr>
          <w:rFonts w:cstheme="minorHAnsi"/>
          <w:color w:val="000000" w:themeColor="text1"/>
          <w:sz w:val="23"/>
          <w:szCs w:val="23"/>
        </w:rPr>
        <w:t xml:space="preserve">předá </w:t>
      </w:r>
      <w:r w:rsidRPr="00C8298E">
        <w:rPr>
          <w:rFonts w:cstheme="minorHAnsi"/>
          <w:color w:val="000000" w:themeColor="text1"/>
          <w:sz w:val="23"/>
          <w:szCs w:val="23"/>
          <w:lang w:val="x-none"/>
        </w:rPr>
        <w:t>žákovi potvrzený výpis z přihlášky z informačního systému Centra nejpozději do 5 dnů od předání údajů Centru</w:t>
      </w:r>
      <w:r w:rsidR="00B91C02">
        <w:rPr>
          <w:rFonts w:cstheme="minorHAnsi"/>
          <w:color w:val="000000" w:themeColor="text1"/>
          <w:sz w:val="23"/>
          <w:szCs w:val="23"/>
        </w:rPr>
        <w:t>, tj. nejpozději od 15. prosince pro jarní zkušební období nebo od 30. června pro podzimní zkušební období</w:t>
      </w:r>
      <w:r w:rsidRPr="00C8298E">
        <w:rPr>
          <w:rFonts w:cstheme="minorHAnsi"/>
          <w:color w:val="000000" w:themeColor="text1"/>
          <w:sz w:val="23"/>
          <w:szCs w:val="23"/>
          <w:lang w:val="x-none"/>
        </w:rPr>
        <w:t>. V případě nesouladu údajů uvedených ve výpisu žák zašle škole do 5 dnů správné údaje.</w:t>
      </w:r>
      <w:r w:rsidR="00B91C02">
        <w:rPr>
          <w:rFonts w:cstheme="minorHAnsi"/>
          <w:color w:val="000000" w:themeColor="text1"/>
          <w:sz w:val="23"/>
          <w:szCs w:val="23"/>
        </w:rPr>
        <w:t xml:space="preserve"> </w:t>
      </w:r>
      <w:r w:rsidR="00B91C02" w:rsidRPr="00C8298E">
        <w:rPr>
          <w:rFonts w:cstheme="minorHAnsi"/>
          <w:b/>
          <w:color w:val="000000" w:themeColor="text1"/>
          <w:sz w:val="23"/>
          <w:szCs w:val="23"/>
        </w:rPr>
        <w:t>Nadále se tedy nepožaduje, aby žák svým podpisem stvrzoval správnost údajů</w:t>
      </w:r>
      <w:r w:rsidR="00B91C02">
        <w:rPr>
          <w:rFonts w:cstheme="minorHAnsi"/>
          <w:color w:val="000000" w:themeColor="text1"/>
          <w:sz w:val="23"/>
          <w:szCs w:val="23"/>
        </w:rPr>
        <w:t xml:space="preserve"> uvedených ve výpisu, má se za to, že údaje jsou správné</w:t>
      </w:r>
      <w:r w:rsidR="009A561F">
        <w:rPr>
          <w:rFonts w:cstheme="minorHAnsi"/>
          <w:color w:val="000000" w:themeColor="text1"/>
          <w:sz w:val="23"/>
          <w:szCs w:val="23"/>
        </w:rPr>
        <w:t xml:space="preserve">; </w:t>
      </w:r>
      <w:r w:rsidR="00B91C02">
        <w:rPr>
          <w:rFonts w:cstheme="minorHAnsi"/>
          <w:color w:val="000000" w:themeColor="text1"/>
          <w:sz w:val="23"/>
          <w:szCs w:val="23"/>
        </w:rPr>
        <w:t>pokud ne, žák za</w:t>
      </w:r>
      <w:r w:rsidR="00EC02A2">
        <w:rPr>
          <w:rFonts w:cstheme="minorHAnsi"/>
          <w:color w:val="000000" w:themeColor="text1"/>
          <w:sz w:val="23"/>
          <w:szCs w:val="23"/>
        </w:rPr>
        <w:t xml:space="preserve">šle </w:t>
      </w:r>
      <w:r w:rsidR="00B91C02">
        <w:rPr>
          <w:rFonts w:cstheme="minorHAnsi"/>
          <w:color w:val="000000" w:themeColor="text1"/>
          <w:sz w:val="23"/>
          <w:szCs w:val="23"/>
        </w:rPr>
        <w:t>opravený výpis.</w:t>
      </w:r>
    </w:p>
    <w:p w14:paraId="74ECC381" w14:textId="77777777" w:rsidR="0007424F" w:rsidRDefault="0007424F" w:rsidP="00F77006">
      <w:pPr>
        <w:spacing w:after="0" w:line="240" w:lineRule="auto"/>
        <w:jc w:val="both"/>
        <w:rPr>
          <w:rFonts w:cstheme="minorHAnsi"/>
          <w:color w:val="000000" w:themeColor="text1"/>
          <w:sz w:val="23"/>
          <w:szCs w:val="23"/>
        </w:rPr>
      </w:pPr>
    </w:p>
    <w:p w14:paraId="23D81D48" w14:textId="77777777" w:rsidR="00D51CDE" w:rsidRDefault="00D51CDE" w:rsidP="00F77006">
      <w:pPr>
        <w:spacing w:after="0" w:line="240" w:lineRule="auto"/>
        <w:jc w:val="both"/>
        <w:rPr>
          <w:rFonts w:cstheme="minorHAnsi"/>
          <w:color w:val="000000" w:themeColor="text1"/>
          <w:sz w:val="23"/>
          <w:szCs w:val="23"/>
        </w:rPr>
      </w:pPr>
    </w:p>
    <w:p w14:paraId="200ED702" w14:textId="33E6C2B1" w:rsidR="00CC4BE5" w:rsidRPr="00D51CDE" w:rsidRDefault="00CC4BE5" w:rsidP="00CC4BE5">
      <w:pPr>
        <w:spacing w:after="0" w:line="240" w:lineRule="auto"/>
        <w:jc w:val="both"/>
        <w:rPr>
          <w:rFonts w:cstheme="minorHAnsi"/>
          <w:b/>
          <w:color w:val="0070C0"/>
          <w:sz w:val="23"/>
          <w:szCs w:val="23"/>
        </w:rPr>
      </w:pPr>
      <w:r w:rsidRPr="00D51CDE">
        <w:rPr>
          <w:rFonts w:cstheme="minorHAnsi"/>
          <w:b/>
          <w:color w:val="0070C0"/>
          <w:sz w:val="23"/>
          <w:szCs w:val="23"/>
        </w:rPr>
        <w:t>SPOLEČNÁ ČÁST MATURITNÍ ZKOUŠKY</w:t>
      </w:r>
    </w:p>
    <w:p w14:paraId="36C7BD4B" w14:textId="1068003E" w:rsidR="00A5088E" w:rsidRDefault="00A5088E" w:rsidP="00CC4BE5">
      <w:pPr>
        <w:spacing w:after="0" w:line="240" w:lineRule="auto"/>
        <w:jc w:val="both"/>
        <w:rPr>
          <w:rFonts w:cstheme="minorHAnsi"/>
          <w:b/>
          <w:sz w:val="23"/>
          <w:szCs w:val="23"/>
        </w:rPr>
      </w:pPr>
    </w:p>
    <w:p w14:paraId="00DDFD08" w14:textId="6EE5E5F2" w:rsidR="00A5088E" w:rsidRDefault="00A5088E" w:rsidP="007A415A">
      <w:pPr>
        <w:spacing w:after="120" w:line="240" w:lineRule="auto"/>
        <w:jc w:val="both"/>
        <w:rPr>
          <w:rFonts w:cstheme="minorHAnsi"/>
          <w:sz w:val="23"/>
          <w:szCs w:val="23"/>
        </w:rPr>
      </w:pPr>
      <w:r>
        <w:rPr>
          <w:rFonts w:cstheme="minorHAnsi"/>
          <w:b/>
          <w:sz w:val="23"/>
          <w:szCs w:val="23"/>
        </w:rPr>
        <w:t>Společná část maturitní zkoušky je konána</w:t>
      </w:r>
      <w:r w:rsidR="00091CBF">
        <w:rPr>
          <w:rFonts w:cstheme="minorHAnsi"/>
          <w:b/>
          <w:sz w:val="23"/>
          <w:szCs w:val="23"/>
        </w:rPr>
        <w:t xml:space="preserve"> pouze</w:t>
      </w:r>
      <w:r>
        <w:rPr>
          <w:rFonts w:cstheme="minorHAnsi"/>
          <w:b/>
          <w:sz w:val="23"/>
          <w:szCs w:val="23"/>
        </w:rPr>
        <w:t xml:space="preserve"> formou didaktických testů</w:t>
      </w:r>
      <w:r w:rsidR="007A415A">
        <w:rPr>
          <w:rFonts w:cstheme="minorHAnsi"/>
          <w:b/>
          <w:sz w:val="23"/>
          <w:szCs w:val="23"/>
        </w:rPr>
        <w:t>.</w:t>
      </w:r>
    </w:p>
    <w:p w14:paraId="45F5A608" w14:textId="6F24B575" w:rsidR="007A415A" w:rsidRDefault="007A415A" w:rsidP="007A415A">
      <w:pPr>
        <w:spacing w:after="120" w:line="240" w:lineRule="auto"/>
        <w:jc w:val="both"/>
        <w:rPr>
          <w:rFonts w:cstheme="minorHAnsi"/>
          <w:sz w:val="23"/>
          <w:szCs w:val="23"/>
        </w:rPr>
      </w:pPr>
      <w:r>
        <w:rPr>
          <w:rFonts w:cstheme="minorHAnsi"/>
          <w:sz w:val="23"/>
          <w:szCs w:val="23"/>
        </w:rPr>
        <w:t>Povinně každý maturující žák bude konat didaktický test z českého jazyka a literatury. Dále si bude volit mezi didaktickým testem z cizího jazyka (takového cizího jazyka, který je v nabídce školního vzdělávacího programu daného oboru vzdělání a který splňuje povinnou dotaci hodin pro profilové zkušební předměty) nebo didaktickým testem z matematiky.</w:t>
      </w:r>
    </w:p>
    <w:p w14:paraId="280411CD" w14:textId="28ABC6FC" w:rsidR="007A415A" w:rsidRPr="004103E8" w:rsidRDefault="007A415A" w:rsidP="00C8298E">
      <w:pPr>
        <w:spacing w:after="120" w:line="240" w:lineRule="auto"/>
        <w:jc w:val="both"/>
        <w:rPr>
          <w:rFonts w:cstheme="minorHAnsi"/>
          <w:sz w:val="23"/>
          <w:szCs w:val="23"/>
        </w:rPr>
      </w:pPr>
      <w:r>
        <w:rPr>
          <w:rFonts w:cstheme="minorHAnsi"/>
          <w:sz w:val="23"/>
          <w:szCs w:val="23"/>
        </w:rPr>
        <w:t xml:space="preserve">V rámci nepovinných zkoušek si může </w:t>
      </w:r>
      <w:r w:rsidR="00915D9A">
        <w:rPr>
          <w:rFonts w:cstheme="minorHAnsi"/>
          <w:sz w:val="23"/>
          <w:szCs w:val="23"/>
        </w:rPr>
        <w:t xml:space="preserve">žák </w:t>
      </w:r>
      <w:r>
        <w:rPr>
          <w:rFonts w:cstheme="minorHAnsi"/>
          <w:sz w:val="23"/>
          <w:szCs w:val="23"/>
        </w:rPr>
        <w:t>zvolit</w:t>
      </w:r>
      <w:r w:rsidR="00915D9A">
        <w:rPr>
          <w:rFonts w:cstheme="minorHAnsi"/>
          <w:sz w:val="23"/>
          <w:szCs w:val="23"/>
        </w:rPr>
        <w:t xml:space="preserve"> zkoušku z cizího jazyka nebo matematiky a </w:t>
      </w:r>
      <w:r w:rsidR="00915D9A" w:rsidRPr="00915D9A">
        <w:rPr>
          <w:rFonts w:cstheme="minorHAnsi"/>
          <w:b/>
          <w:sz w:val="23"/>
          <w:szCs w:val="23"/>
        </w:rPr>
        <w:t xml:space="preserve">nově také </w:t>
      </w:r>
      <w:r w:rsidRPr="00915D9A">
        <w:rPr>
          <w:rFonts w:cstheme="minorHAnsi"/>
          <w:b/>
          <w:sz w:val="23"/>
          <w:szCs w:val="23"/>
        </w:rPr>
        <w:t>i didaktický test z matematiky rozšiřující</w:t>
      </w:r>
      <w:r>
        <w:rPr>
          <w:rFonts w:cstheme="minorHAnsi"/>
          <w:sz w:val="23"/>
          <w:szCs w:val="23"/>
        </w:rPr>
        <w:t>.</w:t>
      </w:r>
    </w:p>
    <w:p w14:paraId="43354EF1" w14:textId="51198709" w:rsidR="006D7D06" w:rsidRDefault="00B91C02" w:rsidP="00C8298E">
      <w:pPr>
        <w:spacing w:after="120" w:line="240" w:lineRule="auto"/>
        <w:jc w:val="both"/>
        <w:rPr>
          <w:rFonts w:cstheme="minorHAnsi"/>
          <w:color w:val="000000" w:themeColor="text1"/>
          <w:sz w:val="23"/>
          <w:szCs w:val="23"/>
        </w:rPr>
      </w:pPr>
      <w:r>
        <w:rPr>
          <w:rFonts w:cstheme="minorHAnsi"/>
          <w:color w:val="000000" w:themeColor="text1"/>
          <w:sz w:val="23"/>
          <w:szCs w:val="23"/>
        </w:rPr>
        <w:t>Podmínkou konání zkoušek profilové části není úspěšné vykonání didaktick</w:t>
      </w:r>
      <w:r w:rsidR="00915D9A">
        <w:rPr>
          <w:rFonts w:cstheme="minorHAnsi"/>
          <w:color w:val="000000" w:themeColor="text1"/>
          <w:sz w:val="23"/>
          <w:szCs w:val="23"/>
        </w:rPr>
        <w:t>ých</w:t>
      </w:r>
      <w:r>
        <w:rPr>
          <w:rFonts w:cstheme="minorHAnsi"/>
          <w:color w:val="000000" w:themeColor="text1"/>
          <w:sz w:val="23"/>
          <w:szCs w:val="23"/>
        </w:rPr>
        <w:t xml:space="preserve"> test</w:t>
      </w:r>
      <w:r w:rsidR="00915D9A">
        <w:rPr>
          <w:rFonts w:cstheme="minorHAnsi"/>
          <w:color w:val="000000" w:themeColor="text1"/>
          <w:sz w:val="23"/>
          <w:szCs w:val="23"/>
        </w:rPr>
        <w:t>ů</w:t>
      </w:r>
      <w:r>
        <w:rPr>
          <w:rFonts w:cstheme="minorHAnsi"/>
          <w:color w:val="000000" w:themeColor="text1"/>
          <w:sz w:val="23"/>
          <w:szCs w:val="23"/>
        </w:rPr>
        <w:t xml:space="preserve">. </w:t>
      </w:r>
      <w:r w:rsidR="00B83278">
        <w:rPr>
          <w:rFonts w:cstheme="minorHAnsi"/>
          <w:color w:val="000000" w:themeColor="text1"/>
          <w:sz w:val="23"/>
          <w:szCs w:val="23"/>
        </w:rPr>
        <w:t xml:space="preserve">Didaktické testy budou hodnoceny </w:t>
      </w:r>
      <w:r>
        <w:rPr>
          <w:rFonts w:cstheme="minorHAnsi"/>
          <w:color w:val="000000" w:themeColor="text1"/>
          <w:sz w:val="23"/>
          <w:szCs w:val="23"/>
        </w:rPr>
        <w:t>pouze „</w:t>
      </w:r>
      <w:r w:rsidR="00B83278">
        <w:rPr>
          <w:rFonts w:cstheme="minorHAnsi"/>
          <w:color w:val="000000" w:themeColor="text1"/>
          <w:sz w:val="23"/>
          <w:szCs w:val="23"/>
        </w:rPr>
        <w:t>uspěl/neuspěl</w:t>
      </w:r>
      <w:r>
        <w:rPr>
          <w:rFonts w:cstheme="minorHAnsi"/>
          <w:color w:val="000000" w:themeColor="text1"/>
          <w:sz w:val="23"/>
          <w:szCs w:val="23"/>
        </w:rPr>
        <w:t>“</w:t>
      </w:r>
      <w:r w:rsidR="00B83278">
        <w:rPr>
          <w:rFonts w:cstheme="minorHAnsi"/>
          <w:color w:val="000000" w:themeColor="text1"/>
          <w:sz w:val="23"/>
          <w:szCs w:val="23"/>
        </w:rPr>
        <w:t xml:space="preserve">. Hodnocení </w:t>
      </w:r>
      <w:r>
        <w:rPr>
          <w:rFonts w:cstheme="minorHAnsi"/>
          <w:color w:val="000000" w:themeColor="text1"/>
          <w:sz w:val="23"/>
          <w:szCs w:val="23"/>
        </w:rPr>
        <w:t>„</w:t>
      </w:r>
      <w:r w:rsidR="003E04B5">
        <w:rPr>
          <w:rFonts w:cstheme="minorHAnsi"/>
          <w:color w:val="000000" w:themeColor="text1"/>
          <w:sz w:val="23"/>
          <w:szCs w:val="23"/>
        </w:rPr>
        <w:t>uspěl</w:t>
      </w:r>
      <w:r>
        <w:rPr>
          <w:rFonts w:cstheme="minorHAnsi"/>
          <w:color w:val="000000" w:themeColor="text1"/>
          <w:sz w:val="23"/>
          <w:szCs w:val="23"/>
        </w:rPr>
        <w:t>“</w:t>
      </w:r>
      <w:r w:rsidR="003E04B5">
        <w:rPr>
          <w:rFonts w:cstheme="minorHAnsi"/>
          <w:color w:val="000000" w:themeColor="text1"/>
          <w:sz w:val="23"/>
          <w:szCs w:val="23"/>
        </w:rPr>
        <w:t xml:space="preserve"> </w:t>
      </w:r>
      <w:r>
        <w:rPr>
          <w:rFonts w:cstheme="minorHAnsi"/>
          <w:color w:val="000000" w:themeColor="text1"/>
          <w:sz w:val="23"/>
          <w:szCs w:val="23"/>
        </w:rPr>
        <w:t xml:space="preserve">tedy </w:t>
      </w:r>
      <w:r w:rsidR="003E04B5">
        <w:rPr>
          <w:rFonts w:cstheme="minorHAnsi"/>
          <w:color w:val="000000" w:themeColor="text1"/>
          <w:sz w:val="23"/>
          <w:szCs w:val="23"/>
        </w:rPr>
        <w:t>není</w:t>
      </w:r>
      <w:r w:rsidR="003E04B5" w:rsidRPr="003E04B5">
        <w:rPr>
          <w:rFonts w:cstheme="minorHAnsi"/>
          <w:color w:val="000000" w:themeColor="text1"/>
          <w:sz w:val="23"/>
          <w:szCs w:val="23"/>
        </w:rPr>
        <w:t xml:space="preserve"> </w:t>
      </w:r>
      <w:r w:rsidRPr="003E04B5">
        <w:rPr>
          <w:rFonts w:cstheme="minorHAnsi"/>
          <w:color w:val="000000" w:themeColor="text1"/>
          <w:sz w:val="23"/>
          <w:szCs w:val="23"/>
        </w:rPr>
        <w:t>podmínk</w:t>
      </w:r>
      <w:r>
        <w:rPr>
          <w:rFonts w:cstheme="minorHAnsi"/>
          <w:color w:val="000000" w:themeColor="text1"/>
          <w:sz w:val="23"/>
          <w:szCs w:val="23"/>
        </w:rPr>
        <w:t>ou</w:t>
      </w:r>
      <w:r w:rsidRPr="003E04B5">
        <w:rPr>
          <w:rFonts w:cstheme="minorHAnsi"/>
          <w:color w:val="000000" w:themeColor="text1"/>
          <w:sz w:val="23"/>
          <w:szCs w:val="23"/>
        </w:rPr>
        <w:t xml:space="preserve"> </w:t>
      </w:r>
      <w:r w:rsidR="003E04B5" w:rsidRPr="003E04B5">
        <w:rPr>
          <w:rFonts w:cstheme="minorHAnsi"/>
          <w:color w:val="000000" w:themeColor="text1"/>
          <w:sz w:val="23"/>
          <w:szCs w:val="23"/>
        </w:rPr>
        <w:t xml:space="preserve">pro připuštění </w:t>
      </w:r>
      <w:r w:rsidR="00B83278">
        <w:rPr>
          <w:rFonts w:cstheme="minorHAnsi"/>
          <w:color w:val="000000" w:themeColor="text1"/>
          <w:sz w:val="23"/>
          <w:szCs w:val="23"/>
        </w:rPr>
        <w:t xml:space="preserve">žáka </w:t>
      </w:r>
      <w:r w:rsidR="003E04B5" w:rsidRPr="003E04B5">
        <w:rPr>
          <w:rFonts w:cstheme="minorHAnsi"/>
          <w:color w:val="000000" w:themeColor="text1"/>
          <w:sz w:val="23"/>
          <w:szCs w:val="23"/>
        </w:rPr>
        <w:t xml:space="preserve">k profilovým zkouškám, ale </w:t>
      </w:r>
      <w:r>
        <w:rPr>
          <w:rFonts w:cstheme="minorHAnsi"/>
          <w:color w:val="000000" w:themeColor="text1"/>
          <w:sz w:val="23"/>
          <w:szCs w:val="23"/>
        </w:rPr>
        <w:t xml:space="preserve">podmínkou </w:t>
      </w:r>
      <w:r w:rsidR="003E04B5" w:rsidRPr="003E04B5">
        <w:rPr>
          <w:rFonts w:cstheme="minorHAnsi"/>
          <w:color w:val="000000" w:themeColor="text1"/>
          <w:sz w:val="23"/>
          <w:szCs w:val="23"/>
        </w:rPr>
        <w:t>pro zisk maturitního vysvědčení.</w:t>
      </w:r>
    </w:p>
    <w:p w14:paraId="06EF1FD7" w14:textId="77777777" w:rsidR="00192709" w:rsidRDefault="00192709" w:rsidP="00F77006">
      <w:pPr>
        <w:spacing w:after="0" w:line="240" w:lineRule="auto"/>
        <w:jc w:val="both"/>
        <w:rPr>
          <w:rFonts w:cstheme="minorHAnsi"/>
          <w:color w:val="000000" w:themeColor="text1"/>
          <w:sz w:val="23"/>
          <w:szCs w:val="23"/>
        </w:rPr>
      </w:pPr>
    </w:p>
    <w:p w14:paraId="271C0E26" w14:textId="3B9129CB" w:rsidR="00C00BFB" w:rsidRPr="00CC4BE5" w:rsidRDefault="0007424F" w:rsidP="00C00BFB">
      <w:pPr>
        <w:shd w:val="clear" w:color="auto" w:fill="A2DBE2"/>
        <w:tabs>
          <w:tab w:val="left" w:pos="4000"/>
        </w:tabs>
        <w:spacing w:after="240" w:line="240" w:lineRule="auto"/>
        <w:rPr>
          <w:rFonts w:cstheme="minorHAnsi"/>
          <w:b/>
          <w:sz w:val="23"/>
          <w:szCs w:val="23"/>
        </w:rPr>
      </w:pPr>
      <w:r w:rsidRPr="0007424F">
        <w:rPr>
          <w:rFonts w:cstheme="minorHAnsi"/>
          <w:b/>
          <w:sz w:val="23"/>
          <w:szCs w:val="23"/>
        </w:rPr>
        <w:t>Zkouška z českého jazyka a literatury</w:t>
      </w:r>
    </w:p>
    <w:p w14:paraId="64E5D75D" w14:textId="62955C85" w:rsidR="002F5D98" w:rsidRPr="00B83278" w:rsidRDefault="00732C1F" w:rsidP="00C00BFB">
      <w:pPr>
        <w:spacing w:line="240" w:lineRule="auto"/>
        <w:jc w:val="both"/>
        <w:rPr>
          <w:sz w:val="23"/>
          <w:szCs w:val="23"/>
        </w:rPr>
      </w:pPr>
      <w:bookmarkStart w:id="2" w:name="_Hlk39154094"/>
      <w:r>
        <w:rPr>
          <w:sz w:val="23"/>
          <w:szCs w:val="23"/>
        </w:rPr>
        <w:t xml:space="preserve">U konání didaktického testu se nic nemění. </w:t>
      </w:r>
      <w:r w:rsidR="002F5D98" w:rsidRPr="002F5D98">
        <w:rPr>
          <w:sz w:val="23"/>
          <w:szCs w:val="23"/>
        </w:rPr>
        <w:t>Didaktický test ze zkušebního předmětu český jazyk a literatura trvá 75 minut</w:t>
      </w:r>
      <w:r w:rsidR="00EC02A2">
        <w:rPr>
          <w:sz w:val="23"/>
          <w:szCs w:val="23"/>
        </w:rPr>
        <w:t xml:space="preserve"> </w:t>
      </w:r>
      <w:r>
        <w:rPr>
          <w:sz w:val="23"/>
          <w:szCs w:val="23"/>
        </w:rPr>
        <w:t>a ž</w:t>
      </w:r>
      <w:r w:rsidR="002F5D98" w:rsidRPr="00C8298E">
        <w:rPr>
          <w:sz w:val="23"/>
          <w:szCs w:val="23"/>
        </w:rPr>
        <w:t>ákovi podle § 20 odst. 4 věty třetí školského zákona se na jeho žádost prodlužuje doba konání didaktického testu z českého jazyka a literatury o 30 minut a má možnost použít překladový slovník.</w:t>
      </w:r>
    </w:p>
    <w:bookmarkEnd w:id="2"/>
    <w:p w14:paraId="07C29404" w14:textId="24769783" w:rsidR="00C00BFB" w:rsidRPr="00CC4BE5" w:rsidRDefault="00C00BFB" w:rsidP="00C00BFB">
      <w:pPr>
        <w:shd w:val="clear" w:color="auto" w:fill="A2DBE2"/>
        <w:tabs>
          <w:tab w:val="left" w:pos="4000"/>
        </w:tabs>
        <w:spacing w:after="240" w:line="240" w:lineRule="auto"/>
        <w:rPr>
          <w:rFonts w:cstheme="minorHAnsi"/>
          <w:b/>
          <w:sz w:val="23"/>
          <w:szCs w:val="23"/>
        </w:rPr>
      </w:pPr>
      <w:r w:rsidRPr="00C00BFB">
        <w:rPr>
          <w:rFonts w:eastAsia="Times New Roman"/>
          <w:sz w:val="23"/>
          <w:szCs w:val="23"/>
        </w:rPr>
        <w:t xml:space="preserve"> </w:t>
      </w:r>
      <w:r w:rsidR="00CC4BE5" w:rsidRPr="00CC4BE5">
        <w:rPr>
          <w:rFonts w:cstheme="minorHAnsi"/>
          <w:b/>
          <w:sz w:val="23"/>
          <w:szCs w:val="23"/>
        </w:rPr>
        <w:t>Zkouška z cizího jazyka</w:t>
      </w:r>
    </w:p>
    <w:p w14:paraId="3DE50C36" w14:textId="71EAD437" w:rsidR="004103E8" w:rsidRPr="004103E8" w:rsidRDefault="004103E8" w:rsidP="004103E8">
      <w:pPr>
        <w:spacing w:line="240" w:lineRule="auto"/>
        <w:jc w:val="both"/>
        <w:rPr>
          <w:sz w:val="23"/>
          <w:szCs w:val="23"/>
        </w:rPr>
      </w:pPr>
      <w:r>
        <w:rPr>
          <w:sz w:val="23"/>
          <w:szCs w:val="23"/>
        </w:rPr>
        <w:t>Ž</w:t>
      </w:r>
      <w:r w:rsidRPr="004103E8">
        <w:rPr>
          <w:sz w:val="23"/>
          <w:szCs w:val="23"/>
        </w:rPr>
        <w:t xml:space="preserve">ák může zvolit pouze takový cizí jazyk, který je </w:t>
      </w:r>
      <w:r w:rsidR="00B83278" w:rsidRPr="004103E8">
        <w:rPr>
          <w:sz w:val="23"/>
          <w:szCs w:val="23"/>
        </w:rPr>
        <w:t xml:space="preserve">ve škole </w:t>
      </w:r>
      <w:r w:rsidRPr="004103E8">
        <w:rPr>
          <w:sz w:val="23"/>
          <w:szCs w:val="23"/>
        </w:rPr>
        <w:t>vyučován</w:t>
      </w:r>
      <w:r w:rsidR="00B83278">
        <w:rPr>
          <w:sz w:val="23"/>
          <w:szCs w:val="23"/>
        </w:rPr>
        <w:t xml:space="preserve"> a který splňuje povinnou dotaci hodin pro profilové zkoušky v</w:t>
      </w:r>
      <w:r w:rsidR="00550098">
        <w:rPr>
          <w:sz w:val="23"/>
          <w:szCs w:val="23"/>
        </w:rPr>
        <w:t>e školním vzdělávacím programu</w:t>
      </w:r>
      <w:r w:rsidR="00B83278">
        <w:rPr>
          <w:sz w:val="23"/>
          <w:szCs w:val="23"/>
        </w:rPr>
        <w:t xml:space="preserve"> daného oboru vzdělání, ve kterém se žák vzdělává</w:t>
      </w:r>
      <w:r>
        <w:rPr>
          <w:sz w:val="23"/>
          <w:szCs w:val="23"/>
        </w:rPr>
        <w:t>.</w:t>
      </w:r>
      <w:r w:rsidRPr="004103E8">
        <w:rPr>
          <w:sz w:val="23"/>
          <w:szCs w:val="23"/>
        </w:rPr>
        <w:t xml:space="preserve"> </w:t>
      </w:r>
      <w:r w:rsidR="0097666B">
        <w:rPr>
          <w:sz w:val="23"/>
          <w:szCs w:val="23"/>
        </w:rPr>
        <w:t>Upozorňujeme, že povinná dotace hodin se změnila – viz § 14 odst. 1 vyhlášky č. 177/2009 Sb.</w:t>
      </w:r>
      <w:r w:rsidR="00D1056B">
        <w:rPr>
          <w:sz w:val="23"/>
          <w:szCs w:val="23"/>
        </w:rPr>
        <w:t xml:space="preserve"> Musí se zároveň jednat o cizí jazyk uvedený v § 7 vyhlášky.</w:t>
      </w:r>
    </w:p>
    <w:p w14:paraId="3CEC9FF4" w14:textId="6913DB19" w:rsidR="00CC4BE5" w:rsidRDefault="00E62A06" w:rsidP="00CC4BE5">
      <w:pPr>
        <w:spacing w:line="240" w:lineRule="auto"/>
        <w:jc w:val="both"/>
        <w:rPr>
          <w:sz w:val="23"/>
          <w:szCs w:val="23"/>
        </w:rPr>
      </w:pPr>
      <w:r>
        <w:rPr>
          <w:sz w:val="23"/>
          <w:szCs w:val="23"/>
        </w:rPr>
        <w:t>Pro d</w:t>
      </w:r>
      <w:r w:rsidR="00CC4BE5" w:rsidRPr="00CC4BE5">
        <w:rPr>
          <w:sz w:val="23"/>
          <w:szCs w:val="23"/>
        </w:rPr>
        <w:t>idaktický test ze zkušebního předmětu cizí jazyk</w:t>
      </w:r>
      <w:r>
        <w:rPr>
          <w:sz w:val="23"/>
          <w:szCs w:val="23"/>
        </w:rPr>
        <w:t xml:space="preserve"> i nadále platí stejná </w:t>
      </w:r>
      <w:r w:rsidR="00EC02A2">
        <w:rPr>
          <w:sz w:val="23"/>
          <w:szCs w:val="23"/>
        </w:rPr>
        <w:t>pravidla – trvá</w:t>
      </w:r>
      <w:r w:rsidR="00CC4BE5" w:rsidRPr="00CC4BE5">
        <w:rPr>
          <w:sz w:val="23"/>
          <w:szCs w:val="23"/>
        </w:rPr>
        <w:t xml:space="preserve"> 100 minut, z toho 40</w:t>
      </w:r>
      <w:r w:rsidR="00A03E52">
        <w:rPr>
          <w:sz w:val="23"/>
          <w:szCs w:val="23"/>
        </w:rPr>
        <w:t> </w:t>
      </w:r>
      <w:r w:rsidR="00CC4BE5" w:rsidRPr="00CC4BE5">
        <w:rPr>
          <w:sz w:val="23"/>
          <w:szCs w:val="23"/>
        </w:rPr>
        <w:t>minut poslechová část testu a 60</w:t>
      </w:r>
      <w:r w:rsidR="00B83278">
        <w:rPr>
          <w:sz w:val="23"/>
          <w:szCs w:val="23"/>
        </w:rPr>
        <w:t> </w:t>
      </w:r>
      <w:r w:rsidR="00CC4BE5" w:rsidRPr="00CC4BE5">
        <w:rPr>
          <w:sz w:val="23"/>
          <w:szCs w:val="23"/>
        </w:rPr>
        <w:t>minut část testu ověřující čtení a jazykové vědomosti a dovednosti.</w:t>
      </w:r>
    </w:p>
    <w:p w14:paraId="1EEFF895" w14:textId="77777777" w:rsidR="004103E8" w:rsidRDefault="004103E8" w:rsidP="00CC4BE5">
      <w:pPr>
        <w:spacing w:line="240" w:lineRule="auto"/>
        <w:jc w:val="both"/>
        <w:rPr>
          <w:sz w:val="23"/>
          <w:szCs w:val="23"/>
        </w:rPr>
      </w:pPr>
    </w:p>
    <w:p w14:paraId="3D789A19" w14:textId="37BA321E" w:rsidR="00C00BFB" w:rsidRPr="00CC4BE5" w:rsidRDefault="00C00BFB" w:rsidP="00C00BFB">
      <w:pPr>
        <w:shd w:val="clear" w:color="auto" w:fill="A2DBE2"/>
        <w:tabs>
          <w:tab w:val="left" w:pos="4000"/>
        </w:tabs>
        <w:spacing w:after="240" w:line="240" w:lineRule="auto"/>
        <w:rPr>
          <w:rFonts w:eastAsia="Times New Roman"/>
          <w:b/>
          <w:sz w:val="23"/>
          <w:szCs w:val="23"/>
        </w:rPr>
      </w:pPr>
      <w:r w:rsidRPr="00F77006">
        <w:rPr>
          <w:rFonts w:eastAsia="Times New Roman"/>
          <w:sz w:val="23"/>
          <w:szCs w:val="23"/>
        </w:rPr>
        <w:t xml:space="preserve"> </w:t>
      </w:r>
      <w:r w:rsidR="00CC4BE5" w:rsidRPr="00CC4BE5">
        <w:rPr>
          <w:rFonts w:eastAsia="Times New Roman"/>
          <w:b/>
          <w:sz w:val="23"/>
          <w:szCs w:val="23"/>
        </w:rPr>
        <w:t>Zkouška z matematiky</w:t>
      </w:r>
    </w:p>
    <w:p w14:paraId="33B2B01A" w14:textId="1463BACF" w:rsidR="008C289D" w:rsidRDefault="005126AC" w:rsidP="009732A4">
      <w:pPr>
        <w:spacing w:after="240" w:line="240" w:lineRule="auto"/>
        <w:jc w:val="both"/>
        <w:rPr>
          <w:sz w:val="23"/>
          <w:szCs w:val="23"/>
        </w:rPr>
      </w:pPr>
      <w:r>
        <w:rPr>
          <w:sz w:val="23"/>
          <w:szCs w:val="23"/>
        </w:rPr>
        <w:t xml:space="preserve">U konání didaktického testu se také nic nemění. </w:t>
      </w:r>
      <w:r w:rsidR="00CC4BE5" w:rsidRPr="00CC4BE5">
        <w:rPr>
          <w:sz w:val="23"/>
          <w:szCs w:val="23"/>
        </w:rPr>
        <w:t>Didaktický test z matematiky trvá 120 minut. Žákovi podle §</w:t>
      </w:r>
      <w:r w:rsidR="00A03E52">
        <w:rPr>
          <w:sz w:val="23"/>
          <w:szCs w:val="23"/>
        </w:rPr>
        <w:t> </w:t>
      </w:r>
      <w:r w:rsidR="00CC4BE5" w:rsidRPr="00CC4BE5">
        <w:rPr>
          <w:sz w:val="23"/>
          <w:szCs w:val="23"/>
        </w:rPr>
        <w:t>20</w:t>
      </w:r>
      <w:r w:rsidR="00A03E52">
        <w:rPr>
          <w:sz w:val="23"/>
          <w:szCs w:val="23"/>
        </w:rPr>
        <w:t> </w:t>
      </w:r>
      <w:r w:rsidR="00CC4BE5" w:rsidRPr="00CC4BE5">
        <w:rPr>
          <w:sz w:val="23"/>
          <w:szCs w:val="23"/>
        </w:rPr>
        <w:t>odst. 4 věty třetí školského zákona se na jeho žádost prodlužuje doba konání didaktického testu o 10 minut a</w:t>
      </w:r>
      <w:r w:rsidR="00EC02A2">
        <w:rPr>
          <w:sz w:val="23"/>
          <w:szCs w:val="23"/>
        </w:rPr>
        <w:t> </w:t>
      </w:r>
      <w:r w:rsidR="00CC4BE5" w:rsidRPr="00CC4BE5">
        <w:rPr>
          <w:sz w:val="23"/>
          <w:szCs w:val="23"/>
        </w:rPr>
        <w:t>umožňuje se při konání didaktického testu použít překladový slovník.</w:t>
      </w:r>
    </w:p>
    <w:p w14:paraId="317FCD3D" w14:textId="1162E01A" w:rsidR="00FC0DD0" w:rsidRDefault="00FC0DD0" w:rsidP="009732A4">
      <w:pPr>
        <w:spacing w:after="240" w:line="240" w:lineRule="auto"/>
        <w:jc w:val="both"/>
        <w:rPr>
          <w:sz w:val="23"/>
          <w:szCs w:val="23"/>
        </w:rPr>
      </w:pPr>
      <w:r>
        <w:rPr>
          <w:sz w:val="23"/>
          <w:szCs w:val="23"/>
        </w:rPr>
        <w:t xml:space="preserve">(Žák, který koná didaktický test z matematiky, </w:t>
      </w:r>
      <w:r w:rsidR="00B83278">
        <w:rPr>
          <w:sz w:val="23"/>
          <w:szCs w:val="23"/>
        </w:rPr>
        <w:t xml:space="preserve">bude </w:t>
      </w:r>
      <w:r>
        <w:rPr>
          <w:sz w:val="23"/>
          <w:szCs w:val="23"/>
        </w:rPr>
        <w:t xml:space="preserve">mít v profilové části o 1 známku méně, neboť na konání </w:t>
      </w:r>
      <w:r w:rsidR="00B925A5">
        <w:rPr>
          <w:sz w:val="23"/>
          <w:szCs w:val="23"/>
        </w:rPr>
        <w:t xml:space="preserve">didaktického testu </w:t>
      </w:r>
      <w:r>
        <w:rPr>
          <w:sz w:val="23"/>
          <w:szCs w:val="23"/>
        </w:rPr>
        <w:t xml:space="preserve">z matematiky již nenavazuje žádná </w:t>
      </w:r>
      <w:r w:rsidR="00B83278">
        <w:rPr>
          <w:sz w:val="23"/>
          <w:szCs w:val="23"/>
        </w:rPr>
        <w:t xml:space="preserve">povinná </w:t>
      </w:r>
      <w:r>
        <w:rPr>
          <w:sz w:val="23"/>
          <w:szCs w:val="23"/>
        </w:rPr>
        <w:t>profilová zkouška.)</w:t>
      </w:r>
    </w:p>
    <w:p w14:paraId="33F05150" w14:textId="2DA56AB4" w:rsidR="00B83278" w:rsidRPr="00C00BFB" w:rsidRDefault="00B83278" w:rsidP="009732A4">
      <w:pPr>
        <w:spacing w:after="240" w:line="240" w:lineRule="auto"/>
        <w:jc w:val="both"/>
        <w:rPr>
          <w:sz w:val="23"/>
          <w:szCs w:val="23"/>
        </w:rPr>
      </w:pPr>
      <w:r>
        <w:rPr>
          <w:sz w:val="23"/>
          <w:szCs w:val="23"/>
        </w:rPr>
        <w:lastRenderedPageBreak/>
        <w:t>Pokud si žák vybere v rámci společné části zkoušku z matematiky, nemá to vliv na jeho možnost volby zkoušky z matematiky i v profilové části, pokud tato bude ředitelem školy stanovena mezi povinnými nebo volitelnými zkouškami.</w:t>
      </w:r>
    </w:p>
    <w:p w14:paraId="1DBF1F60" w14:textId="02BB0646" w:rsidR="00F77006" w:rsidRPr="00CC4BE5" w:rsidRDefault="00F77006" w:rsidP="00F77006">
      <w:pPr>
        <w:shd w:val="clear" w:color="auto" w:fill="A2DBE2"/>
        <w:tabs>
          <w:tab w:val="left" w:pos="4000"/>
        </w:tabs>
        <w:spacing w:after="240" w:line="240" w:lineRule="auto"/>
        <w:rPr>
          <w:rFonts w:eastAsia="Times New Roman"/>
          <w:b/>
          <w:sz w:val="23"/>
          <w:szCs w:val="23"/>
        </w:rPr>
      </w:pPr>
      <w:bookmarkStart w:id="3" w:name="_Hlk51763803"/>
      <w:r w:rsidRPr="00F77006">
        <w:rPr>
          <w:rFonts w:eastAsia="Times New Roman"/>
          <w:sz w:val="23"/>
          <w:szCs w:val="23"/>
        </w:rPr>
        <w:t xml:space="preserve"> </w:t>
      </w:r>
      <w:r w:rsidR="00CC4BE5" w:rsidRPr="00CC4BE5">
        <w:rPr>
          <w:rFonts w:eastAsia="Times New Roman"/>
          <w:b/>
          <w:sz w:val="23"/>
          <w:szCs w:val="23"/>
        </w:rPr>
        <w:t>Nepovinná zkouška z matematiky rozšiřující</w:t>
      </w:r>
    </w:p>
    <w:bookmarkEnd w:id="3"/>
    <w:p w14:paraId="12343718" w14:textId="565B6973" w:rsidR="00550BE3" w:rsidRDefault="005126AC" w:rsidP="00FD5CA5">
      <w:pPr>
        <w:spacing w:after="240" w:line="240" w:lineRule="auto"/>
        <w:jc w:val="both"/>
        <w:rPr>
          <w:b/>
          <w:color w:val="000000" w:themeColor="text1"/>
          <w:sz w:val="23"/>
          <w:szCs w:val="23"/>
        </w:rPr>
      </w:pPr>
      <w:r>
        <w:rPr>
          <w:b/>
          <w:color w:val="000000" w:themeColor="text1"/>
          <w:sz w:val="23"/>
          <w:szCs w:val="23"/>
        </w:rPr>
        <w:t xml:space="preserve">Nově je mezi nepovinné zkoušky společné části maturitní zkoušky zařazena zkouška ze zkušebního předmětu „matematika rozšiřující“. </w:t>
      </w:r>
      <w:r w:rsidR="00CC4BE5" w:rsidRPr="00CC4BE5">
        <w:rPr>
          <w:b/>
          <w:color w:val="000000" w:themeColor="text1"/>
          <w:sz w:val="23"/>
          <w:szCs w:val="23"/>
        </w:rPr>
        <w:t>Didaktický test z matematiky rozšiřující trvá 150 minut. Žákovi podle § 20 odst. 4 věty třetí školského zákona se na jeho žádost prodlužuje doba konání didaktického testu o 15 minut a umožňuje se při konání didaktického testu použít překladový slovník.</w:t>
      </w:r>
    </w:p>
    <w:p w14:paraId="093BEEB8" w14:textId="620CD714" w:rsidR="00012908" w:rsidRPr="00CC4BE5" w:rsidRDefault="00012908" w:rsidP="00012908">
      <w:pPr>
        <w:shd w:val="clear" w:color="auto" w:fill="A2DBE2"/>
        <w:tabs>
          <w:tab w:val="left" w:pos="4000"/>
        </w:tabs>
        <w:spacing w:after="240" w:line="240" w:lineRule="auto"/>
        <w:rPr>
          <w:rFonts w:eastAsia="Times New Roman"/>
          <w:b/>
          <w:sz w:val="23"/>
          <w:szCs w:val="23"/>
        </w:rPr>
      </w:pPr>
      <w:r>
        <w:rPr>
          <w:rFonts w:eastAsia="Times New Roman"/>
          <w:b/>
          <w:sz w:val="23"/>
          <w:szCs w:val="23"/>
        </w:rPr>
        <w:t>Organizace společné části maturitní zkoušky</w:t>
      </w:r>
    </w:p>
    <w:p w14:paraId="2E2BE97C" w14:textId="74D4D2B0" w:rsidR="00A5088E" w:rsidRDefault="003B3EBC" w:rsidP="00022C01">
      <w:pPr>
        <w:spacing w:line="240" w:lineRule="auto"/>
        <w:jc w:val="both"/>
        <w:rPr>
          <w:color w:val="000000" w:themeColor="text1"/>
          <w:sz w:val="23"/>
          <w:szCs w:val="23"/>
        </w:rPr>
      </w:pPr>
      <w:r>
        <w:rPr>
          <w:color w:val="000000" w:themeColor="text1"/>
          <w:sz w:val="23"/>
          <w:szCs w:val="23"/>
        </w:rPr>
        <w:t>Centrum distribuuje zkušební dokumentaci do zkušebního místa v bezpečnostních schránkách nejpozději poslední pracovní den před zahájením didaktických testů. V den příslušné zkoušky ředitel školy za přítomnosti komisaře vyjme zkušební dokumentaci pro příslušný předmět a nejdříve 20 minut před zahájením příslušné zkoušky předá za přítomnosti komisaře zadavateli.</w:t>
      </w:r>
      <w:r w:rsidR="005126AC">
        <w:rPr>
          <w:color w:val="000000" w:themeColor="text1"/>
          <w:sz w:val="23"/>
          <w:szCs w:val="23"/>
        </w:rPr>
        <w:t xml:space="preserve"> Ani v tomto procesu se tedy nic nemění.</w:t>
      </w:r>
    </w:p>
    <w:p w14:paraId="356CD334" w14:textId="77777777" w:rsidR="001C5804" w:rsidRPr="003B3EBC" w:rsidRDefault="001C5804" w:rsidP="00022C01">
      <w:pPr>
        <w:spacing w:line="240" w:lineRule="auto"/>
        <w:jc w:val="both"/>
        <w:rPr>
          <w:color w:val="000000" w:themeColor="text1"/>
          <w:sz w:val="23"/>
          <w:szCs w:val="23"/>
        </w:rPr>
      </w:pPr>
    </w:p>
    <w:p w14:paraId="4D4CEC06" w14:textId="77777777" w:rsidR="00A5088E" w:rsidRPr="007969BA" w:rsidRDefault="00A5088E" w:rsidP="00A5088E">
      <w:pPr>
        <w:spacing w:line="240" w:lineRule="auto"/>
        <w:jc w:val="both"/>
        <w:rPr>
          <w:b/>
          <w:color w:val="4472C4" w:themeColor="accent5"/>
          <w:sz w:val="23"/>
          <w:szCs w:val="23"/>
        </w:rPr>
      </w:pPr>
      <w:bookmarkStart w:id="4" w:name="_Hlk56673609"/>
      <w:r w:rsidRPr="007969BA">
        <w:rPr>
          <w:b/>
          <w:color w:val="4472C4" w:themeColor="accent5"/>
          <w:sz w:val="23"/>
          <w:szCs w:val="23"/>
        </w:rPr>
        <w:t>PROFILOVÁ ČÁST MATURITNÍ ZKOUŠKY</w:t>
      </w:r>
    </w:p>
    <w:p w14:paraId="1C56D314" w14:textId="1077E864" w:rsidR="00A5088E" w:rsidRDefault="00A5088E" w:rsidP="00A5088E">
      <w:pPr>
        <w:spacing w:line="240" w:lineRule="auto"/>
        <w:jc w:val="both"/>
        <w:rPr>
          <w:sz w:val="23"/>
          <w:szCs w:val="23"/>
        </w:rPr>
      </w:pPr>
      <w:r w:rsidRPr="00A5088E">
        <w:rPr>
          <w:sz w:val="23"/>
          <w:szCs w:val="23"/>
        </w:rPr>
        <w:t xml:space="preserve">Ředitel školy může do nabídky povinných zkoušek profilové části maturitní zkoušky zařadit pouze předměty nebo jiné ucelené části vzdělávacího obsahu, jejichž </w:t>
      </w:r>
      <w:bookmarkStart w:id="5" w:name="_Hlk45702959"/>
      <w:r w:rsidRPr="00A5088E">
        <w:rPr>
          <w:b/>
          <w:sz w:val="23"/>
          <w:szCs w:val="23"/>
        </w:rPr>
        <w:t>součet týdenních vyučovacích dob v jednotlivých ročnících stanovených učebním plánem</w:t>
      </w:r>
      <w:bookmarkEnd w:id="5"/>
      <w:r w:rsidRPr="00A5088E">
        <w:rPr>
          <w:sz w:val="23"/>
          <w:szCs w:val="23"/>
        </w:rPr>
        <w:t xml:space="preserve"> školního vzdělávacího programu činí </w:t>
      </w:r>
      <w:r w:rsidR="003B3EBC">
        <w:rPr>
          <w:sz w:val="23"/>
          <w:szCs w:val="23"/>
        </w:rPr>
        <w:t>za celou</w:t>
      </w:r>
      <w:r w:rsidRPr="00A5088E">
        <w:rPr>
          <w:sz w:val="23"/>
          <w:szCs w:val="23"/>
        </w:rPr>
        <w:t xml:space="preserve"> dobu vzdělávání nejméně</w:t>
      </w:r>
      <w:r w:rsidR="003B3EBC">
        <w:rPr>
          <w:sz w:val="23"/>
          <w:szCs w:val="23"/>
        </w:rPr>
        <w:t xml:space="preserve"> </w:t>
      </w:r>
      <w:r w:rsidRPr="00A5088E">
        <w:rPr>
          <w:sz w:val="23"/>
          <w:szCs w:val="23"/>
        </w:rPr>
        <w:t>4</w:t>
      </w:r>
      <w:r w:rsidR="001C5804">
        <w:rPr>
          <w:sz w:val="23"/>
          <w:szCs w:val="23"/>
        </w:rPr>
        <w:t> </w:t>
      </w:r>
      <w:r w:rsidRPr="00A5088E">
        <w:rPr>
          <w:sz w:val="23"/>
          <w:szCs w:val="23"/>
        </w:rPr>
        <w:t>vyučovací hodiny</w:t>
      </w:r>
      <w:r w:rsidRPr="00AF70B6">
        <w:rPr>
          <w:sz w:val="23"/>
          <w:szCs w:val="23"/>
        </w:rPr>
        <w:t>.</w:t>
      </w:r>
      <w:r w:rsidR="000346E1">
        <w:rPr>
          <w:sz w:val="23"/>
          <w:szCs w:val="23"/>
        </w:rPr>
        <w:t xml:space="preserve"> Zde tedy dochází ke změně, když původně vyhláška stanovovala, že do nabídky lze zařadit pouze ty předměty nebo jiné ucelené části, jejichž celková doba podle učebního plánu </w:t>
      </w:r>
      <w:r w:rsidR="00550098">
        <w:rPr>
          <w:sz w:val="23"/>
          <w:szCs w:val="23"/>
        </w:rPr>
        <w:t>školního vzdělávacího programu</w:t>
      </w:r>
      <w:r w:rsidR="000346E1">
        <w:rPr>
          <w:sz w:val="23"/>
          <w:szCs w:val="23"/>
        </w:rPr>
        <w:t xml:space="preserve"> činila po dobu vzdělávání nejméně 144 vyučovacích hodin.</w:t>
      </w:r>
      <w:r w:rsidRPr="00AF70B6">
        <w:rPr>
          <w:b/>
          <w:sz w:val="23"/>
          <w:szCs w:val="23"/>
        </w:rPr>
        <w:t xml:space="preserve"> Pokud je obsahem zkoušky více obsahově příbuzných předmětů </w:t>
      </w:r>
      <w:bookmarkStart w:id="6" w:name="_Hlk45703225"/>
      <w:r w:rsidRPr="00AF70B6">
        <w:rPr>
          <w:b/>
          <w:sz w:val="23"/>
          <w:szCs w:val="23"/>
        </w:rPr>
        <w:t xml:space="preserve">nebo jiných ucelených částí vzdělávacího obsahu </w:t>
      </w:r>
      <w:bookmarkEnd w:id="6"/>
      <w:r w:rsidRPr="00AF70B6">
        <w:rPr>
          <w:b/>
          <w:sz w:val="23"/>
          <w:szCs w:val="23"/>
        </w:rPr>
        <w:t>školního vzdělávacího programu, pak se jejich týdenní vyučovací doby sčítají.</w:t>
      </w:r>
      <w:r w:rsidRPr="00A5088E">
        <w:rPr>
          <w:sz w:val="23"/>
          <w:szCs w:val="23"/>
        </w:rPr>
        <w:t xml:space="preserve"> </w:t>
      </w:r>
    </w:p>
    <w:p w14:paraId="07A10B01" w14:textId="3B82CDE4" w:rsidR="00107E8F" w:rsidRPr="009D11A6" w:rsidRDefault="00107E8F" w:rsidP="00A5088E">
      <w:pPr>
        <w:spacing w:line="240" w:lineRule="auto"/>
        <w:jc w:val="both"/>
        <w:rPr>
          <w:sz w:val="23"/>
          <w:szCs w:val="23"/>
        </w:rPr>
      </w:pPr>
      <w:r>
        <w:rPr>
          <w:sz w:val="23"/>
          <w:szCs w:val="23"/>
        </w:rPr>
        <w:t>(</w:t>
      </w:r>
      <w:r w:rsidR="003775CA" w:rsidRPr="003775CA">
        <w:rPr>
          <w:sz w:val="23"/>
          <w:szCs w:val="23"/>
        </w:rPr>
        <w:t>Součet týdenních vyučovacích dob za celou dobu vzdělávání odráží počet hodin vyučovaných v týdnu za celou dobu vzdělávání</w:t>
      </w:r>
      <w:r w:rsidR="003775CA">
        <w:rPr>
          <w:sz w:val="23"/>
          <w:szCs w:val="23"/>
        </w:rPr>
        <w:t>, n</w:t>
      </w:r>
      <w:r w:rsidR="003775CA" w:rsidRPr="003775CA">
        <w:rPr>
          <w:sz w:val="23"/>
          <w:szCs w:val="23"/>
        </w:rPr>
        <w:t xml:space="preserve">apř. předmět vyučovaný 2 hodiny týdně ve třetím a čtvrtém ročníku dosahuje celkové dotace </w:t>
      </w:r>
      <w:r w:rsidR="003775CA" w:rsidRPr="009D11A6">
        <w:rPr>
          <w:sz w:val="23"/>
          <w:szCs w:val="23"/>
        </w:rPr>
        <w:t xml:space="preserve">4 hodin </w:t>
      </w:r>
      <w:r w:rsidR="001C5804" w:rsidRPr="009D11A6">
        <w:rPr>
          <w:sz w:val="23"/>
          <w:szCs w:val="23"/>
        </w:rPr>
        <w:t>(</w:t>
      </w:r>
      <w:r w:rsidR="003775CA" w:rsidRPr="009D11A6">
        <w:rPr>
          <w:sz w:val="23"/>
          <w:szCs w:val="23"/>
        </w:rPr>
        <w:t>0-0-2-2</w:t>
      </w:r>
      <w:r w:rsidR="001C5804" w:rsidRPr="009D11A6">
        <w:rPr>
          <w:sz w:val="23"/>
          <w:szCs w:val="23"/>
        </w:rPr>
        <w:t>)</w:t>
      </w:r>
      <w:r w:rsidR="003775CA" w:rsidRPr="009D11A6">
        <w:rPr>
          <w:sz w:val="23"/>
          <w:szCs w:val="23"/>
        </w:rPr>
        <w:t xml:space="preserve">, obdobně jako </w:t>
      </w:r>
      <w:r w:rsidRPr="009D11A6">
        <w:rPr>
          <w:sz w:val="23"/>
          <w:szCs w:val="23"/>
        </w:rPr>
        <w:t>předmět vyučovaný jednu hodinu týdně po čtyři roky vzdělávání (1-1-1-1).</w:t>
      </w:r>
    </w:p>
    <w:p w14:paraId="4CE8930B" w14:textId="3FFAF10F" w:rsidR="008C36D8" w:rsidRPr="009D11A6" w:rsidRDefault="008C36D8" w:rsidP="008C36D8">
      <w:pPr>
        <w:spacing w:line="240" w:lineRule="auto"/>
        <w:jc w:val="both"/>
        <w:rPr>
          <w:sz w:val="23"/>
          <w:szCs w:val="23"/>
        </w:rPr>
      </w:pPr>
      <w:r w:rsidRPr="009D11A6">
        <w:rPr>
          <w:sz w:val="23"/>
          <w:szCs w:val="23"/>
        </w:rPr>
        <w:t>Př.: žák může konat maturitní zkoušku z</w:t>
      </w:r>
      <w:r w:rsidR="00BB33B7" w:rsidRPr="009D11A6">
        <w:rPr>
          <w:sz w:val="23"/>
          <w:szCs w:val="23"/>
        </w:rPr>
        <w:t> </w:t>
      </w:r>
      <w:r w:rsidRPr="009D11A6">
        <w:rPr>
          <w:sz w:val="23"/>
          <w:szCs w:val="23"/>
        </w:rPr>
        <w:t>ně</w:t>
      </w:r>
      <w:r w:rsidR="00BB33B7" w:rsidRPr="009D11A6">
        <w:rPr>
          <w:sz w:val="23"/>
          <w:szCs w:val="23"/>
        </w:rPr>
        <w:t>meckého jazyka</w:t>
      </w:r>
      <w:r w:rsidRPr="009D11A6">
        <w:rPr>
          <w:sz w:val="23"/>
          <w:szCs w:val="23"/>
        </w:rPr>
        <w:t xml:space="preserve"> i v případě, že j</w:t>
      </w:r>
      <w:r w:rsidR="00BB33B7" w:rsidRPr="009D11A6">
        <w:rPr>
          <w:sz w:val="23"/>
          <w:szCs w:val="23"/>
        </w:rPr>
        <w:t>ej</w:t>
      </w:r>
      <w:r w:rsidRPr="009D11A6">
        <w:rPr>
          <w:sz w:val="23"/>
          <w:szCs w:val="23"/>
        </w:rPr>
        <w:t xml:space="preserve"> ve škole nestuduje, ale musí být současně splněna hodinová dotace podle </w:t>
      </w:r>
      <w:r w:rsidR="00725827" w:rsidRPr="009D11A6">
        <w:rPr>
          <w:sz w:val="23"/>
          <w:szCs w:val="23"/>
        </w:rPr>
        <w:t>školního vzdělávacího programu</w:t>
      </w:r>
      <w:r w:rsidR="00BB33B7" w:rsidRPr="009D11A6">
        <w:rPr>
          <w:sz w:val="23"/>
          <w:szCs w:val="23"/>
        </w:rPr>
        <w:t>,</w:t>
      </w:r>
      <w:r w:rsidR="00BB33B7" w:rsidRPr="009D11A6">
        <w:rPr>
          <w:rFonts w:ascii="Calibri" w:hAnsi="Calibri" w:cs="Calibri"/>
          <w:color w:val="FF0000"/>
          <w:sz w:val="23"/>
          <w:szCs w:val="23"/>
        </w:rPr>
        <w:t xml:space="preserve"> </w:t>
      </w:r>
      <w:r w:rsidR="00BB33B7" w:rsidRPr="009D11A6">
        <w:rPr>
          <w:rFonts w:ascii="Calibri" w:hAnsi="Calibri" w:cs="Calibri"/>
          <w:sz w:val="23"/>
          <w:szCs w:val="23"/>
        </w:rPr>
        <w:t xml:space="preserve">tj. německý jazyk musí být součástí </w:t>
      </w:r>
      <w:r w:rsidR="00725827" w:rsidRPr="009D11A6">
        <w:rPr>
          <w:sz w:val="23"/>
          <w:szCs w:val="23"/>
        </w:rPr>
        <w:t>školního vzdělávacího programu</w:t>
      </w:r>
      <w:r w:rsidR="00BB33B7" w:rsidRPr="009D11A6">
        <w:rPr>
          <w:rFonts w:ascii="Calibri" w:hAnsi="Calibri" w:cs="Calibri"/>
          <w:sz w:val="23"/>
          <w:szCs w:val="23"/>
        </w:rPr>
        <w:t xml:space="preserve"> a splňovat minimální hodinovou dotaci</w:t>
      </w:r>
      <w:r w:rsidR="00BB33B7" w:rsidRPr="009D11A6">
        <w:rPr>
          <w:sz w:val="23"/>
          <w:szCs w:val="23"/>
        </w:rPr>
        <w:t xml:space="preserve">. </w:t>
      </w:r>
      <w:r w:rsidRPr="009D11A6">
        <w:rPr>
          <w:sz w:val="23"/>
          <w:szCs w:val="23"/>
        </w:rPr>
        <w:t xml:space="preserve">Dotace hodin podle </w:t>
      </w:r>
      <w:r w:rsidR="00725827" w:rsidRPr="009D11A6">
        <w:rPr>
          <w:sz w:val="23"/>
          <w:szCs w:val="23"/>
        </w:rPr>
        <w:t xml:space="preserve">školního vzdělávacího programu </w:t>
      </w:r>
      <w:r w:rsidRPr="009D11A6">
        <w:rPr>
          <w:sz w:val="23"/>
          <w:szCs w:val="23"/>
        </w:rPr>
        <w:t xml:space="preserve">tedy ovlivňuje rozhodování ředitele školy při stanovování povinných zkoušek, </w:t>
      </w:r>
      <w:r w:rsidR="00725827" w:rsidRPr="009D11A6">
        <w:rPr>
          <w:sz w:val="23"/>
          <w:szCs w:val="23"/>
        </w:rPr>
        <w:t>ze kterých si žák může k vykonání maturitní zkoušky vybírat</w:t>
      </w:r>
      <w:r w:rsidRPr="009D11A6">
        <w:rPr>
          <w:sz w:val="23"/>
          <w:szCs w:val="23"/>
        </w:rPr>
        <w:t xml:space="preserve">, </w:t>
      </w:r>
      <w:r w:rsidR="00725827" w:rsidRPr="009D11A6">
        <w:rPr>
          <w:sz w:val="23"/>
          <w:szCs w:val="23"/>
        </w:rPr>
        <w:t xml:space="preserve">přestože </w:t>
      </w:r>
      <w:r w:rsidRPr="009D11A6">
        <w:rPr>
          <w:sz w:val="23"/>
          <w:szCs w:val="23"/>
        </w:rPr>
        <w:t>daný zkušební předmět nemusí vůbec navštěvovat, např. v případě žáka z bilingvní rodiny.</w:t>
      </w:r>
    </w:p>
    <w:p w14:paraId="24217A26" w14:textId="22F704CF" w:rsidR="0033506C" w:rsidRPr="009D11A6" w:rsidRDefault="008C36D8" w:rsidP="00A5088E">
      <w:pPr>
        <w:spacing w:line="240" w:lineRule="auto"/>
        <w:jc w:val="both"/>
        <w:rPr>
          <w:sz w:val="23"/>
          <w:szCs w:val="23"/>
        </w:rPr>
      </w:pPr>
      <w:r w:rsidRPr="009D11A6">
        <w:rPr>
          <w:sz w:val="23"/>
          <w:szCs w:val="23"/>
        </w:rPr>
        <w:t xml:space="preserve">Není-li však německý jazyk ve školním vzdělávacím programu v dotaci </w:t>
      </w:r>
      <w:r w:rsidR="00BB33B7" w:rsidRPr="009D11A6">
        <w:rPr>
          <w:sz w:val="23"/>
          <w:szCs w:val="23"/>
        </w:rPr>
        <w:t xml:space="preserve">minimálně </w:t>
      </w:r>
      <w:r w:rsidRPr="009D11A6">
        <w:rPr>
          <w:sz w:val="23"/>
          <w:szCs w:val="23"/>
        </w:rPr>
        <w:t>4 hodin</w:t>
      </w:r>
      <w:r w:rsidR="00BB33B7" w:rsidRPr="009D11A6">
        <w:rPr>
          <w:sz w:val="23"/>
          <w:szCs w:val="23"/>
        </w:rPr>
        <w:t>y</w:t>
      </w:r>
      <w:r w:rsidRPr="009D11A6">
        <w:rPr>
          <w:sz w:val="23"/>
          <w:szCs w:val="23"/>
        </w:rPr>
        <w:t>, pak nemůže být ředitelem školy zařazen do nabídky povinných či nepovinných zkoušek</w:t>
      </w:r>
      <w:r w:rsidR="00BB33B7" w:rsidRPr="009D11A6">
        <w:rPr>
          <w:sz w:val="23"/>
          <w:szCs w:val="23"/>
        </w:rPr>
        <w:t>, tudíž si žák nemůže německý jazyk ani zvolit (ani pro společnou ani pro profilovou část).</w:t>
      </w:r>
    </w:p>
    <w:p w14:paraId="10679FA7" w14:textId="79804326" w:rsidR="00AF70B6" w:rsidRPr="009D11A6" w:rsidRDefault="000346E1" w:rsidP="00AF70B6">
      <w:pPr>
        <w:spacing w:line="240" w:lineRule="auto"/>
        <w:jc w:val="both"/>
        <w:rPr>
          <w:b/>
          <w:sz w:val="23"/>
          <w:szCs w:val="23"/>
        </w:rPr>
      </w:pPr>
      <w:bookmarkStart w:id="7" w:name="_Hlk46918975"/>
      <w:r w:rsidRPr="009D11A6">
        <w:rPr>
          <w:b/>
          <w:sz w:val="23"/>
          <w:szCs w:val="23"/>
        </w:rPr>
        <w:t>Výše uvedený m</w:t>
      </w:r>
      <w:r w:rsidR="00AF70B6" w:rsidRPr="009D11A6">
        <w:rPr>
          <w:b/>
          <w:sz w:val="23"/>
          <w:szCs w:val="23"/>
        </w:rPr>
        <w:t xml:space="preserve">inimální rozsah týdenní vyučovací doby se nevztahuje </w:t>
      </w:r>
      <w:r w:rsidR="00586CF3" w:rsidRPr="009D11A6">
        <w:rPr>
          <w:b/>
          <w:sz w:val="23"/>
          <w:szCs w:val="23"/>
        </w:rPr>
        <w:t xml:space="preserve">na </w:t>
      </w:r>
      <w:r w:rsidR="00AF70B6" w:rsidRPr="009D11A6">
        <w:rPr>
          <w:b/>
          <w:sz w:val="23"/>
          <w:szCs w:val="23"/>
        </w:rPr>
        <w:t>zkrácené studi</w:t>
      </w:r>
      <w:r w:rsidR="00DA132D" w:rsidRPr="009D11A6">
        <w:rPr>
          <w:b/>
          <w:sz w:val="23"/>
          <w:szCs w:val="23"/>
        </w:rPr>
        <w:t>um</w:t>
      </w:r>
      <w:r w:rsidR="00AF70B6" w:rsidRPr="009D11A6">
        <w:rPr>
          <w:b/>
          <w:sz w:val="23"/>
          <w:szCs w:val="23"/>
        </w:rPr>
        <w:t xml:space="preserve"> podle §</w:t>
      </w:r>
      <w:r w:rsidR="00A03E52" w:rsidRPr="009D11A6">
        <w:rPr>
          <w:b/>
          <w:sz w:val="23"/>
          <w:szCs w:val="23"/>
        </w:rPr>
        <w:t> </w:t>
      </w:r>
      <w:r w:rsidR="00AF70B6" w:rsidRPr="009D11A6">
        <w:rPr>
          <w:b/>
          <w:sz w:val="23"/>
          <w:szCs w:val="23"/>
        </w:rPr>
        <w:t>85</w:t>
      </w:r>
      <w:r w:rsidR="00A03E52" w:rsidRPr="009D11A6">
        <w:rPr>
          <w:b/>
          <w:sz w:val="23"/>
          <w:szCs w:val="23"/>
        </w:rPr>
        <w:t> </w:t>
      </w:r>
      <w:r w:rsidR="00AF70B6" w:rsidRPr="009D11A6">
        <w:rPr>
          <w:b/>
          <w:sz w:val="23"/>
          <w:szCs w:val="23"/>
        </w:rPr>
        <w:t>školského zákona na zkoušky podle § 14a až 14d.</w:t>
      </w:r>
      <w:bookmarkEnd w:id="7"/>
    </w:p>
    <w:p w14:paraId="3855019C" w14:textId="77777777" w:rsidR="00117149" w:rsidRPr="009D11A6" w:rsidRDefault="00C04181" w:rsidP="00AF70B6">
      <w:pPr>
        <w:spacing w:line="240" w:lineRule="auto"/>
        <w:jc w:val="both"/>
        <w:rPr>
          <w:sz w:val="23"/>
          <w:szCs w:val="23"/>
        </w:rPr>
      </w:pPr>
      <w:r w:rsidRPr="009D11A6">
        <w:rPr>
          <w:sz w:val="23"/>
          <w:szCs w:val="23"/>
        </w:rPr>
        <w:t xml:space="preserve">Profilová část maturitní zkoušky se skládá ze zkoušky z českého jazyka a literatury, a pokud si žák ve společné části maturitní zkoušky zvolil cizí jazyk, ze zkoušky z tohoto cizího jazyka, a </w:t>
      </w:r>
      <w:r w:rsidRPr="009D11A6">
        <w:rPr>
          <w:b/>
          <w:sz w:val="23"/>
          <w:szCs w:val="23"/>
        </w:rPr>
        <w:t>z dalších 2 nebo 3 povinných zkoušek</w:t>
      </w:r>
      <w:r w:rsidR="003F7B0E" w:rsidRPr="009D11A6">
        <w:rPr>
          <w:sz w:val="23"/>
          <w:szCs w:val="23"/>
        </w:rPr>
        <w:t xml:space="preserve"> dle § 79 odst. 1</w:t>
      </w:r>
      <w:r w:rsidRPr="009D11A6">
        <w:rPr>
          <w:sz w:val="23"/>
          <w:szCs w:val="23"/>
        </w:rPr>
        <w:t xml:space="preserve">. Počet dalších povinných zkoušek je </w:t>
      </w:r>
      <w:r w:rsidR="00A159CF" w:rsidRPr="009D11A6">
        <w:rPr>
          <w:sz w:val="23"/>
          <w:szCs w:val="23"/>
        </w:rPr>
        <w:t xml:space="preserve">taktéž </w:t>
      </w:r>
      <w:r w:rsidRPr="009D11A6">
        <w:rPr>
          <w:sz w:val="23"/>
          <w:szCs w:val="23"/>
        </w:rPr>
        <w:t>dán RVP</w:t>
      </w:r>
      <w:r w:rsidR="003F7B0E" w:rsidRPr="009D11A6">
        <w:rPr>
          <w:sz w:val="23"/>
          <w:szCs w:val="23"/>
        </w:rPr>
        <w:t xml:space="preserve"> a o konkrétním počtu pro všechny žáky daného oboru vzdělání rozhodne ředitel školy. </w:t>
      </w:r>
      <w:r w:rsidR="00A159CF" w:rsidRPr="009D11A6">
        <w:rPr>
          <w:sz w:val="23"/>
          <w:szCs w:val="23"/>
        </w:rPr>
        <w:t xml:space="preserve">Z toho vyplývá, že </w:t>
      </w:r>
      <w:r w:rsidRPr="009D11A6">
        <w:rPr>
          <w:sz w:val="23"/>
          <w:szCs w:val="23"/>
        </w:rPr>
        <w:t xml:space="preserve">není možné, aby dva žáci téhož oboru </w:t>
      </w:r>
      <w:r w:rsidR="00117149" w:rsidRPr="009D11A6">
        <w:rPr>
          <w:sz w:val="23"/>
          <w:szCs w:val="23"/>
        </w:rPr>
        <w:t xml:space="preserve">vzdělání </w:t>
      </w:r>
      <w:r w:rsidR="00CA1163" w:rsidRPr="009D11A6">
        <w:rPr>
          <w:sz w:val="23"/>
          <w:szCs w:val="23"/>
        </w:rPr>
        <w:t>konali</w:t>
      </w:r>
      <w:r w:rsidRPr="009D11A6">
        <w:rPr>
          <w:sz w:val="23"/>
          <w:szCs w:val="23"/>
        </w:rPr>
        <w:t xml:space="preserve"> rozdílný počet dalších povinných zkoušek. </w:t>
      </w:r>
    </w:p>
    <w:p w14:paraId="489D13B9" w14:textId="2E984BB3" w:rsidR="00C04181" w:rsidRPr="009D11A6" w:rsidRDefault="00C04181" w:rsidP="00AF70B6">
      <w:pPr>
        <w:spacing w:line="240" w:lineRule="auto"/>
        <w:jc w:val="both"/>
        <w:rPr>
          <w:sz w:val="23"/>
          <w:szCs w:val="23"/>
        </w:rPr>
      </w:pPr>
      <w:r w:rsidRPr="009D11A6">
        <w:rPr>
          <w:sz w:val="23"/>
          <w:szCs w:val="23"/>
        </w:rPr>
        <w:lastRenderedPageBreak/>
        <w:t xml:space="preserve">(Např. pokud pro gymnázium </w:t>
      </w:r>
      <w:r w:rsidR="00CA1163" w:rsidRPr="009D11A6">
        <w:rPr>
          <w:sz w:val="23"/>
          <w:szCs w:val="23"/>
        </w:rPr>
        <w:t>ředitel školy</w:t>
      </w:r>
      <w:r w:rsidRPr="009D11A6">
        <w:rPr>
          <w:sz w:val="23"/>
          <w:szCs w:val="23"/>
        </w:rPr>
        <w:t xml:space="preserve"> urč</w:t>
      </w:r>
      <w:r w:rsidR="00117149" w:rsidRPr="009D11A6">
        <w:rPr>
          <w:sz w:val="23"/>
          <w:szCs w:val="23"/>
        </w:rPr>
        <w:t>í</w:t>
      </w:r>
      <w:r w:rsidRPr="009D11A6">
        <w:rPr>
          <w:sz w:val="23"/>
          <w:szCs w:val="23"/>
        </w:rPr>
        <w:t xml:space="preserve"> 2 další povinné zkoušky, může stanovit, že 1 z</w:t>
      </w:r>
      <w:r w:rsidR="00117149" w:rsidRPr="009D11A6">
        <w:rPr>
          <w:sz w:val="23"/>
          <w:szCs w:val="23"/>
        </w:rPr>
        <w:t xml:space="preserve"> těchto</w:t>
      </w:r>
      <w:r w:rsidRPr="009D11A6">
        <w:rPr>
          <w:sz w:val="23"/>
          <w:szCs w:val="23"/>
        </w:rPr>
        <w:t xml:space="preserve"> dvou musí být zkouškou z cizího jazyka nebo matematiky,</w:t>
      </w:r>
      <w:r w:rsidR="00CA1163" w:rsidRPr="009D11A6">
        <w:rPr>
          <w:sz w:val="23"/>
          <w:szCs w:val="23"/>
        </w:rPr>
        <w:t xml:space="preserve"> avšak</w:t>
      </w:r>
      <w:r w:rsidRPr="009D11A6">
        <w:rPr>
          <w:sz w:val="23"/>
          <w:szCs w:val="23"/>
        </w:rPr>
        <w:t xml:space="preserve"> nemůže stanovit, že žák, jenž si nezvolil zkoušku z cizího jazyka ve společné části, bude konat v profilové části vedle dvou </w:t>
      </w:r>
      <w:r w:rsidR="00117149" w:rsidRPr="009D11A6">
        <w:rPr>
          <w:sz w:val="23"/>
          <w:szCs w:val="23"/>
        </w:rPr>
        <w:t>dalších zkoušek</w:t>
      </w:r>
      <w:r w:rsidRPr="009D11A6">
        <w:rPr>
          <w:sz w:val="23"/>
          <w:szCs w:val="23"/>
        </w:rPr>
        <w:t xml:space="preserve"> z nabídky také </w:t>
      </w:r>
      <w:r w:rsidR="00B235A7" w:rsidRPr="009D11A6">
        <w:rPr>
          <w:sz w:val="23"/>
          <w:szCs w:val="23"/>
        </w:rPr>
        <w:t>profilovou zkoušku z cizího jazyka.</w:t>
      </w:r>
      <w:r w:rsidR="00117149" w:rsidRPr="009D11A6">
        <w:rPr>
          <w:sz w:val="23"/>
          <w:szCs w:val="23"/>
        </w:rPr>
        <w:t xml:space="preserve"> Může tedy nastat situace, kdy při stanovení dalších povinných zkoušek profilové části v počtu 2 budou žáci, kteří si zvolí ve společné části cizí jazyk konat celkem 4 profilové zkoušky a budou mít tedy na maturitním vysvědčení 4 známky a žáci, kteří si ve společné části zvolí matematiku, budou konat celkem 3</w:t>
      </w:r>
      <w:r w:rsidR="009D11A6">
        <w:rPr>
          <w:sz w:val="23"/>
          <w:szCs w:val="23"/>
        </w:rPr>
        <w:t> </w:t>
      </w:r>
      <w:r w:rsidR="00117149" w:rsidRPr="009D11A6">
        <w:rPr>
          <w:sz w:val="23"/>
          <w:szCs w:val="23"/>
        </w:rPr>
        <w:t>profilové zkoušky a budou mít na vysvědčení 3 známky. Obdobně v případě, že ředitel školy stanoví 3 další povinné zkoušky v profilové části.</w:t>
      </w:r>
      <w:r w:rsidR="00B235A7" w:rsidRPr="009D11A6">
        <w:rPr>
          <w:sz w:val="23"/>
          <w:szCs w:val="23"/>
        </w:rPr>
        <w:t>)</w:t>
      </w:r>
    </w:p>
    <w:p w14:paraId="39FFDE37" w14:textId="0F0C0EC6" w:rsidR="009D076C" w:rsidRPr="00C13CCF" w:rsidRDefault="009D076C" w:rsidP="00AF70B6">
      <w:pPr>
        <w:spacing w:line="240" w:lineRule="auto"/>
        <w:jc w:val="both"/>
        <w:rPr>
          <w:b/>
          <w:color w:val="5B9BD5" w:themeColor="accent1"/>
          <w:sz w:val="23"/>
          <w:szCs w:val="23"/>
        </w:rPr>
      </w:pPr>
      <w:bookmarkStart w:id="8" w:name="_Hlk56076779"/>
      <w:bookmarkEnd w:id="4"/>
      <w:r w:rsidRPr="00C13CCF">
        <w:rPr>
          <w:b/>
          <w:color w:val="5B9BD5" w:themeColor="accent1"/>
          <w:sz w:val="23"/>
          <w:szCs w:val="23"/>
        </w:rPr>
        <w:t>Společná pravidla pro písemnou práci z českého jazyka a literatury a cizího jazyka</w:t>
      </w:r>
    </w:p>
    <w:p w14:paraId="68397FD2" w14:textId="40510634" w:rsidR="00AF70B6" w:rsidRDefault="00AF70B6" w:rsidP="00AF70B6">
      <w:pPr>
        <w:spacing w:line="240" w:lineRule="auto"/>
        <w:jc w:val="both"/>
        <w:rPr>
          <w:b/>
          <w:sz w:val="23"/>
          <w:szCs w:val="23"/>
          <w:lang w:val="x-none"/>
        </w:rPr>
      </w:pPr>
      <w:r w:rsidRPr="00AF70B6">
        <w:rPr>
          <w:b/>
          <w:sz w:val="23"/>
          <w:szCs w:val="23"/>
          <w:lang w:val="x-none"/>
        </w:rPr>
        <w:t xml:space="preserve">Při konání </w:t>
      </w:r>
      <w:r w:rsidRPr="00AF70B6">
        <w:rPr>
          <w:b/>
          <w:sz w:val="23"/>
          <w:szCs w:val="23"/>
        </w:rPr>
        <w:t xml:space="preserve">písemné práce z českého jazyka a literatury a z cizího jazyka </w:t>
      </w:r>
      <w:r w:rsidRPr="00AF70B6">
        <w:rPr>
          <w:b/>
          <w:sz w:val="23"/>
          <w:szCs w:val="23"/>
          <w:lang w:val="x-none"/>
        </w:rPr>
        <w:t>každý žák sedí v samostatné lavici.</w:t>
      </w:r>
    </w:p>
    <w:p w14:paraId="08649BD3" w14:textId="025EBA64" w:rsidR="00AF70B6" w:rsidRDefault="00AF70B6" w:rsidP="00AF70B6">
      <w:pPr>
        <w:spacing w:line="240" w:lineRule="auto"/>
        <w:jc w:val="both"/>
        <w:rPr>
          <w:b/>
          <w:sz w:val="23"/>
          <w:szCs w:val="23"/>
          <w:lang w:val="x-none"/>
        </w:rPr>
      </w:pPr>
      <w:r w:rsidRPr="00AF70B6">
        <w:rPr>
          <w:b/>
          <w:sz w:val="23"/>
          <w:szCs w:val="23"/>
          <w:lang w:val="x-none"/>
        </w:rPr>
        <w:t>V jedné učebně může být nejvýše</w:t>
      </w:r>
      <w:r w:rsidR="003775CA">
        <w:rPr>
          <w:b/>
          <w:sz w:val="23"/>
          <w:szCs w:val="23"/>
        </w:rPr>
        <w:t xml:space="preserve"> 14 </w:t>
      </w:r>
      <w:r w:rsidRPr="00AF70B6">
        <w:rPr>
          <w:b/>
          <w:sz w:val="23"/>
          <w:szCs w:val="23"/>
          <w:lang w:val="x-none"/>
        </w:rPr>
        <w:t>žáků s přiznaným uzpůsobením podmínek pro konání maturitní zkoušky.</w:t>
      </w:r>
    </w:p>
    <w:p w14:paraId="2060AD13" w14:textId="1EA539F9" w:rsidR="00D51CDE" w:rsidRDefault="004103E8" w:rsidP="00AF70B6">
      <w:pPr>
        <w:spacing w:line="240" w:lineRule="auto"/>
        <w:jc w:val="both"/>
        <w:rPr>
          <w:b/>
          <w:sz w:val="23"/>
          <w:szCs w:val="23"/>
        </w:rPr>
      </w:pPr>
      <w:r w:rsidRPr="004103E8">
        <w:rPr>
          <w:b/>
          <w:sz w:val="23"/>
          <w:szCs w:val="23"/>
        </w:rPr>
        <w:t xml:space="preserve">Zkoušky z českého jazyka a literatury a z cizího jazyka se konají vždy </w:t>
      </w:r>
      <w:r w:rsidRPr="00192709">
        <w:rPr>
          <w:b/>
          <w:sz w:val="23"/>
          <w:szCs w:val="23"/>
          <w:u w:val="single"/>
        </w:rPr>
        <w:t>formou písemné práce a formou ústní</w:t>
      </w:r>
      <w:r w:rsidRPr="004103E8">
        <w:rPr>
          <w:b/>
          <w:sz w:val="23"/>
          <w:szCs w:val="23"/>
        </w:rPr>
        <w:t xml:space="preserve"> </w:t>
      </w:r>
      <w:r w:rsidRPr="00192709">
        <w:rPr>
          <w:b/>
          <w:sz w:val="23"/>
          <w:szCs w:val="23"/>
          <w:u w:val="single"/>
        </w:rPr>
        <w:t>zkoušky</w:t>
      </w:r>
      <w:r w:rsidRPr="00B83278">
        <w:rPr>
          <w:b/>
          <w:sz w:val="23"/>
          <w:szCs w:val="23"/>
        </w:rPr>
        <w:t xml:space="preserve"> </w:t>
      </w:r>
      <w:r w:rsidRPr="004103E8">
        <w:rPr>
          <w:b/>
          <w:sz w:val="23"/>
          <w:szCs w:val="23"/>
        </w:rPr>
        <w:t>před zkušební maturitní komisí</w:t>
      </w:r>
      <w:r>
        <w:rPr>
          <w:b/>
          <w:sz w:val="23"/>
          <w:szCs w:val="23"/>
        </w:rPr>
        <w:t>.</w:t>
      </w:r>
    </w:p>
    <w:p w14:paraId="396EBCB3" w14:textId="225A1001" w:rsidR="00192709" w:rsidRPr="00192709" w:rsidRDefault="00192709" w:rsidP="00AF70B6">
      <w:pPr>
        <w:spacing w:line="240" w:lineRule="auto"/>
        <w:jc w:val="both"/>
        <w:rPr>
          <w:sz w:val="23"/>
          <w:szCs w:val="23"/>
        </w:rPr>
      </w:pPr>
      <w:r w:rsidRPr="00192709">
        <w:rPr>
          <w:sz w:val="23"/>
          <w:szCs w:val="23"/>
        </w:rPr>
        <w:t xml:space="preserve">(Není rozhodující, jedná-li se o </w:t>
      </w:r>
      <w:r>
        <w:rPr>
          <w:sz w:val="23"/>
          <w:szCs w:val="23"/>
        </w:rPr>
        <w:t>cizí jazyk, ke kterému se žák hlásí ve společné části, či jedná-li se o zkoušku z cizího jazyka konanou pouze v profilové části. Z toho důvodu není možné, aby se žák hlásil ke konání zkoušky ze</w:t>
      </w:r>
      <w:r w:rsidR="00A03E52">
        <w:rPr>
          <w:sz w:val="23"/>
          <w:szCs w:val="23"/>
        </w:rPr>
        <w:t> </w:t>
      </w:r>
      <w:r>
        <w:rPr>
          <w:sz w:val="23"/>
          <w:szCs w:val="23"/>
        </w:rPr>
        <w:t xml:space="preserve">stejného předmětu dvakrát, </w:t>
      </w:r>
      <w:r w:rsidR="00FC0DD0">
        <w:rPr>
          <w:sz w:val="23"/>
          <w:szCs w:val="23"/>
        </w:rPr>
        <w:t xml:space="preserve">ale je možná varianta, že žák, který ve společné části konal </w:t>
      </w:r>
      <w:r w:rsidR="004A1B8E" w:rsidRPr="004A1B8E">
        <w:rPr>
          <w:sz w:val="23"/>
          <w:szCs w:val="23"/>
        </w:rPr>
        <w:t xml:space="preserve">zkoušku z </w:t>
      </w:r>
      <w:r w:rsidR="00FC0DD0">
        <w:rPr>
          <w:sz w:val="23"/>
          <w:szCs w:val="23"/>
        </w:rPr>
        <w:t>matematik</w:t>
      </w:r>
      <w:r w:rsidR="004A1B8E">
        <w:rPr>
          <w:sz w:val="23"/>
          <w:szCs w:val="23"/>
        </w:rPr>
        <w:t>y</w:t>
      </w:r>
      <w:r w:rsidR="00FC0DD0">
        <w:rPr>
          <w:sz w:val="23"/>
          <w:szCs w:val="23"/>
        </w:rPr>
        <w:t xml:space="preserve"> nebo např. </w:t>
      </w:r>
      <w:r w:rsidR="004A1B8E">
        <w:rPr>
          <w:sz w:val="23"/>
          <w:szCs w:val="23"/>
        </w:rPr>
        <w:t xml:space="preserve">anglického </w:t>
      </w:r>
      <w:r w:rsidR="00FC0DD0">
        <w:rPr>
          <w:sz w:val="23"/>
          <w:szCs w:val="23"/>
        </w:rPr>
        <w:t>jazyk</w:t>
      </w:r>
      <w:r w:rsidR="004A1B8E">
        <w:rPr>
          <w:sz w:val="23"/>
          <w:szCs w:val="23"/>
        </w:rPr>
        <w:t>a</w:t>
      </w:r>
      <w:r w:rsidR="00FC0DD0">
        <w:rPr>
          <w:sz w:val="23"/>
          <w:szCs w:val="23"/>
        </w:rPr>
        <w:t>, může v profilové části zvolit např. německý jazyk, z něhož bude konat pouze písemnou práci a</w:t>
      </w:r>
      <w:r w:rsidR="00B83278">
        <w:rPr>
          <w:sz w:val="23"/>
          <w:szCs w:val="23"/>
        </w:rPr>
        <w:t> </w:t>
      </w:r>
      <w:r w:rsidR="00FC0DD0">
        <w:rPr>
          <w:sz w:val="23"/>
          <w:szCs w:val="23"/>
        </w:rPr>
        <w:t>ústní zkoušku.)</w:t>
      </w:r>
    </w:p>
    <w:bookmarkEnd w:id="8"/>
    <w:p w14:paraId="1D18CCB0" w14:textId="77777777" w:rsidR="00D51CDE" w:rsidRPr="00AF70B6" w:rsidRDefault="00D51CDE" w:rsidP="00AF70B6">
      <w:pPr>
        <w:spacing w:line="240" w:lineRule="auto"/>
        <w:jc w:val="both"/>
        <w:rPr>
          <w:b/>
          <w:sz w:val="23"/>
          <w:szCs w:val="23"/>
        </w:rPr>
      </w:pPr>
    </w:p>
    <w:p w14:paraId="0F5C72B3" w14:textId="629D08D4" w:rsidR="00F77006" w:rsidRPr="00D51CDE" w:rsidRDefault="00F77006" w:rsidP="00F77006">
      <w:pPr>
        <w:shd w:val="clear" w:color="auto" w:fill="A2DBE2"/>
        <w:tabs>
          <w:tab w:val="left" w:pos="4000"/>
        </w:tabs>
        <w:spacing w:after="240" w:line="240" w:lineRule="auto"/>
        <w:rPr>
          <w:rFonts w:eastAsia="Times New Roman"/>
          <w:b/>
          <w:sz w:val="23"/>
          <w:szCs w:val="23"/>
        </w:rPr>
      </w:pPr>
      <w:r w:rsidRPr="00F77006">
        <w:rPr>
          <w:rFonts w:eastAsia="Times New Roman"/>
          <w:sz w:val="23"/>
          <w:szCs w:val="23"/>
        </w:rPr>
        <w:t xml:space="preserve"> </w:t>
      </w:r>
      <w:r w:rsidR="006914AA">
        <w:rPr>
          <w:rFonts w:eastAsia="Times New Roman"/>
          <w:b/>
          <w:sz w:val="23"/>
          <w:szCs w:val="23"/>
        </w:rPr>
        <w:t>Profilová z</w:t>
      </w:r>
      <w:r w:rsidR="00D51CDE" w:rsidRPr="00D51CDE">
        <w:rPr>
          <w:rFonts w:eastAsia="Times New Roman"/>
          <w:b/>
          <w:sz w:val="23"/>
          <w:szCs w:val="23"/>
        </w:rPr>
        <w:t xml:space="preserve">kouška z českého jazyka a literatury </w:t>
      </w:r>
    </w:p>
    <w:p w14:paraId="474A7B4F" w14:textId="047D43AD" w:rsidR="00D51CDE" w:rsidRPr="00F92C15" w:rsidRDefault="00D51CDE" w:rsidP="00D51CDE">
      <w:pPr>
        <w:spacing w:line="240" w:lineRule="auto"/>
        <w:jc w:val="both"/>
        <w:rPr>
          <w:b/>
          <w:color w:val="5B9BD5" w:themeColor="accent1"/>
          <w:sz w:val="23"/>
          <w:szCs w:val="23"/>
        </w:rPr>
      </w:pPr>
      <w:bookmarkStart w:id="9" w:name="_Hlk47958468"/>
      <w:r w:rsidRPr="00F92C15">
        <w:rPr>
          <w:b/>
          <w:color w:val="5B9BD5" w:themeColor="accent1"/>
          <w:sz w:val="23"/>
          <w:szCs w:val="23"/>
        </w:rPr>
        <w:t>Písemná práce</w:t>
      </w:r>
      <w:r w:rsidR="006914AA">
        <w:rPr>
          <w:b/>
          <w:color w:val="5B9BD5" w:themeColor="accent1"/>
          <w:sz w:val="23"/>
          <w:szCs w:val="23"/>
        </w:rPr>
        <w:t xml:space="preserve"> z českého jazyka a literatury</w:t>
      </w:r>
    </w:p>
    <w:bookmarkEnd w:id="9"/>
    <w:p w14:paraId="00F995CE" w14:textId="68550E67" w:rsidR="00D51CDE" w:rsidRPr="00D51CDE" w:rsidRDefault="00D51CDE" w:rsidP="00D51CDE">
      <w:pPr>
        <w:spacing w:line="240" w:lineRule="auto"/>
        <w:jc w:val="both"/>
        <w:rPr>
          <w:b/>
          <w:sz w:val="23"/>
          <w:szCs w:val="23"/>
        </w:rPr>
      </w:pPr>
      <w:r w:rsidRPr="00D51CDE">
        <w:rPr>
          <w:b/>
          <w:sz w:val="23"/>
          <w:szCs w:val="23"/>
        </w:rPr>
        <w:t xml:space="preserve">Písemnou prací </w:t>
      </w:r>
      <w:r w:rsidRPr="00D51CDE">
        <w:rPr>
          <w:sz w:val="23"/>
          <w:szCs w:val="23"/>
        </w:rPr>
        <w:t>z českého jazyka a literatury se rozumí vytvoření</w:t>
      </w:r>
      <w:r w:rsidRPr="00D51CDE">
        <w:rPr>
          <w:b/>
          <w:sz w:val="23"/>
          <w:szCs w:val="23"/>
        </w:rPr>
        <w:t xml:space="preserve"> </w:t>
      </w:r>
      <w:r w:rsidRPr="003775CA">
        <w:rPr>
          <w:b/>
          <w:sz w:val="23"/>
          <w:szCs w:val="23"/>
        </w:rPr>
        <w:t>souvislého textu</w:t>
      </w:r>
      <w:r w:rsidR="00586CF3" w:rsidRPr="003775CA">
        <w:rPr>
          <w:b/>
          <w:sz w:val="23"/>
          <w:szCs w:val="23"/>
        </w:rPr>
        <w:t xml:space="preserve"> odpovídajícího slohové práci</w:t>
      </w:r>
      <w:r w:rsidRPr="00D51CDE">
        <w:rPr>
          <w:b/>
          <w:sz w:val="23"/>
          <w:szCs w:val="23"/>
        </w:rPr>
        <w:t xml:space="preserve">, </w:t>
      </w:r>
      <w:r w:rsidRPr="00D51CDE">
        <w:rPr>
          <w:sz w:val="23"/>
          <w:szCs w:val="23"/>
        </w:rPr>
        <w:t>jehož minimální rozsah je</w:t>
      </w:r>
      <w:r w:rsidRPr="00D51CDE">
        <w:rPr>
          <w:b/>
          <w:sz w:val="23"/>
          <w:szCs w:val="23"/>
        </w:rPr>
        <w:t xml:space="preserve"> 250 slov; </w:t>
      </w:r>
      <w:r w:rsidRPr="00D51CDE">
        <w:rPr>
          <w:sz w:val="23"/>
          <w:szCs w:val="23"/>
        </w:rPr>
        <w:t xml:space="preserve">písemná práce trvá </w:t>
      </w:r>
      <w:r w:rsidRPr="00F92C15">
        <w:rPr>
          <w:b/>
          <w:sz w:val="23"/>
          <w:szCs w:val="23"/>
        </w:rPr>
        <w:t>nejméně</w:t>
      </w:r>
      <w:r w:rsidRPr="00D51CDE">
        <w:rPr>
          <w:b/>
          <w:sz w:val="23"/>
          <w:szCs w:val="23"/>
        </w:rPr>
        <w:t xml:space="preserve"> 110 minut </w:t>
      </w:r>
      <w:r w:rsidRPr="00D51CDE">
        <w:rPr>
          <w:sz w:val="23"/>
          <w:szCs w:val="23"/>
        </w:rPr>
        <w:t>včetně času na volbu zadání</w:t>
      </w:r>
      <w:r w:rsidRPr="00D51CDE">
        <w:rPr>
          <w:b/>
          <w:sz w:val="23"/>
          <w:szCs w:val="23"/>
        </w:rPr>
        <w:t xml:space="preserve">. </w:t>
      </w:r>
      <w:r w:rsidR="003775CA">
        <w:rPr>
          <w:b/>
          <w:sz w:val="23"/>
          <w:szCs w:val="23"/>
        </w:rPr>
        <w:t>Při konání písemné práce má žák možnost po</w:t>
      </w:r>
      <w:r w:rsidR="00B403A1">
        <w:rPr>
          <w:b/>
          <w:sz w:val="23"/>
          <w:szCs w:val="23"/>
        </w:rPr>
        <w:t>u</w:t>
      </w:r>
      <w:r w:rsidR="003775CA">
        <w:rPr>
          <w:b/>
          <w:sz w:val="23"/>
          <w:szCs w:val="23"/>
        </w:rPr>
        <w:t>žít Pravidla českého pravopisu.</w:t>
      </w:r>
    </w:p>
    <w:p w14:paraId="01F4ABD3" w14:textId="66EFB7B0" w:rsidR="00D51CDE" w:rsidRPr="00D51CDE" w:rsidRDefault="00D51CDE" w:rsidP="00D51CDE">
      <w:pPr>
        <w:spacing w:line="240" w:lineRule="auto"/>
        <w:jc w:val="both"/>
        <w:rPr>
          <w:b/>
          <w:sz w:val="23"/>
          <w:szCs w:val="23"/>
        </w:rPr>
      </w:pPr>
      <w:r w:rsidRPr="00D51CDE">
        <w:rPr>
          <w:sz w:val="23"/>
          <w:szCs w:val="23"/>
        </w:rPr>
        <w:t>Pro písemnou práci</w:t>
      </w:r>
      <w:r w:rsidRPr="00D51CDE">
        <w:rPr>
          <w:b/>
          <w:sz w:val="23"/>
          <w:szCs w:val="23"/>
        </w:rPr>
        <w:t xml:space="preserve"> ředitel školy stanoví nejméně 4 zadání, </w:t>
      </w:r>
      <w:r w:rsidRPr="00D51CDE">
        <w:rPr>
          <w:sz w:val="23"/>
          <w:szCs w:val="23"/>
        </w:rPr>
        <w:t>která se</w:t>
      </w:r>
      <w:r w:rsidRPr="00D51CDE">
        <w:rPr>
          <w:b/>
          <w:sz w:val="23"/>
          <w:szCs w:val="23"/>
        </w:rPr>
        <w:t xml:space="preserve"> žákům zpřístupní bezprostředně před zahájením zkoušky</w:t>
      </w:r>
      <w:r w:rsidR="00B403A1">
        <w:rPr>
          <w:b/>
          <w:sz w:val="23"/>
          <w:szCs w:val="23"/>
        </w:rPr>
        <w:t>. Po zahájení zkoušky</w:t>
      </w:r>
      <w:r w:rsidRPr="00D51CDE">
        <w:rPr>
          <w:b/>
          <w:sz w:val="23"/>
          <w:szCs w:val="23"/>
        </w:rPr>
        <w:t xml:space="preserve"> si žák 1 zadání zvolí. Zadání písemné práce obsahuje název zadání, způsob zpracování zadání</w:t>
      </w:r>
      <w:r w:rsidR="003775CA">
        <w:rPr>
          <w:b/>
          <w:sz w:val="23"/>
          <w:szCs w:val="23"/>
        </w:rPr>
        <w:t xml:space="preserve"> a </w:t>
      </w:r>
      <w:r w:rsidR="003775CA" w:rsidRPr="003775CA">
        <w:rPr>
          <w:b/>
          <w:sz w:val="23"/>
          <w:szCs w:val="23"/>
        </w:rPr>
        <w:t>popřípadě výchozí text k zadání</w:t>
      </w:r>
      <w:r w:rsidRPr="00D51CDE">
        <w:rPr>
          <w:b/>
          <w:sz w:val="23"/>
          <w:szCs w:val="23"/>
        </w:rPr>
        <w:t xml:space="preserve">. </w:t>
      </w:r>
      <w:r w:rsidR="00B83278">
        <w:rPr>
          <w:b/>
          <w:sz w:val="23"/>
          <w:szCs w:val="23"/>
        </w:rPr>
        <w:t>Součástí výchozího textu k zadání může být i</w:t>
      </w:r>
      <w:r w:rsidR="00EC02A2">
        <w:rPr>
          <w:b/>
          <w:sz w:val="23"/>
          <w:szCs w:val="23"/>
        </w:rPr>
        <w:t> </w:t>
      </w:r>
      <w:r w:rsidR="00B83278">
        <w:rPr>
          <w:b/>
          <w:sz w:val="23"/>
          <w:szCs w:val="23"/>
        </w:rPr>
        <w:t>obrázek, graf.</w:t>
      </w:r>
    </w:p>
    <w:p w14:paraId="227062AC" w14:textId="7424B154" w:rsidR="00D51CDE" w:rsidRPr="00D51CDE" w:rsidRDefault="00D51CDE" w:rsidP="00D51CDE">
      <w:pPr>
        <w:spacing w:line="240" w:lineRule="auto"/>
        <w:jc w:val="both"/>
        <w:rPr>
          <w:b/>
          <w:sz w:val="23"/>
          <w:szCs w:val="23"/>
        </w:rPr>
      </w:pPr>
      <w:r w:rsidRPr="00D51CDE">
        <w:rPr>
          <w:b/>
          <w:sz w:val="23"/>
          <w:szCs w:val="23"/>
        </w:rPr>
        <w:t>Zadání písemné práce jsou stejná pro všechny žáky daného oboru vzdělání příslušné školy. Písemnou práci konají žáci daného oboru vzdělání ve stejný den a čas; v případě stejného zadání písemné práce pro více oborů vzdělání téže školy konají ve stejný den a čas písemnou práci žáci těchto oborů.</w:t>
      </w:r>
    </w:p>
    <w:p w14:paraId="4C86151E" w14:textId="3D68898D" w:rsidR="00D51CDE" w:rsidRDefault="00D51CDE" w:rsidP="00D51CDE">
      <w:pPr>
        <w:spacing w:line="240" w:lineRule="auto"/>
        <w:jc w:val="both"/>
        <w:rPr>
          <w:sz w:val="23"/>
          <w:szCs w:val="23"/>
        </w:rPr>
      </w:pPr>
      <w:r w:rsidRPr="00D51CDE">
        <w:rPr>
          <w:sz w:val="23"/>
          <w:szCs w:val="23"/>
        </w:rPr>
        <w:t>Žákovi podle § 20 odst. 4 věty třetí školského zákona se na jeho žádost prodlužuje doba konání písemné práce z</w:t>
      </w:r>
      <w:r w:rsidR="00586CF3">
        <w:rPr>
          <w:sz w:val="23"/>
          <w:szCs w:val="23"/>
        </w:rPr>
        <w:t> </w:t>
      </w:r>
      <w:r w:rsidRPr="00D51CDE">
        <w:rPr>
          <w:sz w:val="23"/>
          <w:szCs w:val="23"/>
        </w:rPr>
        <w:t xml:space="preserve">českého jazyka a literatury o </w:t>
      </w:r>
      <w:r w:rsidR="000346E1">
        <w:rPr>
          <w:sz w:val="23"/>
          <w:szCs w:val="23"/>
        </w:rPr>
        <w:t xml:space="preserve">40 </w:t>
      </w:r>
      <w:r w:rsidR="00D43C65">
        <w:rPr>
          <w:sz w:val="23"/>
          <w:szCs w:val="23"/>
        </w:rPr>
        <w:t>%</w:t>
      </w:r>
      <w:r w:rsidRPr="00D51CDE">
        <w:rPr>
          <w:sz w:val="23"/>
          <w:szCs w:val="23"/>
        </w:rPr>
        <w:t>. Při konání písemné práce může použít překladový slovník a Slovník spisovné češtiny.</w:t>
      </w:r>
    </w:p>
    <w:p w14:paraId="4114EBBB" w14:textId="783DBB7D" w:rsidR="006914AA" w:rsidRDefault="005E150A" w:rsidP="00D51CDE">
      <w:pPr>
        <w:spacing w:line="240" w:lineRule="auto"/>
        <w:jc w:val="both"/>
        <w:rPr>
          <w:sz w:val="23"/>
          <w:szCs w:val="23"/>
        </w:rPr>
      </w:pPr>
      <w:r>
        <w:rPr>
          <w:sz w:val="23"/>
          <w:szCs w:val="23"/>
        </w:rPr>
        <w:t>(</w:t>
      </w:r>
      <w:r w:rsidR="00B403A1">
        <w:rPr>
          <w:sz w:val="23"/>
          <w:szCs w:val="23"/>
        </w:rPr>
        <w:t>Obsah a témata budou výlučně v gesci jednotlivých škol</w:t>
      </w:r>
      <w:r w:rsidR="006914AA">
        <w:rPr>
          <w:sz w:val="23"/>
          <w:szCs w:val="23"/>
        </w:rPr>
        <w:t>, stejně jako hodnocení písemných prací z</w:t>
      </w:r>
      <w:r w:rsidR="00351376">
        <w:rPr>
          <w:sz w:val="23"/>
          <w:szCs w:val="23"/>
        </w:rPr>
        <w:t> českého jazyka a literatury</w:t>
      </w:r>
      <w:r w:rsidR="006914AA">
        <w:rPr>
          <w:sz w:val="23"/>
          <w:szCs w:val="23"/>
        </w:rPr>
        <w:t>.</w:t>
      </w:r>
      <w:r w:rsidR="001E7311">
        <w:rPr>
          <w:sz w:val="23"/>
          <w:szCs w:val="23"/>
        </w:rPr>
        <w:t xml:space="preserve"> </w:t>
      </w:r>
      <w:r w:rsidR="00D51B69">
        <w:rPr>
          <w:sz w:val="23"/>
          <w:szCs w:val="23"/>
        </w:rPr>
        <w:t xml:space="preserve">Kritéria hodnocení </w:t>
      </w:r>
      <w:r w:rsidR="00351376">
        <w:rPr>
          <w:sz w:val="23"/>
          <w:szCs w:val="23"/>
        </w:rPr>
        <w:t>musí být stanovena</w:t>
      </w:r>
      <w:r w:rsidR="00D51B69">
        <w:rPr>
          <w:sz w:val="23"/>
          <w:szCs w:val="23"/>
        </w:rPr>
        <w:t xml:space="preserve"> předem</w:t>
      </w:r>
      <w:r w:rsidR="00351376">
        <w:rPr>
          <w:sz w:val="23"/>
          <w:szCs w:val="23"/>
        </w:rPr>
        <w:t xml:space="preserve"> a maturující žáci s nimi musí být seznámeni nejpozději před zahájením zkoušky</w:t>
      </w:r>
      <w:r w:rsidR="00C61EB6">
        <w:rPr>
          <w:sz w:val="23"/>
          <w:szCs w:val="23"/>
        </w:rPr>
        <w:t>.</w:t>
      </w:r>
      <w:r w:rsidR="00D51B69">
        <w:rPr>
          <w:sz w:val="23"/>
          <w:szCs w:val="23"/>
        </w:rPr>
        <w:t xml:space="preserve"> </w:t>
      </w:r>
      <w:r w:rsidR="00C61EB6">
        <w:rPr>
          <w:sz w:val="23"/>
          <w:szCs w:val="23"/>
        </w:rPr>
        <w:t xml:space="preserve">Kritéria hodnocení </w:t>
      </w:r>
      <w:r w:rsidR="00D51B69">
        <w:rPr>
          <w:sz w:val="23"/>
          <w:szCs w:val="23"/>
        </w:rPr>
        <w:t xml:space="preserve">by </w:t>
      </w:r>
      <w:r w:rsidR="00C61EB6">
        <w:rPr>
          <w:sz w:val="23"/>
          <w:szCs w:val="23"/>
        </w:rPr>
        <w:t xml:space="preserve">měla </w:t>
      </w:r>
      <w:r w:rsidR="00D51B69">
        <w:rPr>
          <w:sz w:val="23"/>
          <w:szCs w:val="23"/>
        </w:rPr>
        <w:t>brát v úvahu stylistickou úroveň vypracování textu, dodržení tématu, slohového útvaru a bohatství lexika, stejně jako</w:t>
      </w:r>
      <w:r>
        <w:rPr>
          <w:sz w:val="23"/>
          <w:szCs w:val="23"/>
        </w:rPr>
        <w:t xml:space="preserve"> oblast</w:t>
      </w:r>
      <w:r w:rsidR="00D51B69">
        <w:rPr>
          <w:sz w:val="23"/>
          <w:szCs w:val="23"/>
        </w:rPr>
        <w:t xml:space="preserve"> gramat</w:t>
      </w:r>
      <w:r>
        <w:rPr>
          <w:sz w:val="23"/>
          <w:szCs w:val="23"/>
        </w:rPr>
        <w:t>iky</w:t>
      </w:r>
      <w:r w:rsidR="00D51B69">
        <w:rPr>
          <w:sz w:val="23"/>
          <w:szCs w:val="23"/>
        </w:rPr>
        <w:t>, morfologi</w:t>
      </w:r>
      <w:r>
        <w:rPr>
          <w:sz w:val="23"/>
          <w:szCs w:val="23"/>
        </w:rPr>
        <w:t>e s důrazem na</w:t>
      </w:r>
      <w:r w:rsidR="00D51B69">
        <w:rPr>
          <w:sz w:val="23"/>
          <w:szCs w:val="23"/>
        </w:rPr>
        <w:t xml:space="preserve"> syntaktickou</w:t>
      </w:r>
      <w:r>
        <w:rPr>
          <w:sz w:val="23"/>
          <w:szCs w:val="23"/>
        </w:rPr>
        <w:t xml:space="preserve"> stavbu</w:t>
      </w:r>
      <w:r w:rsidR="00D51B69">
        <w:rPr>
          <w:sz w:val="23"/>
          <w:szCs w:val="23"/>
        </w:rPr>
        <w:t xml:space="preserve"> textu.</w:t>
      </w:r>
      <w:r>
        <w:rPr>
          <w:sz w:val="23"/>
          <w:szCs w:val="23"/>
        </w:rPr>
        <w:t>)</w:t>
      </w:r>
    </w:p>
    <w:p w14:paraId="734E99E7" w14:textId="2973178C" w:rsidR="00671A76" w:rsidRDefault="00671A76" w:rsidP="00D51CDE">
      <w:pPr>
        <w:spacing w:line="240" w:lineRule="auto"/>
        <w:jc w:val="both"/>
        <w:rPr>
          <w:sz w:val="23"/>
          <w:szCs w:val="23"/>
        </w:rPr>
      </w:pPr>
    </w:p>
    <w:p w14:paraId="3F5B2D9A" w14:textId="77777777" w:rsidR="00671A76" w:rsidRPr="00D51CDE" w:rsidRDefault="00671A76" w:rsidP="00D51CDE">
      <w:pPr>
        <w:spacing w:line="240" w:lineRule="auto"/>
        <w:jc w:val="both"/>
        <w:rPr>
          <w:sz w:val="23"/>
          <w:szCs w:val="23"/>
        </w:rPr>
      </w:pPr>
    </w:p>
    <w:p w14:paraId="7602D457" w14:textId="1C266F44" w:rsidR="00D51CDE" w:rsidRDefault="00D51CDE" w:rsidP="00D51CDE">
      <w:pPr>
        <w:spacing w:line="240" w:lineRule="auto"/>
        <w:jc w:val="both"/>
        <w:rPr>
          <w:b/>
          <w:color w:val="0070C0"/>
          <w:sz w:val="23"/>
          <w:szCs w:val="23"/>
        </w:rPr>
      </w:pPr>
      <w:bookmarkStart w:id="10" w:name="_Hlk47958986"/>
      <w:r w:rsidRPr="00D51CDE">
        <w:rPr>
          <w:b/>
          <w:color w:val="0070C0"/>
          <w:sz w:val="23"/>
          <w:szCs w:val="23"/>
        </w:rPr>
        <w:lastRenderedPageBreak/>
        <w:t xml:space="preserve">Ústní zkouška </w:t>
      </w:r>
      <w:r w:rsidR="00B403A1">
        <w:rPr>
          <w:b/>
          <w:color w:val="0070C0"/>
          <w:sz w:val="23"/>
          <w:szCs w:val="23"/>
        </w:rPr>
        <w:t xml:space="preserve">z českého jazyka a literatury </w:t>
      </w:r>
      <w:r w:rsidRPr="00D51CDE">
        <w:rPr>
          <w:b/>
          <w:color w:val="0070C0"/>
          <w:sz w:val="23"/>
          <w:szCs w:val="23"/>
        </w:rPr>
        <w:t>před zkušební maturitní komisí</w:t>
      </w:r>
    </w:p>
    <w:bookmarkEnd w:id="10"/>
    <w:p w14:paraId="1B7B1BB7" w14:textId="15EBFEE7" w:rsidR="006914AA" w:rsidRDefault="006914AA" w:rsidP="00D51CDE">
      <w:pPr>
        <w:spacing w:line="240" w:lineRule="auto"/>
        <w:jc w:val="both"/>
        <w:rPr>
          <w:sz w:val="23"/>
          <w:szCs w:val="23"/>
        </w:rPr>
      </w:pPr>
      <w:r>
        <w:rPr>
          <w:sz w:val="23"/>
          <w:szCs w:val="23"/>
        </w:rPr>
        <w:t xml:space="preserve">(Ústní zkouška zachovává obdobné znaky jako v letech minulých, jen přestávají platit kritéria hodnocení stanovená Centrem, </w:t>
      </w:r>
      <w:r w:rsidR="001E7311">
        <w:rPr>
          <w:sz w:val="23"/>
          <w:szCs w:val="23"/>
        </w:rPr>
        <w:t xml:space="preserve">pedagog je </w:t>
      </w:r>
      <w:r>
        <w:rPr>
          <w:sz w:val="23"/>
          <w:szCs w:val="23"/>
        </w:rPr>
        <w:t>zkoušející</w:t>
      </w:r>
      <w:r w:rsidR="001E7311">
        <w:rPr>
          <w:sz w:val="23"/>
          <w:szCs w:val="23"/>
        </w:rPr>
        <w:t>m, nejedná se nadále o hodnotitele ústní zkoušky.</w:t>
      </w:r>
      <w:r>
        <w:rPr>
          <w:sz w:val="23"/>
          <w:szCs w:val="23"/>
        </w:rPr>
        <w:t xml:space="preserve"> </w:t>
      </w:r>
      <w:r w:rsidR="001E7311">
        <w:rPr>
          <w:sz w:val="23"/>
          <w:szCs w:val="23"/>
        </w:rPr>
        <w:t xml:space="preserve">Způsob a kritéria hodnocení </w:t>
      </w:r>
      <w:r w:rsidR="00C61EB6" w:rsidRPr="00C61EB6">
        <w:rPr>
          <w:sz w:val="23"/>
          <w:szCs w:val="23"/>
        </w:rPr>
        <w:t xml:space="preserve">včetně hranice úspěšnosti </w:t>
      </w:r>
      <w:r w:rsidR="001E7311">
        <w:rPr>
          <w:sz w:val="23"/>
          <w:szCs w:val="23"/>
        </w:rPr>
        <w:t>navrhuje ředitel školy.)</w:t>
      </w:r>
    </w:p>
    <w:p w14:paraId="41037D1A" w14:textId="7F760C6C" w:rsidR="00D51CDE" w:rsidRPr="00D51CDE" w:rsidRDefault="00D51CDE" w:rsidP="00D51CDE">
      <w:pPr>
        <w:spacing w:line="240" w:lineRule="auto"/>
        <w:jc w:val="both"/>
        <w:rPr>
          <w:sz w:val="23"/>
          <w:szCs w:val="23"/>
        </w:rPr>
      </w:pPr>
      <w:r w:rsidRPr="00D51CDE">
        <w:rPr>
          <w:sz w:val="23"/>
          <w:szCs w:val="23"/>
        </w:rPr>
        <w:t xml:space="preserve">Ředitel školy určí v souladu s rámcovým a školním vzdělávacím programem daného oboru vzdělání maturitní seznam </w:t>
      </w:r>
      <w:r w:rsidRPr="00D51CDE">
        <w:rPr>
          <w:b/>
          <w:sz w:val="23"/>
          <w:szCs w:val="23"/>
        </w:rPr>
        <w:t>nejméně 60 literárních děl</w:t>
      </w:r>
      <w:r w:rsidRPr="00D51CDE">
        <w:rPr>
          <w:sz w:val="23"/>
          <w:szCs w:val="23"/>
        </w:rPr>
        <w:t xml:space="preserve">. Ředitel školy s více obory vzdělání může vytvořit jeden maturitní seznam literárních děl, který obsahuje literární díla pro různé obory vzdělání. Zároveň ředitel školy stanoví </w:t>
      </w:r>
      <w:r w:rsidRPr="00D51CDE">
        <w:rPr>
          <w:b/>
          <w:sz w:val="23"/>
          <w:szCs w:val="23"/>
        </w:rPr>
        <w:t>kritéria pro sestavení vlastního seznamu</w:t>
      </w:r>
      <w:r w:rsidRPr="00D51CDE">
        <w:rPr>
          <w:sz w:val="23"/>
          <w:szCs w:val="23"/>
        </w:rPr>
        <w:t xml:space="preserve"> literárních děl žákem. Maturitní seznam literárních děl a kritéria </w:t>
      </w:r>
      <w:r w:rsidR="00C13CCF">
        <w:rPr>
          <w:sz w:val="23"/>
          <w:szCs w:val="23"/>
        </w:rPr>
        <w:t>platí</w:t>
      </w:r>
      <w:r w:rsidR="00C61EB6" w:rsidRPr="00D51CDE">
        <w:rPr>
          <w:sz w:val="23"/>
          <w:szCs w:val="23"/>
        </w:rPr>
        <w:t xml:space="preserve"> </w:t>
      </w:r>
      <w:r w:rsidRPr="00D51CDE">
        <w:rPr>
          <w:sz w:val="23"/>
          <w:szCs w:val="23"/>
        </w:rPr>
        <w:t>i pro opravnou zkoušku a náhradní zkoušku.</w:t>
      </w:r>
      <w:r w:rsidR="00586CF3">
        <w:rPr>
          <w:sz w:val="23"/>
          <w:szCs w:val="23"/>
        </w:rPr>
        <w:t xml:space="preserve"> (Škola může nadále využívat pracovní listy Centra.)</w:t>
      </w:r>
    </w:p>
    <w:p w14:paraId="73A4518B" w14:textId="77777777" w:rsidR="001A76DA" w:rsidRPr="00281211" w:rsidRDefault="001A76DA" w:rsidP="001A76DA">
      <w:pPr>
        <w:spacing w:line="240" w:lineRule="auto"/>
        <w:jc w:val="both"/>
        <w:rPr>
          <w:sz w:val="23"/>
          <w:szCs w:val="23"/>
        </w:rPr>
      </w:pPr>
      <w:r w:rsidRPr="00281211">
        <w:rPr>
          <w:sz w:val="23"/>
          <w:szCs w:val="23"/>
        </w:rPr>
        <w:t xml:space="preserve">Z maturitního </w:t>
      </w:r>
      <w:r w:rsidRPr="00281211">
        <w:rPr>
          <w:b/>
          <w:sz w:val="23"/>
          <w:szCs w:val="23"/>
        </w:rPr>
        <w:t>seznamu literárních děl</w:t>
      </w:r>
      <w:r w:rsidRPr="00281211">
        <w:rPr>
          <w:sz w:val="23"/>
          <w:szCs w:val="23"/>
        </w:rPr>
        <w:t xml:space="preserve"> a v souladu </w:t>
      </w:r>
      <w:r w:rsidRPr="00281211">
        <w:rPr>
          <w:b/>
          <w:sz w:val="23"/>
          <w:szCs w:val="23"/>
        </w:rPr>
        <w:t>s kritérii</w:t>
      </w:r>
      <w:r w:rsidRPr="00281211">
        <w:rPr>
          <w:sz w:val="23"/>
          <w:szCs w:val="23"/>
        </w:rPr>
        <w:t xml:space="preserve"> žák připraví </w:t>
      </w:r>
      <w:r w:rsidRPr="00281211">
        <w:rPr>
          <w:b/>
          <w:sz w:val="23"/>
          <w:szCs w:val="23"/>
        </w:rPr>
        <w:t>vlastní seznam literárních děl</w:t>
      </w:r>
      <w:r w:rsidRPr="00281211">
        <w:rPr>
          <w:sz w:val="23"/>
          <w:szCs w:val="23"/>
        </w:rPr>
        <w:t xml:space="preserve"> v počtu stanoveném ředitelem školy; nejnižší počet literárních děl v žákovském seznamu je </w:t>
      </w:r>
      <w:r w:rsidRPr="00281211">
        <w:rPr>
          <w:b/>
          <w:sz w:val="23"/>
          <w:szCs w:val="23"/>
        </w:rPr>
        <w:t>20</w:t>
      </w:r>
      <w:r w:rsidRPr="00281211">
        <w:rPr>
          <w:sz w:val="23"/>
          <w:szCs w:val="23"/>
        </w:rPr>
        <w:t xml:space="preserve">. Žák odevzdá seznam řediteli školy nebo jím pověřené osobě </w:t>
      </w:r>
      <w:r w:rsidRPr="00281211">
        <w:rPr>
          <w:b/>
          <w:sz w:val="23"/>
          <w:szCs w:val="23"/>
        </w:rPr>
        <w:t>do 31. března</w:t>
      </w:r>
      <w:r w:rsidRPr="00281211">
        <w:rPr>
          <w:sz w:val="23"/>
          <w:szCs w:val="23"/>
        </w:rPr>
        <w:t xml:space="preserve"> </w:t>
      </w:r>
      <w:r>
        <w:rPr>
          <w:sz w:val="23"/>
          <w:szCs w:val="23"/>
        </w:rPr>
        <w:t xml:space="preserve">roku, v němž se maturitní zkouška koná, </w:t>
      </w:r>
      <w:r w:rsidRPr="00281211">
        <w:rPr>
          <w:sz w:val="23"/>
          <w:szCs w:val="23"/>
        </w:rPr>
        <w:t xml:space="preserve">pro jarní zkušební období a </w:t>
      </w:r>
      <w:r w:rsidRPr="00281211">
        <w:rPr>
          <w:b/>
          <w:sz w:val="23"/>
          <w:szCs w:val="23"/>
        </w:rPr>
        <w:t>do 30. června</w:t>
      </w:r>
      <w:r w:rsidRPr="00281211">
        <w:rPr>
          <w:sz w:val="23"/>
          <w:szCs w:val="23"/>
        </w:rPr>
        <w:t xml:space="preserve"> </w:t>
      </w:r>
      <w:r>
        <w:rPr>
          <w:sz w:val="23"/>
          <w:szCs w:val="23"/>
        </w:rPr>
        <w:t xml:space="preserve">roku, v němž se maturitní zkouška koná, </w:t>
      </w:r>
      <w:r w:rsidRPr="00281211">
        <w:rPr>
          <w:sz w:val="23"/>
          <w:szCs w:val="23"/>
        </w:rPr>
        <w:t>pro podzimní zkušební období.</w:t>
      </w:r>
    </w:p>
    <w:p w14:paraId="346E64C0" w14:textId="291EAEA3" w:rsidR="009C1749" w:rsidRDefault="009C1749" w:rsidP="009C1749">
      <w:pPr>
        <w:spacing w:line="240" w:lineRule="auto"/>
        <w:jc w:val="both"/>
        <w:rPr>
          <w:sz w:val="23"/>
          <w:szCs w:val="23"/>
        </w:rPr>
      </w:pPr>
      <w:r w:rsidRPr="00281211">
        <w:rPr>
          <w:sz w:val="23"/>
          <w:szCs w:val="23"/>
        </w:rPr>
        <w:t>Bezprostředně před zahájením přípravy k </w:t>
      </w:r>
      <w:r w:rsidRPr="00281211">
        <w:rPr>
          <w:b/>
          <w:sz w:val="23"/>
          <w:szCs w:val="23"/>
        </w:rPr>
        <w:t>ústní zkoušce</w:t>
      </w:r>
      <w:r w:rsidRPr="00281211">
        <w:rPr>
          <w:sz w:val="23"/>
          <w:szCs w:val="23"/>
        </w:rPr>
        <w:t xml:space="preserve"> si </w:t>
      </w:r>
      <w:r w:rsidRPr="00281211">
        <w:rPr>
          <w:b/>
          <w:sz w:val="23"/>
          <w:szCs w:val="23"/>
        </w:rPr>
        <w:t>žák vylosuje číslo pracovního listu</w:t>
      </w:r>
      <w:r w:rsidRPr="00281211">
        <w:rPr>
          <w:sz w:val="23"/>
          <w:szCs w:val="23"/>
        </w:rPr>
        <w:t xml:space="preserve">. </w:t>
      </w:r>
      <w:r w:rsidRPr="00C24C47">
        <w:rPr>
          <w:b/>
          <w:sz w:val="23"/>
          <w:szCs w:val="23"/>
        </w:rPr>
        <w:t>Příprava k ústní zkoušce trvá 15</w:t>
      </w:r>
      <w:r w:rsidR="00D51B69">
        <w:rPr>
          <w:b/>
          <w:sz w:val="23"/>
          <w:szCs w:val="23"/>
        </w:rPr>
        <w:t xml:space="preserve"> až 20</w:t>
      </w:r>
      <w:r w:rsidRPr="00C24C47">
        <w:rPr>
          <w:b/>
          <w:sz w:val="23"/>
          <w:szCs w:val="23"/>
        </w:rPr>
        <w:t xml:space="preserve"> minut</w:t>
      </w:r>
      <w:r w:rsidR="00351376">
        <w:rPr>
          <w:b/>
          <w:sz w:val="23"/>
          <w:szCs w:val="23"/>
        </w:rPr>
        <w:t xml:space="preserve"> (dle rozhodnutí ředitele školy)</w:t>
      </w:r>
      <w:r w:rsidRPr="00281211">
        <w:rPr>
          <w:sz w:val="23"/>
          <w:szCs w:val="23"/>
        </w:rPr>
        <w:t xml:space="preserve">. </w:t>
      </w:r>
      <w:r w:rsidRPr="00C24C47">
        <w:rPr>
          <w:b/>
          <w:sz w:val="23"/>
          <w:szCs w:val="23"/>
        </w:rPr>
        <w:t>Ústní zkouška trvá nejdéle 15 minut</w:t>
      </w:r>
      <w:r w:rsidRPr="00281211">
        <w:rPr>
          <w:sz w:val="23"/>
          <w:szCs w:val="23"/>
        </w:rPr>
        <w:t xml:space="preserve">. </w:t>
      </w:r>
      <w:r w:rsidRPr="00F92C15">
        <w:rPr>
          <w:b/>
          <w:sz w:val="23"/>
          <w:szCs w:val="23"/>
        </w:rPr>
        <w:t>V jednom dni nelze losovat dvakrát pracovní list ke stejnému literárnímu dílu.</w:t>
      </w:r>
      <w:r w:rsidRPr="00281211">
        <w:rPr>
          <w:sz w:val="23"/>
          <w:szCs w:val="23"/>
        </w:rPr>
        <w:t xml:space="preserve"> Neodevzdá-li žák do </w:t>
      </w:r>
      <w:r w:rsidR="001A76DA">
        <w:rPr>
          <w:sz w:val="23"/>
          <w:szCs w:val="23"/>
        </w:rPr>
        <w:t>31. 3., resp. do 30.</w:t>
      </w:r>
      <w:r w:rsidR="00550098">
        <w:rPr>
          <w:sz w:val="23"/>
          <w:szCs w:val="23"/>
        </w:rPr>
        <w:t xml:space="preserve"> </w:t>
      </w:r>
      <w:r w:rsidR="001A76DA">
        <w:rPr>
          <w:sz w:val="23"/>
          <w:szCs w:val="23"/>
        </w:rPr>
        <w:t>6.</w:t>
      </w:r>
      <w:r w:rsidRPr="00281211">
        <w:rPr>
          <w:sz w:val="23"/>
          <w:szCs w:val="23"/>
        </w:rPr>
        <w:t xml:space="preserve"> vlastní seznam literárních děl, losuje si u</w:t>
      </w:r>
      <w:r w:rsidR="007969BA">
        <w:rPr>
          <w:sz w:val="23"/>
          <w:szCs w:val="23"/>
        </w:rPr>
        <w:t> </w:t>
      </w:r>
      <w:r w:rsidRPr="00281211">
        <w:rPr>
          <w:sz w:val="23"/>
          <w:szCs w:val="23"/>
        </w:rPr>
        <w:t xml:space="preserve">zkoušky z pracovních listů ke všem dílům maturitního seznamu literárních děl pro daný obor vzdělání. </w:t>
      </w:r>
    </w:p>
    <w:p w14:paraId="6D474077" w14:textId="2BE01B10" w:rsidR="001A76DA" w:rsidRDefault="001A76DA" w:rsidP="001A76DA">
      <w:pPr>
        <w:spacing w:line="240" w:lineRule="auto"/>
        <w:jc w:val="both"/>
        <w:rPr>
          <w:sz w:val="23"/>
          <w:szCs w:val="23"/>
        </w:rPr>
      </w:pPr>
      <w:r w:rsidRPr="00D51CDE">
        <w:rPr>
          <w:b/>
          <w:sz w:val="23"/>
          <w:szCs w:val="23"/>
        </w:rPr>
        <w:t>Ústní zkouška</w:t>
      </w:r>
      <w:r w:rsidRPr="00D51CDE">
        <w:rPr>
          <w:sz w:val="23"/>
          <w:szCs w:val="23"/>
        </w:rPr>
        <w:t xml:space="preserve"> se uskutečňuje </w:t>
      </w:r>
      <w:r w:rsidRPr="00D51CDE">
        <w:rPr>
          <w:b/>
          <w:sz w:val="23"/>
          <w:szCs w:val="23"/>
        </w:rPr>
        <w:t>formou řízeného rozhovoru</w:t>
      </w:r>
      <w:r w:rsidRPr="00D51CDE">
        <w:rPr>
          <w:sz w:val="23"/>
          <w:szCs w:val="23"/>
        </w:rPr>
        <w:t xml:space="preserve"> s </w:t>
      </w:r>
      <w:r w:rsidRPr="00D51CDE">
        <w:rPr>
          <w:b/>
          <w:sz w:val="23"/>
          <w:szCs w:val="23"/>
        </w:rPr>
        <w:t>využitím pracovního listu</w:t>
      </w:r>
      <w:r w:rsidRPr="00D51CDE">
        <w:rPr>
          <w:sz w:val="23"/>
          <w:szCs w:val="23"/>
        </w:rPr>
        <w:t xml:space="preserve"> </w:t>
      </w:r>
      <w:r w:rsidRPr="005E150A">
        <w:rPr>
          <w:b/>
          <w:sz w:val="23"/>
          <w:szCs w:val="23"/>
        </w:rPr>
        <w:t>obsahujícího úryvek nebo úryvky z konkrétního literárního díla.</w:t>
      </w:r>
      <w:r w:rsidRPr="00D51CDE">
        <w:rPr>
          <w:sz w:val="23"/>
          <w:szCs w:val="23"/>
        </w:rPr>
        <w:t xml:space="preserve"> Ředitel školy zajistí </w:t>
      </w:r>
      <w:r w:rsidRPr="009C1749">
        <w:rPr>
          <w:b/>
          <w:sz w:val="23"/>
          <w:szCs w:val="23"/>
        </w:rPr>
        <w:t>pracovní listy pro žáky k dílům z jejich vlastních seznamů</w:t>
      </w:r>
      <w:r w:rsidRPr="00D51CDE">
        <w:rPr>
          <w:sz w:val="23"/>
          <w:szCs w:val="23"/>
        </w:rPr>
        <w:t xml:space="preserve"> literárních děl. Součástí pracovního listu je i zadání ověřující znalosti a dovednosti žáka vztahující se</w:t>
      </w:r>
      <w:r w:rsidR="00A03E52">
        <w:rPr>
          <w:sz w:val="23"/>
          <w:szCs w:val="23"/>
        </w:rPr>
        <w:t> </w:t>
      </w:r>
      <w:r w:rsidRPr="00D51CDE">
        <w:rPr>
          <w:sz w:val="23"/>
          <w:szCs w:val="23"/>
        </w:rPr>
        <w:t>k učivu o jazyce a slohu.</w:t>
      </w:r>
      <w:r>
        <w:rPr>
          <w:sz w:val="23"/>
          <w:szCs w:val="23"/>
        </w:rPr>
        <w:t xml:space="preserve"> </w:t>
      </w:r>
    </w:p>
    <w:p w14:paraId="2D49E0D1" w14:textId="68AD84E7" w:rsidR="007969BA" w:rsidRDefault="007969BA" w:rsidP="009C1749">
      <w:pPr>
        <w:spacing w:line="240" w:lineRule="auto"/>
        <w:jc w:val="both"/>
        <w:rPr>
          <w:sz w:val="23"/>
          <w:szCs w:val="23"/>
        </w:rPr>
      </w:pPr>
    </w:p>
    <w:p w14:paraId="63D08E4C" w14:textId="77777777" w:rsidR="009D076C" w:rsidRPr="00281211" w:rsidRDefault="009D076C" w:rsidP="009C1749">
      <w:pPr>
        <w:spacing w:line="240" w:lineRule="auto"/>
        <w:jc w:val="both"/>
        <w:rPr>
          <w:sz w:val="23"/>
          <w:szCs w:val="23"/>
        </w:rPr>
      </w:pPr>
    </w:p>
    <w:p w14:paraId="41B0D31C" w14:textId="379FA680" w:rsidR="007969BA" w:rsidRPr="007969BA" w:rsidRDefault="00F77006" w:rsidP="00F77006">
      <w:pPr>
        <w:shd w:val="clear" w:color="auto" w:fill="A2DBE2"/>
        <w:tabs>
          <w:tab w:val="left" w:pos="4000"/>
        </w:tabs>
        <w:spacing w:after="240" w:line="240" w:lineRule="auto"/>
        <w:rPr>
          <w:rFonts w:eastAsia="Times New Roman"/>
          <w:b/>
          <w:sz w:val="23"/>
          <w:szCs w:val="23"/>
        </w:rPr>
      </w:pPr>
      <w:bookmarkStart w:id="11" w:name="_Hlk56076303"/>
      <w:r w:rsidRPr="00F77006">
        <w:rPr>
          <w:rFonts w:eastAsia="Times New Roman"/>
          <w:sz w:val="23"/>
          <w:szCs w:val="23"/>
        </w:rPr>
        <w:t xml:space="preserve"> </w:t>
      </w:r>
      <w:r w:rsidR="007969BA" w:rsidRPr="007969BA">
        <w:rPr>
          <w:rFonts w:eastAsia="Times New Roman"/>
          <w:b/>
          <w:sz w:val="23"/>
          <w:szCs w:val="23"/>
        </w:rPr>
        <w:t>Zkouška z cizího jazyka</w:t>
      </w:r>
    </w:p>
    <w:p w14:paraId="5EDBA261" w14:textId="77777777" w:rsidR="004E354C" w:rsidRDefault="004E354C" w:rsidP="004E354C">
      <w:pPr>
        <w:spacing w:line="240" w:lineRule="auto"/>
        <w:jc w:val="both"/>
        <w:rPr>
          <w:rFonts w:cstheme="minorHAnsi"/>
          <w:b/>
          <w:color w:val="2E74B5" w:themeColor="accent1" w:themeShade="BF"/>
          <w:sz w:val="23"/>
          <w:szCs w:val="23"/>
        </w:rPr>
      </w:pPr>
      <w:r>
        <w:rPr>
          <w:rFonts w:cstheme="minorHAnsi"/>
          <w:b/>
          <w:color w:val="2E74B5" w:themeColor="accent1" w:themeShade="BF"/>
          <w:sz w:val="23"/>
          <w:szCs w:val="23"/>
        </w:rPr>
        <w:t>Maturitní z</w:t>
      </w:r>
      <w:r w:rsidRPr="004E354C">
        <w:rPr>
          <w:rFonts w:cstheme="minorHAnsi"/>
          <w:b/>
          <w:color w:val="2E74B5" w:themeColor="accent1" w:themeShade="BF"/>
          <w:sz w:val="23"/>
          <w:szCs w:val="23"/>
        </w:rPr>
        <w:t>kouška z cizího jazyka</w:t>
      </w:r>
      <w:r>
        <w:rPr>
          <w:rFonts w:cstheme="minorHAnsi"/>
          <w:b/>
          <w:color w:val="2E74B5" w:themeColor="accent1" w:themeShade="BF"/>
          <w:sz w:val="23"/>
          <w:szCs w:val="23"/>
        </w:rPr>
        <w:t xml:space="preserve"> v profilové části</w:t>
      </w:r>
      <w:r w:rsidRPr="004E354C">
        <w:rPr>
          <w:rFonts w:cstheme="minorHAnsi"/>
          <w:b/>
          <w:color w:val="2E74B5" w:themeColor="accent1" w:themeShade="BF"/>
          <w:sz w:val="23"/>
          <w:szCs w:val="23"/>
        </w:rPr>
        <w:t xml:space="preserve"> </w:t>
      </w:r>
      <w:r>
        <w:rPr>
          <w:rFonts w:cstheme="minorHAnsi"/>
          <w:b/>
          <w:color w:val="2E74B5" w:themeColor="accent1" w:themeShade="BF"/>
          <w:sz w:val="23"/>
          <w:szCs w:val="23"/>
        </w:rPr>
        <w:t xml:space="preserve">probíhá </w:t>
      </w:r>
      <w:r w:rsidRPr="004E354C">
        <w:rPr>
          <w:rFonts w:cstheme="minorHAnsi"/>
          <w:b/>
          <w:color w:val="2E74B5" w:themeColor="accent1" w:themeShade="BF"/>
          <w:sz w:val="23"/>
          <w:szCs w:val="23"/>
        </w:rPr>
        <w:t xml:space="preserve">dle </w:t>
      </w:r>
      <w:r>
        <w:rPr>
          <w:rFonts w:cstheme="minorHAnsi"/>
          <w:b/>
          <w:color w:val="2E74B5" w:themeColor="accent1" w:themeShade="BF"/>
          <w:sz w:val="23"/>
          <w:szCs w:val="23"/>
        </w:rPr>
        <w:t xml:space="preserve">§ 73 </w:t>
      </w:r>
      <w:r w:rsidRPr="004E354C">
        <w:rPr>
          <w:rFonts w:cstheme="minorHAnsi"/>
          <w:b/>
          <w:color w:val="2E74B5" w:themeColor="accent1" w:themeShade="BF"/>
          <w:sz w:val="23"/>
          <w:szCs w:val="23"/>
        </w:rPr>
        <w:t xml:space="preserve">školského zákona dle </w:t>
      </w:r>
      <w:r>
        <w:rPr>
          <w:rFonts w:cstheme="minorHAnsi"/>
          <w:b/>
          <w:color w:val="2E74B5" w:themeColor="accent1" w:themeShade="BF"/>
          <w:sz w:val="23"/>
          <w:szCs w:val="23"/>
        </w:rPr>
        <w:t>rámcového vzdělávacího programu daného oborem vzdělání</w:t>
      </w:r>
      <w:r w:rsidRPr="004E354C">
        <w:rPr>
          <w:rFonts w:cstheme="minorHAnsi"/>
          <w:b/>
          <w:color w:val="2E74B5" w:themeColor="accent1" w:themeShade="BF"/>
          <w:sz w:val="23"/>
          <w:szCs w:val="23"/>
        </w:rPr>
        <w:t>.</w:t>
      </w:r>
      <w:r>
        <w:rPr>
          <w:rFonts w:cstheme="minorHAnsi"/>
          <w:b/>
          <w:color w:val="2E74B5" w:themeColor="accent1" w:themeShade="BF"/>
          <w:sz w:val="23"/>
          <w:szCs w:val="23"/>
        </w:rPr>
        <w:t xml:space="preserve"> </w:t>
      </w:r>
    </w:p>
    <w:p w14:paraId="76B662BB" w14:textId="36052A79" w:rsidR="004E354C" w:rsidRPr="004E354C" w:rsidRDefault="004E354C" w:rsidP="007969BA">
      <w:pPr>
        <w:spacing w:line="240" w:lineRule="auto"/>
        <w:jc w:val="both"/>
        <w:rPr>
          <w:rFonts w:cstheme="minorHAnsi"/>
          <w:sz w:val="23"/>
          <w:szCs w:val="23"/>
        </w:rPr>
      </w:pPr>
      <w:r>
        <w:rPr>
          <w:rFonts w:cstheme="minorHAnsi"/>
          <w:sz w:val="23"/>
          <w:szCs w:val="23"/>
        </w:rPr>
        <w:t>„</w:t>
      </w:r>
      <w:r w:rsidRPr="004E354C">
        <w:rPr>
          <w:rFonts w:cstheme="minorHAnsi"/>
          <w:sz w:val="23"/>
          <w:szCs w:val="23"/>
        </w:rPr>
        <w:t>Účelem závěrečné zkoušky a maturitní zkoušky je ověřit, jak žáci dosáhli cílů vzdělávání stanovených rámcovým a školním vzdělávacím programem v příslušném oboru vzdělání, zejména ověřit úroveň klíčových vědomostí</w:t>
      </w:r>
      <w:r>
        <w:rPr>
          <w:rFonts w:cstheme="minorHAnsi"/>
          <w:sz w:val="23"/>
          <w:szCs w:val="23"/>
        </w:rPr>
        <w:t xml:space="preserve"> </w:t>
      </w:r>
      <w:r w:rsidRPr="004E354C">
        <w:rPr>
          <w:rFonts w:cstheme="minorHAnsi"/>
          <w:sz w:val="23"/>
          <w:szCs w:val="23"/>
        </w:rPr>
        <w:t>a</w:t>
      </w:r>
      <w:r>
        <w:rPr>
          <w:rFonts w:cstheme="minorHAnsi"/>
          <w:sz w:val="23"/>
          <w:szCs w:val="23"/>
        </w:rPr>
        <w:t> </w:t>
      </w:r>
      <w:r w:rsidRPr="004E354C">
        <w:rPr>
          <w:rFonts w:cstheme="minorHAnsi"/>
          <w:sz w:val="23"/>
          <w:szCs w:val="23"/>
        </w:rPr>
        <w:t>dovedností žáka, které jsou důležité pro jeho další vzdělávání nebo výkon povolání nebo odborných činností.</w:t>
      </w:r>
      <w:r>
        <w:rPr>
          <w:rFonts w:cstheme="minorHAnsi"/>
          <w:sz w:val="23"/>
          <w:szCs w:val="23"/>
        </w:rPr>
        <w:t>“</w:t>
      </w:r>
    </w:p>
    <w:p w14:paraId="36FBD397" w14:textId="573A680B" w:rsidR="007969BA" w:rsidRPr="00F92C15" w:rsidRDefault="007969BA" w:rsidP="007969BA">
      <w:pPr>
        <w:spacing w:line="240" w:lineRule="auto"/>
        <w:jc w:val="both"/>
        <w:rPr>
          <w:rFonts w:cstheme="minorHAnsi"/>
          <w:b/>
          <w:color w:val="2E74B5" w:themeColor="accent1" w:themeShade="BF"/>
          <w:sz w:val="23"/>
          <w:szCs w:val="23"/>
        </w:rPr>
      </w:pPr>
      <w:r w:rsidRPr="00F92C15">
        <w:rPr>
          <w:rFonts w:cstheme="minorHAnsi"/>
          <w:b/>
          <w:color w:val="2E74B5" w:themeColor="accent1" w:themeShade="BF"/>
          <w:sz w:val="23"/>
          <w:szCs w:val="23"/>
        </w:rPr>
        <w:t>Písemná práce</w:t>
      </w:r>
      <w:r w:rsidR="001E7311">
        <w:rPr>
          <w:rFonts w:cstheme="minorHAnsi"/>
          <w:b/>
          <w:color w:val="2E74B5" w:themeColor="accent1" w:themeShade="BF"/>
          <w:sz w:val="23"/>
          <w:szCs w:val="23"/>
        </w:rPr>
        <w:t xml:space="preserve"> z cizího jazyka</w:t>
      </w:r>
    </w:p>
    <w:p w14:paraId="7407D520" w14:textId="2B43D12E" w:rsidR="007969BA" w:rsidRPr="007969BA" w:rsidRDefault="007969BA" w:rsidP="007969BA">
      <w:pPr>
        <w:spacing w:line="240" w:lineRule="auto"/>
        <w:jc w:val="both"/>
        <w:rPr>
          <w:rFonts w:cstheme="minorHAnsi"/>
          <w:color w:val="4472C4" w:themeColor="accent5"/>
          <w:sz w:val="23"/>
          <w:szCs w:val="23"/>
        </w:rPr>
      </w:pPr>
      <w:r w:rsidRPr="00F92C15">
        <w:rPr>
          <w:rFonts w:cstheme="minorHAnsi"/>
          <w:b/>
          <w:sz w:val="23"/>
          <w:szCs w:val="23"/>
        </w:rPr>
        <w:t>Písemnou prací z cizího jazyka</w:t>
      </w:r>
      <w:r w:rsidRPr="007969BA">
        <w:rPr>
          <w:rFonts w:cstheme="minorHAnsi"/>
          <w:sz w:val="23"/>
          <w:szCs w:val="23"/>
        </w:rPr>
        <w:t xml:space="preserve"> se rozumí vytvoření souvislého textu nebo textů v celkovém minimálním rozsahu </w:t>
      </w:r>
      <w:r w:rsidRPr="00F92C15">
        <w:rPr>
          <w:rFonts w:cstheme="minorHAnsi"/>
          <w:b/>
          <w:sz w:val="23"/>
          <w:szCs w:val="23"/>
        </w:rPr>
        <w:t>200 slov</w:t>
      </w:r>
      <w:r w:rsidRPr="007969BA">
        <w:rPr>
          <w:rFonts w:cstheme="minorHAnsi"/>
          <w:sz w:val="23"/>
          <w:szCs w:val="23"/>
        </w:rPr>
        <w:t xml:space="preserve">; písemná práce trvá </w:t>
      </w:r>
      <w:r w:rsidRPr="00F92C15">
        <w:rPr>
          <w:rFonts w:cstheme="minorHAnsi"/>
          <w:b/>
          <w:sz w:val="23"/>
          <w:szCs w:val="23"/>
        </w:rPr>
        <w:t>nejméně 60 minut</w:t>
      </w:r>
      <w:r w:rsidRPr="007969BA">
        <w:rPr>
          <w:rFonts w:cstheme="minorHAnsi"/>
          <w:sz w:val="23"/>
          <w:szCs w:val="23"/>
        </w:rPr>
        <w:t xml:space="preserve"> včetně času na volbu zadání. </w:t>
      </w:r>
      <w:r w:rsidR="001E7311" w:rsidRPr="001E7311">
        <w:rPr>
          <w:rFonts w:cstheme="minorHAnsi"/>
          <w:b/>
          <w:sz w:val="23"/>
          <w:szCs w:val="23"/>
        </w:rPr>
        <w:t>Při konání písemné práce má žák možnost použít překladový slovník</w:t>
      </w:r>
      <w:r w:rsidR="001E7311">
        <w:rPr>
          <w:rFonts w:cstheme="minorHAnsi"/>
          <w:sz w:val="23"/>
          <w:szCs w:val="23"/>
        </w:rPr>
        <w:t>.</w:t>
      </w:r>
    </w:p>
    <w:p w14:paraId="7326C70D" w14:textId="5C51922F" w:rsidR="00351376" w:rsidRPr="00D51CDE" w:rsidRDefault="00F92C15" w:rsidP="00351376">
      <w:pPr>
        <w:spacing w:line="240" w:lineRule="auto"/>
        <w:jc w:val="both"/>
        <w:rPr>
          <w:b/>
          <w:sz w:val="23"/>
          <w:szCs w:val="23"/>
        </w:rPr>
      </w:pPr>
      <w:r>
        <w:rPr>
          <w:rFonts w:cstheme="minorHAnsi"/>
          <w:sz w:val="23"/>
          <w:szCs w:val="23"/>
        </w:rPr>
        <w:t>Ř</w:t>
      </w:r>
      <w:r w:rsidR="007969BA" w:rsidRPr="007969BA">
        <w:rPr>
          <w:rFonts w:cstheme="minorHAnsi"/>
          <w:sz w:val="23"/>
          <w:szCs w:val="23"/>
        </w:rPr>
        <w:t xml:space="preserve">editel školy stanoví </w:t>
      </w:r>
      <w:r w:rsidR="007969BA" w:rsidRPr="00F92C15">
        <w:rPr>
          <w:rFonts w:cstheme="minorHAnsi"/>
          <w:b/>
          <w:sz w:val="23"/>
          <w:szCs w:val="23"/>
        </w:rPr>
        <w:t>1 nebo více zadání</w:t>
      </w:r>
      <w:r w:rsidR="007969BA" w:rsidRPr="007969BA">
        <w:rPr>
          <w:rFonts w:cstheme="minorHAnsi"/>
          <w:sz w:val="23"/>
          <w:szCs w:val="23"/>
        </w:rPr>
        <w:t>,</w:t>
      </w:r>
      <w:r w:rsidR="00CF3854">
        <w:rPr>
          <w:rFonts w:cstheme="minorHAnsi"/>
          <w:sz w:val="23"/>
          <w:szCs w:val="23"/>
        </w:rPr>
        <w:t xml:space="preserve"> </w:t>
      </w:r>
      <w:r w:rsidR="007969BA" w:rsidRPr="007969BA">
        <w:rPr>
          <w:rFonts w:cstheme="minorHAnsi"/>
          <w:sz w:val="23"/>
          <w:szCs w:val="23"/>
        </w:rPr>
        <w:t xml:space="preserve">která se </w:t>
      </w:r>
      <w:r w:rsidR="007969BA" w:rsidRPr="00F92C15">
        <w:rPr>
          <w:rFonts w:cstheme="minorHAnsi"/>
          <w:b/>
          <w:sz w:val="23"/>
          <w:szCs w:val="23"/>
        </w:rPr>
        <w:t>žákům zpřístupní bezprostředně před zahájením zkoušky</w:t>
      </w:r>
      <w:r w:rsidR="007969BA" w:rsidRPr="007969BA">
        <w:rPr>
          <w:rFonts w:cstheme="minorHAnsi"/>
          <w:sz w:val="23"/>
          <w:szCs w:val="23"/>
        </w:rPr>
        <w:t xml:space="preserve">. Pokud je stanoveno více než 1 zadání, </w:t>
      </w:r>
      <w:r w:rsidR="007969BA" w:rsidRPr="00F92C15">
        <w:rPr>
          <w:rFonts w:cstheme="minorHAnsi"/>
          <w:b/>
          <w:sz w:val="23"/>
          <w:szCs w:val="23"/>
        </w:rPr>
        <w:t>žák si</w:t>
      </w:r>
      <w:r w:rsidR="001A76DA">
        <w:rPr>
          <w:rFonts w:cstheme="minorHAnsi"/>
          <w:b/>
          <w:sz w:val="23"/>
          <w:szCs w:val="23"/>
        </w:rPr>
        <w:t xml:space="preserve"> po zahájení zkoušky</w:t>
      </w:r>
      <w:r w:rsidR="007969BA" w:rsidRPr="00F92C15">
        <w:rPr>
          <w:rFonts w:cstheme="minorHAnsi"/>
          <w:b/>
          <w:sz w:val="23"/>
          <w:szCs w:val="23"/>
        </w:rPr>
        <w:t xml:space="preserve"> 1 zadání zvolí</w:t>
      </w:r>
      <w:r w:rsidR="007969BA" w:rsidRPr="007969BA">
        <w:rPr>
          <w:rFonts w:cstheme="minorHAnsi"/>
          <w:sz w:val="23"/>
          <w:szCs w:val="23"/>
        </w:rPr>
        <w:t xml:space="preserve">. Zadání písemné práce obsahuje název zadání, </w:t>
      </w:r>
      <w:r w:rsidR="00351376" w:rsidRPr="007969BA">
        <w:rPr>
          <w:rFonts w:cstheme="minorHAnsi"/>
          <w:sz w:val="23"/>
          <w:szCs w:val="23"/>
        </w:rPr>
        <w:t>způsob zpracování zadání</w:t>
      </w:r>
      <w:r w:rsidR="00351376">
        <w:rPr>
          <w:rFonts w:cstheme="minorHAnsi"/>
          <w:sz w:val="23"/>
          <w:szCs w:val="23"/>
        </w:rPr>
        <w:t xml:space="preserve">, </w:t>
      </w:r>
      <w:r w:rsidR="007969BA" w:rsidRPr="007969BA">
        <w:rPr>
          <w:rFonts w:cstheme="minorHAnsi"/>
          <w:sz w:val="23"/>
          <w:szCs w:val="23"/>
        </w:rPr>
        <w:t xml:space="preserve">popřípadě výchozí text k zadání. </w:t>
      </w:r>
      <w:r w:rsidR="00351376">
        <w:rPr>
          <w:b/>
          <w:sz w:val="23"/>
          <w:szCs w:val="23"/>
        </w:rPr>
        <w:t>Součástí výchozího textu k zadání může být i obrázek, graf.</w:t>
      </w:r>
    </w:p>
    <w:p w14:paraId="57B21608" w14:textId="6EC7872A" w:rsidR="001E7311" w:rsidRPr="007969BA" w:rsidRDefault="007969BA" w:rsidP="007969BA">
      <w:pPr>
        <w:spacing w:line="240" w:lineRule="auto"/>
        <w:jc w:val="both"/>
        <w:rPr>
          <w:rFonts w:cstheme="minorHAnsi"/>
          <w:sz w:val="23"/>
          <w:szCs w:val="23"/>
        </w:rPr>
      </w:pPr>
      <w:r w:rsidRPr="007969BA">
        <w:rPr>
          <w:rFonts w:cstheme="minorHAnsi"/>
          <w:sz w:val="23"/>
          <w:szCs w:val="23"/>
        </w:rPr>
        <w:t xml:space="preserve">Zadání písemné práce z konkrétního cizího jazyka jsou stejná pro všechny žáky daného oboru vzdělání příslušné školy. </w:t>
      </w:r>
      <w:r w:rsidRPr="00F92C15">
        <w:rPr>
          <w:rFonts w:cstheme="minorHAnsi"/>
          <w:b/>
          <w:sz w:val="23"/>
          <w:szCs w:val="23"/>
        </w:rPr>
        <w:t>Písemnou práci konají žáci daného oboru vzdělání ve stejný den a čas</w:t>
      </w:r>
      <w:r w:rsidRPr="007969BA">
        <w:rPr>
          <w:rFonts w:cstheme="minorHAnsi"/>
          <w:sz w:val="23"/>
          <w:szCs w:val="23"/>
        </w:rPr>
        <w:t xml:space="preserve">. </w:t>
      </w:r>
      <w:bookmarkStart w:id="12" w:name="_Hlk46918884"/>
      <w:r w:rsidRPr="00F92C15">
        <w:rPr>
          <w:rFonts w:cstheme="minorHAnsi"/>
          <w:b/>
          <w:sz w:val="23"/>
          <w:szCs w:val="23"/>
        </w:rPr>
        <w:t>V případě stejného zadání písemné práce pro více oborů vzdělání téže školy</w:t>
      </w:r>
      <w:r w:rsidR="00C61EB6">
        <w:rPr>
          <w:rFonts w:cstheme="minorHAnsi"/>
          <w:b/>
          <w:sz w:val="23"/>
          <w:szCs w:val="23"/>
        </w:rPr>
        <w:t xml:space="preserve"> </w:t>
      </w:r>
      <w:r w:rsidRPr="00F92C15">
        <w:rPr>
          <w:rFonts w:cstheme="minorHAnsi"/>
          <w:b/>
          <w:sz w:val="23"/>
          <w:szCs w:val="23"/>
        </w:rPr>
        <w:t>konají ve stejný den a čas písemnou práci žáci těchto oborů</w:t>
      </w:r>
      <w:r w:rsidRPr="007969BA">
        <w:rPr>
          <w:rFonts w:cstheme="minorHAnsi"/>
          <w:sz w:val="23"/>
          <w:szCs w:val="23"/>
        </w:rPr>
        <w:t>.</w:t>
      </w:r>
      <w:bookmarkEnd w:id="12"/>
    </w:p>
    <w:p w14:paraId="33C9B5E1" w14:textId="78184CEA" w:rsidR="00B46014" w:rsidRPr="00B46014" w:rsidRDefault="00B46014" w:rsidP="00B46014">
      <w:pPr>
        <w:spacing w:line="240" w:lineRule="auto"/>
        <w:jc w:val="both"/>
        <w:rPr>
          <w:rFonts w:cstheme="minorHAnsi"/>
          <w:sz w:val="23"/>
          <w:szCs w:val="23"/>
        </w:rPr>
      </w:pPr>
      <w:r>
        <w:rPr>
          <w:rFonts w:cstheme="minorHAnsi"/>
          <w:sz w:val="23"/>
          <w:szCs w:val="23"/>
        </w:rPr>
        <w:lastRenderedPageBreak/>
        <w:t>(</w:t>
      </w:r>
      <w:r w:rsidRPr="00B46014">
        <w:rPr>
          <w:rFonts w:cstheme="minorHAnsi"/>
          <w:sz w:val="23"/>
          <w:szCs w:val="23"/>
        </w:rPr>
        <w:t>Žák napíše jednoduchý souvislý text na známá témata nebo na témata z oblasti svých zájmů</w:t>
      </w:r>
      <w:r>
        <w:rPr>
          <w:rFonts w:cstheme="minorHAnsi"/>
          <w:sz w:val="23"/>
          <w:szCs w:val="23"/>
        </w:rPr>
        <w:t xml:space="preserve">, </w:t>
      </w:r>
      <w:r w:rsidRPr="00B46014">
        <w:rPr>
          <w:rFonts w:cstheme="minorHAnsi"/>
          <w:sz w:val="23"/>
          <w:szCs w:val="23"/>
        </w:rPr>
        <w:t>témata související s běžným životem, prací, koníčky, aktuálním děním</w:t>
      </w:r>
      <w:r w:rsidR="00DB5DEE">
        <w:rPr>
          <w:rFonts w:cstheme="minorHAnsi"/>
          <w:sz w:val="23"/>
          <w:szCs w:val="23"/>
        </w:rPr>
        <w:t xml:space="preserve"> atd.</w:t>
      </w:r>
      <w:r w:rsidRPr="00B46014">
        <w:rPr>
          <w:rFonts w:cstheme="minorHAnsi"/>
          <w:sz w:val="23"/>
          <w:szCs w:val="23"/>
        </w:rPr>
        <w:t xml:space="preserve"> Prokáže, že umí</w:t>
      </w:r>
      <w:r>
        <w:rPr>
          <w:rFonts w:cstheme="minorHAnsi"/>
          <w:sz w:val="23"/>
          <w:szCs w:val="23"/>
        </w:rPr>
        <w:t xml:space="preserve"> </w:t>
      </w:r>
      <w:r w:rsidRPr="00B46014">
        <w:rPr>
          <w:rFonts w:cstheme="minorHAnsi"/>
          <w:sz w:val="23"/>
          <w:szCs w:val="23"/>
        </w:rPr>
        <w:t>plynule vyprávět příběh nebo v</w:t>
      </w:r>
      <w:r w:rsidR="00DB5DEE">
        <w:rPr>
          <w:rFonts w:cstheme="minorHAnsi"/>
          <w:sz w:val="23"/>
          <w:szCs w:val="23"/>
        </w:rPr>
        <w:t> </w:t>
      </w:r>
      <w:r w:rsidRPr="00B46014">
        <w:rPr>
          <w:rFonts w:cstheme="minorHAnsi"/>
          <w:sz w:val="23"/>
          <w:szCs w:val="23"/>
        </w:rPr>
        <w:t>hrubých rysech přiblížit obsah knihy či filmu a vylíčit své reakce, popsat zážitky a události, sny</w:t>
      </w:r>
      <w:r w:rsidR="00C17A36">
        <w:rPr>
          <w:rFonts w:cstheme="minorHAnsi"/>
          <w:sz w:val="23"/>
          <w:szCs w:val="23"/>
        </w:rPr>
        <w:t xml:space="preserve"> </w:t>
      </w:r>
      <w:r w:rsidRPr="00B46014">
        <w:rPr>
          <w:rFonts w:cstheme="minorHAnsi"/>
          <w:sz w:val="23"/>
          <w:szCs w:val="23"/>
        </w:rPr>
        <w:t>a stručně zdůvodnit a</w:t>
      </w:r>
      <w:r w:rsidR="002361E1">
        <w:rPr>
          <w:rFonts w:cstheme="minorHAnsi"/>
          <w:sz w:val="23"/>
          <w:szCs w:val="23"/>
        </w:rPr>
        <w:t> </w:t>
      </w:r>
      <w:r w:rsidRPr="00B46014">
        <w:rPr>
          <w:rFonts w:cstheme="minorHAnsi"/>
          <w:sz w:val="23"/>
          <w:szCs w:val="23"/>
        </w:rPr>
        <w:t xml:space="preserve">jednoduše vysvětlit své názory a plány a srozumitelně vyjádřit podstatu myšlenky. </w:t>
      </w:r>
      <w:r w:rsidRPr="00B46014">
        <w:rPr>
          <w:rFonts w:cstheme="minorHAnsi"/>
          <w:iCs/>
          <w:sz w:val="23"/>
          <w:szCs w:val="23"/>
        </w:rPr>
        <w:t>Dokáže k vyjádření používat širokou škálu jazykových funkcí a v jejich rámci reagovat.)</w:t>
      </w:r>
    </w:p>
    <w:p w14:paraId="02F05EE6" w14:textId="77777777" w:rsidR="00B46014" w:rsidRPr="00B46014" w:rsidRDefault="00B46014" w:rsidP="00B46014">
      <w:pPr>
        <w:spacing w:line="240" w:lineRule="auto"/>
        <w:jc w:val="both"/>
        <w:rPr>
          <w:rFonts w:cstheme="minorHAnsi"/>
          <w:i/>
          <w:iCs/>
          <w:sz w:val="23"/>
          <w:szCs w:val="23"/>
        </w:rPr>
      </w:pPr>
    </w:p>
    <w:p w14:paraId="243BB903" w14:textId="666A1410" w:rsidR="00F92C15" w:rsidRDefault="00F92C15" w:rsidP="00F92C15">
      <w:pPr>
        <w:spacing w:line="240" w:lineRule="auto"/>
        <w:jc w:val="both"/>
        <w:rPr>
          <w:b/>
          <w:color w:val="0070C0"/>
          <w:sz w:val="23"/>
          <w:szCs w:val="23"/>
        </w:rPr>
      </w:pPr>
      <w:r w:rsidRPr="009D11A6">
        <w:rPr>
          <w:b/>
          <w:color w:val="0070C0"/>
          <w:sz w:val="23"/>
          <w:szCs w:val="23"/>
        </w:rPr>
        <w:t>Ú</w:t>
      </w:r>
      <w:r w:rsidRPr="00D51CDE">
        <w:rPr>
          <w:b/>
          <w:color w:val="0070C0"/>
          <w:sz w:val="23"/>
          <w:szCs w:val="23"/>
        </w:rPr>
        <w:t xml:space="preserve">stní zkouška </w:t>
      </w:r>
      <w:r w:rsidR="001E7311">
        <w:rPr>
          <w:b/>
          <w:color w:val="0070C0"/>
          <w:sz w:val="23"/>
          <w:szCs w:val="23"/>
        </w:rPr>
        <w:t xml:space="preserve">z cizího jazyka </w:t>
      </w:r>
      <w:r w:rsidRPr="00D51CDE">
        <w:rPr>
          <w:b/>
          <w:color w:val="0070C0"/>
          <w:sz w:val="23"/>
          <w:szCs w:val="23"/>
        </w:rPr>
        <w:t>před zkušební maturitní komisí</w:t>
      </w:r>
    </w:p>
    <w:p w14:paraId="74B731C5" w14:textId="33121992" w:rsidR="00EF488F" w:rsidRPr="009D11A6" w:rsidRDefault="00EF488F" w:rsidP="00EF488F">
      <w:pPr>
        <w:spacing w:line="240" w:lineRule="auto"/>
        <w:jc w:val="both"/>
        <w:rPr>
          <w:rFonts w:cstheme="minorHAnsi"/>
          <w:sz w:val="23"/>
          <w:szCs w:val="23"/>
        </w:rPr>
      </w:pPr>
      <w:r w:rsidRPr="009D11A6">
        <w:rPr>
          <w:rFonts w:cstheme="minorHAnsi"/>
          <w:sz w:val="23"/>
          <w:szCs w:val="23"/>
        </w:rPr>
        <w:t xml:space="preserve">Účelem maturitní zkoušky je dle § 73 školského zákona ověřit, zdali </w:t>
      </w:r>
      <w:r w:rsidRPr="009D11A6">
        <w:rPr>
          <w:sz w:val="23"/>
          <w:szCs w:val="23"/>
        </w:rPr>
        <w:t xml:space="preserve">žák dosáhl cílů vzdělávání stanovených rámcovým vzdělávacím programem. Tímto ustanovením se stanoví i úroveň maturitní zkoušky z cizího jazyka v profilové části v jednotlivých oborech vzdělání. </w:t>
      </w:r>
      <w:r w:rsidRPr="009D11A6">
        <w:rPr>
          <w:rFonts w:cstheme="minorHAnsi"/>
          <w:sz w:val="23"/>
          <w:szCs w:val="23"/>
        </w:rPr>
        <w:t>Pro obory gymnázií je v</w:t>
      </w:r>
      <w:r w:rsidR="00725827" w:rsidRPr="009D11A6">
        <w:rPr>
          <w:rFonts w:cstheme="minorHAnsi"/>
          <w:sz w:val="23"/>
          <w:szCs w:val="23"/>
        </w:rPr>
        <w:t> rámcovém vzdělávacím programu</w:t>
      </w:r>
      <w:r w:rsidRPr="009D11A6">
        <w:rPr>
          <w:rFonts w:cstheme="minorHAnsi"/>
          <w:sz w:val="23"/>
          <w:szCs w:val="23"/>
        </w:rPr>
        <w:t xml:space="preserve"> u</w:t>
      </w:r>
      <w:r w:rsidR="007E4576" w:rsidRPr="009D11A6">
        <w:rPr>
          <w:rFonts w:cstheme="minorHAnsi"/>
          <w:sz w:val="23"/>
          <w:szCs w:val="23"/>
        </w:rPr>
        <w:t> </w:t>
      </w:r>
      <w:r w:rsidRPr="009D11A6">
        <w:rPr>
          <w:rFonts w:cstheme="minorHAnsi"/>
          <w:sz w:val="23"/>
          <w:szCs w:val="23"/>
        </w:rPr>
        <w:t xml:space="preserve">prvního cizího jazyka stanovena úroveň B2 dle Společného evropského referenčního rámce pro jazyky (SERR), u dalšího cizího jazyka B1 dle SERR. U oborů M a L je výstupní úroveň pro první cizí jazyk stanovena na úroveň B1 dle SERR. </w:t>
      </w:r>
    </w:p>
    <w:p w14:paraId="279BC7C7" w14:textId="71B76C37" w:rsidR="00F92C15" w:rsidRDefault="00F92C15" w:rsidP="00F92C15">
      <w:pPr>
        <w:spacing w:line="240" w:lineRule="auto"/>
        <w:jc w:val="both"/>
        <w:rPr>
          <w:sz w:val="23"/>
          <w:szCs w:val="23"/>
        </w:rPr>
      </w:pPr>
      <w:r w:rsidRPr="00F92C15">
        <w:rPr>
          <w:b/>
          <w:sz w:val="23"/>
          <w:szCs w:val="23"/>
        </w:rPr>
        <w:t>Ředitel škol</w:t>
      </w:r>
      <w:r w:rsidRPr="00550098">
        <w:rPr>
          <w:b/>
          <w:sz w:val="23"/>
          <w:szCs w:val="23"/>
        </w:rPr>
        <w:t>y</w:t>
      </w:r>
      <w:r w:rsidRPr="00F92C15">
        <w:rPr>
          <w:sz w:val="23"/>
          <w:szCs w:val="23"/>
        </w:rPr>
        <w:t xml:space="preserve"> v souladu s rámcovým a školním vzdělávacím programem </w:t>
      </w:r>
      <w:r w:rsidRPr="00F92C15">
        <w:rPr>
          <w:b/>
          <w:sz w:val="23"/>
          <w:szCs w:val="23"/>
        </w:rPr>
        <w:t>stanoví 20 až 30 témat</w:t>
      </w:r>
      <w:r w:rsidRPr="00F92C15">
        <w:rPr>
          <w:sz w:val="23"/>
          <w:szCs w:val="23"/>
        </w:rPr>
        <w:t>. Témata jsou platná i pro opravnou zkoušku a náhradní zkoušku.</w:t>
      </w:r>
    </w:p>
    <w:p w14:paraId="24BF783D" w14:textId="574BA75D" w:rsidR="00351376" w:rsidRPr="00C8298E" w:rsidRDefault="00351376" w:rsidP="00F92C15">
      <w:pPr>
        <w:spacing w:line="240" w:lineRule="auto"/>
        <w:jc w:val="both"/>
        <w:rPr>
          <w:b/>
          <w:sz w:val="23"/>
          <w:szCs w:val="23"/>
        </w:rPr>
      </w:pPr>
      <w:r>
        <w:rPr>
          <w:sz w:val="23"/>
          <w:szCs w:val="23"/>
        </w:rPr>
        <w:t>Ústní zkouška z cizího jazyka koresponduje s podmínkami všech profilových zkoušek konaných formou ústní zkoušky před zkušební maturitní komisí dle § 16</w:t>
      </w:r>
      <w:r w:rsidR="00C17A36">
        <w:rPr>
          <w:sz w:val="23"/>
          <w:szCs w:val="23"/>
        </w:rPr>
        <w:t xml:space="preserve"> vyhlášky č. 177/2009 Sb.</w:t>
      </w:r>
      <w:r>
        <w:rPr>
          <w:sz w:val="23"/>
          <w:szCs w:val="23"/>
        </w:rPr>
        <w:t xml:space="preserve">, tj. i zkoušek z cizího jazyka konaných v profilové části v letech předcházejících. </w:t>
      </w:r>
      <w:r w:rsidRPr="00C8298E">
        <w:rPr>
          <w:b/>
          <w:sz w:val="23"/>
          <w:szCs w:val="23"/>
        </w:rPr>
        <w:t>Všechny zkoušky konané formou ústní zkoušky před zkušební maturitní komisí musí být monotematické.</w:t>
      </w:r>
    </w:p>
    <w:p w14:paraId="1E4BD903" w14:textId="6ED73586" w:rsidR="00F92C15" w:rsidRPr="00F92C15" w:rsidRDefault="00F92C15" w:rsidP="00F92C15">
      <w:pPr>
        <w:spacing w:line="240" w:lineRule="auto"/>
        <w:jc w:val="both"/>
        <w:rPr>
          <w:b/>
          <w:sz w:val="23"/>
          <w:szCs w:val="23"/>
        </w:rPr>
      </w:pPr>
      <w:r w:rsidRPr="00F92C15">
        <w:rPr>
          <w:b/>
          <w:sz w:val="23"/>
          <w:szCs w:val="23"/>
        </w:rPr>
        <w:t>Ústní zkouška z cizího jazyka se uskutečňuje formou řízeného rozhovoru</w:t>
      </w:r>
      <w:r w:rsidRPr="00F92C15">
        <w:rPr>
          <w:sz w:val="23"/>
          <w:szCs w:val="23"/>
        </w:rPr>
        <w:t xml:space="preserve"> s využitím </w:t>
      </w:r>
      <w:r w:rsidRPr="00F92C15">
        <w:rPr>
          <w:b/>
          <w:sz w:val="23"/>
          <w:szCs w:val="23"/>
        </w:rPr>
        <w:t>pracovního listu</w:t>
      </w:r>
      <w:r w:rsidRPr="00F92C15">
        <w:rPr>
          <w:sz w:val="23"/>
          <w:szCs w:val="23"/>
        </w:rPr>
        <w:t xml:space="preserve"> obsahujícího </w:t>
      </w:r>
      <w:r w:rsidRPr="00F92C15">
        <w:rPr>
          <w:b/>
          <w:sz w:val="23"/>
          <w:szCs w:val="23"/>
        </w:rPr>
        <w:t>1 nebo více zadání ke konkrétnímu tématu</w:t>
      </w:r>
      <w:r w:rsidRPr="00F92C15">
        <w:rPr>
          <w:sz w:val="23"/>
          <w:szCs w:val="23"/>
        </w:rPr>
        <w:t xml:space="preserve">. U oborů vzdělání s kódovým označením kategorie dosaženého </w:t>
      </w:r>
      <w:r w:rsidRPr="00F92C15">
        <w:rPr>
          <w:b/>
          <w:sz w:val="23"/>
          <w:szCs w:val="23"/>
        </w:rPr>
        <w:t>vzdělání M a L je součástí pracovního listu i zadání ověřující znalost terminologie vztahující se</w:t>
      </w:r>
      <w:r w:rsidR="00A03E52">
        <w:rPr>
          <w:b/>
          <w:sz w:val="23"/>
          <w:szCs w:val="23"/>
        </w:rPr>
        <w:t> </w:t>
      </w:r>
      <w:r w:rsidRPr="00F92C15">
        <w:rPr>
          <w:b/>
          <w:sz w:val="23"/>
          <w:szCs w:val="23"/>
        </w:rPr>
        <w:t>ke</w:t>
      </w:r>
      <w:r w:rsidR="00A03E52">
        <w:rPr>
          <w:b/>
          <w:sz w:val="23"/>
          <w:szCs w:val="23"/>
        </w:rPr>
        <w:t> </w:t>
      </w:r>
      <w:r w:rsidRPr="00F92C15">
        <w:rPr>
          <w:b/>
          <w:sz w:val="23"/>
          <w:szCs w:val="23"/>
        </w:rPr>
        <w:t xml:space="preserve">vzdělávací oblasti odborného vzdělávání. </w:t>
      </w:r>
    </w:p>
    <w:p w14:paraId="6D1B8A31" w14:textId="77777777" w:rsidR="0046410F" w:rsidRDefault="00F92C15" w:rsidP="0046410F">
      <w:pPr>
        <w:spacing w:line="240" w:lineRule="auto"/>
        <w:jc w:val="both"/>
        <w:rPr>
          <w:sz w:val="23"/>
          <w:szCs w:val="23"/>
        </w:rPr>
      </w:pPr>
      <w:r w:rsidRPr="00F92C15">
        <w:rPr>
          <w:b/>
          <w:sz w:val="23"/>
          <w:szCs w:val="23"/>
        </w:rPr>
        <w:t>Bezprostředně</w:t>
      </w:r>
      <w:r w:rsidRPr="00F92C15">
        <w:rPr>
          <w:sz w:val="23"/>
          <w:szCs w:val="23"/>
        </w:rPr>
        <w:t xml:space="preserve"> před zahájením přípravy k ústní zkoušce si </w:t>
      </w:r>
      <w:r w:rsidRPr="00F92C15">
        <w:rPr>
          <w:b/>
          <w:sz w:val="23"/>
          <w:szCs w:val="23"/>
        </w:rPr>
        <w:t>žák vylosuje 1 téma</w:t>
      </w:r>
      <w:r w:rsidRPr="00F92C15">
        <w:rPr>
          <w:sz w:val="23"/>
          <w:szCs w:val="23"/>
        </w:rPr>
        <w:t xml:space="preserve">. </w:t>
      </w:r>
      <w:r w:rsidRPr="00F92C15">
        <w:rPr>
          <w:b/>
          <w:sz w:val="23"/>
          <w:szCs w:val="23"/>
        </w:rPr>
        <w:t>Příprava</w:t>
      </w:r>
      <w:r w:rsidRPr="00F92C15">
        <w:rPr>
          <w:sz w:val="23"/>
          <w:szCs w:val="23"/>
        </w:rPr>
        <w:t xml:space="preserve"> k ústní zkoušce trvá </w:t>
      </w:r>
      <w:r w:rsidRPr="00F92C15">
        <w:rPr>
          <w:b/>
          <w:sz w:val="23"/>
          <w:szCs w:val="23"/>
        </w:rPr>
        <w:t>15</w:t>
      </w:r>
      <w:r w:rsidR="002361E1">
        <w:rPr>
          <w:b/>
          <w:sz w:val="23"/>
          <w:szCs w:val="23"/>
        </w:rPr>
        <w:t> </w:t>
      </w:r>
      <w:r w:rsidR="00D51B69" w:rsidRPr="00D51B69">
        <w:rPr>
          <w:b/>
          <w:sz w:val="23"/>
          <w:szCs w:val="23"/>
        </w:rPr>
        <w:t>až 20</w:t>
      </w:r>
      <w:r w:rsidR="00D51B69">
        <w:rPr>
          <w:sz w:val="23"/>
          <w:szCs w:val="23"/>
        </w:rPr>
        <w:t xml:space="preserve"> </w:t>
      </w:r>
      <w:r w:rsidRPr="00F92C15">
        <w:rPr>
          <w:b/>
          <w:sz w:val="23"/>
          <w:szCs w:val="23"/>
        </w:rPr>
        <w:t>min</w:t>
      </w:r>
      <w:r w:rsidRPr="00550098">
        <w:rPr>
          <w:b/>
          <w:sz w:val="23"/>
          <w:szCs w:val="23"/>
        </w:rPr>
        <w:t>ut</w:t>
      </w:r>
      <w:r w:rsidR="00550098">
        <w:rPr>
          <w:sz w:val="23"/>
          <w:szCs w:val="23"/>
        </w:rPr>
        <w:t xml:space="preserve"> (dle rozhodnutí ředitele školy)</w:t>
      </w:r>
      <w:r w:rsidRPr="00F92C15">
        <w:rPr>
          <w:sz w:val="23"/>
          <w:szCs w:val="23"/>
        </w:rPr>
        <w:t xml:space="preserve">. </w:t>
      </w:r>
      <w:r w:rsidRPr="00F92C15">
        <w:rPr>
          <w:b/>
          <w:sz w:val="23"/>
          <w:szCs w:val="23"/>
        </w:rPr>
        <w:t>Ústní zkouška</w:t>
      </w:r>
      <w:r w:rsidRPr="00F92C15">
        <w:rPr>
          <w:sz w:val="23"/>
          <w:szCs w:val="23"/>
        </w:rPr>
        <w:t xml:space="preserve"> trvá nejdéle </w:t>
      </w:r>
      <w:r w:rsidRPr="00F92C15">
        <w:rPr>
          <w:b/>
          <w:sz w:val="23"/>
          <w:szCs w:val="23"/>
        </w:rPr>
        <w:t>15 minut</w:t>
      </w:r>
      <w:r w:rsidRPr="00F92C15">
        <w:rPr>
          <w:sz w:val="23"/>
          <w:szCs w:val="23"/>
        </w:rPr>
        <w:t xml:space="preserve">. </w:t>
      </w:r>
      <w:r w:rsidRPr="005A4A58">
        <w:rPr>
          <w:b/>
          <w:sz w:val="23"/>
          <w:szCs w:val="23"/>
        </w:rPr>
        <w:t>V jednom dni nelze losovat dvakrát stejné téma</w:t>
      </w:r>
      <w:r w:rsidRPr="00F92C15">
        <w:rPr>
          <w:sz w:val="23"/>
          <w:szCs w:val="23"/>
        </w:rPr>
        <w:t xml:space="preserve">. </w:t>
      </w:r>
      <w:bookmarkStart w:id="13" w:name="_Hlk56083497"/>
    </w:p>
    <w:p w14:paraId="60BE742F" w14:textId="00C0DC22" w:rsidR="0046410F" w:rsidRPr="009D11A6" w:rsidRDefault="005E150A" w:rsidP="0046410F">
      <w:pPr>
        <w:spacing w:line="240" w:lineRule="auto"/>
        <w:jc w:val="both"/>
        <w:rPr>
          <w:sz w:val="23"/>
          <w:szCs w:val="23"/>
        </w:rPr>
      </w:pPr>
      <w:r w:rsidRPr="009D11A6">
        <w:rPr>
          <w:sz w:val="23"/>
          <w:szCs w:val="23"/>
        </w:rPr>
        <w:t xml:space="preserve">(Pracovní list je monotematický, </w:t>
      </w:r>
      <w:r w:rsidR="0046410F" w:rsidRPr="009D11A6">
        <w:rPr>
          <w:sz w:val="23"/>
          <w:szCs w:val="23"/>
        </w:rPr>
        <w:t>z toho vyplývá, že pod vhodně zvoleným obecnějším tématem se může při řízeném rozhovoru nad pracovním listem využít více takových zadání, která z daného tématu vycházejí, ale mohou ověřovat různé maturantovy kompetence. Obdobně tomu tak bylo i v letech předchozích v rámci 4</w:t>
      </w:r>
      <w:r w:rsidR="00843F32" w:rsidRPr="009D11A6">
        <w:rPr>
          <w:sz w:val="23"/>
          <w:szCs w:val="23"/>
        </w:rPr>
        <w:t> </w:t>
      </w:r>
      <w:r w:rsidR="0046410F" w:rsidRPr="009D11A6">
        <w:rPr>
          <w:sz w:val="23"/>
          <w:szCs w:val="23"/>
        </w:rPr>
        <w:t xml:space="preserve">pracovních listů (z toho 3. z nich si tvořila většina škol sama a zaměřila ho na odborný profil absolventa). </w:t>
      </w:r>
    </w:p>
    <w:p w14:paraId="02F5E49B" w14:textId="77777777" w:rsidR="0046410F" w:rsidRPr="009D11A6" w:rsidRDefault="0046410F" w:rsidP="0046410F">
      <w:pPr>
        <w:spacing w:line="240" w:lineRule="auto"/>
        <w:jc w:val="both"/>
        <w:rPr>
          <w:sz w:val="23"/>
          <w:szCs w:val="23"/>
        </w:rPr>
      </w:pPr>
      <w:r w:rsidRPr="009D11A6">
        <w:rPr>
          <w:sz w:val="23"/>
          <w:szCs w:val="23"/>
        </w:rPr>
        <w:t xml:space="preserve">Současný požadavek vyplývající z vyhlášky na sjednocení principu ústní zkoušky konané před zkušební maturitní komisí s ostatními zkouškami konanými touto formou i z jiných předmětů vychází z toho, že 1 nebo všechna zadání v pracovním listu musí vycházet z vylosovaného zastřešujícího tématu. Pracovní list může obsahovat úryvek z textu, obrázek, graf apod., na kterých zkoušející mohou ověřit různé znalosti či schopnosti zkoušeného. </w:t>
      </w:r>
    </w:p>
    <w:p w14:paraId="5E5097AB" w14:textId="28693C6C" w:rsidR="005A4A58" w:rsidRDefault="0046410F" w:rsidP="00264413">
      <w:pPr>
        <w:spacing w:line="240" w:lineRule="auto"/>
        <w:jc w:val="both"/>
        <w:rPr>
          <w:sz w:val="23"/>
          <w:szCs w:val="23"/>
        </w:rPr>
      </w:pPr>
      <w:r w:rsidRPr="009D11A6">
        <w:rPr>
          <w:sz w:val="23"/>
          <w:szCs w:val="23"/>
        </w:rPr>
        <w:t>Všechna zadání, která budou tvořit pracovní list se obsahově musí vztahovat k vylosovanému tématu</w:t>
      </w:r>
      <w:r w:rsidR="00613AC9" w:rsidRPr="009D11A6">
        <w:rPr>
          <w:sz w:val="23"/>
          <w:szCs w:val="23"/>
        </w:rPr>
        <w:t>.</w:t>
      </w:r>
      <w:r w:rsidRPr="009D11A6">
        <w:rPr>
          <w:sz w:val="23"/>
          <w:szCs w:val="23"/>
        </w:rPr>
        <w:t xml:space="preserve"> </w:t>
      </w:r>
      <w:r w:rsidR="00613AC9" w:rsidRPr="009D11A6">
        <w:rPr>
          <w:sz w:val="23"/>
          <w:szCs w:val="23"/>
        </w:rPr>
        <w:t>O</w:t>
      </w:r>
      <w:r w:rsidRPr="009D11A6">
        <w:rPr>
          <w:sz w:val="23"/>
          <w:szCs w:val="23"/>
        </w:rPr>
        <w:t>dborn</w:t>
      </w:r>
      <w:r w:rsidR="00613AC9" w:rsidRPr="009D11A6">
        <w:rPr>
          <w:sz w:val="23"/>
          <w:szCs w:val="23"/>
        </w:rPr>
        <w:t>á</w:t>
      </w:r>
      <w:r w:rsidRPr="009D11A6">
        <w:rPr>
          <w:sz w:val="23"/>
          <w:szCs w:val="23"/>
        </w:rPr>
        <w:t xml:space="preserve"> terminologie v případě oborů vzdělání s kódovým označením kategorie dosaženého vzdělání M a L</w:t>
      </w:r>
      <w:r w:rsidR="00613AC9" w:rsidRPr="009D11A6">
        <w:rPr>
          <w:sz w:val="23"/>
          <w:szCs w:val="23"/>
        </w:rPr>
        <w:t xml:space="preserve"> vylosované téma doplňuje, pokud je to s ohledem na RVP možné.</w:t>
      </w:r>
      <w:r w:rsidR="007E4576" w:rsidRPr="009D11A6">
        <w:rPr>
          <w:sz w:val="23"/>
          <w:szCs w:val="23"/>
        </w:rPr>
        <w:t xml:space="preserve"> Použití zadání z dřívějších pracovních listů od CZVV je možné, pokud budou jednotlivá zadání vhodně sestavena tak, aby tematicky odpovídala losovaným tématům.  </w:t>
      </w:r>
      <w:r w:rsidR="00613AC9" w:rsidRPr="009D11A6">
        <w:rPr>
          <w:sz w:val="23"/>
          <w:szCs w:val="23"/>
        </w:rPr>
        <w:t xml:space="preserve"> </w:t>
      </w:r>
      <w:r w:rsidRPr="009D11A6">
        <w:rPr>
          <w:sz w:val="23"/>
          <w:szCs w:val="23"/>
        </w:rPr>
        <w:t>Nad přípravou pracovních listů je vhodná vzájemná spolupráce učitelů cizích jazyků a učitelů odborných předmětů, aby ověřované znalosti u maturitní zkoušky odpovídaly reálným potřebám jak osobního, tak i</w:t>
      </w:r>
      <w:r w:rsidR="00843F32" w:rsidRPr="009D11A6">
        <w:rPr>
          <w:sz w:val="23"/>
          <w:szCs w:val="23"/>
        </w:rPr>
        <w:t> </w:t>
      </w:r>
      <w:r w:rsidRPr="009D11A6">
        <w:rPr>
          <w:sz w:val="23"/>
          <w:szCs w:val="23"/>
        </w:rPr>
        <w:t>profesního života. Proto je vhodné zvolit alespoň 20 takových témat, která byla v průběhu středoškolského studia dostatečně probrána a byla na ně již v průběhu studia navázána znalost odpovídající odborné terminologie</w:t>
      </w:r>
      <w:bookmarkEnd w:id="13"/>
      <w:r w:rsidR="009D11A6">
        <w:rPr>
          <w:sz w:val="23"/>
          <w:szCs w:val="23"/>
        </w:rPr>
        <w:t>.</w:t>
      </w:r>
    </w:p>
    <w:p w14:paraId="683FB680" w14:textId="77777777" w:rsidR="00671A76" w:rsidRDefault="00671A76" w:rsidP="00264413">
      <w:pPr>
        <w:spacing w:line="240" w:lineRule="auto"/>
        <w:jc w:val="both"/>
        <w:rPr>
          <w:sz w:val="23"/>
          <w:szCs w:val="23"/>
        </w:rPr>
      </w:pPr>
    </w:p>
    <w:p w14:paraId="0572D297" w14:textId="0A414277" w:rsidR="00890C63" w:rsidRPr="005A4A58" w:rsidRDefault="005A4A58" w:rsidP="005A4A58">
      <w:pPr>
        <w:shd w:val="clear" w:color="auto" w:fill="A2DBE2"/>
        <w:tabs>
          <w:tab w:val="left" w:pos="4000"/>
        </w:tabs>
        <w:spacing w:after="240" w:line="240" w:lineRule="auto"/>
        <w:rPr>
          <w:rFonts w:eastAsia="Times New Roman"/>
          <w:b/>
          <w:sz w:val="23"/>
          <w:szCs w:val="23"/>
        </w:rPr>
      </w:pPr>
      <w:bookmarkStart w:id="14" w:name="_Hlk47959972"/>
      <w:bookmarkEnd w:id="11"/>
      <w:r w:rsidRPr="005A4A58">
        <w:rPr>
          <w:rFonts w:eastAsia="Times New Roman"/>
          <w:b/>
          <w:sz w:val="23"/>
          <w:szCs w:val="23"/>
        </w:rPr>
        <w:lastRenderedPageBreak/>
        <w:t>Společná ustanovení ke konání zkoušek profilové části maturitní zkoušky</w:t>
      </w:r>
    </w:p>
    <w:bookmarkEnd w:id="14"/>
    <w:p w14:paraId="3ABC9A35" w14:textId="407E2726" w:rsidR="005A4A58" w:rsidRDefault="005A4A58" w:rsidP="005A4A58">
      <w:pPr>
        <w:pStyle w:val="Odstavec"/>
        <w:numPr>
          <w:ilvl w:val="0"/>
          <w:numId w:val="0"/>
        </w:numPr>
        <w:spacing w:after="160"/>
        <w:rPr>
          <w:sz w:val="23"/>
          <w:szCs w:val="23"/>
        </w:rPr>
      </w:pPr>
      <w:r>
        <w:rPr>
          <w:sz w:val="23"/>
          <w:szCs w:val="23"/>
        </w:rPr>
        <w:t>Ředitel školy zveřejní k</w:t>
      </w:r>
      <w:r w:rsidRPr="005A4A58">
        <w:rPr>
          <w:sz w:val="23"/>
          <w:szCs w:val="23"/>
        </w:rPr>
        <w:t xml:space="preserve">onkrétní </w:t>
      </w:r>
      <w:r w:rsidRPr="005A4A58">
        <w:rPr>
          <w:b/>
          <w:sz w:val="23"/>
          <w:szCs w:val="23"/>
        </w:rPr>
        <w:t>délku konání a rozsah textu písemné práce, maturitní seznam literárních děl a</w:t>
      </w:r>
      <w:r w:rsidR="007B5E40">
        <w:rPr>
          <w:b/>
          <w:sz w:val="23"/>
          <w:szCs w:val="23"/>
        </w:rPr>
        <w:t> </w:t>
      </w:r>
      <w:r w:rsidRPr="005A4A58">
        <w:rPr>
          <w:b/>
          <w:sz w:val="23"/>
          <w:szCs w:val="23"/>
        </w:rPr>
        <w:t>kritéria pro sestavení žákovského seznamu literárních děl</w:t>
      </w:r>
      <w:r w:rsidRPr="005A4A58">
        <w:rPr>
          <w:sz w:val="23"/>
          <w:szCs w:val="23"/>
        </w:rPr>
        <w:t xml:space="preserve">, podrobnosti </w:t>
      </w:r>
      <w:r w:rsidRPr="005A4A58">
        <w:rPr>
          <w:b/>
          <w:sz w:val="23"/>
          <w:szCs w:val="23"/>
        </w:rPr>
        <w:t>o délce obhajoby maturitní práce, délce a způsobu konání písemné zkoušky</w:t>
      </w:r>
      <w:r>
        <w:rPr>
          <w:b/>
          <w:sz w:val="23"/>
          <w:szCs w:val="23"/>
        </w:rPr>
        <w:t xml:space="preserve"> </w:t>
      </w:r>
      <w:r w:rsidRPr="005A4A58">
        <w:rPr>
          <w:sz w:val="23"/>
          <w:szCs w:val="23"/>
        </w:rPr>
        <w:t xml:space="preserve">a </w:t>
      </w:r>
      <w:r w:rsidRPr="005A4A58">
        <w:rPr>
          <w:b/>
          <w:sz w:val="23"/>
          <w:szCs w:val="23"/>
        </w:rPr>
        <w:t>praktické zkoušky</w:t>
      </w:r>
      <w:r w:rsidRPr="005A4A58">
        <w:rPr>
          <w:sz w:val="23"/>
          <w:szCs w:val="23"/>
        </w:rPr>
        <w:t xml:space="preserve"> spolu s </w:t>
      </w:r>
      <w:r w:rsidRPr="005A4A58">
        <w:rPr>
          <w:b/>
          <w:sz w:val="23"/>
          <w:szCs w:val="23"/>
        </w:rPr>
        <w:t>nabídkou zkoušek profilové části</w:t>
      </w:r>
      <w:r w:rsidRPr="005A4A58">
        <w:rPr>
          <w:sz w:val="23"/>
          <w:szCs w:val="23"/>
        </w:rPr>
        <w:t xml:space="preserve"> maturitní zkoušky na veřejně přístupném místě ve škole i způsobem umožňujícím dálkový přístup</w:t>
      </w:r>
      <w:r>
        <w:rPr>
          <w:sz w:val="23"/>
          <w:szCs w:val="23"/>
        </w:rPr>
        <w:t xml:space="preserve">, a to </w:t>
      </w:r>
      <w:r w:rsidRPr="005A4A58">
        <w:rPr>
          <w:b/>
          <w:sz w:val="23"/>
          <w:szCs w:val="23"/>
        </w:rPr>
        <w:t>nejpozději 7 měsíců</w:t>
      </w:r>
      <w:r>
        <w:rPr>
          <w:sz w:val="23"/>
          <w:szCs w:val="23"/>
        </w:rPr>
        <w:t xml:space="preserve"> před konáním první zkoušky profilové části maturitní zkoušky.</w:t>
      </w:r>
    </w:p>
    <w:p w14:paraId="53CFE4C8" w14:textId="0D7BCAB9" w:rsidR="007B5E40" w:rsidRPr="007B5E40" w:rsidRDefault="007B5E40" w:rsidP="005A4A58">
      <w:pPr>
        <w:pStyle w:val="Odstavec"/>
        <w:numPr>
          <w:ilvl w:val="0"/>
          <w:numId w:val="0"/>
        </w:numPr>
        <w:spacing w:after="160"/>
        <w:rPr>
          <w:b/>
          <w:sz w:val="23"/>
          <w:szCs w:val="23"/>
        </w:rPr>
      </w:pPr>
      <w:r w:rsidRPr="007B5E40">
        <w:rPr>
          <w:b/>
          <w:sz w:val="23"/>
          <w:szCs w:val="23"/>
        </w:rPr>
        <w:t xml:space="preserve">S ohledem na časový posun nabytí účinnost novely vyhlášky je termín pro zveřejnění povinných informací vyplývajících z vyhlášky </w:t>
      </w:r>
      <w:r w:rsidR="00C17A36">
        <w:rPr>
          <w:b/>
          <w:sz w:val="23"/>
          <w:szCs w:val="23"/>
        </w:rPr>
        <w:t>prodloužen</w:t>
      </w:r>
      <w:r w:rsidRPr="007B5E40">
        <w:rPr>
          <w:b/>
          <w:sz w:val="23"/>
          <w:szCs w:val="23"/>
        </w:rPr>
        <w:t xml:space="preserve"> přechodným ustanovení</w:t>
      </w:r>
      <w:r>
        <w:rPr>
          <w:b/>
          <w:sz w:val="23"/>
          <w:szCs w:val="23"/>
        </w:rPr>
        <w:t>m,</w:t>
      </w:r>
      <w:r w:rsidRPr="007B5E40">
        <w:rPr>
          <w:b/>
          <w:sz w:val="23"/>
          <w:szCs w:val="23"/>
        </w:rPr>
        <w:t xml:space="preserve"> a to do 14 dnů od nabytí účinnost vyhlášky.</w:t>
      </w:r>
      <w:r w:rsidR="00C17A36">
        <w:rPr>
          <w:b/>
          <w:sz w:val="23"/>
          <w:szCs w:val="23"/>
        </w:rPr>
        <w:t xml:space="preserve"> Vyhláška nabývá účinnosti dnem 15. 10. 2020.</w:t>
      </w:r>
    </w:p>
    <w:p w14:paraId="7074A63D" w14:textId="00FD167B" w:rsidR="005A4A58" w:rsidRPr="005A4A58" w:rsidRDefault="005A4A58" w:rsidP="005A4A58">
      <w:pPr>
        <w:pStyle w:val="Odstavec"/>
        <w:numPr>
          <w:ilvl w:val="0"/>
          <w:numId w:val="0"/>
        </w:numPr>
        <w:spacing w:after="160"/>
        <w:rPr>
          <w:sz w:val="23"/>
          <w:szCs w:val="23"/>
        </w:rPr>
      </w:pPr>
      <w:r w:rsidRPr="005A4A58">
        <w:rPr>
          <w:sz w:val="23"/>
          <w:szCs w:val="23"/>
        </w:rPr>
        <w:t>V případě, že ředitel školy stanoví pro konání zkoušek z dalších zkušebních předmětů kombinaci 2 nebo více forem uvedených v § 15 až 18</w:t>
      </w:r>
      <w:r w:rsidR="00925DF6">
        <w:rPr>
          <w:sz w:val="23"/>
          <w:szCs w:val="23"/>
        </w:rPr>
        <w:t xml:space="preserve"> vyhlášky č. 177/2009 Sb.</w:t>
      </w:r>
      <w:r w:rsidRPr="005A4A58">
        <w:rPr>
          <w:sz w:val="23"/>
          <w:szCs w:val="23"/>
        </w:rPr>
        <w:t>, postupuje se při konání jednotlivých částí zkoušky podle ustanovení vyhlášky vztahujícího se k příslušné formě zkoušky.</w:t>
      </w:r>
    </w:p>
    <w:p w14:paraId="461A5AD6" w14:textId="611CE16A" w:rsidR="005A4A58" w:rsidRPr="005A4A58" w:rsidRDefault="005A4A58" w:rsidP="005A4A58">
      <w:pPr>
        <w:pStyle w:val="Odstavec"/>
        <w:numPr>
          <w:ilvl w:val="0"/>
          <w:numId w:val="0"/>
        </w:numPr>
        <w:spacing w:after="160"/>
        <w:rPr>
          <w:sz w:val="23"/>
          <w:szCs w:val="23"/>
        </w:rPr>
      </w:pPr>
      <w:bookmarkStart w:id="15" w:name="_Hlk46935324"/>
      <w:r w:rsidRPr="005A4A58">
        <w:rPr>
          <w:sz w:val="23"/>
          <w:szCs w:val="23"/>
        </w:rPr>
        <w:t xml:space="preserve">V případě, že součástí nabídky zkoušek profilové části maturitní zkoušky pro daný obor vzdělání je zkouška z cizího jazyka, z kterého žák nekoná povinnou zkoušku společné části maturitní zkoušky, koná žák tuto zkoušku </w:t>
      </w:r>
      <w:r w:rsidR="007B5E40">
        <w:rPr>
          <w:sz w:val="23"/>
          <w:szCs w:val="23"/>
        </w:rPr>
        <w:t xml:space="preserve">také </w:t>
      </w:r>
      <w:r w:rsidRPr="005A4A58">
        <w:rPr>
          <w:sz w:val="23"/>
          <w:szCs w:val="23"/>
        </w:rPr>
        <w:t>ve formě písemné práce a ústní zkoušky</w:t>
      </w:r>
      <w:r w:rsidR="007B5E40">
        <w:rPr>
          <w:sz w:val="23"/>
          <w:szCs w:val="23"/>
        </w:rPr>
        <w:t>.</w:t>
      </w:r>
      <w:r w:rsidRPr="005A4A58">
        <w:rPr>
          <w:sz w:val="23"/>
          <w:szCs w:val="23"/>
        </w:rPr>
        <w:t xml:space="preserve"> </w:t>
      </w:r>
    </w:p>
    <w:bookmarkEnd w:id="15"/>
    <w:p w14:paraId="7C1B9423" w14:textId="07E2D200" w:rsidR="005A4A58" w:rsidRDefault="005A4A58" w:rsidP="005A4A58">
      <w:pPr>
        <w:pStyle w:val="Odstavec"/>
        <w:numPr>
          <w:ilvl w:val="0"/>
          <w:numId w:val="0"/>
        </w:numPr>
        <w:spacing w:after="160"/>
        <w:rPr>
          <w:sz w:val="23"/>
          <w:szCs w:val="23"/>
        </w:rPr>
      </w:pPr>
      <w:r w:rsidRPr="005A4A58">
        <w:rPr>
          <w:sz w:val="23"/>
          <w:szCs w:val="23"/>
        </w:rPr>
        <w:t xml:space="preserve">Pro konání písemné práce a písemné zkoušky stanoví ředitel školy způsob záznamu vytvářeného textu, a seznámí s tímto rozhodnutím žáky nejpozději 2 měsíce před konáním příslušné zkoušky.  </w:t>
      </w:r>
    </w:p>
    <w:p w14:paraId="239EF490" w14:textId="500E75D6" w:rsidR="00C421AC" w:rsidRDefault="00C421AC" w:rsidP="005A4A58">
      <w:pPr>
        <w:pStyle w:val="Odstavec"/>
        <w:numPr>
          <w:ilvl w:val="0"/>
          <w:numId w:val="0"/>
        </w:numPr>
        <w:spacing w:after="160"/>
        <w:rPr>
          <w:sz w:val="23"/>
          <w:szCs w:val="23"/>
        </w:rPr>
      </w:pPr>
      <w:r>
        <w:rPr>
          <w:sz w:val="23"/>
          <w:szCs w:val="23"/>
        </w:rPr>
        <w:t>(Způsobem záznamu je myšlena varianta rukopisná či strojopisná</w:t>
      </w:r>
      <w:r w:rsidR="007B5E40">
        <w:rPr>
          <w:sz w:val="23"/>
          <w:szCs w:val="23"/>
        </w:rPr>
        <w:t>, tj. ředitel školy může rozhodnout o tom, že</w:t>
      </w:r>
      <w:r w:rsidR="00A03E52">
        <w:rPr>
          <w:sz w:val="23"/>
          <w:szCs w:val="23"/>
        </w:rPr>
        <w:t> </w:t>
      </w:r>
      <w:r w:rsidR="007B5E40">
        <w:rPr>
          <w:sz w:val="23"/>
          <w:szCs w:val="23"/>
        </w:rPr>
        <w:t>žáci budou zkoušky konané těmito formami konat na počítači</w:t>
      </w:r>
      <w:r>
        <w:rPr>
          <w:sz w:val="23"/>
          <w:szCs w:val="23"/>
        </w:rPr>
        <w:t>.)</w:t>
      </w:r>
    </w:p>
    <w:p w14:paraId="6C84776F" w14:textId="77777777" w:rsidR="007B5E40" w:rsidRDefault="007B5E40" w:rsidP="005A4A58">
      <w:pPr>
        <w:pStyle w:val="Odstavec"/>
        <w:numPr>
          <w:ilvl w:val="0"/>
          <w:numId w:val="0"/>
        </w:numPr>
        <w:spacing w:after="160"/>
        <w:rPr>
          <w:sz w:val="23"/>
          <w:szCs w:val="23"/>
        </w:rPr>
      </w:pPr>
    </w:p>
    <w:p w14:paraId="6DFB77A9" w14:textId="3B3E3CBE" w:rsidR="00C421AC" w:rsidRPr="005A4A58" w:rsidRDefault="00C421AC" w:rsidP="00C8298E">
      <w:pPr>
        <w:shd w:val="clear" w:color="auto" w:fill="A2DBE2"/>
        <w:tabs>
          <w:tab w:val="left" w:pos="4000"/>
        </w:tabs>
        <w:spacing w:after="0" w:line="240" w:lineRule="auto"/>
        <w:rPr>
          <w:rFonts w:eastAsia="Times New Roman"/>
          <w:b/>
          <w:sz w:val="23"/>
          <w:szCs w:val="23"/>
        </w:rPr>
      </w:pPr>
      <w:bookmarkStart w:id="16" w:name="_Hlk56082187"/>
      <w:r>
        <w:rPr>
          <w:rFonts w:eastAsia="Times New Roman"/>
          <w:b/>
          <w:sz w:val="23"/>
          <w:szCs w:val="23"/>
        </w:rPr>
        <w:t>Nahrazující zkouška z cizího jazyka</w:t>
      </w:r>
    </w:p>
    <w:p w14:paraId="113A187D" w14:textId="321C7898" w:rsidR="00C421AC" w:rsidRDefault="00C421AC" w:rsidP="00D066E7">
      <w:pPr>
        <w:shd w:val="clear" w:color="auto" w:fill="FFFFFF"/>
        <w:spacing w:before="240" w:after="120"/>
        <w:jc w:val="both"/>
        <w:rPr>
          <w:rFonts w:cstheme="minorHAnsi"/>
          <w:b/>
          <w:sz w:val="23"/>
          <w:szCs w:val="23"/>
        </w:rPr>
      </w:pPr>
      <w:r w:rsidRPr="00CE3C80">
        <w:rPr>
          <w:rFonts w:cstheme="minorHAnsi"/>
          <w:sz w:val="23"/>
          <w:szCs w:val="23"/>
        </w:rPr>
        <w:t>Zkoušku z cizího jazyka, k jejímuž konání se žák přihlásil podle § 4 odst. 2 písm. c) nebo e)</w:t>
      </w:r>
      <w:r w:rsidR="006A1BFC">
        <w:rPr>
          <w:rFonts w:cstheme="minorHAnsi"/>
          <w:sz w:val="23"/>
          <w:szCs w:val="23"/>
        </w:rPr>
        <w:t xml:space="preserve"> vyhlášky</w:t>
      </w:r>
      <w:r w:rsidR="00C106BD">
        <w:rPr>
          <w:rFonts w:cstheme="minorHAnsi"/>
          <w:sz w:val="23"/>
          <w:szCs w:val="23"/>
        </w:rPr>
        <w:t xml:space="preserve"> č.</w:t>
      </w:r>
      <w:r w:rsidR="00D066E7">
        <w:rPr>
          <w:rFonts w:cstheme="minorHAnsi"/>
          <w:sz w:val="23"/>
          <w:szCs w:val="23"/>
        </w:rPr>
        <w:t> </w:t>
      </w:r>
      <w:r w:rsidR="00C106BD">
        <w:rPr>
          <w:rFonts w:cstheme="minorHAnsi"/>
          <w:sz w:val="23"/>
          <w:szCs w:val="23"/>
        </w:rPr>
        <w:t>177/2009</w:t>
      </w:r>
      <w:r w:rsidR="00D066E7">
        <w:rPr>
          <w:rFonts w:cstheme="minorHAnsi"/>
          <w:sz w:val="23"/>
          <w:szCs w:val="23"/>
        </w:rPr>
        <w:t> </w:t>
      </w:r>
      <w:r w:rsidR="00C106BD">
        <w:rPr>
          <w:rFonts w:cstheme="minorHAnsi"/>
          <w:sz w:val="23"/>
          <w:szCs w:val="23"/>
        </w:rPr>
        <w:t>Sb.</w:t>
      </w:r>
      <w:r w:rsidRPr="00CE3C80">
        <w:rPr>
          <w:rFonts w:cstheme="minorHAnsi"/>
          <w:sz w:val="23"/>
          <w:szCs w:val="23"/>
        </w:rPr>
        <w:t>, lze nahradit výsledkem standardizované zkoušky podle školského zákona dokládající</w:t>
      </w:r>
      <w:r w:rsidR="002F740A">
        <w:rPr>
          <w:rFonts w:cstheme="minorHAnsi"/>
          <w:sz w:val="23"/>
          <w:szCs w:val="23"/>
        </w:rPr>
        <w:t>m</w:t>
      </w:r>
      <w:r w:rsidRPr="00CE3C80">
        <w:rPr>
          <w:rFonts w:cstheme="minorHAnsi"/>
          <w:sz w:val="23"/>
          <w:szCs w:val="23"/>
        </w:rPr>
        <w:t xml:space="preserve"> jazykové znalosti žáka</w:t>
      </w:r>
      <w:bookmarkStart w:id="17" w:name="_Hlk50648100"/>
      <w:r w:rsidR="00CE3C80">
        <w:rPr>
          <w:rFonts w:cstheme="minorHAnsi"/>
          <w:sz w:val="23"/>
          <w:szCs w:val="23"/>
        </w:rPr>
        <w:t xml:space="preserve"> </w:t>
      </w:r>
      <w:r w:rsidRPr="00CE3C80">
        <w:rPr>
          <w:rFonts w:cstheme="minorHAnsi"/>
          <w:b/>
          <w:sz w:val="23"/>
          <w:szCs w:val="23"/>
        </w:rPr>
        <w:t>na jazykové úrovni stanovené rámcovým vzdělávacím programem daného oboru vzdělání, nebo na úrovni vyšší podle SERR</w:t>
      </w:r>
      <w:r w:rsidR="00FF309A">
        <w:rPr>
          <w:rFonts w:cstheme="minorHAnsi"/>
          <w:b/>
          <w:sz w:val="23"/>
          <w:szCs w:val="23"/>
        </w:rPr>
        <w:t xml:space="preserve">, </w:t>
      </w:r>
      <w:r w:rsidRPr="00FF309A">
        <w:rPr>
          <w:rFonts w:cstheme="minorHAnsi"/>
          <w:b/>
          <w:sz w:val="23"/>
          <w:szCs w:val="23"/>
        </w:rPr>
        <w:t>nejméně však na úrovni B1 podle SERR</w:t>
      </w:r>
      <w:bookmarkEnd w:id="17"/>
      <w:r w:rsidRPr="00FF309A">
        <w:rPr>
          <w:rFonts w:cstheme="minorHAnsi"/>
          <w:b/>
          <w:sz w:val="23"/>
          <w:szCs w:val="23"/>
        </w:rPr>
        <w:t>.</w:t>
      </w:r>
      <w:r w:rsidR="00C106BD">
        <w:rPr>
          <w:rFonts w:cstheme="minorHAnsi"/>
          <w:b/>
          <w:sz w:val="23"/>
          <w:szCs w:val="23"/>
        </w:rPr>
        <w:t xml:space="preserve"> </w:t>
      </w:r>
      <w:r w:rsidR="00C106BD" w:rsidRPr="00C8298E">
        <w:rPr>
          <w:rFonts w:cstheme="minorHAnsi"/>
          <w:sz w:val="23"/>
          <w:szCs w:val="23"/>
        </w:rPr>
        <w:t>Zde tedy dochází ke změně oproti stávajícímu stavu.</w:t>
      </w:r>
    </w:p>
    <w:bookmarkEnd w:id="16"/>
    <w:p w14:paraId="22B4B9AA" w14:textId="2EC1E096" w:rsidR="00EF488F" w:rsidRPr="00FF309A" w:rsidRDefault="00EF488F" w:rsidP="00EF488F">
      <w:pPr>
        <w:shd w:val="clear" w:color="auto" w:fill="FFFFFF"/>
        <w:spacing w:after="120"/>
        <w:jc w:val="both"/>
        <w:rPr>
          <w:rFonts w:cstheme="minorHAnsi"/>
          <w:sz w:val="23"/>
          <w:szCs w:val="23"/>
        </w:rPr>
      </w:pPr>
      <w:r>
        <w:rPr>
          <w:rFonts w:cstheme="minorHAnsi"/>
          <w:sz w:val="23"/>
          <w:szCs w:val="23"/>
        </w:rPr>
        <w:t>(Nahradit lze profilovou část maturitní zkoušky z cizího jazyka, tj. i písemnou práci a ústní zkoušku navázanou na konání didaktického testu; didaktický test ve společné části žák koná vždy. Nahradit lze jednu povinnou a</w:t>
      </w:r>
      <w:r w:rsidR="009D11A6">
        <w:rPr>
          <w:rFonts w:cstheme="minorHAnsi"/>
          <w:sz w:val="23"/>
          <w:szCs w:val="23"/>
        </w:rPr>
        <w:t> </w:t>
      </w:r>
      <w:r>
        <w:rPr>
          <w:rFonts w:cstheme="minorHAnsi"/>
          <w:sz w:val="23"/>
          <w:szCs w:val="23"/>
        </w:rPr>
        <w:t>jednu nepovinnou zkoušku z cizího jazyka</w:t>
      </w:r>
      <w:r w:rsidRPr="009D11A6">
        <w:rPr>
          <w:rFonts w:cstheme="minorHAnsi"/>
          <w:sz w:val="23"/>
          <w:szCs w:val="23"/>
        </w:rPr>
        <w:t>. Povinnou</w:t>
      </w:r>
      <w:r>
        <w:rPr>
          <w:rFonts w:cstheme="minorHAnsi"/>
          <w:sz w:val="23"/>
          <w:szCs w:val="23"/>
        </w:rPr>
        <w:t xml:space="preserve"> zkoušku lze nahradit pouze za předpokladu, že v profilové části maturitní zkoušky žák koná alespoň 4 zkoušky. Pokud by ředitel školy stanovil vlastní další 2 profilové zkoušky, mimo zkoušky z jazyků navázaných na společnou část a žák si ve společné části zvolil didaktický test z matematiky, pak nemůže zkoušku z cizího jazyka nahradit výsledkem standardizované zkoušky. </w:t>
      </w:r>
      <w:r w:rsidRPr="009D11A6">
        <w:rPr>
          <w:rFonts w:cstheme="minorHAnsi"/>
          <w:sz w:val="23"/>
          <w:szCs w:val="23"/>
        </w:rPr>
        <w:t>Na možnost nahrazení nepovinné zkoušky z cizího jazyka se</w:t>
      </w:r>
      <w:r w:rsidR="00A26334" w:rsidRPr="009D11A6">
        <w:rPr>
          <w:rFonts w:cstheme="minorHAnsi"/>
          <w:sz w:val="23"/>
          <w:szCs w:val="23"/>
        </w:rPr>
        <w:t xml:space="preserve"> stanovený </w:t>
      </w:r>
      <w:r w:rsidRPr="009D11A6">
        <w:rPr>
          <w:rFonts w:cstheme="minorHAnsi"/>
          <w:sz w:val="23"/>
          <w:szCs w:val="23"/>
        </w:rPr>
        <w:t xml:space="preserve">počet </w:t>
      </w:r>
      <w:r w:rsidR="00A26334" w:rsidRPr="009D11A6">
        <w:rPr>
          <w:rFonts w:cstheme="minorHAnsi"/>
          <w:sz w:val="23"/>
          <w:szCs w:val="23"/>
        </w:rPr>
        <w:t xml:space="preserve">povinných </w:t>
      </w:r>
      <w:r w:rsidRPr="009D11A6">
        <w:rPr>
          <w:rFonts w:cstheme="minorHAnsi"/>
          <w:sz w:val="23"/>
          <w:szCs w:val="23"/>
        </w:rPr>
        <w:t>zkoušek v profilové části nevztahuje.</w:t>
      </w:r>
      <w:r w:rsidR="009D11A6">
        <w:rPr>
          <w:rFonts w:cstheme="minorHAnsi"/>
          <w:sz w:val="23"/>
          <w:szCs w:val="23"/>
        </w:rPr>
        <w:t>)</w:t>
      </w:r>
    </w:p>
    <w:p w14:paraId="47256914" w14:textId="77777777" w:rsidR="00D80C37" w:rsidRPr="005A4A58" w:rsidRDefault="00D80C37" w:rsidP="005A4A58">
      <w:pPr>
        <w:pStyle w:val="Odstavec"/>
        <w:numPr>
          <w:ilvl w:val="0"/>
          <w:numId w:val="0"/>
        </w:numPr>
        <w:spacing w:after="160"/>
        <w:rPr>
          <w:sz w:val="23"/>
          <w:szCs w:val="23"/>
        </w:rPr>
      </w:pPr>
    </w:p>
    <w:p w14:paraId="586AF400" w14:textId="391A3195" w:rsidR="00D80C37" w:rsidRPr="005A4A58" w:rsidRDefault="00D80C37" w:rsidP="00D80C37">
      <w:pPr>
        <w:shd w:val="clear" w:color="auto" w:fill="A2DBE2"/>
        <w:tabs>
          <w:tab w:val="left" w:pos="4000"/>
        </w:tabs>
        <w:spacing w:after="240" w:line="240" w:lineRule="auto"/>
        <w:rPr>
          <w:rFonts w:eastAsia="Times New Roman"/>
          <w:b/>
          <w:sz w:val="23"/>
          <w:szCs w:val="23"/>
        </w:rPr>
      </w:pPr>
      <w:r w:rsidRPr="00D80C37">
        <w:rPr>
          <w:rFonts w:eastAsia="Times New Roman"/>
          <w:b/>
          <w:sz w:val="23"/>
          <w:szCs w:val="23"/>
        </w:rPr>
        <w:t>Odlišnosti konání maturitní zkoušky pro žáky s přiznaným uzpůsobením podmínek pro konání maturitní zkoušky</w:t>
      </w:r>
    </w:p>
    <w:p w14:paraId="3D57C3F1" w14:textId="3A24F2E5" w:rsidR="00521506" w:rsidRDefault="00D80C37" w:rsidP="00D80C37">
      <w:pPr>
        <w:pStyle w:val="Odstavec"/>
        <w:numPr>
          <w:ilvl w:val="0"/>
          <w:numId w:val="0"/>
        </w:numPr>
        <w:spacing w:after="160"/>
        <w:rPr>
          <w:sz w:val="23"/>
          <w:szCs w:val="23"/>
        </w:rPr>
      </w:pPr>
      <w:r w:rsidRPr="006A1BFC">
        <w:rPr>
          <w:sz w:val="23"/>
          <w:szCs w:val="23"/>
        </w:rPr>
        <w:t>Žáci s přiznaným uzpůsobením podmínek pro konání maturitní zkoušky mají podle závažnosti svého znevýhodnění právo na úpravu prostředí, navýšení časového limitu, obsahové a formální úpravy zadání zkoušek společné a profilové části maturitní zkoušky, odlišnosti v hodnocení, použití kompenzačních pomůcek, tlumočení a technickou nebo speciálně pedagogickou asistenci a přepis řešení zkoušek do záznamových archů v souladu s doporučením podle odstavce 1. Podrobnější vymezení těchto služeb je uvedeno v příloze č. 3</w:t>
      </w:r>
      <w:r w:rsidR="00521506" w:rsidRPr="006A1BFC">
        <w:rPr>
          <w:sz w:val="23"/>
          <w:szCs w:val="23"/>
        </w:rPr>
        <w:t>.</w:t>
      </w:r>
    </w:p>
    <w:p w14:paraId="368713D5" w14:textId="657E852C" w:rsidR="006A1BFC" w:rsidRPr="00D066E7" w:rsidRDefault="006A1BFC" w:rsidP="00D80C37">
      <w:pPr>
        <w:pStyle w:val="Odstavec"/>
        <w:numPr>
          <w:ilvl w:val="0"/>
          <w:numId w:val="0"/>
        </w:numPr>
        <w:spacing w:after="160"/>
        <w:rPr>
          <w:b/>
          <w:sz w:val="23"/>
          <w:szCs w:val="23"/>
        </w:rPr>
      </w:pPr>
      <w:r w:rsidRPr="00D066E7">
        <w:rPr>
          <w:b/>
          <w:sz w:val="23"/>
          <w:szCs w:val="23"/>
        </w:rPr>
        <w:lastRenderedPageBreak/>
        <w:t>Uzpůsobené podmínky stanovené pro konání ústních zkoušek a písemných prací z jazyků ve společné části se</w:t>
      </w:r>
      <w:r w:rsidR="00BD7B23" w:rsidRPr="00D066E7">
        <w:rPr>
          <w:b/>
          <w:sz w:val="23"/>
          <w:szCs w:val="23"/>
        </w:rPr>
        <w:t> </w:t>
      </w:r>
      <w:r w:rsidRPr="00D066E7">
        <w:rPr>
          <w:b/>
          <w:sz w:val="23"/>
          <w:szCs w:val="23"/>
        </w:rPr>
        <w:t>od</w:t>
      </w:r>
      <w:r w:rsidR="00BD7B23" w:rsidRPr="00D066E7">
        <w:rPr>
          <w:b/>
          <w:sz w:val="23"/>
          <w:szCs w:val="23"/>
        </w:rPr>
        <w:t> </w:t>
      </w:r>
      <w:r w:rsidRPr="00D066E7">
        <w:rPr>
          <w:b/>
          <w:sz w:val="23"/>
          <w:szCs w:val="23"/>
        </w:rPr>
        <w:t>jarního zkušebního období 2021 aplikuj</w:t>
      </w:r>
      <w:r w:rsidR="005D3D09" w:rsidRPr="00D066E7">
        <w:rPr>
          <w:b/>
          <w:sz w:val="23"/>
          <w:szCs w:val="23"/>
        </w:rPr>
        <w:t>í</w:t>
      </w:r>
      <w:r w:rsidR="00DB755C" w:rsidRPr="00D066E7">
        <w:rPr>
          <w:b/>
          <w:sz w:val="23"/>
          <w:szCs w:val="23"/>
        </w:rPr>
        <w:t xml:space="preserve"> </w:t>
      </w:r>
      <w:r w:rsidRPr="00D066E7">
        <w:rPr>
          <w:b/>
          <w:sz w:val="23"/>
          <w:szCs w:val="23"/>
        </w:rPr>
        <w:t>na konání těchto zkoušek v profilové části.</w:t>
      </w:r>
    </w:p>
    <w:p w14:paraId="3436EA6C" w14:textId="752626EA" w:rsidR="00D80C37" w:rsidRDefault="00661154" w:rsidP="00D80C37">
      <w:pPr>
        <w:pStyle w:val="Odstavec"/>
        <w:numPr>
          <w:ilvl w:val="0"/>
          <w:numId w:val="0"/>
        </w:numPr>
        <w:spacing w:after="160"/>
        <w:rPr>
          <w:sz w:val="23"/>
          <w:szCs w:val="23"/>
        </w:rPr>
      </w:pPr>
      <w:r>
        <w:rPr>
          <w:sz w:val="23"/>
          <w:szCs w:val="23"/>
        </w:rPr>
        <w:t>(</w:t>
      </w:r>
      <w:r w:rsidRPr="00661154">
        <w:rPr>
          <w:sz w:val="23"/>
          <w:szCs w:val="23"/>
        </w:rPr>
        <w:t>Škola bude ve spolupráci s</w:t>
      </w:r>
      <w:r w:rsidR="006A1BFC">
        <w:rPr>
          <w:sz w:val="23"/>
          <w:szCs w:val="23"/>
        </w:rPr>
        <w:t>e školským poradenským zařízením</w:t>
      </w:r>
      <w:r w:rsidR="00C106BD">
        <w:rPr>
          <w:sz w:val="23"/>
          <w:szCs w:val="23"/>
        </w:rPr>
        <w:t xml:space="preserve"> </w:t>
      </w:r>
      <w:r w:rsidRPr="00661154">
        <w:rPr>
          <w:sz w:val="23"/>
          <w:szCs w:val="23"/>
        </w:rPr>
        <w:t>navazovat na opatření</w:t>
      </w:r>
      <w:r w:rsidR="00C106BD">
        <w:rPr>
          <w:sz w:val="23"/>
          <w:szCs w:val="23"/>
        </w:rPr>
        <w:t>,</w:t>
      </w:r>
      <w:r w:rsidRPr="00661154">
        <w:rPr>
          <w:sz w:val="23"/>
          <w:szCs w:val="23"/>
        </w:rPr>
        <w:t xml:space="preserve"> s nimiž se žáky pracovali a</w:t>
      </w:r>
      <w:r w:rsidR="002361E1">
        <w:rPr>
          <w:sz w:val="23"/>
          <w:szCs w:val="23"/>
        </w:rPr>
        <w:t> </w:t>
      </w:r>
      <w:r w:rsidRPr="00661154">
        <w:rPr>
          <w:sz w:val="23"/>
          <w:szCs w:val="23"/>
        </w:rPr>
        <w:t>hodnotili je po celou dobu vzdělávání.</w:t>
      </w:r>
      <w:r>
        <w:rPr>
          <w:sz w:val="23"/>
          <w:szCs w:val="23"/>
        </w:rPr>
        <w:t>)</w:t>
      </w:r>
    </w:p>
    <w:p w14:paraId="035CC84C" w14:textId="77777777" w:rsidR="006A1BFC" w:rsidRDefault="006A1BFC" w:rsidP="00D80C37">
      <w:pPr>
        <w:pStyle w:val="Odstavec"/>
        <w:numPr>
          <w:ilvl w:val="0"/>
          <w:numId w:val="0"/>
        </w:numPr>
        <w:spacing w:after="160"/>
        <w:rPr>
          <w:b/>
          <w:color w:val="5B9BD5" w:themeColor="accent1"/>
          <w:sz w:val="23"/>
          <w:szCs w:val="23"/>
        </w:rPr>
      </w:pPr>
      <w:bookmarkStart w:id="18" w:name="_Hlk47966688"/>
    </w:p>
    <w:p w14:paraId="4CA7B91F" w14:textId="04210F83" w:rsidR="00D80C37" w:rsidRDefault="00D80C37" w:rsidP="00D80C37">
      <w:pPr>
        <w:pStyle w:val="Odstavec"/>
        <w:numPr>
          <w:ilvl w:val="0"/>
          <w:numId w:val="0"/>
        </w:numPr>
        <w:spacing w:after="160"/>
        <w:rPr>
          <w:b/>
          <w:color w:val="5B9BD5" w:themeColor="accent1"/>
          <w:sz w:val="23"/>
          <w:szCs w:val="23"/>
        </w:rPr>
      </w:pPr>
      <w:r w:rsidRPr="00D80C37">
        <w:rPr>
          <w:b/>
          <w:color w:val="5B9BD5" w:themeColor="accent1"/>
          <w:sz w:val="23"/>
          <w:szCs w:val="23"/>
        </w:rPr>
        <w:t>HODNOCENÍ ZKOUŠEK</w:t>
      </w:r>
    </w:p>
    <w:p w14:paraId="6C373CCE" w14:textId="00FE2F69" w:rsidR="00D80C37" w:rsidRPr="005A4A58" w:rsidRDefault="00D80C37" w:rsidP="00D80C37">
      <w:pPr>
        <w:shd w:val="clear" w:color="auto" w:fill="A2DBE2"/>
        <w:tabs>
          <w:tab w:val="left" w:pos="4000"/>
        </w:tabs>
        <w:spacing w:after="240" w:line="240" w:lineRule="auto"/>
        <w:rPr>
          <w:rFonts w:eastAsia="Times New Roman"/>
          <w:b/>
          <w:sz w:val="23"/>
          <w:szCs w:val="23"/>
        </w:rPr>
      </w:pPr>
      <w:bookmarkStart w:id="19" w:name="_Hlk47962435"/>
      <w:bookmarkEnd w:id="18"/>
      <w:r>
        <w:rPr>
          <w:rFonts w:eastAsia="Times New Roman"/>
          <w:b/>
          <w:sz w:val="23"/>
          <w:szCs w:val="23"/>
        </w:rPr>
        <w:t>Hodnocení zkoušek společné části maturitní zkoušky</w:t>
      </w:r>
    </w:p>
    <w:bookmarkEnd w:id="19"/>
    <w:p w14:paraId="2C0C3AC4" w14:textId="36ACC54B" w:rsidR="00D80C37" w:rsidRPr="006B1F54" w:rsidRDefault="006B1F54" w:rsidP="001F402B">
      <w:pPr>
        <w:pStyle w:val="Odstavec"/>
        <w:numPr>
          <w:ilvl w:val="0"/>
          <w:numId w:val="0"/>
        </w:numPr>
        <w:spacing w:after="160"/>
        <w:rPr>
          <w:sz w:val="23"/>
          <w:szCs w:val="23"/>
        </w:rPr>
      </w:pPr>
      <w:r w:rsidRPr="006B1F54">
        <w:rPr>
          <w:sz w:val="23"/>
          <w:szCs w:val="23"/>
        </w:rPr>
        <w:t>M</w:t>
      </w:r>
      <w:r>
        <w:rPr>
          <w:sz w:val="23"/>
          <w:szCs w:val="23"/>
        </w:rPr>
        <w:t>ŠMT</w:t>
      </w:r>
      <w:r w:rsidRPr="006B1F54">
        <w:rPr>
          <w:sz w:val="23"/>
          <w:szCs w:val="23"/>
        </w:rPr>
        <w:t xml:space="preserve"> zveřejní kritéria hodnocení </w:t>
      </w:r>
      <w:r>
        <w:rPr>
          <w:sz w:val="23"/>
          <w:szCs w:val="23"/>
        </w:rPr>
        <w:t xml:space="preserve">zkoušek společné části </w:t>
      </w:r>
      <w:r w:rsidRPr="006B1F54">
        <w:rPr>
          <w:sz w:val="23"/>
          <w:szCs w:val="23"/>
        </w:rPr>
        <w:t xml:space="preserve">maturitní zkoušky způsobem umožňujícím dálkový přístup do 31. března roku, v němž se maturitní zkouška koná. </w:t>
      </w:r>
      <w:r w:rsidRPr="006B1F54">
        <w:rPr>
          <w:b/>
          <w:sz w:val="23"/>
          <w:szCs w:val="23"/>
        </w:rPr>
        <w:t>Žák vykoná zkoušku úspěšně, pokud dosáhne alespoň hranice úspěšnosti.</w:t>
      </w:r>
      <w:r w:rsidRPr="006B1F54">
        <w:rPr>
          <w:sz w:val="23"/>
          <w:szCs w:val="23"/>
        </w:rPr>
        <w:t xml:space="preserve"> </w:t>
      </w:r>
      <w:r w:rsidR="00C106BD">
        <w:rPr>
          <w:sz w:val="23"/>
          <w:szCs w:val="23"/>
        </w:rPr>
        <w:t>Hranici uvede Centrum v testových sešitech didaktických testů.</w:t>
      </w:r>
    </w:p>
    <w:p w14:paraId="214D4853" w14:textId="4EAFF0DF" w:rsidR="006B1F54" w:rsidRPr="006B1F54" w:rsidRDefault="00C106BD" w:rsidP="001F402B">
      <w:pPr>
        <w:shd w:val="clear" w:color="auto" w:fill="FFFFFF"/>
        <w:spacing w:after="120" w:line="240" w:lineRule="auto"/>
        <w:jc w:val="both"/>
        <w:rPr>
          <w:rFonts w:eastAsia="Calibri" w:cstheme="minorHAnsi"/>
          <w:sz w:val="23"/>
          <w:szCs w:val="23"/>
        </w:rPr>
      </w:pPr>
      <w:r>
        <w:rPr>
          <w:rFonts w:eastAsia="Calibri" w:cstheme="minorHAnsi"/>
          <w:b/>
          <w:sz w:val="23"/>
          <w:szCs w:val="23"/>
        </w:rPr>
        <w:t>I nadále platí, že d</w:t>
      </w:r>
      <w:r w:rsidR="006B1F54" w:rsidRPr="006B1F54">
        <w:rPr>
          <w:rFonts w:eastAsia="Calibri" w:cstheme="minorHAnsi"/>
          <w:b/>
          <w:sz w:val="23"/>
          <w:szCs w:val="23"/>
        </w:rPr>
        <w:t>idaktický test je vyhodnocován Centrem</w:t>
      </w:r>
      <w:r>
        <w:rPr>
          <w:rFonts w:eastAsia="Calibri" w:cstheme="minorHAnsi"/>
          <w:sz w:val="23"/>
          <w:szCs w:val="23"/>
        </w:rPr>
        <w:t xml:space="preserve"> a že v</w:t>
      </w:r>
      <w:r w:rsidR="006B1F54" w:rsidRPr="006B1F54">
        <w:rPr>
          <w:rFonts w:eastAsia="Calibri" w:cstheme="minorHAnsi"/>
          <w:sz w:val="23"/>
          <w:szCs w:val="23"/>
        </w:rPr>
        <w:t>ýsledky didaktických testů zpřístupní Centrum řediteli školy prostřednictvím informačního systému Centra v jarním zkušebním období nejpozději do</w:t>
      </w:r>
      <w:r w:rsidR="006B1F54" w:rsidRPr="006B1F54">
        <w:rPr>
          <w:rFonts w:eastAsia="Calibri" w:cstheme="minorHAnsi"/>
          <w:b/>
          <w:sz w:val="23"/>
          <w:szCs w:val="23"/>
        </w:rPr>
        <w:t xml:space="preserve"> </w:t>
      </w:r>
      <w:r w:rsidR="00C421AC">
        <w:rPr>
          <w:rFonts w:eastAsia="Calibri" w:cstheme="minorHAnsi"/>
          <w:b/>
          <w:sz w:val="23"/>
          <w:szCs w:val="23"/>
        </w:rPr>
        <w:t xml:space="preserve">15. </w:t>
      </w:r>
      <w:r w:rsidR="006B1F54" w:rsidRPr="006B1F54">
        <w:rPr>
          <w:rFonts w:eastAsia="Calibri" w:cstheme="minorHAnsi"/>
          <w:b/>
          <w:sz w:val="23"/>
          <w:szCs w:val="23"/>
        </w:rPr>
        <w:t>května</w:t>
      </w:r>
      <w:r w:rsidR="006B1F54" w:rsidRPr="006B1F54">
        <w:rPr>
          <w:rFonts w:eastAsia="Calibri" w:cstheme="minorHAnsi"/>
          <w:sz w:val="23"/>
          <w:szCs w:val="23"/>
        </w:rPr>
        <w:t xml:space="preserve">, v podzimním zkušebním období nejpozději </w:t>
      </w:r>
      <w:r w:rsidR="006B1F54" w:rsidRPr="006B1F54">
        <w:rPr>
          <w:rFonts w:eastAsia="Calibri" w:cstheme="minorHAnsi"/>
          <w:b/>
          <w:sz w:val="23"/>
          <w:szCs w:val="23"/>
        </w:rPr>
        <w:t>do 10. září</w:t>
      </w:r>
      <w:r w:rsidR="006B1F54" w:rsidRPr="006B1F54">
        <w:rPr>
          <w:rFonts w:eastAsia="Calibri" w:cstheme="minorHAnsi"/>
          <w:sz w:val="23"/>
          <w:szCs w:val="23"/>
        </w:rPr>
        <w:t xml:space="preserve">. </w:t>
      </w:r>
    </w:p>
    <w:p w14:paraId="139A491F" w14:textId="77777777" w:rsidR="009D11A6" w:rsidRPr="009D11A6" w:rsidRDefault="009D11A6" w:rsidP="009D11A6">
      <w:pPr>
        <w:shd w:val="clear" w:color="auto" w:fill="FFFFFF"/>
        <w:spacing w:after="120" w:line="240" w:lineRule="auto"/>
        <w:jc w:val="both"/>
        <w:rPr>
          <w:rFonts w:eastAsia="Calibri" w:cstheme="minorHAnsi"/>
          <w:sz w:val="23"/>
          <w:szCs w:val="23"/>
          <w:shd w:val="clear" w:color="auto" w:fill="FFFFFF"/>
        </w:rPr>
      </w:pPr>
      <w:r w:rsidRPr="009D11A6">
        <w:rPr>
          <w:rFonts w:eastAsia="Calibri" w:cstheme="minorHAnsi"/>
          <w:b/>
          <w:sz w:val="23"/>
          <w:szCs w:val="23"/>
          <w:shd w:val="clear" w:color="auto" w:fill="FFFFFF"/>
        </w:rPr>
        <w:t xml:space="preserve">Ředitel školy zpřístupní žákům výsledky v nejbližším možném termínu formou protokolu o výsledcích didaktických testů žáka. Protokol </w:t>
      </w:r>
      <w:r w:rsidRPr="009D11A6">
        <w:rPr>
          <w:rFonts w:eastAsia="Calibri" w:cstheme="minorHAnsi"/>
          <w:sz w:val="23"/>
          <w:szCs w:val="23"/>
          <w:shd w:val="clear" w:color="auto" w:fill="FFFFFF"/>
        </w:rPr>
        <w:t>zhotoví ředitel školy prostřednictvím informačního systému Centra pro každého žáka, který konal didaktický test.</w:t>
      </w:r>
    </w:p>
    <w:p w14:paraId="1DD2F3D5" w14:textId="1BC9B6E8" w:rsidR="006B1F54" w:rsidRDefault="006B1F54" w:rsidP="001F402B">
      <w:pPr>
        <w:shd w:val="clear" w:color="auto" w:fill="FFFFFF"/>
        <w:spacing w:after="120" w:line="240" w:lineRule="auto"/>
        <w:jc w:val="both"/>
        <w:rPr>
          <w:rFonts w:eastAsia="Calibri" w:cstheme="minorHAnsi"/>
          <w:b/>
          <w:sz w:val="23"/>
          <w:szCs w:val="23"/>
        </w:rPr>
      </w:pPr>
      <w:r w:rsidRPr="006B1F54">
        <w:rPr>
          <w:rFonts w:eastAsia="Calibri" w:cstheme="minorHAnsi"/>
          <w:b/>
          <w:sz w:val="23"/>
          <w:szCs w:val="23"/>
        </w:rPr>
        <w:t xml:space="preserve">Didaktické testy </w:t>
      </w:r>
      <w:r w:rsidRPr="006B1F54">
        <w:rPr>
          <w:rFonts w:eastAsia="Calibri" w:cstheme="minorHAnsi"/>
          <w:sz w:val="23"/>
          <w:szCs w:val="23"/>
        </w:rPr>
        <w:t>společné části maturitní zkoušky</w:t>
      </w:r>
      <w:r w:rsidRPr="006B1F54">
        <w:rPr>
          <w:rFonts w:eastAsia="Calibri" w:cstheme="minorHAnsi"/>
          <w:b/>
          <w:sz w:val="23"/>
          <w:szCs w:val="23"/>
        </w:rPr>
        <w:t xml:space="preserve"> se hodnotí slovně „uspěl(a)“ nebo „neuspěl(a)“ s procentuálním vyjádřením úspěšnosti.</w:t>
      </w:r>
    </w:p>
    <w:p w14:paraId="1F7E356A" w14:textId="0BE30D48" w:rsidR="006B1F54" w:rsidRDefault="001F402B" w:rsidP="001F402B">
      <w:pPr>
        <w:shd w:val="clear" w:color="auto" w:fill="FFFFFF"/>
        <w:spacing w:after="120" w:line="240" w:lineRule="auto"/>
        <w:jc w:val="both"/>
        <w:rPr>
          <w:rFonts w:eastAsia="Calibri" w:cstheme="minorHAnsi"/>
          <w:sz w:val="23"/>
          <w:szCs w:val="23"/>
        </w:rPr>
      </w:pPr>
      <w:r w:rsidRPr="001F402B">
        <w:rPr>
          <w:rFonts w:eastAsia="Calibri" w:cstheme="minorHAnsi"/>
          <w:sz w:val="23"/>
          <w:szCs w:val="23"/>
        </w:rPr>
        <w:t>Pokud žák zkoušku nekonal, uvádí se v protokolu u příslušného zkušebního předmětu místo stupně prospěchu slovo „nekonal(a)“.</w:t>
      </w:r>
    </w:p>
    <w:p w14:paraId="208139DB" w14:textId="77777777" w:rsidR="0025067E" w:rsidRPr="006B1F54" w:rsidRDefault="0025067E" w:rsidP="001F402B">
      <w:pPr>
        <w:shd w:val="clear" w:color="auto" w:fill="FFFFFF"/>
        <w:spacing w:after="120" w:line="240" w:lineRule="auto"/>
        <w:jc w:val="both"/>
        <w:rPr>
          <w:rFonts w:eastAsia="Calibri" w:cstheme="minorHAnsi"/>
          <w:sz w:val="23"/>
          <w:szCs w:val="23"/>
        </w:rPr>
      </w:pPr>
    </w:p>
    <w:p w14:paraId="5888D1AD" w14:textId="4DBDF815" w:rsidR="0025067E" w:rsidRPr="005A4A58" w:rsidRDefault="0025067E" w:rsidP="0025067E">
      <w:pPr>
        <w:shd w:val="clear" w:color="auto" w:fill="A2DBE2"/>
        <w:tabs>
          <w:tab w:val="left" w:pos="4000"/>
        </w:tabs>
        <w:spacing w:after="240" w:line="240" w:lineRule="auto"/>
        <w:rPr>
          <w:rFonts w:eastAsia="Times New Roman"/>
          <w:b/>
          <w:sz w:val="23"/>
          <w:szCs w:val="23"/>
        </w:rPr>
      </w:pPr>
      <w:bookmarkStart w:id="20" w:name="_Hlk47964335"/>
      <w:r>
        <w:rPr>
          <w:rFonts w:eastAsia="Times New Roman"/>
          <w:b/>
          <w:sz w:val="23"/>
          <w:szCs w:val="23"/>
        </w:rPr>
        <w:t>Hodnocení zkoušek profilové části maturitní zkoušky</w:t>
      </w:r>
    </w:p>
    <w:bookmarkEnd w:id="20"/>
    <w:p w14:paraId="6461631B" w14:textId="23FEB9F4" w:rsidR="00D80C37" w:rsidRDefault="0025067E" w:rsidP="00D80C37">
      <w:pPr>
        <w:pStyle w:val="Odstavec"/>
        <w:numPr>
          <w:ilvl w:val="0"/>
          <w:numId w:val="0"/>
        </w:numPr>
        <w:spacing w:after="160"/>
        <w:rPr>
          <w:sz w:val="23"/>
          <w:szCs w:val="23"/>
        </w:rPr>
      </w:pPr>
      <w:r w:rsidRPr="0025067E">
        <w:rPr>
          <w:sz w:val="23"/>
          <w:szCs w:val="23"/>
        </w:rPr>
        <w:t>Každá zkouška profilové části je hodnocena zvlášť</w:t>
      </w:r>
      <w:r>
        <w:rPr>
          <w:sz w:val="23"/>
          <w:szCs w:val="23"/>
        </w:rPr>
        <w:t>.</w:t>
      </w:r>
    </w:p>
    <w:p w14:paraId="7E309E0D" w14:textId="598FDD8B" w:rsidR="0025067E" w:rsidRDefault="0025067E" w:rsidP="00D80C37">
      <w:pPr>
        <w:pStyle w:val="Odstavec"/>
        <w:numPr>
          <w:ilvl w:val="0"/>
          <w:numId w:val="0"/>
        </w:numPr>
        <w:spacing w:after="160"/>
        <w:rPr>
          <w:b/>
          <w:sz w:val="23"/>
          <w:szCs w:val="23"/>
        </w:rPr>
      </w:pPr>
      <w:r w:rsidRPr="0025067E">
        <w:rPr>
          <w:b/>
          <w:sz w:val="23"/>
          <w:szCs w:val="23"/>
        </w:rPr>
        <w:t xml:space="preserve">Způsob a kritéria hodnocení každé zkoušky nebo její části včetně hranice úspěšnosti a způsob stanovení </w:t>
      </w:r>
      <w:r w:rsidRPr="00521506">
        <w:rPr>
          <w:b/>
          <w:sz w:val="23"/>
          <w:szCs w:val="23"/>
        </w:rPr>
        <w:t>výsledného hodnocení zkoušek navrhuje ředitel školy, není-li stanoveno jinak, a nejpozději před z</w:t>
      </w:r>
      <w:r w:rsidR="00521506" w:rsidRPr="00521506">
        <w:rPr>
          <w:b/>
          <w:sz w:val="23"/>
          <w:szCs w:val="23"/>
        </w:rPr>
        <w:t>ačátkem</w:t>
      </w:r>
      <w:r w:rsidRPr="00521506">
        <w:rPr>
          <w:b/>
          <w:sz w:val="23"/>
          <w:szCs w:val="23"/>
        </w:rPr>
        <w:t xml:space="preserve"> </w:t>
      </w:r>
      <w:r w:rsidR="00521506" w:rsidRPr="00521506">
        <w:rPr>
          <w:b/>
          <w:sz w:val="23"/>
          <w:szCs w:val="23"/>
        </w:rPr>
        <w:t xml:space="preserve">konání první </w:t>
      </w:r>
      <w:r w:rsidRPr="00521506">
        <w:rPr>
          <w:b/>
          <w:sz w:val="23"/>
          <w:szCs w:val="23"/>
        </w:rPr>
        <w:t>zkoušk</w:t>
      </w:r>
      <w:r w:rsidR="00521506" w:rsidRPr="00521506">
        <w:rPr>
          <w:b/>
          <w:sz w:val="23"/>
          <w:szCs w:val="23"/>
        </w:rPr>
        <w:t>y</w:t>
      </w:r>
      <w:r w:rsidRPr="00521506">
        <w:rPr>
          <w:b/>
          <w:sz w:val="23"/>
          <w:szCs w:val="23"/>
        </w:rPr>
        <w:t xml:space="preserve"> schvaluje zkušební maturitní komise.</w:t>
      </w:r>
    </w:p>
    <w:p w14:paraId="1E8585F1" w14:textId="602AC39B" w:rsidR="0025067E" w:rsidRDefault="0025067E" w:rsidP="0025067E">
      <w:pPr>
        <w:pStyle w:val="Odstavec"/>
        <w:numPr>
          <w:ilvl w:val="0"/>
          <w:numId w:val="0"/>
        </w:numPr>
        <w:spacing w:after="160"/>
        <w:rPr>
          <w:b/>
          <w:sz w:val="23"/>
          <w:szCs w:val="23"/>
        </w:rPr>
      </w:pPr>
      <w:r w:rsidRPr="0025067E">
        <w:rPr>
          <w:sz w:val="23"/>
          <w:szCs w:val="23"/>
        </w:rPr>
        <w:t>Ředitel školy zveřejní</w:t>
      </w:r>
      <w:r w:rsidRPr="0025067E">
        <w:rPr>
          <w:b/>
          <w:sz w:val="23"/>
          <w:szCs w:val="23"/>
        </w:rPr>
        <w:t xml:space="preserve"> schválen</w:t>
      </w:r>
      <w:bookmarkStart w:id="21" w:name="_Hlk45123149"/>
      <w:r w:rsidR="00521506">
        <w:rPr>
          <w:b/>
          <w:sz w:val="23"/>
          <w:szCs w:val="23"/>
        </w:rPr>
        <w:t>ý způsob</w:t>
      </w:r>
      <w:r w:rsidRPr="0025067E">
        <w:rPr>
          <w:b/>
          <w:sz w:val="23"/>
          <w:szCs w:val="23"/>
        </w:rPr>
        <w:t xml:space="preserve"> hodnocení </w:t>
      </w:r>
      <w:bookmarkEnd w:id="21"/>
      <w:r w:rsidR="00521506">
        <w:rPr>
          <w:b/>
          <w:sz w:val="23"/>
          <w:szCs w:val="23"/>
        </w:rPr>
        <w:t xml:space="preserve">a schválená kritéria hodnocení </w:t>
      </w:r>
      <w:r w:rsidRPr="0025067E">
        <w:rPr>
          <w:b/>
          <w:sz w:val="23"/>
          <w:szCs w:val="23"/>
        </w:rPr>
        <w:t>na přístupném místě ve škole a zároveň způsobem umožňujícím dálkový přístup, a to nejpozději před začátkem konání první ze zkoušek profilové části.</w:t>
      </w:r>
    </w:p>
    <w:p w14:paraId="1D0F4783" w14:textId="77777777" w:rsidR="00035148" w:rsidRDefault="00035148" w:rsidP="0025067E">
      <w:pPr>
        <w:pStyle w:val="Odstavec"/>
        <w:numPr>
          <w:ilvl w:val="0"/>
          <w:numId w:val="0"/>
        </w:numPr>
        <w:spacing w:after="160"/>
        <w:rPr>
          <w:rFonts w:cstheme="minorHAnsi"/>
          <w:sz w:val="23"/>
          <w:szCs w:val="23"/>
        </w:rPr>
      </w:pPr>
      <w:r w:rsidRPr="00035148">
        <w:rPr>
          <w:rFonts w:cstheme="minorHAnsi"/>
          <w:sz w:val="23"/>
          <w:szCs w:val="23"/>
        </w:rPr>
        <w:t xml:space="preserve">V případě, že se zkouška skládá z více částí konaných různou formou, jsou hodnoceny také části zkoušky. Hodnocení každé části zkoušky se zohlední v návrhu výsledného hodnocení zkoušky. </w:t>
      </w:r>
    </w:p>
    <w:p w14:paraId="39816D73" w14:textId="0C608C74" w:rsidR="00035148" w:rsidRPr="00035148" w:rsidRDefault="00035148" w:rsidP="0025067E">
      <w:pPr>
        <w:pStyle w:val="Odstavec"/>
        <w:numPr>
          <w:ilvl w:val="0"/>
          <w:numId w:val="0"/>
        </w:numPr>
        <w:spacing w:after="160"/>
        <w:rPr>
          <w:rFonts w:cstheme="minorHAnsi"/>
          <w:b/>
          <w:sz w:val="23"/>
          <w:szCs w:val="23"/>
        </w:rPr>
      </w:pPr>
      <w:bookmarkStart w:id="22" w:name="_Hlk48050380"/>
      <w:r w:rsidRPr="00035148">
        <w:rPr>
          <w:rFonts w:cstheme="minorHAnsi"/>
          <w:b/>
          <w:sz w:val="23"/>
          <w:szCs w:val="23"/>
        </w:rPr>
        <w:t>V případě zkoušek z českého jazyka a literatury a z cizího jazyka tvoří hodnocení písemné práce 40 % a</w:t>
      </w:r>
      <w:r w:rsidR="002361E1">
        <w:rPr>
          <w:rFonts w:cstheme="minorHAnsi"/>
          <w:b/>
          <w:sz w:val="23"/>
          <w:szCs w:val="23"/>
        </w:rPr>
        <w:t> </w:t>
      </w:r>
      <w:r w:rsidRPr="00035148">
        <w:rPr>
          <w:rFonts w:cstheme="minorHAnsi"/>
          <w:b/>
          <w:sz w:val="23"/>
          <w:szCs w:val="23"/>
        </w:rPr>
        <w:t xml:space="preserve">hodnocení ústní zkoušky 60 % celkového hodnocení zkušebního předmětu.  </w:t>
      </w:r>
    </w:p>
    <w:bookmarkEnd w:id="22"/>
    <w:p w14:paraId="6C557BE1" w14:textId="77777777" w:rsidR="00035148" w:rsidRPr="00035148" w:rsidRDefault="00035148" w:rsidP="00035148">
      <w:pPr>
        <w:spacing w:after="120" w:line="240" w:lineRule="auto"/>
        <w:jc w:val="both"/>
        <w:rPr>
          <w:rFonts w:cstheme="minorHAnsi"/>
          <w:sz w:val="23"/>
          <w:szCs w:val="23"/>
        </w:rPr>
      </w:pPr>
      <w:r w:rsidRPr="00035148">
        <w:rPr>
          <w:rFonts w:cstheme="minorHAnsi"/>
          <w:sz w:val="23"/>
          <w:szCs w:val="23"/>
        </w:rPr>
        <w:t xml:space="preserve">Pokud se zkouška skládá z více částí </w:t>
      </w:r>
      <w:r w:rsidRPr="00035148">
        <w:rPr>
          <w:rFonts w:cstheme="minorHAnsi"/>
          <w:b/>
          <w:sz w:val="23"/>
          <w:szCs w:val="23"/>
        </w:rPr>
        <w:t>konaných různou formou</w:t>
      </w:r>
      <w:r w:rsidRPr="00035148">
        <w:rPr>
          <w:rFonts w:cstheme="minorHAnsi"/>
          <w:sz w:val="23"/>
          <w:szCs w:val="23"/>
        </w:rPr>
        <w:t xml:space="preserve">, vykoná žák zkoušku úspěšně, pokud úspěšně vykoná všechny části dané zkoušky. </w:t>
      </w:r>
    </w:p>
    <w:p w14:paraId="5CDD30B6" w14:textId="28B7BCBF" w:rsidR="00035148" w:rsidRPr="00035148" w:rsidRDefault="00035148" w:rsidP="00035148">
      <w:pPr>
        <w:spacing w:after="120" w:line="240" w:lineRule="auto"/>
        <w:jc w:val="both"/>
        <w:rPr>
          <w:rFonts w:cstheme="minorHAnsi"/>
          <w:sz w:val="23"/>
          <w:szCs w:val="23"/>
          <w:shd w:val="clear" w:color="auto" w:fill="FFFFFF"/>
        </w:rPr>
      </w:pPr>
      <w:r w:rsidRPr="00035148">
        <w:rPr>
          <w:rFonts w:cstheme="minorHAnsi"/>
          <w:sz w:val="23"/>
          <w:szCs w:val="23"/>
        </w:rPr>
        <w:t xml:space="preserve">Pokud žák zkoušku nebo </w:t>
      </w:r>
      <w:r w:rsidRPr="00035148">
        <w:rPr>
          <w:rFonts w:cstheme="minorHAnsi"/>
          <w:b/>
          <w:sz w:val="23"/>
          <w:szCs w:val="23"/>
        </w:rPr>
        <w:t xml:space="preserve">část zkoušky </w:t>
      </w:r>
      <w:r w:rsidRPr="00035148">
        <w:rPr>
          <w:rFonts w:cstheme="minorHAnsi"/>
          <w:sz w:val="23"/>
          <w:szCs w:val="23"/>
        </w:rPr>
        <w:t xml:space="preserve">nekonal, uvádí se v protokolech u příslušného předmětu místo stupně prospěchu slovo „nekonal(a)“. </w:t>
      </w:r>
      <w:r w:rsidRPr="00035148">
        <w:rPr>
          <w:rFonts w:cstheme="minorHAnsi"/>
          <w:sz w:val="23"/>
          <w:szCs w:val="23"/>
          <w:shd w:val="clear" w:color="auto" w:fill="FFFFFF"/>
        </w:rPr>
        <w:t>Pokud žák nahradil zkoušku z cizího jazyka zkouškou podle §19a, uvádí se</w:t>
      </w:r>
      <w:r w:rsidR="00BD7B23">
        <w:rPr>
          <w:rFonts w:cstheme="minorHAnsi"/>
          <w:sz w:val="23"/>
          <w:szCs w:val="23"/>
          <w:shd w:val="clear" w:color="auto" w:fill="FFFFFF"/>
        </w:rPr>
        <w:t> </w:t>
      </w:r>
      <w:r w:rsidRPr="00035148">
        <w:rPr>
          <w:rFonts w:cstheme="minorHAnsi"/>
          <w:sz w:val="23"/>
          <w:szCs w:val="23"/>
          <w:shd w:val="clear" w:color="auto" w:fill="FFFFFF"/>
        </w:rPr>
        <w:t>v protokolech u příslušné zkoušky místo stupně prospěchu slovo „nahrazeno“.</w:t>
      </w:r>
    </w:p>
    <w:p w14:paraId="721DAD2C" w14:textId="70A2AA53" w:rsidR="0025067E" w:rsidRDefault="00035148" w:rsidP="00D80C37">
      <w:pPr>
        <w:pStyle w:val="Odstavec"/>
        <w:numPr>
          <w:ilvl w:val="0"/>
          <w:numId w:val="0"/>
        </w:numPr>
        <w:spacing w:after="160"/>
        <w:rPr>
          <w:rFonts w:cstheme="minorHAnsi"/>
          <w:sz w:val="23"/>
          <w:szCs w:val="23"/>
        </w:rPr>
      </w:pPr>
      <w:r w:rsidRPr="00035148">
        <w:rPr>
          <w:rFonts w:cstheme="minorHAnsi"/>
          <w:sz w:val="23"/>
          <w:szCs w:val="23"/>
        </w:rPr>
        <w:t>Hodnocení zkoušek</w:t>
      </w:r>
      <w:r w:rsidRPr="00447AA3">
        <w:rPr>
          <w:rFonts w:cstheme="minorHAnsi"/>
          <w:b/>
          <w:sz w:val="23"/>
          <w:szCs w:val="23"/>
        </w:rPr>
        <w:t xml:space="preserve"> s</w:t>
      </w:r>
      <w:r w:rsidRPr="00035148">
        <w:rPr>
          <w:rFonts w:cstheme="minorHAnsi"/>
          <w:sz w:val="23"/>
          <w:szCs w:val="23"/>
        </w:rPr>
        <w:t> </w:t>
      </w:r>
      <w:r w:rsidRPr="00447AA3">
        <w:rPr>
          <w:rFonts w:cstheme="minorHAnsi"/>
          <w:b/>
          <w:sz w:val="23"/>
          <w:szCs w:val="23"/>
        </w:rPr>
        <w:t>výjimkou</w:t>
      </w:r>
      <w:r w:rsidRPr="00035148">
        <w:rPr>
          <w:rFonts w:cstheme="minorHAnsi"/>
          <w:sz w:val="23"/>
          <w:szCs w:val="23"/>
        </w:rPr>
        <w:t xml:space="preserve"> </w:t>
      </w:r>
      <w:r w:rsidRPr="00143FE4">
        <w:rPr>
          <w:rFonts w:cstheme="minorHAnsi"/>
          <w:b/>
          <w:sz w:val="23"/>
          <w:szCs w:val="23"/>
        </w:rPr>
        <w:t>písemné zkoušky</w:t>
      </w:r>
      <w:r w:rsidRPr="00035148">
        <w:rPr>
          <w:rFonts w:cstheme="minorHAnsi"/>
          <w:b/>
          <w:sz w:val="23"/>
          <w:szCs w:val="23"/>
        </w:rPr>
        <w:t>, písemné práce</w:t>
      </w:r>
      <w:r w:rsidRPr="00035148">
        <w:rPr>
          <w:rFonts w:cstheme="minorHAnsi"/>
          <w:sz w:val="23"/>
          <w:szCs w:val="23"/>
        </w:rPr>
        <w:t xml:space="preserve"> </w:t>
      </w:r>
      <w:r w:rsidR="00143FE4">
        <w:rPr>
          <w:rFonts w:cstheme="minorHAnsi"/>
          <w:b/>
          <w:sz w:val="23"/>
          <w:szCs w:val="23"/>
        </w:rPr>
        <w:t>a</w:t>
      </w:r>
      <w:r w:rsidRPr="00143FE4">
        <w:rPr>
          <w:rFonts w:cstheme="minorHAnsi"/>
          <w:b/>
          <w:sz w:val="23"/>
          <w:szCs w:val="23"/>
        </w:rPr>
        <w:t xml:space="preserve"> praktické zkoušky</w:t>
      </w:r>
      <w:r w:rsidRPr="00035148">
        <w:rPr>
          <w:rFonts w:cstheme="minorHAnsi"/>
          <w:sz w:val="23"/>
          <w:szCs w:val="23"/>
        </w:rPr>
        <w:t xml:space="preserve"> oznámí žákovi předseda zkušební maturitní komise veřejně ve dni, ve kterém žák tuto zkoušku nebo její část konal. Hodnocení písemné </w:t>
      </w:r>
      <w:r w:rsidRPr="00035148">
        <w:rPr>
          <w:rFonts w:cstheme="minorHAnsi"/>
          <w:sz w:val="23"/>
          <w:szCs w:val="23"/>
        </w:rPr>
        <w:lastRenderedPageBreak/>
        <w:t>zkoušky</w:t>
      </w:r>
      <w:r w:rsidRPr="00035148">
        <w:rPr>
          <w:rFonts w:cstheme="minorHAnsi"/>
          <w:b/>
          <w:sz w:val="23"/>
          <w:szCs w:val="23"/>
        </w:rPr>
        <w:t>, písemné práce</w:t>
      </w:r>
      <w:r w:rsidRPr="00035148">
        <w:rPr>
          <w:rFonts w:cstheme="minorHAnsi"/>
          <w:sz w:val="23"/>
          <w:szCs w:val="23"/>
        </w:rPr>
        <w:t xml:space="preserve"> a praktické zkoušky oznámí žákovi předseda zkušební maturitní komise bez zbytečného odkladu po vyhodnocení zkoušky</w:t>
      </w:r>
      <w:r w:rsidRPr="00035148">
        <w:rPr>
          <w:rFonts w:cstheme="minorHAnsi"/>
          <w:b/>
          <w:sz w:val="23"/>
          <w:szCs w:val="23"/>
        </w:rPr>
        <w:t xml:space="preserve"> zkušební maturitní komisí</w:t>
      </w:r>
      <w:r w:rsidRPr="00035148">
        <w:rPr>
          <w:rFonts w:cstheme="minorHAnsi"/>
          <w:sz w:val="23"/>
          <w:szCs w:val="23"/>
        </w:rPr>
        <w:t>. Pokud se písemná zkouška</w:t>
      </w:r>
      <w:r w:rsidRPr="00035148">
        <w:rPr>
          <w:rFonts w:cstheme="minorHAnsi"/>
          <w:b/>
          <w:sz w:val="23"/>
          <w:szCs w:val="23"/>
        </w:rPr>
        <w:t>, písemná práce</w:t>
      </w:r>
      <w:r w:rsidRPr="00035148">
        <w:rPr>
          <w:rFonts w:cstheme="minorHAnsi"/>
          <w:sz w:val="23"/>
          <w:szCs w:val="23"/>
        </w:rPr>
        <w:t xml:space="preserve"> a</w:t>
      </w:r>
      <w:r w:rsidR="00E032F4">
        <w:rPr>
          <w:rFonts w:cstheme="minorHAnsi"/>
          <w:sz w:val="23"/>
          <w:szCs w:val="23"/>
        </w:rPr>
        <w:t> </w:t>
      </w:r>
      <w:r w:rsidRPr="00035148">
        <w:rPr>
          <w:rFonts w:cstheme="minorHAnsi"/>
          <w:sz w:val="23"/>
          <w:szCs w:val="23"/>
        </w:rPr>
        <w:t>praktická zkouška konají před ústními zkouškami, oznámí žákovi předseda zkušební maturitní komise jejich hodnocení nejpozději v době konání ústních zkoušek.</w:t>
      </w:r>
    </w:p>
    <w:p w14:paraId="06B5A60A" w14:textId="2B6D234C" w:rsidR="00FF309A" w:rsidRDefault="00FF309A" w:rsidP="00D80C37">
      <w:pPr>
        <w:pStyle w:val="Odstavec"/>
        <w:numPr>
          <w:ilvl w:val="0"/>
          <w:numId w:val="0"/>
        </w:numPr>
        <w:spacing w:after="160"/>
        <w:rPr>
          <w:rFonts w:cstheme="minorHAnsi"/>
          <w:sz w:val="23"/>
          <w:szCs w:val="23"/>
        </w:rPr>
      </w:pPr>
      <w:r>
        <w:rPr>
          <w:rFonts w:cstheme="minorHAnsi"/>
          <w:sz w:val="23"/>
          <w:szCs w:val="23"/>
        </w:rPr>
        <w:t xml:space="preserve">(Pro hodnocení a možné přezkoumání zkoušek profilové části je nutné stanovit kritéria hodnocení, aby žák, zkoušející, ten, kdo práce opravuje, případně přezkumný orgán věděli, </w:t>
      </w:r>
      <w:r w:rsidR="00E87C78">
        <w:rPr>
          <w:rFonts w:cstheme="minorHAnsi"/>
          <w:sz w:val="23"/>
          <w:szCs w:val="23"/>
        </w:rPr>
        <w:t>jaká kritéria nebyla dodržena či splněna.</w:t>
      </w:r>
      <w:r w:rsidR="00661154" w:rsidRPr="00661154">
        <w:t xml:space="preserve"> </w:t>
      </w:r>
      <w:r w:rsidR="00661154">
        <w:rPr>
          <w:rFonts w:cstheme="minorHAnsi"/>
          <w:sz w:val="23"/>
          <w:szCs w:val="23"/>
        </w:rPr>
        <w:t xml:space="preserve">Krajské úřady </w:t>
      </w:r>
      <w:r w:rsidR="00661154" w:rsidRPr="00661154">
        <w:rPr>
          <w:rFonts w:cstheme="minorHAnsi"/>
          <w:sz w:val="23"/>
          <w:szCs w:val="23"/>
        </w:rPr>
        <w:t>budou rozhodovat na základě ředitelem školy stanovených kritérií včetně hranice úspěšnosti a</w:t>
      </w:r>
      <w:r w:rsidR="00E032F4">
        <w:rPr>
          <w:rFonts w:cstheme="minorHAnsi"/>
          <w:sz w:val="23"/>
          <w:szCs w:val="23"/>
        </w:rPr>
        <w:t> </w:t>
      </w:r>
      <w:r w:rsidR="00661154" w:rsidRPr="00661154">
        <w:rPr>
          <w:rFonts w:cstheme="minorHAnsi"/>
          <w:sz w:val="23"/>
          <w:szCs w:val="23"/>
        </w:rPr>
        <w:t>zkušební dokumentace.</w:t>
      </w:r>
      <w:r w:rsidR="00E87C78">
        <w:rPr>
          <w:rFonts w:cstheme="minorHAnsi"/>
          <w:sz w:val="23"/>
          <w:szCs w:val="23"/>
        </w:rPr>
        <w:t>)</w:t>
      </w:r>
      <w:r>
        <w:rPr>
          <w:rFonts w:cstheme="minorHAnsi"/>
          <w:sz w:val="23"/>
          <w:szCs w:val="23"/>
        </w:rPr>
        <w:t xml:space="preserve"> </w:t>
      </w:r>
    </w:p>
    <w:p w14:paraId="7F92A5EE" w14:textId="37F49F56" w:rsidR="00447AA3" w:rsidRDefault="00447AA3" w:rsidP="00D80C37">
      <w:pPr>
        <w:pStyle w:val="Odstavec"/>
        <w:numPr>
          <w:ilvl w:val="0"/>
          <w:numId w:val="0"/>
        </w:numPr>
        <w:spacing w:after="160"/>
        <w:rPr>
          <w:rFonts w:cstheme="minorHAnsi"/>
          <w:sz w:val="23"/>
          <w:szCs w:val="23"/>
        </w:rPr>
      </w:pPr>
    </w:p>
    <w:p w14:paraId="32E28441" w14:textId="52E2E647" w:rsidR="00447AA3" w:rsidRPr="005A4A58" w:rsidRDefault="00447AA3" w:rsidP="00447AA3">
      <w:pPr>
        <w:shd w:val="clear" w:color="auto" w:fill="A2DBE2"/>
        <w:tabs>
          <w:tab w:val="left" w:pos="4000"/>
        </w:tabs>
        <w:spacing w:after="240" w:line="240" w:lineRule="auto"/>
        <w:rPr>
          <w:rFonts w:eastAsia="Times New Roman"/>
          <w:b/>
          <w:sz w:val="23"/>
          <w:szCs w:val="23"/>
        </w:rPr>
      </w:pPr>
      <w:bookmarkStart w:id="23" w:name="_Hlk47964895"/>
      <w:r>
        <w:rPr>
          <w:rFonts w:eastAsia="Times New Roman"/>
          <w:b/>
          <w:sz w:val="23"/>
          <w:szCs w:val="23"/>
        </w:rPr>
        <w:t>Celkové hodnocení maturitní zkoušky a vydání vysvědčení</w:t>
      </w:r>
    </w:p>
    <w:bookmarkEnd w:id="23"/>
    <w:p w14:paraId="06E6F6DF" w14:textId="77777777" w:rsidR="00447AA3" w:rsidRPr="00447AA3" w:rsidRDefault="00447AA3" w:rsidP="00447AA3">
      <w:pPr>
        <w:widowControl w:val="0"/>
        <w:autoSpaceDE w:val="0"/>
        <w:autoSpaceDN w:val="0"/>
        <w:adjustRightInd w:val="0"/>
        <w:spacing w:after="120" w:line="240" w:lineRule="auto"/>
        <w:jc w:val="both"/>
        <w:rPr>
          <w:rFonts w:cstheme="minorHAnsi"/>
          <w:sz w:val="23"/>
          <w:szCs w:val="23"/>
          <w:shd w:val="clear" w:color="auto" w:fill="FFFFFF"/>
        </w:rPr>
      </w:pPr>
      <w:r w:rsidRPr="00447AA3">
        <w:rPr>
          <w:rFonts w:cstheme="minorHAnsi"/>
          <w:sz w:val="23"/>
          <w:szCs w:val="23"/>
          <w:shd w:val="clear" w:color="auto" w:fill="FFFFFF"/>
        </w:rPr>
        <w:t xml:space="preserve">Celkové hodnocení maturitní zkoušky se provádí podle výsledků všech povinných zkoušek společné a profilové části maturitní zkoušky, podle stupnice </w:t>
      </w:r>
    </w:p>
    <w:p w14:paraId="65996AE1" w14:textId="75DDEAA1" w:rsidR="00447AA3" w:rsidRPr="00447AA3" w:rsidRDefault="00447AA3" w:rsidP="00447AA3">
      <w:pPr>
        <w:widowControl w:val="0"/>
        <w:tabs>
          <w:tab w:val="left" w:pos="426"/>
        </w:tabs>
        <w:autoSpaceDE w:val="0"/>
        <w:autoSpaceDN w:val="0"/>
        <w:adjustRightInd w:val="0"/>
        <w:spacing w:after="120" w:line="240" w:lineRule="auto"/>
        <w:ind w:left="426" w:hanging="426"/>
        <w:jc w:val="both"/>
        <w:rPr>
          <w:rFonts w:cstheme="minorHAnsi"/>
          <w:b/>
          <w:sz w:val="23"/>
          <w:szCs w:val="23"/>
          <w:shd w:val="clear" w:color="auto" w:fill="FFFFFF"/>
        </w:rPr>
      </w:pPr>
      <w:r w:rsidRPr="00447AA3">
        <w:rPr>
          <w:rFonts w:cstheme="minorHAnsi"/>
          <w:sz w:val="23"/>
          <w:szCs w:val="23"/>
          <w:shd w:val="clear" w:color="auto" w:fill="FFFFFF"/>
        </w:rPr>
        <w:t>a)</w:t>
      </w:r>
      <w:r w:rsidRPr="00447AA3">
        <w:rPr>
          <w:rFonts w:cstheme="minorHAnsi"/>
          <w:sz w:val="23"/>
          <w:szCs w:val="23"/>
          <w:shd w:val="clear" w:color="auto" w:fill="FFFFFF"/>
        </w:rPr>
        <w:tab/>
      </w:r>
      <w:r w:rsidRPr="00447AA3">
        <w:rPr>
          <w:rFonts w:cstheme="minorHAnsi"/>
          <w:b/>
          <w:sz w:val="23"/>
          <w:szCs w:val="23"/>
          <w:shd w:val="clear" w:color="auto" w:fill="FFFFFF"/>
        </w:rPr>
        <w:t>prospěl(a) s vyznamenáním</w:t>
      </w:r>
      <w:r w:rsidRPr="00447AA3">
        <w:rPr>
          <w:rFonts w:cstheme="minorHAnsi"/>
          <w:sz w:val="23"/>
          <w:szCs w:val="23"/>
          <w:shd w:val="clear" w:color="auto" w:fill="FFFFFF"/>
        </w:rPr>
        <w:t xml:space="preserve">, jestliže žák nebyl z žádné povinné zkoušky </w:t>
      </w:r>
      <w:r w:rsidRPr="00447AA3">
        <w:rPr>
          <w:rFonts w:cstheme="minorHAnsi"/>
          <w:b/>
          <w:sz w:val="23"/>
          <w:szCs w:val="23"/>
          <w:shd w:val="clear" w:color="auto" w:fill="FFFFFF"/>
        </w:rPr>
        <w:t>profilové části maturitní zkoušky</w:t>
      </w:r>
      <w:r w:rsidRPr="00447AA3">
        <w:rPr>
          <w:rFonts w:cstheme="minorHAnsi"/>
          <w:sz w:val="23"/>
          <w:szCs w:val="23"/>
          <w:shd w:val="clear" w:color="auto" w:fill="FFFFFF"/>
        </w:rPr>
        <w:t xml:space="preserve"> hodnocen stupněm horším než 2 – chvalitebný a zároveň prostý aritmetický průměr hodnocení ze všech povinných zkoušek </w:t>
      </w:r>
      <w:r w:rsidRPr="00447AA3">
        <w:rPr>
          <w:rFonts w:cstheme="minorHAnsi"/>
          <w:b/>
          <w:sz w:val="23"/>
          <w:szCs w:val="23"/>
          <w:shd w:val="clear" w:color="auto" w:fill="FFFFFF"/>
        </w:rPr>
        <w:t>profilové části maturitní zkoušky</w:t>
      </w:r>
      <w:r w:rsidRPr="00447AA3">
        <w:rPr>
          <w:rFonts w:cstheme="minorHAnsi"/>
          <w:sz w:val="23"/>
          <w:szCs w:val="23"/>
          <w:shd w:val="clear" w:color="auto" w:fill="FFFFFF"/>
        </w:rPr>
        <w:t xml:space="preserve"> není vyšší než 1,50 </w:t>
      </w:r>
      <w:r w:rsidRPr="00447AA3">
        <w:rPr>
          <w:rFonts w:cstheme="minorHAnsi"/>
          <w:b/>
          <w:sz w:val="23"/>
          <w:szCs w:val="23"/>
          <w:shd w:val="clear" w:color="auto" w:fill="FFFFFF"/>
        </w:rPr>
        <w:t>a žák uspěl u povinných zkoušek společné části maturitní zkoušky</w:t>
      </w:r>
      <w:r w:rsidRPr="00447AA3">
        <w:rPr>
          <w:rFonts w:cstheme="minorHAnsi"/>
          <w:sz w:val="23"/>
          <w:szCs w:val="23"/>
          <w:shd w:val="clear" w:color="auto" w:fill="FFFFFF"/>
        </w:rPr>
        <w:t>,</w:t>
      </w:r>
    </w:p>
    <w:p w14:paraId="49A61779" w14:textId="77777777" w:rsidR="00447AA3" w:rsidRPr="00447AA3" w:rsidRDefault="00447AA3" w:rsidP="00447AA3">
      <w:pPr>
        <w:widowControl w:val="0"/>
        <w:tabs>
          <w:tab w:val="left" w:pos="426"/>
        </w:tabs>
        <w:autoSpaceDE w:val="0"/>
        <w:autoSpaceDN w:val="0"/>
        <w:adjustRightInd w:val="0"/>
        <w:spacing w:after="120" w:line="240" w:lineRule="auto"/>
        <w:ind w:left="426" w:hanging="426"/>
        <w:jc w:val="both"/>
        <w:rPr>
          <w:rFonts w:cstheme="minorHAnsi"/>
          <w:b/>
          <w:sz w:val="23"/>
          <w:szCs w:val="23"/>
          <w:shd w:val="clear" w:color="auto" w:fill="FFFFFF"/>
        </w:rPr>
      </w:pPr>
      <w:r w:rsidRPr="00447AA3">
        <w:rPr>
          <w:rFonts w:cstheme="minorHAnsi"/>
          <w:sz w:val="23"/>
          <w:szCs w:val="23"/>
          <w:shd w:val="clear" w:color="auto" w:fill="FFFFFF"/>
        </w:rPr>
        <w:t>b)</w:t>
      </w:r>
      <w:r w:rsidRPr="00447AA3">
        <w:rPr>
          <w:rFonts w:cstheme="minorHAnsi"/>
          <w:sz w:val="23"/>
          <w:szCs w:val="23"/>
          <w:shd w:val="clear" w:color="auto" w:fill="FFFFFF"/>
        </w:rPr>
        <w:tab/>
      </w:r>
      <w:r w:rsidRPr="00447AA3">
        <w:rPr>
          <w:rFonts w:cstheme="minorHAnsi"/>
          <w:b/>
          <w:sz w:val="23"/>
          <w:szCs w:val="23"/>
          <w:shd w:val="clear" w:color="auto" w:fill="FFFFFF"/>
        </w:rPr>
        <w:t>prospěl(a)</w:t>
      </w:r>
      <w:r w:rsidRPr="00447AA3">
        <w:rPr>
          <w:rFonts w:cstheme="minorHAnsi"/>
          <w:sz w:val="23"/>
          <w:szCs w:val="23"/>
          <w:shd w:val="clear" w:color="auto" w:fill="FFFFFF"/>
        </w:rPr>
        <w:t xml:space="preserve">, jestliže žák nebyl z žádné povinné zkoušky </w:t>
      </w:r>
      <w:r w:rsidRPr="00447AA3">
        <w:rPr>
          <w:rFonts w:cstheme="minorHAnsi"/>
          <w:b/>
          <w:sz w:val="23"/>
          <w:szCs w:val="23"/>
          <w:shd w:val="clear" w:color="auto" w:fill="FFFFFF"/>
        </w:rPr>
        <w:t>profilové části maturitní zkoušky</w:t>
      </w:r>
      <w:r w:rsidRPr="00447AA3">
        <w:rPr>
          <w:rFonts w:cstheme="minorHAnsi"/>
          <w:sz w:val="23"/>
          <w:szCs w:val="23"/>
          <w:shd w:val="clear" w:color="auto" w:fill="FFFFFF"/>
        </w:rPr>
        <w:t xml:space="preserve"> hodnocen stupněm 5 – nedostatečný </w:t>
      </w:r>
      <w:r w:rsidRPr="00447AA3">
        <w:rPr>
          <w:rFonts w:cstheme="minorHAnsi"/>
          <w:b/>
          <w:sz w:val="23"/>
          <w:szCs w:val="23"/>
          <w:shd w:val="clear" w:color="auto" w:fill="FFFFFF"/>
        </w:rPr>
        <w:t>a žák uspěl u povinných zkoušek společné části maturitní zkoušky</w:t>
      </w:r>
      <w:r w:rsidRPr="00447AA3">
        <w:rPr>
          <w:rFonts w:cstheme="minorHAnsi"/>
          <w:sz w:val="23"/>
          <w:szCs w:val="23"/>
          <w:shd w:val="clear" w:color="auto" w:fill="FFFFFF"/>
        </w:rPr>
        <w:t>,</w:t>
      </w:r>
    </w:p>
    <w:p w14:paraId="13883C8F" w14:textId="3D85C36D" w:rsidR="00447AA3" w:rsidRDefault="00447AA3" w:rsidP="003C3910">
      <w:pPr>
        <w:widowControl w:val="0"/>
        <w:tabs>
          <w:tab w:val="left" w:pos="426"/>
        </w:tabs>
        <w:autoSpaceDE w:val="0"/>
        <w:autoSpaceDN w:val="0"/>
        <w:adjustRightInd w:val="0"/>
        <w:spacing w:after="120" w:line="240" w:lineRule="auto"/>
        <w:ind w:left="425" w:hanging="425"/>
        <w:jc w:val="both"/>
        <w:rPr>
          <w:rFonts w:cstheme="minorHAnsi"/>
          <w:b/>
          <w:sz w:val="23"/>
          <w:szCs w:val="23"/>
          <w:shd w:val="clear" w:color="auto" w:fill="FFFFFF"/>
        </w:rPr>
      </w:pPr>
      <w:r w:rsidRPr="00447AA3">
        <w:rPr>
          <w:rFonts w:cstheme="minorHAnsi"/>
          <w:sz w:val="23"/>
          <w:szCs w:val="23"/>
          <w:shd w:val="clear" w:color="auto" w:fill="FFFFFF"/>
        </w:rPr>
        <w:t xml:space="preserve">c) </w:t>
      </w:r>
      <w:r w:rsidRPr="00447AA3">
        <w:rPr>
          <w:rFonts w:cstheme="minorHAnsi"/>
          <w:sz w:val="23"/>
          <w:szCs w:val="23"/>
          <w:shd w:val="clear" w:color="auto" w:fill="FFFFFF"/>
        </w:rPr>
        <w:tab/>
      </w:r>
      <w:r w:rsidRPr="00447AA3">
        <w:rPr>
          <w:rFonts w:cstheme="minorHAnsi"/>
          <w:b/>
          <w:sz w:val="23"/>
          <w:szCs w:val="23"/>
          <w:shd w:val="clear" w:color="auto" w:fill="FFFFFF"/>
        </w:rPr>
        <w:t xml:space="preserve">neprospěl(a), </w:t>
      </w:r>
      <w:r w:rsidRPr="00447AA3">
        <w:rPr>
          <w:rFonts w:cstheme="minorHAnsi"/>
          <w:sz w:val="23"/>
          <w:szCs w:val="23"/>
          <w:shd w:val="clear" w:color="auto" w:fill="FFFFFF"/>
        </w:rPr>
        <w:t xml:space="preserve">jestliže žák byl z některé povinné zkoušky profilové části maturitní zkoušky hodnocen stupněm </w:t>
      </w:r>
      <w:r w:rsidRPr="00447AA3">
        <w:rPr>
          <w:rFonts w:cstheme="minorHAnsi"/>
          <w:b/>
          <w:sz w:val="23"/>
          <w:szCs w:val="23"/>
          <w:shd w:val="clear" w:color="auto" w:fill="FFFFFF"/>
        </w:rPr>
        <w:t>5 – nedostatečný nebo žák neuspěl u některé povinné zkoušky společné části</w:t>
      </w:r>
      <w:r w:rsidRPr="00447AA3">
        <w:rPr>
          <w:rFonts w:cstheme="minorHAnsi"/>
          <w:sz w:val="23"/>
          <w:szCs w:val="23"/>
          <w:shd w:val="clear" w:color="auto" w:fill="FFFFFF"/>
        </w:rPr>
        <w:t xml:space="preserve"> maturitní zkoušky </w:t>
      </w:r>
      <w:r w:rsidRPr="00447AA3">
        <w:rPr>
          <w:rFonts w:cstheme="minorHAnsi"/>
          <w:b/>
          <w:sz w:val="23"/>
          <w:szCs w:val="23"/>
          <w:shd w:val="clear" w:color="auto" w:fill="FFFFFF"/>
        </w:rPr>
        <w:t>nebo povinnou zkoušku z jiného důvodu nevykonal úspěšně.</w:t>
      </w:r>
    </w:p>
    <w:p w14:paraId="4FA70C21" w14:textId="77777777" w:rsidR="00B71899" w:rsidRDefault="00B71899" w:rsidP="003C3910">
      <w:pPr>
        <w:widowControl w:val="0"/>
        <w:tabs>
          <w:tab w:val="left" w:pos="426"/>
        </w:tabs>
        <w:autoSpaceDE w:val="0"/>
        <w:autoSpaceDN w:val="0"/>
        <w:adjustRightInd w:val="0"/>
        <w:spacing w:after="120" w:line="240" w:lineRule="auto"/>
        <w:ind w:left="425" w:hanging="425"/>
        <w:jc w:val="both"/>
        <w:rPr>
          <w:rFonts w:cstheme="minorHAnsi"/>
          <w:b/>
          <w:sz w:val="23"/>
          <w:szCs w:val="23"/>
          <w:shd w:val="clear" w:color="auto" w:fill="FFFFFF"/>
        </w:rPr>
      </w:pPr>
    </w:p>
    <w:p w14:paraId="579DE21F" w14:textId="5B1FEE8B" w:rsidR="009B39E5" w:rsidRPr="005A4A58" w:rsidRDefault="009B39E5" w:rsidP="009B39E5">
      <w:pPr>
        <w:shd w:val="clear" w:color="auto" w:fill="A2DBE2"/>
        <w:tabs>
          <w:tab w:val="left" w:pos="4000"/>
        </w:tabs>
        <w:spacing w:after="240" w:line="240" w:lineRule="auto"/>
        <w:rPr>
          <w:rFonts w:eastAsia="Times New Roman"/>
          <w:b/>
          <w:sz w:val="23"/>
          <w:szCs w:val="23"/>
        </w:rPr>
      </w:pPr>
      <w:bookmarkStart w:id="24" w:name="_Hlk47967919"/>
      <w:r>
        <w:rPr>
          <w:rFonts w:eastAsia="Times New Roman" w:cstheme="minorHAnsi"/>
          <w:b/>
          <w:sz w:val="23"/>
          <w:szCs w:val="23"/>
        </w:rPr>
        <w:t>Zkušební maturitní komise</w:t>
      </w:r>
    </w:p>
    <w:bookmarkEnd w:id="24"/>
    <w:p w14:paraId="798F042F" w14:textId="730F2F1F" w:rsidR="009B39E5" w:rsidRDefault="009B39E5" w:rsidP="009B39E5">
      <w:pPr>
        <w:spacing w:after="120" w:line="240" w:lineRule="auto"/>
        <w:jc w:val="both"/>
        <w:rPr>
          <w:rFonts w:cstheme="minorHAnsi"/>
          <w:b/>
          <w:sz w:val="23"/>
          <w:szCs w:val="23"/>
        </w:rPr>
      </w:pPr>
      <w:r w:rsidRPr="009B39E5">
        <w:rPr>
          <w:rFonts w:cstheme="minorHAnsi"/>
          <w:sz w:val="23"/>
          <w:szCs w:val="23"/>
        </w:rPr>
        <w:t xml:space="preserve">Hodnocení maturitní práce navrhuje zkušební maturitní komisi vedoucí maturitní práce. Hodnocení písemné zkoušky, praktické zkoušky a ústní zkoušky navrhuje zkušební maturitní komisi zkoušející nebo hodnotitel. </w:t>
      </w:r>
      <w:r w:rsidRPr="009B39E5">
        <w:rPr>
          <w:rFonts w:cstheme="minorHAnsi"/>
          <w:b/>
          <w:sz w:val="23"/>
          <w:szCs w:val="23"/>
        </w:rPr>
        <w:t>Hodnocení písemné zkoušky a písemné práce navrhuje zkušební maturitní komisi učitel pověřený ředitelem školy hodnocením zkoušky.</w:t>
      </w:r>
    </w:p>
    <w:p w14:paraId="288FB64B" w14:textId="2B052666" w:rsidR="009B39E5" w:rsidRPr="00E87C78" w:rsidRDefault="00E87C78" w:rsidP="009B39E5">
      <w:pPr>
        <w:spacing w:after="120" w:line="240" w:lineRule="auto"/>
        <w:jc w:val="both"/>
        <w:rPr>
          <w:rFonts w:cstheme="minorHAnsi"/>
          <w:sz w:val="23"/>
          <w:szCs w:val="23"/>
        </w:rPr>
      </w:pPr>
      <w:r w:rsidRPr="00E87C78">
        <w:rPr>
          <w:rFonts w:cstheme="minorHAnsi"/>
          <w:sz w:val="23"/>
          <w:szCs w:val="23"/>
        </w:rPr>
        <w:t>(</w:t>
      </w:r>
      <w:r w:rsidR="009B39E5" w:rsidRPr="00E87C78">
        <w:rPr>
          <w:rFonts w:cstheme="minorHAnsi"/>
          <w:sz w:val="23"/>
          <w:szCs w:val="23"/>
        </w:rPr>
        <w:t>U ústní zkoušky z českého jazyka a literatury a z cizího jazyka již není hodnotitel, ale zkoušející a přísedící.</w:t>
      </w:r>
      <w:r w:rsidRPr="00E87C78">
        <w:rPr>
          <w:rFonts w:cstheme="minorHAnsi"/>
          <w:sz w:val="23"/>
          <w:szCs w:val="23"/>
        </w:rPr>
        <w:t>)</w:t>
      </w:r>
    </w:p>
    <w:p w14:paraId="30DC64C2" w14:textId="623A0996" w:rsidR="009B39E5" w:rsidRDefault="009B39E5" w:rsidP="009B39E5">
      <w:pPr>
        <w:spacing w:after="120" w:line="240" w:lineRule="auto"/>
        <w:jc w:val="both"/>
        <w:rPr>
          <w:rFonts w:cstheme="minorHAnsi"/>
          <w:b/>
          <w:sz w:val="23"/>
          <w:szCs w:val="23"/>
        </w:rPr>
      </w:pPr>
    </w:p>
    <w:p w14:paraId="5544331D" w14:textId="77777777" w:rsidR="009B39E5" w:rsidRPr="00E032F4" w:rsidRDefault="009B39E5" w:rsidP="009B39E5">
      <w:pPr>
        <w:spacing w:after="120"/>
        <w:rPr>
          <w:rFonts w:cstheme="minorHAnsi"/>
          <w:b/>
          <w:caps/>
          <w:color w:val="0070C0"/>
          <w:sz w:val="23"/>
          <w:szCs w:val="23"/>
        </w:rPr>
      </w:pPr>
      <w:r w:rsidRPr="00E032F4">
        <w:rPr>
          <w:rFonts w:cstheme="minorHAnsi"/>
          <w:b/>
          <w:caps/>
          <w:color w:val="0070C0"/>
          <w:sz w:val="23"/>
          <w:szCs w:val="23"/>
        </w:rPr>
        <w:t>Vymezení dalších činnostÍ OrgÁnů a osob zabezpečujících MaturitnÍ zkoušky</w:t>
      </w:r>
    </w:p>
    <w:p w14:paraId="687EED27" w14:textId="7B4BAE26" w:rsidR="00381E7B" w:rsidRPr="005A4A58" w:rsidRDefault="00381E7B" w:rsidP="00381E7B">
      <w:pPr>
        <w:shd w:val="clear" w:color="auto" w:fill="A2DBE2"/>
        <w:tabs>
          <w:tab w:val="left" w:pos="4000"/>
        </w:tabs>
        <w:spacing w:after="240" w:line="240" w:lineRule="auto"/>
        <w:rPr>
          <w:rFonts w:eastAsia="Times New Roman"/>
          <w:b/>
          <w:sz w:val="23"/>
          <w:szCs w:val="23"/>
        </w:rPr>
      </w:pPr>
      <w:r>
        <w:rPr>
          <w:rFonts w:eastAsia="Times New Roman" w:cstheme="minorHAnsi"/>
          <w:b/>
          <w:sz w:val="23"/>
          <w:szCs w:val="23"/>
        </w:rPr>
        <w:t>Centrum</w:t>
      </w:r>
    </w:p>
    <w:p w14:paraId="7D093CFF" w14:textId="23BEFEC1" w:rsidR="00381E7B" w:rsidRPr="00381E7B" w:rsidRDefault="00332122" w:rsidP="00381E7B">
      <w:pPr>
        <w:spacing w:after="120" w:line="240" w:lineRule="auto"/>
        <w:jc w:val="both"/>
        <w:rPr>
          <w:rFonts w:cstheme="minorHAnsi"/>
          <w:sz w:val="23"/>
          <w:szCs w:val="23"/>
        </w:rPr>
      </w:pPr>
      <w:r>
        <w:rPr>
          <w:rFonts w:cstheme="minorHAnsi"/>
          <w:sz w:val="23"/>
          <w:szCs w:val="23"/>
        </w:rPr>
        <w:t xml:space="preserve">Centrum </w:t>
      </w:r>
      <w:r w:rsidR="00381E7B" w:rsidRPr="00381E7B">
        <w:rPr>
          <w:rFonts w:cstheme="minorHAnsi"/>
          <w:sz w:val="23"/>
          <w:szCs w:val="23"/>
        </w:rPr>
        <w:t xml:space="preserve">zpracovává a vydává metodické postupy pro výkon funkce orgánů zajišťujících maturitní zkoušky, ředitele školy, komisaře, zadavatele a sleduje jejich dodržování při přípravě podmínek pro konání </w:t>
      </w:r>
      <w:r w:rsidR="00381E7B">
        <w:rPr>
          <w:rFonts w:cstheme="minorHAnsi"/>
          <w:sz w:val="23"/>
          <w:szCs w:val="23"/>
        </w:rPr>
        <w:t xml:space="preserve">didaktických testů </w:t>
      </w:r>
      <w:r w:rsidR="00381E7B" w:rsidRPr="00381E7B">
        <w:rPr>
          <w:rFonts w:cstheme="minorHAnsi"/>
          <w:sz w:val="23"/>
          <w:szCs w:val="23"/>
        </w:rPr>
        <w:t>zkoušek společné části maturitní zkoušky ve škole, při jejich průb</w:t>
      </w:r>
      <w:r w:rsidR="00381E7B">
        <w:rPr>
          <w:rFonts w:cstheme="minorHAnsi"/>
          <w:sz w:val="23"/>
          <w:szCs w:val="23"/>
        </w:rPr>
        <w:t>ěhu.</w:t>
      </w:r>
    </w:p>
    <w:p w14:paraId="678EA9BD" w14:textId="77777777" w:rsidR="009B39E5" w:rsidRPr="009B39E5" w:rsidRDefault="009B39E5" w:rsidP="009B39E5">
      <w:pPr>
        <w:spacing w:after="120" w:line="240" w:lineRule="auto"/>
        <w:jc w:val="both"/>
        <w:rPr>
          <w:rFonts w:cstheme="minorHAnsi"/>
          <w:b/>
          <w:sz w:val="23"/>
          <w:szCs w:val="23"/>
        </w:rPr>
      </w:pPr>
    </w:p>
    <w:p w14:paraId="4A13CE77" w14:textId="02F74939" w:rsidR="00381E7B" w:rsidRPr="005A4A58" w:rsidRDefault="00381E7B" w:rsidP="00381E7B">
      <w:pPr>
        <w:shd w:val="clear" w:color="auto" w:fill="A2DBE2"/>
        <w:tabs>
          <w:tab w:val="left" w:pos="4000"/>
        </w:tabs>
        <w:spacing w:after="240" w:line="240" w:lineRule="auto"/>
        <w:rPr>
          <w:rFonts w:eastAsia="Times New Roman"/>
          <w:b/>
          <w:sz w:val="23"/>
          <w:szCs w:val="23"/>
        </w:rPr>
      </w:pPr>
      <w:bookmarkStart w:id="25" w:name="_Hlk47968874"/>
      <w:r>
        <w:rPr>
          <w:rFonts w:eastAsia="Times New Roman" w:cstheme="minorHAnsi"/>
          <w:b/>
          <w:sz w:val="23"/>
          <w:szCs w:val="23"/>
        </w:rPr>
        <w:t>Ředitel školy</w:t>
      </w:r>
    </w:p>
    <w:bookmarkEnd w:id="25"/>
    <w:p w14:paraId="7842330F" w14:textId="122F42A8" w:rsidR="00381E7B" w:rsidRDefault="00E032F4" w:rsidP="00C327DA">
      <w:pPr>
        <w:pStyle w:val="Odstavec"/>
        <w:numPr>
          <w:ilvl w:val="0"/>
          <w:numId w:val="0"/>
        </w:numPr>
        <w:spacing w:after="160"/>
        <w:rPr>
          <w:rFonts w:cstheme="minorHAnsi"/>
          <w:sz w:val="23"/>
          <w:szCs w:val="23"/>
        </w:rPr>
      </w:pPr>
      <w:r>
        <w:rPr>
          <w:rFonts w:cstheme="minorHAnsi"/>
          <w:sz w:val="23"/>
          <w:szCs w:val="23"/>
        </w:rPr>
        <w:t xml:space="preserve">Ředitel školy </w:t>
      </w:r>
      <w:r w:rsidR="00381E7B" w:rsidRPr="00381E7B">
        <w:rPr>
          <w:rFonts w:cstheme="minorHAnsi"/>
          <w:sz w:val="23"/>
          <w:szCs w:val="23"/>
        </w:rPr>
        <w:t>navrhuje Centru pedagogické pracovníky</w:t>
      </w:r>
      <w:r w:rsidR="00381E7B">
        <w:rPr>
          <w:rFonts w:cstheme="minorHAnsi"/>
          <w:sz w:val="23"/>
          <w:szCs w:val="23"/>
        </w:rPr>
        <w:t xml:space="preserve"> pouze </w:t>
      </w:r>
      <w:r w:rsidR="00381E7B" w:rsidRPr="00381E7B">
        <w:rPr>
          <w:rFonts w:cstheme="minorHAnsi"/>
          <w:sz w:val="23"/>
          <w:szCs w:val="23"/>
        </w:rPr>
        <w:t>pro výkon funkce komisaře</w:t>
      </w:r>
      <w:r w:rsidR="00381E7B">
        <w:rPr>
          <w:rFonts w:cstheme="minorHAnsi"/>
          <w:sz w:val="23"/>
          <w:szCs w:val="23"/>
        </w:rPr>
        <w:t xml:space="preserve"> a zadavatele</w:t>
      </w:r>
      <w:r w:rsidR="002A1336">
        <w:rPr>
          <w:rFonts w:cstheme="minorHAnsi"/>
          <w:sz w:val="23"/>
          <w:szCs w:val="23"/>
        </w:rPr>
        <w:t xml:space="preserve"> (funkce hodnotitele ústní a písemné zkoušky již není).</w:t>
      </w:r>
      <w:r>
        <w:rPr>
          <w:rFonts w:cstheme="minorHAnsi"/>
          <w:sz w:val="23"/>
          <w:szCs w:val="23"/>
        </w:rPr>
        <w:t xml:space="preserve"> Pov</w:t>
      </w:r>
      <w:r w:rsidR="00A37DCF">
        <w:rPr>
          <w:rFonts w:cstheme="minorHAnsi"/>
          <w:sz w:val="23"/>
          <w:szCs w:val="23"/>
        </w:rPr>
        <w:t>inností ředitele školy je dále určit a pověřit učitele, který bude zkušební komisi navrhovat h</w:t>
      </w:r>
      <w:r w:rsidRPr="00E032F4">
        <w:rPr>
          <w:rFonts w:cstheme="minorHAnsi"/>
          <w:sz w:val="23"/>
          <w:szCs w:val="23"/>
        </w:rPr>
        <w:t>odnocení praktické zkoušky, písemné zkoušky a písemné práce</w:t>
      </w:r>
      <w:r w:rsidR="00A37DCF">
        <w:rPr>
          <w:rFonts w:cstheme="minorHAnsi"/>
          <w:sz w:val="23"/>
          <w:szCs w:val="23"/>
        </w:rPr>
        <w:t>.</w:t>
      </w:r>
    </w:p>
    <w:p w14:paraId="18C260E9" w14:textId="77777777" w:rsidR="00D066E7" w:rsidRDefault="00D066E7" w:rsidP="0023752E">
      <w:pPr>
        <w:spacing w:after="120"/>
        <w:rPr>
          <w:rFonts w:cstheme="minorHAnsi"/>
          <w:b/>
          <w:caps/>
          <w:color w:val="0070C0"/>
          <w:sz w:val="23"/>
          <w:szCs w:val="23"/>
        </w:rPr>
      </w:pPr>
    </w:p>
    <w:p w14:paraId="3FB9C790" w14:textId="660995BD" w:rsidR="0023752E" w:rsidRPr="00C8298E" w:rsidRDefault="0023752E" w:rsidP="0023752E">
      <w:pPr>
        <w:spacing w:after="120"/>
        <w:rPr>
          <w:rFonts w:cstheme="minorHAnsi"/>
          <w:b/>
          <w:caps/>
          <w:color w:val="0070C0"/>
          <w:sz w:val="23"/>
          <w:szCs w:val="23"/>
        </w:rPr>
      </w:pPr>
      <w:r w:rsidRPr="00C8298E">
        <w:rPr>
          <w:rFonts w:cstheme="minorHAnsi"/>
          <w:b/>
          <w:caps/>
          <w:color w:val="0070C0"/>
          <w:sz w:val="23"/>
          <w:szCs w:val="23"/>
        </w:rPr>
        <w:lastRenderedPageBreak/>
        <w:t>Jednotlivá zkouška</w:t>
      </w:r>
    </w:p>
    <w:p w14:paraId="7E3F4F4E" w14:textId="4E7BD938" w:rsidR="0023752E" w:rsidRDefault="00996C10" w:rsidP="00C327DA">
      <w:pPr>
        <w:pStyle w:val="Odstavec"/>
        <w:numPr>
          <w:ilvl w:val="0"/>
          <w:numId w:val="0"/>
        </w:numPr>
        <w:spacing w:after="160"/>
        <w:rPr>
          <w:rFonts w:cstheme="minorHAnsi"/>
          <w:sz w:val="23"/>
          <w:szCs w:val="23"/>
          <w:shd w:val="clear" w:color="auto" w:fill="FFFFFF"/>
        </w:rPr>
      </w:pPr>
      <w:r w:rsidRPr="00996C10">
        <w:rPr>
          <w:rFonts w:cstheme="minorHAnsi"/>
          <w:sz w:val="23"/>
          <w:szCs w:val="23"/>
          <w:shd w:val="clear" w:color="auto" w:fill="FFFFFF"/>
        </w:rPr>
        <w:t>K jednotlivé zkoušce, která svým obsahem a formou odpovídá zkoušce společné části maturitní zkoušky, se</w:t>
      </w:r>
      <w:r w:rsidR="00A03E52">
        <w:rPr>
          <w:rFonts w:cstheme="minorHAnsi"/>
          <w:sz w:val="23"/>
          <w:szCs w:val="23"/>
          <w:shd w:val="clear" w:color="auto" w:fill="FFFFFF"/>
        </w:rPr>
        <w:t> </w:t>
      </w:r>
      <w:r w:rsidRPr="00996C10">
        <w:rPr>
          <w:rFonts w:cstheme="minorHAnsi"/>
          <w:sz w:val="23"/>
          <w:szCs w:val="23"/>
          <w:shd w:val="clear" w:color="auto" w:fill="FFFFFF"/>
        </w:rPr>
        <w:t xml:space="preserve">uchazeč přihlašuje </w:t>
      </w:r>
      <w:bookmarkStart w:id="26" w:name="_Hlk45805218"/>
      <w:r w:rsidRPr="00996C10">
        <w:rPr>
          <w:rFonts w:cstheme="minorHAnsi"/>
          <w:b/>
          <w:sz w:val="23"/>
          <w:szCs w:val="23"/>
        </w:rPr>
        <w:t>v termínech stanovených v § 4 odst. 1</w:t>
      </w:r>
      <w:bookmarkEnd w:id="26"/>
      <w:r w:rsidRPr="00996C10">
        <w:rPr>
          <w:rFonts w:cstheme="minorHAnsi"/>
          <w:sz w:val="23"/>
          <w:szCs w:val="23"/>
        </w:rPr>
        <w:t xml:space="preserve"> </w:t>
      </w:r>
      <w:r w:rsidRPr="00996C10">
        <w:rPr>
          <w:rFonts w:cstheme="minorHAnsi"/>
          <w:sz w:val="23"/>
          <w:szCs w:val="23"/>
          <w:shd w:val="clear" w:color="auto" w:fill="FFFFFF"/>
        </w:rPr>
        <w:t xml:space="preserve">prostřednictvím informačního systému Centra. </w:t>
      </w:r>
      <w:r w:rsidRPr="00996C10">
        <w:rPr>
          <w:rFonts w:cstheme="minorHAnsi"/>
          <w:b/>
          <w:bCs/>
          <w:sz w:val="23"/>
          <w:szCs w:val="23"/>
          <w:shd w:val="clear" w:color="auto" w:fill="FFFFFF"/>
        </w:rPr>
        <w:t>Jednotlivá zkouška, která svým obsahem a formou odpovídá zkoušce společné části maturitní zkoušky, se koná ve zkušebních obdobích podle § 2</w:t>
      </w:r>
      <w:r w:rsidRPr="00996C10">
        <w:rPr>
          <w:rFonts w:cstheme="minorHAnsi"/>
          <w:b/>
          <w:sz w:val="23"/>
          <w:szCs w:val="23"/>
          <w:shd w:val="clear" w:color="auto" w:fill="FFFFFF"/>
        </w:rPr>
        <w:t xml:space="preserve">. </w:t>
      </w:r>
      <w:r w:rsidRPr="00996C10">
        <w:rPr>
          <w:rFonts w:cstheme="minorHAnsi"/>
          <w:sz w:val="23"/>
          <w:szCs w:val="23"/>
          <w:shd w:val="clear" w:color="auto" w:fill="FFFFFF"/>
        </w:rPr>
        <w:t>Součástí přihlášení k jednotlivé zkoušce je přiložení souboru obsahujícího kopii originálu či úředně ověřené kopie dokladu o získání alespoň základního vzdělání.</w:t>
      </w:r>
    </w:p>
    <w:p w14:paraId="251C982F" w14:textId="7BE2DD83" w:rsidR="00996C10" w:rsidRDefault="00996C10" w:rsidP="00996C10">
      <w:pPr>
        <w:pStyle w:val="Odstavec"/>
        <w:numPr>
          <w:ilvl w:val="0"/>
          <w:numId w:val="0"/>
        </w:numPr>
        <w:spacing w:after="160"/>
        <w:rPr>
          <w:rFonts w:cstheme="minorHAnsi"/>
          <w:sz w:val="23"/>
          <w:szCs w:val="23"/>
          <w:shd w:val="clear" w:color="auto" w:fill="FFFFFF"/>
        </w:rPr>
      </w:pPr>
      <w:r>
        <w:rPr>
          <w:rFonts w:cstheme="minorHAnsi"/>
          <w:sz w:val="23"/>
          <w:szCs w:val="23"/>
          <w:shd w:val="clear" w:color="auto" w:fill="FFFFFF"/>
        </w:rPr>
        <w:t>K přihlášce je p</w:t>
      </w:r>
      <w:r w:rsidRPr="00996C10">
        <w:rPr>
          <w:rFonts w:cstheme="minorHAnsi"/>
          <w:sz w:val="23"/>
          <w:szCs w:val="23"/>
          <w:shd w:val="clear" w:color="auto" w:fill="FFFFFF"/>
        </w:rPr>
        <w:t xml:space="preserve">řípadně </w:t>
      </w:r>
      <w:r>
        <w:rPr>
          <w:rFonts w:cstheme="minorHAnsi"/>
          <w:sz w:val="23"/>
          <w:szCs w:val="23"/>
          <w:shd w:val="clear" w:color="auto" w:fill="FFFFFF"/>
        </w:rPr>
        <w:t xml:space="preserve">přiloženo </w:t>
      </w:r>
      <w:r w:rsidRPr="00996C10">
        <w:rPr>
          <w:rFonts w:cstheme="minorHAnsi"/>
          <w:sz w:val="23"/>
          <w:szCs w:val="23"/>
          <w:shd w:val="clear" w:color="auto" w:fill="FFFFFF"/>
        </w:rPr>
        <w:t>čestné prohlášení uchazeče, že pro stejné zkušební období se ve zkušebních předmětech český jazyk a literatura nebo cizí jazyk přihlásil také k oběma částem, které svým obsahem a formou odpovídají zkoušce profilové části maturitní zkoušky.</w:t>
      </w:r>
    </w:p>
    <w:p w14:paraId="01DE7CD6" w14:textId="77777777" w:rsidR="002B1390" w:rsidRDefault="00996C10" w:rsidP="00996C10">
      <w:pPr>
        <w:pStyle w:val="Odstavec"/>
        <w:numPr>
          <w:ilvl w:val="0"/>
          <w:numId w:val="0"/>
        </w:numPr>
        <w:spacing w:after="160"/>
        <w:rPr>
          <w:rFonts w:cstheme="minorHAnsi"/>
          <w:sz w:val="23"/>
          <w:szCs w:val="23"/>
          <w:shd w:val="clear" w:color="auto" w:fill="FFFFFF"/>
        </w:rPr>
      </w:pPr>
      <w:r>
        <w:rPr>
          <w:rFonts w:cstheme="minorHAnsi"/>
          <w:sz w:val="23"/>
          <w:szCs w:val="23"/>
          <w:shd w:val="clear" w:color="auto" w:fill="FFFFFF"/>
        </w:rPr>
        <w:t>Osvědčení o vykonání jednotlivé zkoušky</w:t>
      </w:r>
      <w:r w:rsidR="002B1390">
        <w:rPr>
          <w:rFonts w:cstheme="minorHAnsi"/>
          <w:sz w:val="23"/>
          <w:szCs w:val="23"/>
          <w:shd w:val="clear" w:color="auto" w:fill="FFFFFF"/>
        </w:rPr>
        <w:t>, která svým obsahem a formou odpovídá zkoušce společné části maturitní zkoušky, vydá Centrum.</w:t>
      </w:r>
    </w:p>
    <w:p w14:paraId="7F919148" w14:textId="77777777" w:rsidR="002B1390" w:rsidRDefault="002B1390" w:rsidP="00996C10">
      <w:pPr>
        <w:pStyle w:val="Odstavec"/>
        <w:numPr>
          <w:ilvl w:val="0"/>
          <w:numId w:val="0"/>
        </w:numPr>
        <w:spacing w:after="160"/>
        <w:rPr>
          <w:rFonts w:cstheme="minorHAnsi"/>
          <w:sz w:val="23"/>
          <w:szCs w:val="23"/>
          <w:shd w:val="clear" w:color="auto" w:fill="FFFFFF"/>
        </w:rPr>
      </w:pPr>
      <w:r>
        <w:rPr>
          <w:rFonts w:cstheme="minorHAnsi"/>
          <w:sz w:val="23"/>
          <w:szCs w:val="23"/>
          <w:shd w:val="clear" w:color="auto" w:fill="FFFFFF"/>
        </w:rPr>
        <w:t xml:space="preserve">Odpovídá-li zkouška zkušebnímu předmětu profilové části, vydá osvědčení o vykonání jednotlivé zkoušky ředitel školy. </w:t>
      </w:r>
    </w:p>
    <w:p w14:paraId="4958D4EA" w14:textId="4E514598" w:rsidR="00996C10" w:rsidRPr="00332122" w:rsidRDefault="002B1390" w:rsidP="00996C10">
      <w:pPr>
        <w:pStyle w:val="Odstavec"/>
        <w:numPr>
          <w:ilvl w:val="0"/>
          <w:numId w:val="0"/>
        </w:numPr>
        <w:spacing w:after="160"/>
        <w:rPr>
          <w:rFonts w:cstheme="minorHAnsi"/>
          <w:sz w:val="23"/>
          <w:szCs w:val="23"/>
          <w:shd w:val="clear" w:color="auto" w:fill="FFFFFF"/>
        </w:rPr>
      </w:pPr>
      <w:r w:rsidRPr="00332122">
        <w:rPr>
          <w:rFonts w:cstheme="minorHAnsi"/>
          <w:sz w:val="23"/>
          <w:szCs w:val="23"/>
          <w:shd w:val="clear" w:color="auto" w:fill="FFFFFF"/>
        </w:rPr>
        <w:t>Za konání jednotlivé zkoušky se hradí úplata ve výši 2</w:t>
      </w:r>
      <w:r w:rsidR="00A37DCF">
        <w:rPr>
          <w:rFonts w:cstheme="minorHAnsi"/>
          <w:sz w:val="23"/>
          <w:szCs w:val="23"/>
          <w:shd w:val="clear" w:color="auto" w:fill="FFFFFF"/>
        </w:rPr>
        <w:t>.</w:t>
      </w:r>
      <w:r w:rsidRPr="00332122">
        <w:rPr>
          <w:rFonts w:cstheme="minorHAnsi"/>
          <w:sz w:val="23"/>
          <w:szCs w:val="23"/>
          <w:shd w:val="clear" w:color="auto" w:fill="FFFFFF"/>
        </w:rPr>
        <w:t xml:space="preserve">000 Kč, a to před zahájením zkoušky. </w:t>
      </w:r>
      <w:r w:rsidR="002D5999" w:rsidRPr="00332122">
        <w:rPr>
          <w:rFonts w:cstheme="minorHAnsi"/>
          <w:sz w:val="23"/>
          <w:szCs w:val="23"/>
        </w:rPr>
        <w:t xml:space="preserve">Konkrétní výši úplaty za konání jednotlivé zkoušky podle § 48 stanoví Centrum </w:t>
      </w:r>
      <w:r w:rsidR="002D5999" w:rsidRPr="00332122">
        <w:rPr>
          <w:rFonts w:cstheme="minorHAnsi"/>
          <w:b/>
          <w:sz w:val="23"/>
          <w:szCs w:val="23"/>
        </w:rPr>
        <w:t>a za konání jednotlivé zkoušky podle § 49 ředitel školy, včetně snížení úplaty podle odstavce 2,</w:t>
      </w:r>
      <w:r w:rsidR="002D5999" w:rsidRPr="00332122">
        <w:rPr>
          <w:rFonts w:cstheme="minorHAnsi"/>
          <w:sz w:val="23"/>
          <w:szCs w:val="23"/>
        </w:rPr>
        <w:t xml:space="preserve"> současně se zveřejněním termínu konání zkoušky. </w:t>
      </w:r>
      <w:r w:rsidR="00996C10" w:rsidRPr="00332122">
        <w:rPr>
          <w:rFonts w:cstheme="minorHAnsi"/>
          <w:sz w:val="23"/>
          <w:szCs w:val="23"/>
          <w:shd w:val="clear" w:color="auto" w:fill="FFFFFF"/>
        </w:rPr>
        <w:t xml:space="preserve"> </w:t>
      </w:r>
    </w:p>
    <w:p w14:paraId="68C5A565" w14:textId="6EF906AB" w:rsidR="002D5999" w:rsidRPr="00332122" w:rsidRDefault="002D5999" w:rsidP="00C327DA">
      <w:pPr>
        <w:pStyle w:val="Odstavec"/>
        <w:numPr>
          <w:ilvl w:val="0"/>
          <w:numId w:val="0"/>
        </w:numPr>
        <w:spacing w:after="160"/>
        <w:rPr>
          <w:rFonts w:cstheme="minorHAnsi"/>
          <w:b/>
          <w:sz w:val="23"/>
          <w:szCs w:val="23"/>
        </w:rPr>
      </w:pPr>
      <w:r w:rsidRPr="00332122">
        <w:rPr>
          <w:rFonts w:cstheme="minorHAnsi"/>
          <w:b/>
          <w:sz w:val="23"/>
          <w:szCs w:val="23"/>
        </w:rPr>
        <w:t>Pokud se uchazeč pro stejné zkušební období přihlásí ke zkouškám ze zkušebního předmětu český jazyk a</w:t>
      </w:r>
      <w:r w:rsidR="00332122">
        <w:rPr>
          <w:rFonts w:cstheme="minorHAnsi"/>
          <w:b/>
          <w:sz w:val="23"/>
          <w:szCs w:val="23"/>
        </w:rPr>
        <w:t> </w:t>
      </w:r>
      <w:r w:rsidRPr="00332122">
        <w:rPr>
          <w:rFonts w:cstheme="minorHAnsi"/>
          <w:b/>
          <w:sz w:val="23"/>
          <w:szCs w:val="23"/>
        </w:rPr>
        <w:t xml:space="preserve">literatura nebo cizí jazyk, které svým obsahem a formou odpovídají zkouškám společné a profilové části maturitní zkoušky, za konání každé takové jednotlivé zkoušky se </w:t>
      </w:r>
      <w:r w:rsidR="001B5E4A" w:rsidRPr="001B5E4A">
        <w:rPr>
          <w:rFonts w:cstheme="minorHAnsi"/>
          <w:b/>
          <w:sz w:val="23"/>
          <w:szCs w:val="23"/>
        </w:rPr>
        <w:t>hradí</w:t>
      </w:r>
      <w:r w:rsidRPr="00332122">
        <w:rPr>
          <w:rFonts w:cstheme="minorHAnsi"/>
          <w:b/>
          <w:sz w:val="23"/>
          <w:szCs w:val="23"/>
        </w:rPr>
        <w:t xml:space="preserve"> úplata nejvýše 1</w:t>
      </w:r>
      <w:r w:rsidR="00A37DCF">
        <w:rPr>
          <w:rFonts w:cstheme="minorHAnsi"/>
          <w:b/>
          <w:sz w:val="23"/>
          <w:szCs w:val="23"/>
        </w:rPr>
        <w:t>.</w:t>
      </w:r>
      <w:r w:rsidRPr="00332122">
        <w:rPr>
          <w:rFonts w:cstheme="minorHAnsi"/>
          <w:b/>
          <w:sz w:val="23"/>
          <w:szCs w:val="23"/>
        </w:rPr>
        <w:t>000 Kč, pokud uchazeč v přihlášce prohlásí, že jsou splněny podmínky pro nižší úplatu.</w:t>
      </w:r>
    </w:p>
    <w:p w14:paraId="786A48B0" w14:textId="77777777" w:rsidR="002D5999" w:rsidRDefault="002D5999" w:rsidP="002D5999">
      <w:pPr>
        <w:spacing w:after="120"/>
        <w:rPr>
          <w:rFonts w:ascii="Times New Roman" w:hAnsi="Times New Roman"/>
          <w:b/>
          <w:caps/>
          <w:color w:val="0070C0"/>
        </w:rPr>
      </w:pPr>
    </w:p>
    <w:p w14:paraId="1D513E4F" w14:textId="74E0D576" w:rsidR="002D5999" w:rsidRPr="00C8298E" w:rsidRDefault="002D5999" w:rsidP="002D5999">
      <w:pPr>
        <w:spacing w:after="120"/>
        <w:rPr>
          <w:rFonts w:cstheme="minorHAnsi"/>
          <w:b/>
          <w:caps/>
          <w:color w:val="0070C0"/>
          <w:sz w:val="23"/>
          <w:szCs w:val="23"/>
        </w:rPr>
      </w:pPr>
      <w:r w:rsidRPr="00C8298E">
        <w:rPr>
          <w:rFonts w:cstheme="minorHAnsi"/>
          <w:b/>
          <w:caps/>
          <w:color w:val="0070C0"/>
          <w:sz w:val="23"/>
          <w:szCs w:val="23"/>
        </w:rPr>
        <w:t>společná ustanovení</w:t>
      </w:r>
    </w:p>
    <w:p w14:paraId="5ABE63CD" w14:textId="0D280266" w:rsidR="002D5999" w:rsidRPr="00332122" w:rsidRDefault="002D5999" w:rsidP="00332122">
      <w:pPr>
        <w:spacing w:after="120"/>
        <w:jc w:val="both"/>
        <w:rPr>
          <w:rFonts w:cstheme="minorHAnsi"/>
          <w:sz w:val="23"/>
          <w:szCs w:val="23"/>
        </w:rPr>
      </w:pPr>
      <w:r w:rsidRPr="00332122">
        <w:rPr>
          <w:rFonts w:cstheme="minorHAnsi"/>
          <w:sz w:val="23"/>
          <w:szCs w:val="23"/>
        </w:rPr>
        <w:t xml:space="preserve">Při konání didaktických testů, písemných zkoušek a písemných prací profilové části maturitní zkoušky je zakázána jakákoliv </w:t>
      </w:r>
      <w:r w:rsidR="00DA132D" w:rsidRPr="00332122">
        <w:rPr>
          <w:rFonts w:cstheme="minorHAnsi"/>
          <w:sz w:val="23"/>
          <w:szCs w:val="23"/>
        </w:rPr>
        <w:t xml:space="preserve">vzájemná </w:t>
      </w:r>
      <w:r w:rsidRPr="00332122">
        <w:rPr>
          <w:rFonts w:cstheme="minorHAnsi"/>
          <w:sz w:val="23"/>
          <w:szCs w:val="23"/>
        </w:rPr>
        <w:t>komunikace mezi žáky.</w:t>
      </w:r>
    </w:p>
    <w:p w14:paraId="4E91C3F1" w14:textId="4A5A019F" w:rsidR="002D5999" w:rsidRPr="00332122" w:rsidRDefault="002D5999" w:rsidP="00332122">
      <w:pPr>
        <w:spacing w:after="120"/>
        <w:jc w:val="both"/>
        <w:rPr>
          <w:rFonts w:cstheme="minorHAnsi"/>
          <w:sz w:val="23"/>
          <w:szCs w:val="23"/>
        </w:rPr>
      </w:pPr>
      <w:r w:rsidRPr="00332122">
        <w:rPr>
          <w:rFonts w:cstheme="minorHAnsi"/>
          <w:sz w:val="23"/>
          <w:szCs w:val="23"/>
        </w:rPr>
        <w:t>Opuštění učebny v průběhu konání didaktických testů z jiných než zdravotních důvodů</w:t>
      </w:r>
      <w:r w:rsidR="00DA132D" w:rsidRPr="00332122">
        <w:rPr>
          <w:rFonts w:cstheme="minorHAnsi"/>
          <w:sz w:val="23"/>
          <w:szCs w:val="23"/>
        </w:rPr>
        <w:t xml:space="preserve"> se posuzuje</w:t>
      </w:r>
      <w:r w:rsidR="009D11A6">
        <w:rPr>
          <w:rFonts w:cstheme="minorHAnsi"/>
          <w:sz w:val="23"/>
          <w:szCs w:val="23"/>
        </w:rPr>
        <w:t>,</w:t>
      </w:r>
      <w:r w:rsidR="00DA132D" w:rsidRPr="00332122">
        <w:rPr>
          <w:rFonts w:cstheme="minorHAnsi"/>
          <w:sz w:val="23"/>
          <w:szCs w:val="23"/>
        </w:rPr>
        <w:t xml:space="preserve"> jako by žák zkoušku ukončil.</w:t>
      </w:r>
    </w:p>
    <w:p w14:paraId="1A938F32" w14:textId="29E9234B" w:rsidR="00DA132D" w:rsidRPr="00332122" w:rsidRDefault="00DA132D" w:rsidP="00332122">
      <w:pPr>
        <w:spacing w:after="120"/>
        <w:jc w:val="both"/>
        <w:rPr>
          <w:rFonts w:cstheme="minorHAnsi"/>
          <w:sz w:val="23"/>
          <w:szCs w:val="23"/>
        </w:rPr>
      </w:pPr>
      <w:r w:rsidRPr="00332122">
        <w:rPr>
          <w:rFonts w:cstheme="minorHAnsi"/>
          <w:b/>
          <w:spacing w:val="-2"/>
          <w:sz w:val="23"/>
          <w:szCs w:val="23"/>
        </w:rPr>
        <w:t>Žák, který již získal střední vzdělání s maturitní zkouškou a žádá o nekonání zkoušek společné části maturitní zkoušky nebo profilové části maturitní zkoušky v souladu s § 81 odst. 6 školského zákona, přiloží tuto žádost k přihlášce k maturitní zkoušce; pokud střední vzdělání žák získá až po podání přihlášky k maturitní zkoušce, předloží žádost řediteli školy bezprostředně po vydání vysvědčení o maturitní zkoušce na jiné střední škole.</w:t>
      </w:r>
    </w:p>
    <w:p w14:paraId="60721188" w14:textId="777A2C96" w:rsidR="002D5999" w:rsidRDefault="002D5999" w:rsidP="00332122">
      <w:pPr>
        <w:spacing w:after="120"/>
        <w:jc w:val="both"/>
        <w:rPr>
          <w:rFonts w:ascii="Times New Roman" w:hAnsi="Times New Roman"/>
          <w:b/>
          <w:caps/>
          <w:color w:val="0070C0"/>
          <w:sz w:val="23"/>
          <w:szCs w:val="23"/>
        </w:rPr>
      </w:pPr>
    </w:p>
    <w:p w14:paraId="250D7127" w14:textId="3E991469" w:rsidR="00146A5C" w:rsidRPr="003148DA" w:rsidRDefault="00146A5C" w:rsidP="003148DA">
      <w:pPr>
        <w:spacing w:after="120"/>
        <w:rPr>
          <w:rFonts w:cstheme="minorHAnsi"/>
          <w:b/>
          <w:caps/>
          <w:color w:val="0070C0"/>
          <w:sz w:val="23"/>
          <w:szCs w:val="23"/>
        </w:rPr>
      </w:pPr>
      <w:bookmarkStart w:id="27" w:name="_Hlk53507399"/>
      <w:r>
        <w:rPr>
          <w:rFonts w:cstheme="minorHAnsi"/>
          <w:b/>
          <w:caps/>
          <w:color w:val="0070C0"/>
          <w:sz w:val="23"/>
          <w:szCs w:val="23"/>
        </w:rPr>
        <w:t xml:space="preserve">VYBRANÁ </w:t>
      </w:r>
      <w:r w:rsidRPr="003148DA">
        <w:rPr>
          <w:rFonts w:cstheme="minorHAnsi"/>
          <w:b/>
          <w:caps/>
          <w:color w:val="0070C0"/>
          <w:sz w:val="23"/>
          <w:szCs w:val="23"/>
        </w:rPr>
        <w:t>PŘECHODNÁ USTANOVENÍ</w:t>
      </w:r>
    </w:p>
    <w:p w14:paraId="76E94703" w14:textId="17AD6B24" w:rsidR="00547879" w:rsidRPr="00C0552C" w:rsidRDefault="00146A5C" w:rsidP="00547879">
      <w:pPr>
        <w:pStyle w:val="Odstavecseseznamem"/>
        <w:numPr>
          <w:ilvl w:val="0"/>
          <w:numId w:val="6"/>
        </w:numPr>
        <w:tabs>
          <w:tab w:val="left" w:pos="1985"/>
        </w:tabs>
        <w:spacing w:after="120"/>
        <w:ind w:left="284" w:hanging="284"/>
        <w:contextualSpacing w:val="0"/>
        <w:jc w:val="both"/>
        <w:rPr>
          <w:rFonts w:cstheme="minorHAnsi"/>
          <w:sz w:val="23"/>
          <w:szCs w:val="23"/>
        </w:rPr>
      </w:pPr>
      <w:r w:rsidRPr="00C0552C">
        <w:rPr>
          <w:rFonts w:cstheme="minorHAnsi"/>
          <w:sz w:val="23"/>
          <w:szCs w:val="23"/>
        </w:rPr>
        <w:t>Skutečnosti podle § 19 odst. 1 vyhlášky č. 177/2009 Sb., ve znění účinném ode dne nabytí účinnosti této vyhlášky, rozhodné pro konání profilové části maturitní zkoušky v jarním zkušebním období 2021</w:t>
      </w:r>
      <w:r w:rsidR="00B82343">
        <w:rPr>
          <w:rFonts w:cstheme="minorHAnsi"/>
          <w:sz w:val="23"/>
          <w:szCs w:val="23"/>
        </w:rPr>
        <w:t>,</w:t>
      </w:r>
      <w:r w:rsidRPr="00C0552C">
        <w:rPr>
          <w:rFonts w:cstheme="minorHAnsi"/>
          <w:sz w:val="23"/>
          <w:szCs w:val="23"/>
        </w:rPr>
        <w:t xml:space="preserve"> zveřejní ředitel školy nejpozději </w:t>
      </w:r>
      <w:r w:rsidRPr="00C0552C">
        <w:rPr>
          <w:rFonts w:cstheme="minorHAnsi"/>
          <w:b/>
          <w:sz w:val="23"/>
          <w:szCs w:val="23"/>
        </w:rPr>
        <w:t>do 14 dnů po nabytí účinnosti této vyhlášky</w:t>
      </w:r>
      <w:r w:rsidRPr="00C0552C">
        <w:rPr>
          <w:rFonts w:cstheme="minorHAnsi"/>
          <w:sz w:val="23"/>
          <w:szCs w:val="23"/>
        </w:rPr>
        <w:t xml:space="preserve">. </w:t>
      </w:r>
    </w:p>
    <w:p w14:paraId="029CFF70" w14:textId="3231784C" w:rsidR="00C0552C" w:rsidRPr="00C0552C" w:rsidRDefault="002369E9" w:rsidP="00C0552C">
      <w:pPr>
        <w:pStyle w:val="Odstavecseseznamem"/>
        <w:tabs>
          <w:tab w:val="left" w:pos="1985"/>
        </w:tabs>
        <w:spacing w:after="120"/>
        <w:ind w:left="284"/>
        <w:contextualSpacing w:val="0"/>
        <w:jc w:val="both"/>
        <w:rPr>
          <w:rFonts w:cstheme="minorHAnsi"/>
          <w:sz w:val="23"/>
          <w:szCs w:val="23"/>
        </w:rPr>
      </w:pPr>
      <w:r w:rsidRPr="00C0552C">
        <w:rPr>
          <w:rFonts w:cstheme="minorHAnsi"/>
          <w:sz w:val="23"/>
          <w:szCs w:val="23"/>
        </w:rPr>
        <w:t>Uvedené tedy znamená, že ředitel školy může zveřejnit skutečnos</w:t>
      </w:r>
      <w:r w:rsidR="00356E2F" w:rsidRPr="00C0552C">
        <w:rPr>
          <w:rFonts w:cstheme="minorHAnsi"/>
          <w:sz w:val="23"/>
          <w:szCs w:val="23"/>
        </w:rPr>
        <w:t xml:space="preserve">ti podle </w:t>
      </w:r>
      <w:r w:rsidR="00C0552C">
        <w:rPr>
          <w:rFonts w:cstheme="minorHAnsi"/>
          <w:sz w:val="23"/>
          <w:szCs w:val="23"/>
        </w:rPr>
        <w:t>§</w:t>
      </w:r>
      <w:r w:rsidR="00356E2F" w:rsidRPr="00C0552C">
        <w:rPr>
          <w:rFonts w:cstheme="minorHAnsi"/>
          <w:sz w:val="23"/>
          <w:szCs w:val="23"/>
        </w:rPr>
        <w:t xml:space="preserve"> 19 odst. 1 vyhlášky</w:t>
      </w:r>
      <w:r w:rsidRPr="00C0552C">
        <w:rPr>
          <w:rFonts w:cstheme="minorHAnsi"/>
          <w:sz w:val="23"/>
          <w:szCs w:val="23"/>
        </w:rPr>
        <w:t xml:space="preserve"> až do 29.</w:t>
      </w:r>
      <w:r w:rsidR="00C0552C">
        <w:rPr>
          <w:rFonts w:cstheme="minorHAnsi"/>
          <w:sz w:val="23"/>
          <w:szCs w:val="23"/>
        </w:rPr>
        <w:t> října </w:t>
      </w:r>
      <w:r w:rsidRPr="00C0552C">
        <w:rPr>
          <w:rFonts w:cstheme="minorHAnsi"/>
          <w:sz w:val="23"/>
          <w:szCs w:val="23"/>
        </w:rPr>
        <w:t>2020.</w:t>
      </w:r>
    </w:p>
    <w:p w14:paraId="6FD55190" w14:textId="1AD89A1D" w:rsidR="00547879" w:rsidRPr="00C0552C" w:rsidRDefault="00146A5C" w:rsidP="00C0552C">
      <w:pPr>
        <w:pStyle w:val="Odstavecseseznamem"/>
        <w:numPr>
          <w:ilvl w:val="0"/>
          <w:numId w:val="6"/>
        </w:numPr>
        <w:tabs>
          <w:tab w:val="left" w:pos="1985"/>
        </w:tabs>
        <w:spacing w:after="120"/>
        <w:ind w:left="284" w:hanging="284"/>
        <w:contextualSpacing w:val="0"/>
        <w:jc w:val="both"/>
        <w:rPr>
          <w:rFonts w:cstheme="minorHAnsi"/>
          <w:sz w:val="23"/>
          <w:szCs w:val="23"/>
        </w:rPr>
      </w:pPr>
      <w:r w:rsidRPr="00C0552C">
        <w:rPr>
          <w:rFonts w:cstheme="minorHAnsi"/>
          <w:sz w:val="23"/>
          <w:szCs w:val="23"/>
        </w:rPr>
        <w:t xml:space="preserve">Pokud žák přede dnem nabytí účinnosti této vyhlášky úspěšně vykonal dílčí zkoušku společné části maturitní zkoušky z českého jazyka a literatury nebo zvoleného cizího jazyka konanou formou písemné práce nebo formou ústní zkoušky, </w:t>
      </w:r>
      <w:r w:rsidRPr="00C0552C">
        <w:rPr>
          <w:rFonts w:cstheme="minorHAnsi"/>
          <w:b/>
          <w:sz w:val="23"/>
          <w:szCs w:val="23"/>
        </w:rPr>
        <w:t>nekoná tuto zkoušku v profilové části z daného zkušebního předmětu.</w:t>
      </w:r>
      <w:r w:rsidR="002369E9" w:rsidRPr="00C0552C">
        <w:rPr>
          <w:rFonts w:cstheme="minorHAnsi"/>
          <w:b/>
          <w:sz w:val="23"/>
          <w:szCs w:val="23"/>
        </w:rPr>
        <w:t xml:space="preserve"> </w:t>
      </w:r>
    </w:p>
    <w:p w14:paraId="57723578" w14:textId="55512EB6" w:rsidR="00146A5C" w:rsidRPr="00C0552C" w:rsidRDefault="002369E9" w:rsidP="00C0552C">
      <w:pPr>
        <w:pStyle w:val="Odstavecseseznamem"/>
        <w:tabs>
          <w:tab w:val="left" w:pos="1985"/>
        </w:tabs>
        <w:spacing w:after="120"/>
        <w:ind w:left="284"/>
        <w:contextualSpacing w:val="0"/>
        <w:jc w:val="both"/>
        <w:rPr>
          <w:rFonts w:cstheme="minorHAnsi"/>
          <w:sz w:val="23"/>
          <w:szCs w:val="23"/>
        </w:rPr>
      </w:pPr>
      <w:r w:rsidRPr="00C0552C">
        <w:rPr>
          <w:rFonts w:cstheme="minorHAnsi"/>
          <w:bCs/>
          <w:sz w:val="23"/>
          <w:szCs w:val="23"/>
        </w:rPr>
        <w:lastRenderedPageBreak/>
        <w:t>Jinými slovy</w:t>
      </w:r>
      <w:r w:rsidR="009B0E34" w:rsidRPr="00C0552C">
        <w:rPr>
          <w:rFonts w:cstheme="minorHAnsi"/>
          <w:bCs/>
          <w:sz w:val="23"/>
          <w:szCs w:val="23"/>
        </w:rPr>
        <w:t>, pokud žák neuspěl u všech zkoušek společné části, ale u zkoušky z českého jazyka a literatury a</w:t>
      </w:r>
      <w:r w:rsidR="00C0552C">
        <w:rPr>
          <w:rFonts w:cstheme="minorHAnsi"/>
          <w:bCs/>
          <w:sz w:val="23"/>
          <w:szCs w:val="23"/>
        </w:rPr>
        <w:t> </w:t>
      </w:r>
      <w:r w:rsidR="009B0E34" w:rsidRPr="00C0552C">
        <w:rPr>
          <w:rFonts w:cstheme="minorHAnsi"/>
          <w:bCs/>
          <w:sz w:val="23"/>
          <w:szCs w:val="23"/>
        </w:rPr>
        <w:t>cizího jazyka uspěl u písemné práce a ústní zkoušky, tyto zkoušky se mu automaticky „překlápí“ jako splněné do profilové části maturitní zkoušky</w:t>
      </w:r>
      <w:r w:rsidR="00B82343">
        <w:rPr>
          <w:rFonts w:cstheme="minorHAnsi"/>
          <w:bCs/>
          <w:sz w:val="23"/>
          <w:szCs w:val="23"/>
        </w:rPr>
        <w:t>,</w:t>
      </w:r>
      <w:r w:rsidR="009B0E34" w:rsidRPr="00C0552C">
        <w:rPr>
          <w:rFonts w:cstheme="minorHAnsi"/>
          <w:bCs/>
          <w:sz w:val="23"/>
          <w:szCs w:val="23"/>
        </w:rPr>
        <w:t xml:space="preserve"> a žák je tedy neopakuje.</w:t>
      </w:r>
      <w:r w:rsidRPr="00C0552C">
        <w:rPr>
          <w:rFonts w:cstheme="minorHAnsi"/>
          <w:bCs/>
          <w:sz w:val="23"/>
          <w:szCs w:val="23"/>
        </w:rPr>
        <w:t xml:space="preserve"> </w:t>
      </w:r>
    </w:p>
    <w:p w14:paraId="0420EB54" w14:textId="2A95018C" w:rsidR="00D814A3" w:rsidRPr="00C0552C" w:rsidRDefault="00146A5C" w:rsidP="00D814A3">
      <w:pPr>
        <w:pStyle w:val="Odstavecseseznamem"/>
        <w:numPr>
          <w:ilvl w:val="0"/>
          <w:numId w:val="6"/>
        </w:numPr>
        <w:tabs>
          <w:tab w:val="left" w:pos="1985"/>
        </w:tabs>
        <w:spacing w:after="120"/>
        <w:ind w:left="284" w:hanging="284"/>
        <w:contextualSpacing w:val="0"/>
        <w:jc w:val="both"/>
        <w:rPr>
          <w:rFonts w:cstheme="minorHAnsi"/>
          <w:sz w:val="23"/>
          <w:szCs w:val="23"/>
        </w:rPr>
      </w:pPr>
      <w:r w:rsidRPr="00C0552C">
        <w:rPr>
          <w:rFonts w:cstheme="minorHAnsi"/>
          <w:b/>
          <w:sz w:val="23"/>
          <w:szCs w:val="23"/>
        </w:rPr>
        <w:t>Do počtu opravných zkoušek nebo náhradních zkoušek</w:t>
      </w:r>
      <w:r w:rsidRPr="00C0552C">
        <w:rPr>
          <w:rFonts w:cstheme="minorHAnsi"/>
          <w:sz w:val="23"/>
          <w:szCs w:val="23"/>
        </w:rPr>
        <w:t xml:space="preserve"> profilové části maturitní zkoušky ze zkušebního předmětu český jazyk a literatura a cizí jazyk, který si žák zvolil ve společné části maturitní zkoušky, se </w:t>
      </w:r>
      <w:r w:rsidRPr="00C0552C">
        <w:rPr>
          <w:rFonts w:cstheme="minorHAnsi"/>
          <w:b/>
          <w:sz w:val="23"/>
          <w:szCs w:val="23"/>
        </w:rPr>
        <w:t xml:space="preserve">započítávají všechny zkoušky daného zkušebního předmětu, ke kterým se žák přihlásil ve společné části maturitní zkoušky. </w:t>
      </w:r>
      <w:r w:rsidRPr="00C0552C">
        <w:rPr>
          <w:rFonts w:cstheme="minorHAnsi"/>
          <w:sz w:val="23"/>
          <w:szCs w:val="23"/>
        </w:rPr>
        <w:t>Pokud byl žák přede dnem nabytí účinnosti této vyhlášky přihlášen ve společné i profilové části maturitní zkoušky ke stejnému zkušebnímu předmětu, posuzuje se právo na konání zkoušky profilové části maturitní zkoušky v náhradním nebo opravném termínu po nabytí účinnosti této vyhlášky samostatně pro ústní zkoušku a písemnou práci a samostatně pro ostatní části profilové části maturitní zkoušky.</w:t>
      </w:r>
    </w:p>
    <w:p w14:paraId="31692377" w14:textId="6A5AF344" w:rsidR="00356E2F" w:rsidRPr="00C0552C" w:rsidRDefault="00356E2F" w:rsidP="00C0552C">
      <w:pPr>
        <w:pStyle w:val="Odstavecseseznamem"/>
        <w:tabs>
          <w:tab w:val="left" w:pos="1985"/>
        </w:tabs>
        <w:spacing w:after="120"/>
        <w:ind w:left="284"/>
        <w:contextualSpacing w:val="0"/>
        <w:jc w:val="both"/>
        <w:rPr>
          <w:rFonts w:cstheme="minorHAnsi"/>
          <w:sz w:val="23"/>
          <w:szCs w:val="23"/>
        </w:rPr>
      </w:pPr>
      <w:r w:rsidRPr="00C0552C">
        <w:rPr>
          <w:rFonts w:cstheme="minorHAnsi"/>
          <w:sz w:val="23"/>
          <w:szCs w:val="23"/>
        </w:rPr>
        <w:t xml:space="preserve">Dané přechodné ustanovení znamená, že i v případě, kdy se „překlápí“ zkoušky společné části do profilové části maturitní zkoušky, již konané termíny v rámci společné části se počítají i pro </w:t>
      </w:r>
      <w:r w:rsidR="00B82343">
        <w:rPr>
          <w:rFonts w:cstheme="minorHAnsi"/>
          <w:sz w:val="23"/>
          <w:szCs w:val="23"/>
        </w:rPr>
        <w:t xml:space="preserve">část </w:t>
      </w:r>
      <w:r w:rsidRPr="00C0552C">
        <w:rPr>
          <w:rFonts w:cstheme="minorHAnsi"/>
          <w:sz w:val="23"/>
          <w:szCs w:val="23"/>
        </w:rPr>
        <w:t>profilovou. Tedy pokud např. žák konal řádný termín ze zkoušky z českého jazyka a literatury a neuspěl</w:t>
      </w:r>
      <w:r w:rsidR="008B7DBA" w:rsidRPr="00C0552C">
        <w:rPr>
          <w:rFonts w:cstheme="minorHAnsi"/>
          <w:sz w:val="23"/>
          <w:szCs w:val="23"/>
        </w:rPr>
        <w:t xml:space="preserve"> u písemné práce, zbývají mu 2 opravné termíny</w:t>
      </w:r>
      <w:r w:rsidR="00CF3854">
        <w:rPr>
          <w:rFonts w:cstheme="minorHAnsi"/>
          <w:sz w:val="23"/>
          <w:szCs w:val="23"/>
        </w:rPr>
        <w:t>,</w:t>
      </w:r>
      <w:r w:rsidR="008B7DBA" w:rsidRPr="00C0552C">
        <w:rPr>
          <w:rFonts w:cstheme="minorHAnsi"/>
          <w:sz w:val="23"/>
          <w:szCs w:val="23"/>
        </w:rPr>
        <w:t xml:space="preserve"> i kdy</w:t>
      </w:r>
      <w:r w:rsidR="00CF3854">
        <w:rPr>
          <w:rFonts w:cstheme="minorHAnsi"/>
          <w:sz w:val="23"/>
          <w:szCs w:val="23"/>
        </w:rPr>
        <w:t>ž</w:t>
      </w:r>
      <w:r w:rsidR="008B7DBA" w:rsidRPr="00C0552C">
        <w:rPr>
          <w:rFonts w:cstheme="minorHAnsi"/>
          <w:sz w:val="23"/>
          <w:szCs w:val="23"/>
        </w:rPr>
        <w:t xml:space="preserve"> bude písemnou práci nově konat v rámci profilové zkoušky.</w:t>
      </w:r>
    </w:p>
    <w:p w14:paraId="78E03E48" w14:textId="6DE1922B" w:rsidR="00D814A3" w:rsidRPr="00C0552C" w:rsidRDefault="00D814A3" w:rsidP="00D814A3">
      <w:pPr>
        <w:pStyle w:val="Odstavecseseznamem"/>
        <w:numPr>
          <w:ilvl w:val="0"/>
          <w:numId w:val="6"/>
        </w:numPr>
        <w:tabs>
          <w:tab w:val="left" w:pos="1985"/>
        </w:tabs>
        <w:spacing w:after="120"/>
        <w:ind w:left="284" w:hanging="284"/>
        <w:contextualSpacing w:val="0"/>
        <w:jc w:val="both"/>
        <w:rPr>
          <w:rFonts w:cstheme="minorHAnsi"/>
          <w:sz w:val="23"/>
          <w:szCs w:val="23"/>
        </w:rPr>
      </w:pPr>
      <w:r w:rsidRPr="00C0552C">
        <w:rPr>
          <w:rFonts w:cstheme="minorHAnsi"/>
          <w:sz w:val="23"/>
          <w:szCs w:val="23"/>
        </w:rPr>
        <w:t>Nevykonal-li žák přede dnem nabytí účinnosti této vyhlášky úspěšně všechny zkoušky společné části maturitní zkoušky, písemná práce a ústní zkouška společné části maturitní zkoušky konaná přede dnem nabytí účinností této vyhlášky se pro účely hodnocení považují za zkoušky profilové části maturitní zkoušky podle vyhlášky č.</w:t>
      </w:r>
      <w:r w:rsidR="00C0552C">
        <w:rPr>
          <w:rFonts w:cstheme="minorHAnsi"/>
          <w:sz w:val="23"/>
          <w:szCs w:val="23"/>
        </w:rPr>
        <w:t> </w:t>
      </w:r>
      <w:r w:rsidRPr="00C0552C">
        <w:rPr>
          <w:rFonts w:cstheme="minorHAnsi"/>
          <w:sz w:val="23"/>
          <w:szCs w:val="23"/>
        </w:rPr>
        <w:t>177/2009 Sb., ve znění účinném ode dne nabytí účinnosti této vyhlášky. V takovém případě obsahuje protokol o výsledcích profilové části maturitní zkoušky i číslo a název zadání písemné práce z českého jazyka a literatury a písemné práce z cizího jazyka, kterou žák vykonal ve společné části maturitní zkoušky přede dnem nabytí účinnosti této vyhlášky, a název pracovního listu pro zadání ústní zkoušky z českého jazyka a</w:t>
      </w:r>
      <w:r w:rsidR="00C0552C">
        <w:rPr>
          <w:rFonts w:cstheme="minorHAnsi"/>
          <w:sz w:val="23"/>
          <w:szCs w:val="23"/>
        </w:rPr>
        <w:t> </w:t>
      </w:r>
      <w:r w:rsidRPr="00C0552C">
        <w:rPr>
          <w:rFonts w:cstheme="minorHAnsi"/>
          <w:sz w:val="23"/>
          <w:szCs w:val="23"/>
        </w:rPr>
        <w:t>literatury, číslo, popřípadě téma pracovního listu pro zadání ústní zkoušky z cizího jazyka, kterou žák vykonal ve společné části maturitní zkoušky přede dnem nabytí účinnosti této vyhlášky.</w:t>
      </w:r>
    </w:p>
    <w:p w14:paraId="6B1BC25A" w14:textId="47A5DA64" w:rsidR="00547879" w:rsidRPr="00C0552C" w:rsidRDefault="00356E2F" w:rsidP="00C0552C">
      <w:pPr>
        <w:spacing w:after="120"/>
        <w:ind w:left="284"/>
        <w:jc w:val="both"/>
        <w:rPr>
          <w:rFonts w:cstheme="minorHAnsi"/>
          <w:sz w:val="23"/>
          <w:szCs w:val="23"/>
        </w:rPr>
      </w:pPr>
      <w:r w:rsidRPr="00C0552C">
        <w:rPr>
          <w:rFonts w:cstheme="minorHAnsi"/>
          <w:sz w:val="23"/>
          <w:szCs w:val="23"/>
        </w:rPr>
        <w:t>Platí tedy, že p</w:t>
      </w:r>
      <w:r w:rsidR="00547879" w:rsidRPr="00C0552C">
        <w:rPr>
          <w:rFonts w:cstheme="minorHAnsi"/>
          <w:sz w:val="23"/>
          <w:szCs w:val="23"/>
        </w:rPr>
        <w:t>okud žák přede dnem nabytí účinnosti této vyhlášky nevykonal úspěšně všechny zkoušky společné části (tj. např. vykonal úspěšně všechny dílčí zkoušky z českého jazyka, ale nikoliv už z cizího jazyka, který si zvolil), převádí se mu i úspěšně vykonané dílčí zkoušky do profilové části a budou hodnoceny jako zkoušky profilové části. V souvislosti s tím bude i protokol o výsledcích profilové části maturitní zkoušky obsahovat i informace o již vykonaných zkouškách, které žák konal ještě v rámci společné části.</w:t>
      </w:r>
    </w:p>
    <w:p w14:paraId="6F2C0BAC" w14:textId="712F137F" w:rsidR="00D814A3" w:rsidRPr="00C0552C" w:rsidRDefault="00D814A3" w:rsidP="00C0552C">
      <w:pPr>
        <w:pStyle w:val="Odstavecseseznamem"/>
        <w:numPr>
          <w:ilvl w:val="0"/>
          <w:numId w:val="6"/>
        </w:numPr>
        <w:tabs>
          <w:tab w:val="left" w:pos="1985"/>
        </w:tabs>
        <w:spacing w:after="120"/>
        <w:ind w:left="284" w:hanging="284"/>
        <w:contextualSpacing w:val="0"/>
        <w:jc w:val="both"/>
        <w:rPr>
          <w:rFonts w:cstheme="minorHAnsi"/>
          <w:sz w:val="23"/>
          <w:szCs w:val="23"/>
        </w:rPr>
      </w:pPr>
      <w:r w:rsidRPr="00C0552C">
        <w:rPr>
          <w:rFonts w:cstheme="minorHAnsi"/>
          <w:sz w:val="23"/>
          <w:szCs w:val="23"/>
        </w:rPr>
        <w:t>Vykonal-li žák přede dnem nabytí účinnosti této vyhlášky úspěšně všechny zkoušky společné části maturitní zkoušky a ode dne nabytí účinnosti této vyhlášky koná pouze zkoušky profilové části maturitní zkoušky, hodnotí se profilové zkoušky podle § 23 až 26 vyhlášky č. 177/2009 Sb., ve znění účinném přede dnem nabytí účinnosti této vyhlášky.</w:t>
      </w:r>
    </w:p>
    <w:p w14:paraId="360BD185" w14:textId="3E336D31" w:rsidR="008B7DBA" w:rsidRPr="00C0552C" w:rsidRDefault="008B7DBA" w:rsidP="00C0552C">
      <w:pPr>
        <w:pStyle w:val="Odstavecseseznamem"/>
        <w:tabs>
          <w:tab w:val="left" w:pos="1985"/>
        </w:tabs>
        <w:spacing w:after="120"/>
        <w:ind w:left="284"/>
        <w:contextualSpacing w:val="0"/>
        <w:jc w:val="both"/>
        <w:rPr>
          <w:rFonts w:cstheme="minorHAnsi"/>
          <w:sz w:val="23"/>
          <w:szCs w:val="23"/>
        </w:rPr>
      </w:pPr>
      <w:r w:rsidRPr="00C0552C">
        <w:rPr>
          <w:rFonts w:cstheme="minorHAnsi"/>
          <w:sz w:val="23"/>
          <w:szCs w:val="23"/>
        </w:rPr>
        <w:t>Stanovují se pravidla hodnocení pro případy, kdy žák přede dnem nabytí účinnosti této vyhlášky vykonal úspěšně všechny zkoušky společné části maturitní zkoušky (tedy má úspěšně vykonaný didaktický test, písemnou práci i ústní zkoušku z českého jazyka a dále pak má podle svého výběru v případě matematiky úspěšně vykonaný didaktický text anebo v případě cizího jazyka didaktický test, písemnou práci i ústní zkoušku) a po nabytí účinnosti této vyhlášky mu zbývá vykonat pouze zkoušky profilové části</w:t>
      </w:r>
      <w:r w:rsidR="00B82343">
        <w:rPr>
          <w:rFonts w:cstheme="minorHAnsi"/>
          <w:sz w:val="23"/>
          <w:szCs w:val="23"/>
        </w:rPr>
        <w:t xml:space="preserve">. Takový </w:t>
      </w:r>
      <w:r w:rsidRPr="00C0552C">
        <w:rPr>
          <w:rFonts w:cstheme="minorHAnsi"/>
          <w:sz w:val="23"/>
          <w:szCs w:val="23"/>
        </w:rPr>
        <w:t xml:space="preserve">žák </w:t>
      </w:r>
      <w:r w:rsidR="00B82343">
        <w:rPr>
          <w:rFonts w:cstheme="minorHAnsi"/>
          <w:sz w:val="23"/>
          <w:szCs w:val="23"/>
        </w:rPr>
        <w:t xml:space="preserve">je </w:t>
      </w:r>
      <w:r w:rsidRPr="00C0552C">
        <w:rPr>
          <w:rFonts w:cstheme="minorHAnsi"/>
          <w:sz w:val="23"/>
          <w:szCs w:val="23"/>
        </w:rPr>
        <w:t>hodnocen podle pravidel účinných přede dnem nabytí účinnosti této vyhlášky. V souvislosti s tím je mu také vydáváno „původní“ vysvědčení, tj. ze zkoušek společné části se dílčí zkoušky nevydělují do profilové části.</w:t>
      </w:r>
    </w:p>
    <w:p w14:paraId="11AA41E4" w14:textId="543ACC69" w:rsidR="00146A5C" w:rsidRPr="00C0552C" w:rsidRDefault="00146A5C" w:rsidP="00C0552C">
      <w:pPr>
        <w:pStyle w:val="Odstavecseseznamem"/>
        <w:numPr>
          <w:ilvl w:val="0"/>
          <w:numId w:val="6"/>
        </w:numPr>
        <w:tabs>
          <w:tab w:val="left" w:pos="1985"/>
        </w:tabs>
        <w:spacing w:after="120"/>
        <w:ind w:left="284" w:hanging="284"/>
        <w:contextualSpacing w:val="0"/>
        <w:jc w:val="both"/>
        <w:rPr>
          <w:rFonts w:cstheme="minorHAnsi"/>
          <w:sz w:val="23"/>
          <w:szCs w:val="23"/>
        </w:rPr>
      </w:pPr>
      <w:r w:rsidRPr="00C0552C">
        <w:rPr>
          <w:rFonts w:cstheme="minorHAnsi"/>
          <w:sz w:val="23"/>
          <w:szCs w:val="23"/>
        </w:rPr>
        <w:t xml:space="preserve">U žáka, který nevykonal úspěšně všechny zkoušky společné části maturitní zkoušky přede dnem nabytí účinnosti této vyhlášky, </w:t>
      </w:r>
      <w:r w:rsidRPr="00C0552C">
        <w:rPr>
          <w:rFonts w:cstheme="minorHAnsi"/>
          <w:b/>
          <w:sz w:val="23"/>
          <w:szCs w:val="23"/>
        </w:rPr>
        <w:t>Centrum převede výsledek úspěšně vykonané povinné dílčí zkoušky</w:t>
      </w:r>
      <w:r w:rsidRPr="00C0552C">
        <w:rPr>
          <w:rFonts w:cstheme="minorHAnsi"/>
          <w:sz w:val="23"/>
          <w:szCs w:val="23"/>
        </w:rPr>
        <w:t xml:space="preserve"> společné části </w:t>
      </w:r>
      <w:r w:rsidRPr="00C0552C">
        <w:rPr>
          <w:rFonts w:cstheme="minorHAnsi"/>
          <w:sz w:val="23"/>
          <w:szCs w:val="23"/>
        </w:rPr>
        <w:lastRenderedPageBreak/>
        <w:t xml:space="preserve">maturitní zkoušky žáka konané před nabytím účinnosti této vyhlášky </w:t>
      </w:r>
      <w:r w:rsidRPr="00C0552C">
        <w:rPr>
          <w:rFonts w:cstheme="minorHAnsi"/>
          <w:b/>
          <w:sz w:val="23"/>
          <w:szCs w:val="23"/>
        </w:rPr>
        <w:t>na stupeň prospěchu 1 – výborný až 5</w:t>
      </w:r>
      <w:r w:rsidRPr="00C0552C">
        <w:rPr>
          <w:rFonts w:cstheme="minorHAnsi"/>
          <w:sz w:val="23"/>
          <w:szCs w:val="23"/>
        </w:rPr>
        <w:t xml:space="preserve"> – nedostatečný a výsledek v procentech a jemu odpovídající stupeň prospěchu pro příslušnou část zkoušky konanou formou písemné práce nebo ústní zkoušky a zpřístupní je řediteli školy prostřednictvím protokolu o</w:t>
      </w:r>
      <w:r w:rsidR="00A03E52" w:rsidRPr="00C0552C">
        <w:rPr>
          <w:rFonts w:cstheme="minorHAnsi"/>
          <w:sz w:val="23"/>
          <w:szCs w:val="23"/>
        </w:rPr>
        <w:t> </w:t>
      </w:r>
      <w:r w:rsidRPr="00C0552C">
        <w:rPr>
          <w:rFonts w:cstheme="minorHAnsi"/>
          <w:sz w:val="23"/>
          <w:szCs w:val="23"/>
        </w:rPr>
        <w:t>výsledcích profilové části maturitní zkoušky žáka nejpozději do 31. ledna 2021.</w:t>
      </w:r>
    </w:p>
    <w:p w14:paraId="6EC0BCD8" w14:textId="55F0C372" w:rsidR="008B7DBA" w:rsidRPr="00C0552C" w:rsidRDefault="008B7DBA" w:rsidP="00C0552C">
      <w:pPr>
        <w:pStyle w:val="Odstavecseseznamem"/>
        <w:numPr>
          <w:ilvl w:val="0"/>
          <w:numId w:val="6"/>
        </w:numPr>
        <w:tabs>
          <w:tab w:val="left" w:pos="1985"/>
        </w:tabs>
        <w:spacing w:after="120"/>
        <w:ind w:left="284" w:hanging="284"/>
        <w:contextualSpacing w:val="0"/>
        <w:jc w:val="both"/>
        <w:rPr>
          <w:rFonts w:cstheme="minorHAnsi"/>
          <w:sz w:val="23"/>
          <w:szCs w:val="23"/>
        </w:rPr>
      </w:pPr>
      <w:r w:rsidRPr="00C0552C">
        <w:rPr>
          <w:rFonts w:cstheme="minorHAnsi"/>
          <w:sz w:val="23"/>
          <w:szCs w:val="23"/>
        </w:rPr>
        <w:t xml:space="preserve">Přepočet výsledku podle bodu 6 provede Centrum tak, že rozdělí interval mezi minimální hranicí úspěšnosti v procentech stanovenou pro danou povinnou dílčí zkoušku společné části maturitní zkoušky a stem na čtyři stejné shora uzavřené dílčí intervaly. Hodnota horní hranice dílčího intervalu se zaokrouhlí nahoru na celé číslo. Výsledku rovnajícímu se minimální hranici úspěšnosti nebo spadajícímu do prvého dílčího intervalu nad minimální hranicí úspěšnosti přiřadí Centrum klasifikační stupeň 4 – dostatečný, spadajícímu do druhého dílčího intervalu 3 – dobrý, </w:t>
      </w:r>
      <w:r w:rsidR="002F4EF9" w:rsidRPr="00C0552C">
        <w:rPr>
          <w:rFonts w:cstheme="minorHAnsi"/>
          <w:sz w:val="23"/>
          <w:szCs w:val="23"/>
        </w:rPr>
        <w:t>spadající</w:t>
      </w:r>
      <w:r w:rsidR="002F4EF9">
        <w:rPr>
          <w:rFonts w:cstheme="minorHAnsi"/>
          <w:sz w:val="23"/>
          <w:szCs w:val="23"/>
        </w:rPr>
        <w:t>mu</w:t>
      </w:r>
      <w:r w:rsidR="002F4EF9" w:rsidRPr="00C0552C">
        <w:rPr>
          <w:rFonts w:cstheme="minorHAnsi"/>
          <w:sz w:val="23"/>
          <w:szCs w:val="23"/>
        </w:rPr>
        <w:t xml:space="preserve"> </w:t>
      </w:r>
      <w:r w:rsidRPr="00C0552C">
        <w:rPr>
          <w:rFonts w:cstheme="minorHAnsi"/>
          <w:sz w:val="23"/>
          <w:szCs w:val="23"/>
        </w:rPr>
        <w:t>do třetího dílčího intervalu 2 – chvalitebný a spadajícímu do čtvrtého dílčího intervalu 1 – výborný. Obdobně se upraví klasifikační stupeň prospěchu 5.</w:t>
      </w:r>
    </w:p>
    <w:p w14:paraId="70206AFB" w14:textId="6DCD1C71" w:rsidR="008B7DBA" w:rsidRPr="00C0552C" w:rsidRDefault="008B7DBA" w:rsidP="00C0552C">
      <w:pPr>
        <w:spacing w:after="120"/>
        <w:ind w:left="284"/>
        <w:jc w:val="both"/>
        <w:rPr>
          <w:rFonts w:cstheme="minorHAnsi"/>
          <w:sz w:val="23"/>
          <w:szCs w:val="23"/>
        </w:rPr>
      </w:pPr>
      <w:r w:rsidRPr="00C0552C">
        <w:rPr>
          <w:rFonts w:cstheme="minorHAnsi"/>
          <w:sz w:val="23"/>
          <w:szCs w:val="23"/>
        </w:rPr>
        <w:t>Přechodná ustanovení 6 a 7 upravují převedení klasifikace a způsob převedení klasifikace v</w:t>
      </w:r>
      <w:r w:rsidR="00CF3854">
        <w:rPr>
          <w:rFonts w:cstheme="minorHAnsi"/>
          <w:sz w:val="23"/>
          <w:szCs w:val="23"/>
        </w:rPr>
        <w:t> </w:t>
      </w:r>
      <w:r w:rsidRPr="00C0552C">
        <w:rPr>
          <w:rFonts w:cstheme="minorHAnsi"/>
          <w:sz w:val="23"/>
          <w:szCs w:val="23"/>
        </w:rPr>
        <w:t>dílčích</w:t>
      </w:r>
      <w:r w:rsidR="00CF3854">
        <w:rPr>
          <w:rFonts w:cstheme="minorHAnsi"/>
          <w:sz w:val="23"/>
          <w:szCs w:val="23"/>
        </w:rPr>
        <w:t xml:space="preserve"> částech</w:t>
      </w:r>
      <w:r w:rsidRPr="00C0552C">
        <w:rPr>
          <w:rFonts w:cstheme="minorHAnsi"/>
          <w:sz w:val="23"/>
          <w:szCs w:val="23"/>
        </w:rPr>
        <w:t xml:space="preserve"> zkoušek společné části maturitní zkoušky z českého jazyka a literatury a z vybraného cizího jazyka do klasifikačního stupně v těchto zkušebních předmětech v profilové části maturitní zkoušky podle této vyhlášky. Stanovuje se termín převedení zkoušek do 31. ledna 2021.</w:t>
      </w:r>
    </w:p>
    <w:p w14:paraId="3553F8CC" w14:textId="426F1290" w:rsidR="003148DA" w:rsidRPr="00C0552C" w:rsidRDefault="003148DA" w:rsidP="00C0552C">
      <w:pPr>
        <w:pStyle w:val="Odstavecseseznamem"/>
        <w:numPr>
          <w:ilvl w:val="0"/>
          <w:numId w:val="6"/>
        </w:numPr>
        <w:tabs>
          <w:tab w:val="left" w:pos="1985"/>
        </w:tabs>
        <w:spacing w:after="120"/>
        <w:ind w:left="284" w:hanging="284"/>
        <w:contextualSpacing w:val="0"/>
        <w:jc w:val="both"/>
        <w:rPr>
          <w:rFonts w:cstheme="minorHAnsi"/>
          <w:sz w:val="23"/>
          <w:szCs w:val="23"/>
        </w:rPr>
      </w:pPr>
      <w:r w:rsidRPr="00C0552C">
        <w:rPr>
          <w:rFonts w:cstheme="minorHAnsi"/>
          <w:b/>
          <w:sz w:val="23"/>
          <w:szCs w:val="23"/>
        </w:rPr>
        <w:t>Doporučení k přiznání uzpůsobení podmínek</w:t>
      </w:r>
      <w:r w:rsidRPr="00C0552C">
        <w:rPr>
          <w:rFonts w:cstheme="minorHAnsi"/>
          <w:sz w:val="23"/>
          <w:szCs w:val="23"/>
        </w:rPr>
        <w:t xml:space="preserve"> pro konání písemné práce a ústní zkoušky společné části maturitní zkoušky z českého jazyka a literatury a z cizího jazyka vydané přede dnem nabytí účinnosti této vyhlášky </w:t>
      </w:r>
      <w:r w:rsidRPr="00C0552C">
        <w:rPr>
          <w:rFonts w:cstheme="minorHAnsi"/>
          <w:b/>
          <w:sz w:val="23"/>
          <w:szCs w:val="23"/>
        </w:rPr>
        <w:t>je platné i pro konání písemné práce a ústní zkoušky z českého jazyka a literatury a cizího jazyka konaného podle § 14a až 14d</w:t>
      </w:r>
      <w:r w:rsidRPr="00C0552C">
        <w:rPr>
          <w:rFonts w:cstheme="minorHAnsi"/>
          <w:sz w:val="23"/>
          <w:szCs w:val="23"/>
        </w:rPr>
        <w:t xml:space="preserve"> vyhlášky č. 177/2009 Sb., ve znění účinném ode dne nabytí účinnosti této vyhlášky.</w:t>
      </w:r>
    </w:p>
    <w:p w14:paraId="3A27F54E" w14:textId="25903B89" w:rsidR="008B7DBA" w:rsidRPr="00C0552C" w:rsidRDefault="008B7DBA" w:rsidP="00C0552C">
      <w:pPr>
        <w:pStyle w:val="Odstavecseseznamem"/>
        <w:tabs>
          <w:tab w:val="left" w:pos="1985"/>
        </w:tabs>
        <w:spacing w:after="120"/>
        <w:ind w:left="284"/>
        <w:contextualSpacing w:val="0"/>
        <w:jc w:val="both"/>
        <w:rPr>
          <w:rFonts w:cstheme="minorHAnsi"/>
          <w:sz w:val="23"/>
          <w:szCs w:val="23"/>
        </w:rPr>
      </w:pPr>
      <w:r w:rsidRPr="00C0552C">
        <w:rPr>
          <w:rFonts w:cstheme="minorHAnsi"/>
          <w:sz w:val="23"/>
          <w:szCs w:val="23"/>
        </w:rPr>
        <w:t xml:space="preserve">Staví se </w:t>
      </w:r>
      <w:r w:rsidR="00CF3854">
        <w:rPr>
          <w:rFonts w:cstheme="minorHAnsi"/>
          <w:sz w:val="23"/>
          <w:szCs w:val="23"/>
        </w:rPr>
        <w:t>na jisto</w:t>
      </w:r>
      <w:r w:rsidRPr="00C0552C">
        <w:rPr>
          <w:rFonts w:cstheme="minorHAnsi"/>
          <w:sz w:val="23"/>
          <w:szCs w:val="23"/>
        </w:rPr>
        <w:t>, že doporučení k přiznání uzpůsobení podmínek vydané přede dnem účinnosti této vyhlášky lze použít i pro maturitní zkoušku konanou po dni nabytí účinnosti této vyhlášky.</w:t>
      </w:r>
    </w:p>
    <w:bookmarkEnd w:id="27"/>
    <w:p w14:paraId="4C8A54C7" w14:textId="77777777" w:rsidR="00146A5C" w:rsidRPr="003148DA" w:rsidRDefault="00146A5C" w:rsidP="00146A5C">
      <w:pPr>
        <w:tabs>
          <w:tab w:val="left" w:pos="1985"/>
        </w:tabs>
        <w:spacing w:after="240"/>
        <w:jc w:val="both"/>
        <w:rPr>
          <w:rFonts w:cstheme="minorHAnsi"/>
          <w:sz w:val="23"/>
          <w:szCs w:val="23"/>
        </w:rPr>
      </w:pPr>
    </w:p>
    <w:p w14:paraId="66B6E28F" w14:textId="77777777" w:rsidR="00146A5C" w:rsidRPr="00332122" w:rsidRDefault="00146A5C" w:rsidP="00332122">
      <w:pPr>
        <w:spacing w:after="120"/>
        <w:jc w:val="both"/>
        <w:rPr>
          <w:rFonts w:ascii="Times New Roman" w:hAnsi="Times New Roman"/>
          <w:b/>
          <w:caps/>
          <w:color w:val="0070C0"/>
          <w:sz w:val="23"/>
          <w:szCs w:val="23"/>
        </w:rPr>
      </w:pPr>
    </w:p>
    <w:sectPr w:rsidR="00146A5C" w:rsidRPr="00332122" w:rsidSect="00254009">
      <w:headerReference w:type="default" r:id="rId11"/>
      <w:footerReference w:type="default" r:id="rId12"/>
      <w:headerReference w:type="first" r:id="rId13"/>
      <w:pgSz w:w="11906" w:h="16838" w:code="9"/>
      <w:pgMar w:top="1418" w:right="737" w:bottom="1134" w:left="737"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4878" w16cex:dateUtc="2020-10-13T13:38:00Z"/>
  <w16cex:commentExtensible w16cex:durableId="23305B57" w16cex:dateUtc="2020-10-13T14:5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DD51C" w14:textId="77777777" w:rsidR="00F05E30" w:rsidRDefault="00F05E30" w:rsidP="0070784A">
      <w:pPr>
        <w:spacing w:after="0" w:line="240" w:lineRule="auto"/>
      </w:pPr>
      <w:r>
        <w:separator/>
      </w:r>
    </w:p>
  </w:endnote>
  <w:endnote w:type="continuationSeparator" w:id="0">
    <w:p w14:paraId="2BC518BC" w14:textId="77777777" w:rsidR="00F05E30" w:rsidRDefault="00F05E30" w:rsidP="0070784A">
      <w:pPr>
        <w:spacing w:after="0" w:line="240" w:lineRule="auto"/>
      </w:pPr>
      <w:r>
        <w:continuationSeparator/>
      </w:r>
    </w:p>
  </w:endnote>
  <w:endnote w:type="continuationNotice" w:id="1">
    <w:p w14:paraId="582CD832" w14:textId="77777777" w:rsidR="00F05E30" w:rsidRDefault="00F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BBA18" w14:textId="77777777" w:rsidR="00107E8F" w:rsidRPr="00D717E8" w:rsidRDefault="00107E8F" w:rsidP="00D717E8">
    <w:pPr>
      <w:pStyle w:val="Zpat"/>
    </w:pPr>
    <w:r>
      <w:rPr>
        <w:noProof/>
        <w:lang w:eastAsia="cs-CZ"/>
      </w:rPr>
      <w:drawing>
        <wp:anchor distT="0" distB="0" distL="114300" distR="114300" simplePos="0" relativeHeight="251658241" behindDoc="1" locked="0" layoutInCell="1" allowOverlap="1" wp14:anchorId="7A00938F" wp14:editId="0329BC48">
          <wp:simplePos x="0" y="0"/>
          <wp:positionH relativeFrom="column">
            <wp:posOffset>-444500</wp:posOffset>
          </wp:positionH>
          <wp:positionV relativeFrom="page">
            <wp:posOffset>10032365</wp:posOffset>
          </wp:positionV>
          <wp:extent cx="7556400" cy="49320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D2B74" w14:textId="77777777" w:rsidR="00F05E30" w:rsidRDefault="00F05E30" w:rsidP="0070784A">
      <w:pPr>
        <w:spacing w:after="0" w:line="240" w:lineRule="auto"/>
      </w:pPr>
      <w:r>
        <w:separator/>
      </w:r>
    </w:p>
  </w:footnote>
  <w:footnote w:type="continuationSeparator" w:id="0">
    <w:p w14:paraId="57FAAE4E" w14:textId="77777777" w:rsidR="00F05E30" w:rsidRDefault="00F05E30" w:rsidP="0070784A">
      <w:pPr>
        <w:spacing w:after="0" w:line="240" w:lineRule="auto"/>
      </w:pPr>
      <w:r>
        <w:continuationSeparator/>
      </w:r>
    </w:p>
  </w:footnote>
  <w:footnote w:type="continuationNotice" w:id="1">
    <w:p w14:paraId="10AE056B" w14:textId="77777777" w:rsidR="00F05E30" w:rsidRDefault="00F05E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715934"/>
      <w:docPartObj>
        <w:docPartGallery w:val="Page Numbers (Top of Page)"/>
        <w:docPartUnique/>
      </w:docPartObj>
    </w:sdtPr>
    <w:sdtEndPr/>
    <w:sdtContent>
      <w:p w14:paraId="32DBD907" w14:textId="77777777" w:rsidR="00107E8F" w:rsidRDefault="00107E8F">
        <w:pPr>
          <w:pStyle w:val="Zhlav"/>
          <w:jc w:val="right"/>
        </w:pPr>
        <w:r>
          <w:rPr>
            <w:noProof/>
            <w:lang w:eastAsia="cs-CZ"/>
          </w:rPr>
          <w:drawing>
            <wp:anchor distT="0" distB="0" distL="114300" distR="114300" simplePos="0" relativeHeight="251658242" behindDoc="1" locked="0" layoutInCell="1" allowOverlap="1" wp14:anchorId="50049A70" wp14:editId="5BA592E0">
              <wp:simplePos x="0" y="0"/>
              <wp:positionH relativeFrom="column">
                <wp:posOffset>6299200</wp:posOffset>
              </wp:positionH>
              <wp:positionV relativeFrom="paragraph">
                <wp:posOffset>-55880</wp:posOffset>
              </wp:positionV>
              <wp:extent cx="500400" cy="3456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500400" cy="345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3226A7">
          <w:rPr>
            <w:noProof/>
          </w:rPr>
          <w:t>12</w:t>
        </w:r>
        <w:r>
          <w:fldChar w:fldCharType="end"/>
        </w:r>
      </w:p>
    </w:sdtContent>
  </w:sdt>
  <w:p w14:paraId="3721A5F4" w14:textId="77777777" w:rsidR="00107E8F" w:rsidRDefault="00107E8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1C2D" w14:textId="77777777" w:rsidR="00107E8F" w:rsidRPr="00D717E8" w:rsidRDefault="00107E8F" w:rsidP="00D717E8">
    <w:pPr>
      <w:pStyle w:val="Zhlav"/>
    </w:pPr>
    <w:r>
      <w:rPr>
        <w:noProof/>
        <w:lang w:eastAsia="cs-CZ"/>
      </w:rPr>
      <w:drawing>
        <wp:anchor distT="0" distB="0" distL="114300" distR="114300" simplePos="0" relativeHeight="251658240" behindDoc="1" locked="0" layoutInCell="1" allowOverlap="1" wp14:anchorId="7328B5D9" wp14:editId="2C09E9D6">
          <wp:simplePos x="0" y="0"/>
          <wp:positionH relativeFrom="column">
            <wp:posOffset>-458470</wp:posOffset>
          </wp:positionH>
          <wp:positionV relativeFrom="paragraph">
            <wp:posOffset>-440689</wp:posOffset>
          </wp:positionV>
          <wp:extent cx="7548679" cy="1067494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a:blip r:embed="rId1">
                    <a:extLst>
                      <a:ext uri="{28A0092B-C50C-407E-A947-70E740481C1C}">
                        <a14:useLocalDpi xmlns:a14="http://schemas.microsoft.com/office/drawing/2010/main" val="0"/>
                      </a:ext>
                    </a:extLst>
                  </a:blip>
                  <a:stretch>
                    <a:fillRect/>
                  </a:stretch>
                </pic:blipFill>
                <pic:spPr>
                  <a:xfrm>
                    <a:off x="0" y="0"/>
                    <a:ext cx="7548679" cy="10674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0564"/>
    <w:multiLevelType w:val="hybridMultilevel"/>
    <w:tmpl w:val="0382CD36"/>
    <w:lvl w:ilvl="0" w:tplc="0405000F">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 w15:restartNumberingAfterBreak="0">
    <w:nsid w:val="10C6279A"/>
    <w:multiLevelType w:val="hybridMultilevel"/>
    <w:tmpl w:val="B7FE1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E433F"/>
    <w:multiLevelType w:val="hybridMultilevel"/>
    <w:tmpl w:val="E14CB92C"/>
    <w:lvl w:ilvl="0" w:tplc="4DDA0754">
      <w:start w:val="1"/>
      <w:numFmt w:val="lowerLetter"/>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2B14B6F"/>
    <w:multiLevelType w:val="hybridMultilevel"/>
    <w:tmpl w:val="A6C081AC"/>
    <w:lvl w:ilvl="0" w:tplc="31E22F12">
      <w:start w:val="1"/>
      <w:numFmt w:val="decimal"/>
      <w:pStyle w:val="Odstavec"/>
      <w:lvlText w:val="(%1)"/>
      <w:lvlJc w:val="left"/>
      <w:pPr>
        <w:ind w:left="502"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457D1762"/>
    <w:multiLevelType w:val="hybridMultilevel"/>
    <w:tmpl w:val="40A0C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8563C9"/>
    <w:multiLevelType w:val="hybridMultilevel"/>
    <w:tmpl w:val="E5F0DEF4"/>
    <w:lvl w:ilvl="0" w:tplc="5AE6B43A">
      <w:start w:val="1"/>
      <w:numFmt w:val="decimal"/>
      <w:pStyle w:val="textodstavce"/>
      <w:lvlText w:val="(%1)"/>
      <w:lvlJc w:val="left"/>
      <w:pPr>
        <w:ind w:left="1400" w:hanging="360"/>
      </w:pPr>
      <w:rPr>
        <w:rFonts w:cs="Times New Roman" w:hint="default"/>
      </w:rPr>
    </w:lvl>
    <w:lvl w:ilvl="1" w:tplc="04050019" w:tentative="1">
      <w:start w:val="1"/>
      <w:numFmt w:val="lowerLetter"/>
      <w:lvlText w:val="%2."/>
      <w:lvlJc w:val="left"/>
      <w:pPr>
        <w:ind w:left="2120" w:hanging="360"/>
      </w:pPr>
      <w:rPr>
        <w:rFonts w:cs="Times New Roman"/>
      </w:rPr>
    </w:lvl>
    <w:lvl w:ilvl="2" w:tplc="0405001B" w:tentative="1">
      <w:start w:val="1"/>
      <w:numFmt w:val="lowerRoman"/>
      <w:lvlText w:val="%3."/>
      <w:lvlJc w:val="right"/>
      <w:pPr>
        <w:ind w:left="2840" w:hanging="180"/>
      </w:pPr>
      <w:rPr>
        <w:rFonts w:cs="Times New Roman"/>
      </w:rPr>
    </w:lvl>
    <w:lvl w:ilvl="3" w:tplc="0405000F" w:tentative="1">
      <w:start w:val="1"/>
      <w:numFmt w:val="decimal"/>
      <w:lvlText w:val="%4."/>
      <w:lvlJc w:val="left"/>
      <w:pPr>
        <w:ind w:left="3560" w:hanging="360"/>
      </w:pPr>
      <w:rPr>
        <w:rFonts w:cs="Times New Roman"/>
      </w:rPr>
    </w:lvl>
    <w:lvl w:ilvl="4" w:tplc="04050019" w:tentative="1">
      <w:start w:val="1"/>
      <w:numFmt w:val="lowerLetter"/>
      <w:lvlText w:val="%5."/>
      <w:lvlJc w:val="left"/>
      <w:pPr>
        <w:ind w:left="4280" w:hanging="360"/>
      </w:pPr>
      <w:rPr>
        <w:rFonts w:cs="Times New Roman"/>
      </w:rPr>
    </w:lvl>
    <w:lvl w:ilvl="5" w:tplc="0405001B" w:tentative="1">
      <w:start w:val="1"/>
      <w:numFmt w:val="lowerRoman"/>
      <w:lvlText w:val="%6."/>
      <w:lvlJc w:val="right"/>
      <w:pPr>
        <w:ind w:left="5000" w:hanging="180"/>
      </w:pPr>
      <w:rPr>
        <w:rFonts w:cs="Times New Roman"/>
      </w:rPr>
    </w:lvl>
    <w:lvl w:ilvl="6" w:tplc="0405000F" w:tentative="1">
      <w:start w:val="1"/>
      <w:numFmt w:val="decimal"/>
      <w:lvlText w:val="%7."/>
      <w:lvlJc w:val="left"/>
      <w:pPr>
        <w:ind w:left="5720" w:hanging="360"/>
      </w:pPr>
      <w:rPr>
        <w:rFonts w:cs="Times New Roman"/>
      </w:rPr>
    </w:lvl>
    <w:lvl w:ilvl="7" w:tplc="04050019" w:tentative="1">
      <w:start w:val="1"/>
      <w:numFmt w:val="lowerLetter"/>
      <w:lvlText w:val="%8."/>
      <w:lvlJc w:val="left"/>
      <w:pPr>
        <w:ind w:left="6440" w:hanging="360"/>
      </w:pPr>
      <w:rPr>
        <w:rFonts w:cs="Times New Roman"/>
      </w:rPr>
    </w:lvl>
    <w:lvl w:ilvl="8" w:tplc="0405001B" w:tentative="1">
      <w:start w:val="1"/>
      <w:numFmt w:val="lowerRoman"/>
      <w:lvlText w:val="%9."/>
      <w:lvlJc w:val="right"/>
      <w:pPr>
        <w:ind w:left="7160" w:hanging="180"/>
      </w:pPr>
      <w:rPr>
        <w:rFonts w:cs="Times New Roman"/>
      </w:rPr>
    </w:lvl>
  </w:abstractNum>
  <w:num w:numId="1">
    <w:abstractNumId w:val="3"/>
  </w:num>
  <w:num w:numId="2">
    <w:abstractNumId w:val="5"/>
  </w:num>
  <w:num w:numId="3">
    <w:abstractNumId w:val="2"/>
  </w:num>
  <w:num w:numId="4">
    <w:abstractNumId w:val="3"/>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3305"/>
    <w:rsid w:val="00007DE5"/>
    <w:rsid w:val="00012908"/>
    <w:rsid w:val="0001580F"/>
    <w:rsid w:val="00016548"/>
    <w:rsid w:val="00020187"/>
    <w:rsid w:val="00022C01"/>
    <w:rsid w:val="00023B29"/>
    <w:rsid w:val="000245E1"/>
    <w:rsid w:val="00030792"/>
    <w:rsid w:val="000346E1"/>
    <w:rsid w:val="00035148"/>
    <w:rsid w:val="00041785"/>
    <w:rsid w:val="0005222A"/>
    <w:rsid w:val="0005436C"/>
    <w:rsid w:val="00054CF5"/>
    <w:rsid w:val="00062B80"/>
    <w:rsid w:val="00067EF8"/>
    <w:rsid w:val="0007424F"/>
    <w:rsid w:val="00077C0F"/>
    <w:rsid w:val="00084B1C"/>
    <w:rsid w:val="00091350"/>
    <w:rsid w:val="00091CBF"/>
    <w:rsid w:val="00096A2A"/>
    <w:rsid w:val="000B190E"/>
    <w:rsid w:val="000D278B"/>
    <w:rsid w:val="000D6200"/>
    <w:rsid w:val="000E590E"/>
    <w:rsid w:val="000F264F"/>
    <w:rsid w:val="00107E8F"/>
    <w:rsid w:val="00110ABE"/>
    <w:rsid w:val="00117149"/>
    <w:rsid w:val="00121F45"/>
    <w:rsid w:val="00143FE4"/>
    <w:rsid w:val="00146A5C"/>
    <w:rsid w:val="0015272A"/>
    <w:rsid w:val="00163AC7"/>
    <w:rsid w:val="00170047"/>
    <w:rsid w:val="001716AD"/>
    <w:rsid w:val="00192709"/>
    <w:rsid w:val="00195E1F"/>
    <w:rsid w:val="0019728D"/>
    <w:rsid w:val="001A00F5"/>
    <w:rsid w:val="001A76DA"/>
    <w:rsid w:val="001B2CA5"/>
    <w:rsid w:val="001B5E4A"/>
    <w:rsid w:val="001C5804"/>
    <w:rsid w:val="001D1212"/>
    <w:rsid w:val="001E1C17"/>
    <w:rsid w:val="001E4599"/>
    <w:rsid w:val="001E7311"/>
    <w:rsid w:val="001F0061"/>
    <w:rsid w:val="001F402B"/>
    <w:rsid w:val="0021544D"/>
    <w:rsid w:val="00232D96"/>
    <w:rsid w:val="00233F43"/>
    <w:rsid w:val="002361E1"/>
    <w:rsid w:val="002369E9"/>
    <w:rsid w:val="002371AD"/>
    <w:rsid w:val="0023752E"/>
    <w:rsid w:val="00241BAE"/>
    <w:rsid w:val="00242ADD"/>
    <w:rsid w:val="00247253"/>
    <w:rsid w:val="0025067E"/>
    <w:rsid w:val="00252BAC"/>
    <w:rsid w:val="00254009"/>
    <w:rsid w:val="002640A3"/>
    <w:rsid w:val="00264413"/>
    <w:rsid w:val="0027325A"/>
    <w:rsid w:val="002748D3"/>
    <w:rsid w:val="00274F49"/>
    <w:rsid w:val="00275FB4"/>
    <w:rsid w:val="00276770"/>
    <w:rsid w:val="00277021"/>
    <w:rsid w:val="00277F11"/>
    <w:rsid w:val="00281211"/>
    <w:rsid w:val="002871F8"/>
    <w:rsid w:val="002A1336"/>
    <w:rsid w:val="002A1E25"/>
    <w:rsid w:val="002A2D4C"/>
    <w:rsid w:val="002B1390"/>
    <w:rsid w:val="002B2705"/>
    <w:rsid w:val="002B3377"/>
    <w:rsid w:val="002C065F"/>
    <w:rsid w:val="002C5BDB"/>
    <w:rsid w:val="002D12ED"/>
    <w:rsid w:val="002D22DE"/>
    <w:rsid w:val="002D5999"/>
    <w:rsid w:val="002E029B"/>
    <w:rsid w:val="002E145F"/>
    <w:rsid w:val="002E1C43"/>
    <w:rsid w:val="002E4F5B"/>
    <w:rsid w:val="002F312F"/>
    <w:rsid w:val="002F4EF9"/>
    <w:rsid w:val="002F5D98"/>
    <w:rsid w:val="002F740A"/>
    <w:rsid w:val="00303EE2"/>
    <w:rsid w:val="00304537"/>
    <w:rsid w:val="003148DA"/>
    <w:rsid w:val="003170E1"/>
    <w:rsid w:val="00317505"/>
    <w:rsid w:val="003226A7"/>
    <w:rsid w:val="00323A23"/>
    <w:rsid w:val="00332122"/>
    <w:rsid w:val="00332C3C"/>
    <w:rsid w:val="0033506C"/>
    <w:rsid w:val="0034611A"/>
    <w:rsid w:val="003461E7"/>
    <w:rsid w:val="00351376"/>
    <w:rsid w:val="00356E2F"/>
    <w:rsid w:val="00363CF1"/>
    <w:rsid w:val="003737A4"/>
    <w:rsid w:val="003775CA"/>
    <w:rsid w:val="00381E7B"/>
    <w:rsid w:val="0039168A"/>
    <w:rsid w:val="003A4AB6"/>
    <w:rsid w:val="003B3EBC"/>
    <w:rsid w:val="003C3910"/>
    <w:rsid w:val="003E04B5"/>
    <w:rsid w:val="003E2451"/>
    <w:rsid w:val="003E3E8A"/>
    <w:rsid w:val="003F7B0E"/>
    <w:rsid w:val="00410180"/>
    <w:rsid w:val="004103E8"/>
    <w:rsid w:val="0041531E"/>
    <w:rsid w:val="00417BB1"/>
    <w:rsid w:val="004314AE"/>
    <w:rsid w:val="004346ED"/>
    <w:rsid w:val="00446AC9"/>
    <w:rsid w:val="00447AA3"/>
    <w:rsid w:val="00451210"/>
    <w:rsid w:val="00457E09"/>
    <w:rsid w:val="0046410F"/>
    <w:rsid w:val="004651D4"/>
    <w:rsid w:val="00474D95"/>
    <w:rsid w:val="00483183"/>
    <w:rsid w:val="00492CFE"/>
    <w:rsid w:val="00494A51"/>
    <w:rsid w:val="00495EC2"/>
    <w:rsid w:val="004A0FAA"/>
    <w:rsid w:val="004A1B8E"/>
    <w:rsid w:val="004A2C39"/>
    <w:rsid w:val="004A6778"/>
    <w:rsid w:val="004B1526"/>
    <w:rsid w:val="004C320E"/>
    <w:rsid w:val="004C4BCE"/>
    <w:rsid w:val="004C70EC"/>
    <w:rsid w:val="004D14A9"/>
    <w:rsid w:val="004D2C8D"/>
    <w:rsid w:val="004D7E30"/>
    <w:rsid w:val="004E1875"/>
    <w:rsid w:val="004E2F72"/>
    <w:rsid w:val="004E354C"/>
    <w:rsid w:val="004F4098"/>
    <w:rsid w:val="005049CC"/>
    <w:rsid w:val="005126AC"/>
    <w:rsid w:val="00521506"/>
    <w:rsid w:val="00521956"/>
    <w:rsid w:val="00535404"/>
    <w:rsid w:val="00547879"/>
    <w:rsid w:val="00550098"/>
    <w:rsid w:val="005501D5"/>
    <w:rsid w:val="00550BE3"/>
    <w:rsid w:val="00561999"/>
    <w:rsid w:val="00563012"/>
    <w:rsid w:val="00566602"/>
    <w:rsid w:val="00573533"/>
    <w:rsid w:val="00581700"/>
    <w:rsid w:val="005822E7"/>
    <w:rsid w:val="00585C4E"/>
    <w:rsid w:val="00586CF3"/>
    <w:rsid w:val="00593865"/>
    <w:rsid w:val="00597C41"/>
    <w:rsid w:val="005A4A58"/>
    <w:rsid w:val="005C508A"/>
    <w:rsid w:val="005D0A17"/>
    <w:rsid w:val="005D3D09"/>
    <w:rsid w:val="005D5A30"/>
    <w:rsid w:val="005E1180"/>
    <w:rsid w:val="005E150A"/>
    <w:rsid w:val="005E2A03"/>
    <w:rsid w:val="006063D6"/>
    <w:rsid w:val="0061248A"/>
    <w:rsid w:val="0061284F"/>
    <w:rsid w:val="00613AC9"/>
    <w:rsid w:val="0064073F"/>
    <w:rsid w:val="00647664"/>
    <w:rsid w:val="00656ABF"/>
    <w:rsid w:val="00661154"/>
    <w:rsid w:val="006641C9"/>
    <w:rsid w:val="00666CAA"/>
    <w:rsid w:val="00671A76"/>
    <w:rsid w:val="00672332"/>
    <w:rsid w:val="0067247C"/>
    <w:rsid w:val="0068014D"/>
    <w:rsid w:val="00680613"/>
    <w:rsid w:val="00690149"/>
    <w:rsid w:val="006914AA"/>
    <w:rsid w:val="00692E97"/>
    <w:rsid w:val="006A1BFC"/>
    <w:rsid w:val="006A3DBF"/>
    <w:rsid w:val="006B1F54"/>
    <w:rsid w:val="006B41A1"/>
    <w:rsid w:val="006C57DD"/>
    <w:rsid w:val="006D7D06"/>
    <w:rsid w:val="006E399D"/>
    <w:rsid w:val="006E4875"/>
    <w:rsid w:val="006E59FC"/>
    <w:rsid w:val="006F7CFB"/>
    <w:rsid w:val="0070364F"/>
    <w:rsid w:val="0070700D"/>
    <w:rsid w:val="0070784A"/>
    <w:rsid w:val="007078E6"/>
    <w:rsid w:val="00717E73"/>
    <w:rsid w:val="007215FA"/>
    <w:rsid w:val="00725827"/>
    <w:rsid w:val="0073278D"/>
    <w:rsid w:val="00732C1F"/>
    <w:rsid w:val="00743444"/>
    <w:rsid w:val="00744A83"/>
    <w:rsid w:val="00747AE2"/>
    <w:rsid w:val="00751856"/>
    <w:rsid w:val="00760801"/>
    <w:rsid w:val="00764690"/>
    <w:rsid w:val="00793E9A"/>
    <w:rsid w:val="007969BA"/>
    <w:rsid w:val="00797C18"/>
    <w:rsid w:val="007A415A"/>
    <w:rsid w:val="007A61A1"/>
    <w:rsid w:val="007A7271"/>
    <w:rsid w:val="007B5E40"/>
    <w:rsid w:val="007C022D"/>
    <w:rsid w:val="007E2D99"/>
    <w:rsid w:val="007E4576"/>
    <w:rsid w:val="007E4DEF"/>
    <w:rsid w:val="007F39C9"/>
    <w:rsid w:val="00804C7B"/>
    <w:rsid w:val="008111E0"/>
    <w:rsid w:val="00811D86"/>
    <w:rsid w:val="008160D3"/>
    <w:rsid w:val="00834AD2"/>
    <w:rsid w:val="00842E3F"/>
    <w:rsid w:val="008437C2"/>
    <w:rsid w:val="00843C5C"/>
    <w:rsid w:val="00843F32"/>
    <w:rsid w:val="0085796A"/>
    <w:rsid w:val="008766AA"/>
    <w:rsid w:val="0087766B"/>
    <w:rsid w:val="00880F1D"/>
    <w:rsid w:val="00885976"/>
    <w:rsid w:val="00890C63"/>
    <w:rsid w:val="008A289D"/>
    <w:rsid w:val="008B294B"/>
    <w:rsid w:val="008B7DBA"/>
    <w:rsid w:val="008C0CA0"/>
    <w:rsid w:val="008C289D"/>
    <w:rsid w:val="008C36D8"/>
    <w:rsid w:val="008C65C3"/>
    <w:rsid w:val="008D0AE5"/>
    <w:rsid w:val="008E6343"/>
    <w:rsid w:val="008F4DA9"/>
    <w:rsid w:val="00915D9A"/>
    <w:rsid w:val="009216B6"/>
    <w:rsid w:val="0092248F"/>
    <w:rsid w:val="00922FBE"/>
    <w:rsid w:val="00925DF6"/>
    <w:rsid w:val="009344D2"/>
    <w:rsid w:val="00936EA2"/>
    <w:rsid w:val="00943911"/>
    <w:rsid w:val="00947DD2"/>
    <w:rsid w:val="00960238"/>
    <w:rsid w:val="009732A4"/>
    <w:rsid w:val="0097666B"/>
    <w:rsid w:val="00977584"/>
    <w:rsid w:val="00990820"/>
    <w:rsid w:val="00996C10"/>
    <w:rsid w:val="009A05B3"/>
    <w:rsid w:val="009A4EF7"/>
    <w:rsid w:val="009A561F"/>
    <w:rsid w:val="009B0E34"/>
    <w:rsid w:val="009B39E5"/>
    <w:rsid w:val="009C1749"/>
    <w:rsid w:val="009C3F42"/>
    <w:rsid w:val="009D076C"/>
    <w:rsid w:val="009D10D7"/>
    <w:rsid w:val="009D11A6"/>
    <w:rsid w:val="009D2ADC"/>
    <w:rsid w:val="009D3B43"/>
    <w:rsid w:val="009D44DA"/>
    <w:rsid w:val="009D516B"/>
    <w:rsid w:val="009E0E75"/>
    <w:rsid w:val="009E7F37"/>
    <w:rsid w:val="009F5D72"/>
    <w:rsid w:val="009F6011"/>
    <w:rsid w:val="009F7A59"/>
    <w:rsid w:val="00A03E52"/>
    <w:rsid w:val="00A078C4"/>
    <w:rsid w:val="00A104BA"/>
    <w:rsid w:val="00A159CF"/>
    <w:rsid w:val="00A16082"/>
    <w:rsid w:val="00A2408F"/>
    <w:rsid w:val="00A26334"/>
    <w:rsid w:val="00A37DCF"/>
    <w:rsid w:val="00A5088E"/>
    <w:rsid w:val="00A510A9"/>
    <w:rsid w:val="00A64A2C"/>
    <w:rsid w:val="00A65B00"/>
    <w:rsid w:val="00A72155"/>
    <w:rsid w:val="00A82ADA"/>
    <w:rsid w:val="00A83317"/>
    <w:rsid w:val="00A84267"/>
    <w:rsid w:val="00A94918"/>
    <w:rsid w:val="00A96DEE"/>
    <w:rsid w:val="00AA365D"/>
    <w:rsid w:val="00AA63DE"/>
    <w:rsid w:val="00AB0FEE"/>
    <w:rsid w:val="00AB3CF5"/>
    <w:rsid w:val="00AB617E"/>
    <w:rsid w:val="00AC2C7A"/>
    <w:rsid w:val="00AC3639"/>
    <w:rsid w:val="00AD00A7"/>
    <w:rsid w:val="00AD3A47"/>
    <w:rsid w:val="00AE4542"/>
    <w:rsid w:val="00AE6679"/>
    <w:rsid w:val="00AE7887"/>
    <w:rsid w:val="00AF115E"/>
    <w:rsid w:val="00AF3663"/>
    <w:rsid w:val="00AF51E4"/>
    <w:rsid w:val="00AF70B6"/>
    <w:rsid w:val="00B00AB8"/>
    <w:rsid w:val="00B15C98"/>
    <w:rsid w:val="00B20458"/>
    <w:rsid w:val="00B235A7"/>
    <w:rsid w:val="00B26D2D"/>
    <w:rsid w:val="00B272C6"/>
    <w:rsid w:val="00B3055B"/>
    <w:rsid w:val="00B403A1"/>
    <w:rsid w:val="00B46014"/>
    <w:rsid w:val="00B639A2"/>
    <w:rsid w:val="00B71899"/>
    <w:rsid w:val="00B81B10"/>
    <w:rsid w:val="00B82343"/>
    <w:rsid w:val="00B83278"/>
    <w:rsid w:val="00B91C02"/>
    <w:rsid w:val="00B925A5"/>
    <w:rsid w:val="00BA1535"/>
    <w:rsid w:val="00BA4881"/>
    <w:rsid w:val="00BB33B7"/>
    <w:rsid w:val="00BB3E7A"/>
    <w:rsid w:val="00BB6FB2"/>
    <w:rsid w:val="00BC54B0"/>
    <w:rsid w:val="00BD110C"/>
    <w:rsid w:val="00BD7B23"/>
    <w:rsid w:val="00BF1020"/>
    <w:rsid w:val="00C00BFB"/>
    <w:rsid w:val="00C02004"/>
    <w:rsid w:val="00C04181"/>
    <w:rsid w:val="00C0552C"/>
    <w:rsid w:val="00C106BD"/>
    <w:rsid w:val="00C13CCF"/>
    <w:rsid w:val="00C15BA9"/>
    <w:rsid w:val="00C1641C"/>
    <w:rsid w:val="00C17A36"/>
    <w:rsid w:val="00C24C47"/>
    <w:rsid w:val="00C24C92"/>
    <w:rsid w:val="00C327DA"/>
    <w:rsid w:val="00C421AC"/>
    <w:rsid w:val="00C43B01"/>
    <w:rsid w:val="00C53365"/>
    <w:rsid w:val="00C61EB6"/>
    <w:rsid w:val="00C708A2"/>
    <w:rsid w:val="00C759F0"/>
    <w:rsid w:val="00C8298E"/>
    <w:rsid w:val="00C84ACF"/>
    <w:rsid w:val="00C947CC"/>
    <w:rsid w:val="00CA1163"/>
    <w:rsid w:val="00CA5CA9"/>
    <w:rsid w:val="00CB11D2"/>
    <w:rsid w:val="00CB15B1"/>
    <w:rsid w:val="00CC4BE5"/>
    <w:rsid w:val="00CD272C"/>
    <w:rsid w:val="00CE0896"/>
    <w:rsid w:val="00CE3287"/>
    <w:rsid w:val="00CE3C80"/>
    <w:rsid w:val="00CF3854"/>
    <w:rsid w:val="00D02D71"/>
    <w:rsid w:val="00D04C20"/>
    <w:rsid w:val="00D066E7"/>
    <w:rsid w:val="00D1056B"/>
    <w:rsid w:val="00D1DB83"/>
    <w:rsid w:val="00D2008D"/>
    <w:rsid w:val="00D3792A"/>
    <w:rsid w:val="00D41BFF"/>
    <w:rsid w:val="00D43C65"/>
    <w:rsid w:val="00D45EED"/>
    <w:rsid w:val="00D4682D"/>
    <w:rsid w:val="00D51B69"/>
    <w:rsid w:val="00D51CDE"/>
    <w:rsid w:val="00D717E8"/>
    <w:rsid w:val="00D80507"/>
    <w:rsid w:val="00D80C37"/>
    <w:rsid w:val="00D814A3"/>
    <w:rsid w:val="00D94CC7"/>
    <w:rsid w:val="00D94D1D"/>
    <w:rsid w:val="00D975CA"/>
    <w:rsid w:val="00DA132D"/>
    <w:rsid w:val="00DA6223"/>
    <w:rsid w:val="00DA6A07"/>
    <w:rsid w:val="00DB5DEE"/>
    <w:rsid w:val="00DB755C"/>
    <w:rsid w:val="00DE3AAD"/>
    <w:rsid w:val="00DF428D"/>
    <w:rsid w:val="00DF4D3D"/>
    <w:rsid w:val="00DF56DC"/>
    <w:rsid w:val="00E032F4"/>
    <w:rsid w:val="00E230BF"/>
    <w:rsid w:val="00E25440"/>
    <w:rsid w:val="00E306C1"/>
    <w:rsid w:val="00E36D06"/>
    <w:rsid w:val="00E41AB8"/>
    <w:rsid w:val="00E4276B"/>
    <w:rsid w:val="00E4570B"/>
    <w:rsid w:val="00E62A06"/>
    <w:rsid w:val="00E7108C"/>
    <w:rsid w:val="00E7477B"/>
    <w:rsid w:val="00E84EDE"/>
    <w:rsid w:val="00E87C78"/>
    <w:rsid w:val="00E9259B"/>
    <w:rsid w:val="00EA031C"/>
    <w:rsid w:val="00EA0B8C"/>
    <w:rsid w:val="00EB429A"/>
    <w:rsid w:val="00EB4668"/>
    <w:rsid w:val="00EC02A2"/>
    <w:rsid w:val="00EC547B"/>
    <w:rsid w:val="00EE195C"/>
    <w:rsid w:val="00EE4D3B"/>
    <w:rsid w:val="00EE5890"/>
    <w:rsid w:val="00EE7C86"/>
    <w:rsid w:val="00EF0B25"/>
    <w:rsid w:val="00EF1486"/>
    <w:rsid w:val="00EF488F"/>
    <w:rsid w:val="00EF661F"/>
    <w:rsid w:val="00F0316C"/>
    <w:rsid w:val="00F043D7"/>
    <w:rsid w:val="00F05183"/>
    <w:rsid w:val="00F05E30"/>
    <w:rsid w:val="00F2007F"/>
    <w:rsid w:val="00F22411"/>
    <w:rsid w:val="00F22905"/>
    <w:rsid w:val="00F346BB"/>
    <w:rsid w:val="00F3478C"/>
    <w:rsid w:val="00F36AF7"/>
    <w:rsid w:val="00F36BD6"/>
    <w:rsid w:val="00F7041A"/>
    <w:rsid w:val="00F77006"/>
    <w:rsid w:val="00F92C15"/>
    <w:rsid w:val="00FA6B65"/>
    <w:rsid w:val="00FB00C3"/>
    <w:rsid w:val="00FB4AB9"/>
    <w:rsid w:val="00FC0DD0"/>
    <w:rsid w:val="00FC775C"/>
    <w:rsid w:val="00FC7AE0"/>
    <w:rsid w:val="00FD2717"/>
    <w:rsid w:val="00FD3C2A"/>
    <w:rsid w:val="00FD5CA5"/>
    <w:rsid w:val="00FE4BB6"/>
    <w:rsid w:val="00FF309A"/>
    <w:rsid w:val="051E21E9"/>
    <w:rsid w:val="09F54E62"/>
    <w:rsid w:val="0B9374BE"/>
    <w:rsid w:val="0CDDD536"/>
    <w:rsid w:val="149DC86F"/>
    <w:rsid w:val="1590EB11"/>
    <w:rsid w:val="1594E561"/>
    <w:rsid w:val="17169A63"/>
    <w:rsid w:val="1B7A1B45"/>
    <w:rsid w:val="20BAB844"/>
    <w:rsid w:val="21958DC0"/>
    <w:rsid w:val="226D94DF"/>
    <w:rsid w:val="252C34EB"/>
    <w:rsid w:val="292250FD"/>
    <w:rsid w:val="295EEA45"/>
    <w:rsid w:val="39456014"/>
    <w:rsid w:val="3D63796E"/>
    <w:rsid w:val="405A6C93"/>
    <w:rsid w:val="41B1FA5E"/>
    <w:rsid w:val="42CDABFC"/>
    <w:rsid w:val="43546A58"/>
    <w:rsid w:val="483F53F3"/>
    <w:rsid w:val="4BA2BB50"/>
    <w:rsid w:val="4E996A2B"/>
    <w:rsid w:val="58D8D70C"/>
    <w:rsid w:val="58E60795"/>
    <w:rsid w:val="5A9D07CC"/>
    <w:rsid w:val="5B77795B"/>
    <w:rsid w:val="64D98115"/>
    <w:rsid w:val="66985E40"/>
    <w:rsid w:val="675CFE54"/>
    <w:rsid w:val="6C6B3E26"/>
    <w:rsid w:val="6CF5621B"/>
    <w:rsid w:val="74ED6401"/>
    <w:rsid w:val="762BA43B"/>
    <w:rsid w:val="7668DDD4"/>
    <w:rsid w:val="79022F0F"/>
    <w:rsid w:val="79A40347"/>
    <w:rsid w:val="7B755099"/>
    <w:rsid w:val="7C01D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25DB4"/>
  <w15:chartTrackingRefBased/>
  <w15:docId w15:val="{2C118BC2-182C-48BC-8FA4-744CC115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1AB8"/>
  </w:style>
  <w:style w:type="paragraph" w:styleId="Nadpis1">
    <w:name w:val="heading 1"/>
    <w:basedOn w:val="Normln"/>
    <w:next w:val="Normln"/>
    <w:link w:val="Nadpis1Char"/>
    <w:uiPriority w:val="9"/>
    <w:qFormat/>
    <w:rsid w:val="00DF4D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DF4D3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DF4D3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DF4D3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DF4D3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DF4D3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DF4D3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DF4D3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DF4D3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78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784A"/>
  </w:style>
  <w:style w:type="paragraph" w:styleId="Zpat">
    <w:name w:val="footer"/>
    <w:basedOn w:val="Normln"/>
    <w:link w:val="ZpatChar"/>
    <w:uiPriority w:val="99"/>
    <w:unhideWhenUsed/>
    <w:rsid w:val="0070784A"/>
    <w:pPr>
      <w:tabs>
        <w:tab w:val="center" w:pos="4536"/>
        <w:tab w:val="right" w:pos="9072"/>
      </w:tabs>
      <w:spacing w:after="0" w:line="240" w:lineRule="auto"/>
    </w:pPr>
  </w:style>
  <w:style w:type="character" w:customStyle="1" w:styleId="ZpatChar">
    <w:name w:val="Zápatí Char"/>
    <w:basedOn w:val="Standardnpsmoodstavce"/>
    <w:link w:val="Zpat"/>
    <w:uiPriority w:val="99"/>
    <w:rsid w:val="0070784A"/>
  </w:style>
  <w:style w:type="paragraph" w:styleId="Bezmezer">
    <w:name w:val="No Spacing"/>
    <w:link w:val="BezmezerChar"/>
    <w:uiPriority w:val="1"/>
    <w:qFormat/>
    <w:rsid w:val="00DF4D3D"/>
    <w:pPr>
      <w:spacing w:after="0" w:line="240" w:lineRule="auto"/>
    </w:pPr>
  </w:style>
  <w:style w:type="character" w:customStyle="1" w:styleId="BezmezerChar">
    <w:name w:val="Bez mezer Char"/>
    <w:basedOn w:val="Standardnpsmoodstavce"/>
    <w:link w:val="Bezmezer"/>
    <w:uiPriority w:val="1"/>
    <w:rsid w:val="0070784A"/>
  </w:style>
  <w:style w:type="character" w:customStyle="1" w:styleId="Nadpis1Char">
    <w:name w:val="Nadpis 1 Char"/>
    <w:basedOn w:val="Standardnpsmoodstavce"/>
    <w:link w:val="Nadpis1"/>
    <w:uiPriority w:val="9"/>
    <w:rsid w:val="00DF4D3D"/>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rsid w:val="00DF4D3D"/>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DF4D3D"/>
    <w:rPr>
      <w:rFonts w:asciiTheme="majorHAnsi" w:eastAsiaTheme="majorEastAsia" w:hAnsiTheme="majorHAnsi" w:cstheme="majorBidi"/>
      <w:color w:val="C45911" w:themeColor="accent2" w:themeShade="BF"/>
      <w:sz w:val="32"/>
      <w:szCs w:val="32"/>
    </w:rPr>
  </w:style>
  <w:style w:type="character" w:customStyle="1" w:styleId="Nadpis4Char">
    <w:name w:val="Nadpis 4 Char"/>
    <w:basedOn w:val="Standardnpsmoodstavce"/>
    <w:link w:val="Nadpis4"/>
    <w:uiPriority w:val="9"/>
    <w:semiHidden/>
    <w:rsid w:val="00DF4D3D"/>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DF4D3D"/>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DF4D3D"/>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DF4D3D"/>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DF4D3D"/>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DF4D3D"/>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DF4D3D"/>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DF4D3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DF4D3D"/>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DF4D3D"/>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DF4D3D"/>
    <w:rPr>
      <w:caps/>
      <w:color w:val="404040" w:themeColor="text1" w:themeTint="BF"/>
      <w:spacing w:val="20"/>
      <w:sz w:val="28"/>
      <w:szCs w:val="28"/>
    </w:rPr>
  </w:style>
  <w:style w:type="character" w:styleId="Siln">
    <w:name w:val="Strong"/>
    <w:basedOn w:val="Standardnpsmoodstavce"/>
    <w:uiPriority w:val="22"/>
    <w:qFormat/>
    <w:rsid w:val="00DF4D3D"/>
    <w:rPr>
      <w:b/>
      <w:bCs/>
    </w:rPr>
  </w:style>
  <w:style w:type="character" w:styleId="Zdraznn">
    <w:name w:val="Emphasis"/>
    <w:basedOn w:val="Standardnpsmoodstavce"/>
    <w:uiPriority w:val="20"/>
    <w:qFormat/>
    <w:rsid w:val="00DF4D3D"/>
    <w:rPr>
      <w:i/>
      <w:iCs/>
      <w:color w:val="000000" w:themeColor="text1"/>
    </w:rPr>
  </w:style>
  <w:style w:type="paragraph" w:styleId="Citt">
    <w:name w:val="Quote"/>
    <w:basedOn w:val="Normln"/>
    <w:next w:val="Normln"/>
    <w:link w:val="CittChar"/>
    <w:uiPriority w:val="29"/>
    <w:qFormat/>
    <w:rsid w:val="00DF4D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DF4D3D"/>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DF4D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DF4D3D"/>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DF4D3D"/>
    <w:rPr>
      <w:i/>
      <w:iCs/>
      <w:color w:val="595959" w:themeColor="text1" w:themeTint="A6"/>
    </w:rPr>
  </w:style>
  <w:style w:type="character" w:styleId="Zdraznnintenzivn">
    <w:name w:val="Intense Emphasis"/>
    <w:basedOn w:val="Standardnpsmoodstavce"/>
    <w:uiPriority w:val="21"/>
    <w:qFormat/>
    <w:rsid w:val="00DF4D3D"/>
    <w:rPr>
      <w:b/>
      <w:bCs/>
      <w:i/>
      <w:iCs/>
      <w:caps w:val="0"/>
      <w:smallCaps w:val="0"/>
      <w:strike w:val="0"/>
      <w:dstrike w:val="0"/>
      <w:color w:val="ED7D31" w:themeColor="accent2"/>
    </w:rPr>
  </w:style>
  <w:style w:type="character" w:styleId="Odkazjemn">
    <w:name w:val="Subtle Reference"/>
    <w:basedOn w:val="Standardnpsmoodstavce"/>
    <w:uiPriority w:val="31"/>
    <w:qFormat/>
    <w:rsid w:val="00DF4D3D"/>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DF4D3D"/>
    <w:rPr>
      <w:b/>
      <w:bCs/>
      <w:caps w:val="0"/>
      <w:smallCaps/>
      <w:color w:val="auto"/>
      <w:spacing w:val="0"/>
      <w:u w:val="single"/>
    </w:rPr>
  </w:style>
  <w:style w:type="character" w:styleId="Nzevknihy">
    <w:name w:val="Book Title"/>
    <w:basedOn w:val="Standardnpsmoodstavce"/>
    <w:uiPriority w:val="33"/>
    <w:qFormat/>
    <w:rsid w:val="00DF4D3D"/>
    <w:rPr>
      <w:b/>
      <w:bCs/>
      <w:caps w:val="0"/>
      <w:smallCaps/>
      <w:spacing w:val="0"/>
    </w:rPr>
  </w:style>
  <w:style w:type="paragraph" w:styleId="Nadpisobsahu">
    <w:name w:val="TOC Heading"/>
    <w:basedOn w:val="Nadpis1"/>
    <w:next w:val="Normln"/>
    <w:uiPriority w:val="39"/>
    <w:semiHidden/>
    <w:unhideWhenUsed/>
    <w:qFormat/>
    <w:rsid w:val="00DF4D3D"/>
    <w:pPr>
      <w:outlineLvl w:val="9"/>
    </w:pPr>
  </w:style>
  <w:style w:type="paragraph" w:styleId="Odstavecseseznamem">
    <w:name w:val="List Paragraph"/>
    <w:basedOn w:val="Normln"/>
    <w:uiPriority w:val="34"/>
    <w:qFormat/>
    <w:rsid w:val="00DF4D3D"/>
    <w:pPr>
      <w:ind w:left="720"/>
      <w:contextualSpacing/>
    </w:pPr>
  </w:style>
  <w:style w:type="character" w:styleId="Znakapoznpodarou">
    <w:name w:val="footnote reference"/>
    <w:basedOn w:val="Standardnpsmoodstavce"/>
    <w:uiPriority w:val="99"/>
    <w:semiHidden/>
    <w:unhideWhenUsed/>
    <w:rsid w:val="00E36D06"/>
    <w:rPr>
      <w:vertAlign w:val="superscript"/>
    </w:rPr>
  </w:style>
  <w:style w:type="character" w:customStyle="1" w:styleId="TextpoznpodarouChar">
    <w:name w:val="Text pozn. pod čarou Char"/>
    <w:basedOn w:val="Standardnpsmoodstavce"/>
    <w:link w:val="Textpoznpodarou"/>
    <w:uiPriority w:val="99"/>
    <w:semiHidden/>
    <w:rsid w:val="00E36D06"/>
    <w:rPr>
      <w:sz w:val="20"/>
      <w:szCs w:val="20"/>
    </w:rPr>
  </w:style>
  <w:style w:type="paragraph" w:styleId="Textpoznpodarou">
    <w:name w:val="footnote text"/>
    <w:basedOn w:val="Normln"/>
    <w:link w:val="TextpoznpodarouChar"/>
    <w:uiPriority w:val="99"/>
    <w:semiHidden/>
    <w:unhideWhenUsed/>
    <w:rsid w:val="00E36D06"/>
    <w:pPr>
      <w:spacing w:after="0" w:line="240" w:lineRule="auto"/>
    </w:pPr>
    <w:rPr>
      <w:sz w:val="20"/>
      <w:szCs w:val="20"/>
    </w:rPr>
  </w:style>
  <w:style w:type="character" w:customStyle="1" w:styleId="TextpoznpodarouChar1">
    <w:name w:val="Text pozn. pod čarou Char1"/>
    <w:basedOn w:val="Standardnpsmoodstavce"/>
    <w:uiPriority w:val="99"/>
    <w:semiHidden/>
    <w:rsid w:val="00E36D06"/>
    <w:rPr>
      <w:sz w:val="20"/>
      <w:szCs w:val="20"/>
    </w:rPr>
  </w:style>
  <w:style w:type="paragraph" w:customStyle="1" w:styleId="Odstavec">
    <w:name w:val="Odstavec"/>
    <w:basedOn w:val="Normln"/>
    <w:link w:val="OdstavecChar"/>
    <w:qFormat/>
    <w:rsid w:val="00232D96"/>
    <w:pPr>
      <w:numPr>
        <w:numId w:val="1"/>
      </w:numPr>
      <w:spacing w:before="120" w:after="0" w:line="240" w:lineRule="auto"/>
      <w:jc w:val="both"/>
    </w:pPr>
    <w:rPr>
      <w:rFonts w:eastAsiaTheme="minorHAnsi"/>
      <w:sz w:val="22"/>
      <w:szCs w:val="22"/>
    </w:rPr>
  </w:style>
  <w:style w:type="character" w:customStyle="1" w:styleId="OdstavecChar">
    <w:name w:val="Odstavec Char"/>
    <w:basedOn w:val="Standardnpsmoodstavce"/>
    <w:link w:val="Odstavec"/>
    <w:rsid w:val="00232D96"/>
    <w:rPr>
      <w:rFonts w:eastAsiaTheme="minorHAnsi"/>
      <w:sz w:val="22"/>
      <w:szCs w:val="22"/>
    </w:rPr>
  </w:style>
  <w:style w:type="character" w:customStyle="1" w:styleId="normaltextrun">
    <w:name w:val="normaltextrun"/>
    <w:basedOn w:val="Standardnpsmoodstavce"/>
    <w:rsid w:val="00232D96"/>
  </w:style>
  <w:style w:type="character" w:customStyle="1" w:styleId="contextualspellingandgrammarerror">
    <w:name w:val="contextualspellingandgrammarerror"/>
    <w:basedOn w:val="Standardnpsmoodstavce"/>
    <w:rsid w:val="00232D96"/>
  </w:style>
  <w:style w:type="paragraph" w:customStyle="1" w:styleId="paragraph">
    <w:name w:val="paragraph"/>
    <w:basedOn w:val="Normln"/>
    <w:rsid w:val="00232D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32D96"/>
    <w:rPr>
      <w:color w:val="0563C1" w:themeColor="hyperlink"/>
      <w:u w:val="single"/>
    </w:rPr>
  </w:style>
  <w:style w:type="character" w:customStyle="1" w:styleId="eop">
    <w:name w:val="eop"/>
    <w:basedOn w:val="Standardnpsmoodstavce"/>
    <w:rsid w:val="009F6011"/>
  </w:style>
  <w:style w:type="character" w:customStyle="1" w:styleId="spellingerror">
    <w:name w:val="spellingerror"/>
    <w:basedOn w:val="Standardnpsmoodstavce"/>
    <w:rsid w:val="009F6011"/>
  </w:style>
  <w:style w:type="paragraph" w:styleId="Textbubliny">
    <w:name w:val="Balloon Text"/>
    <w:basedOn w:val="Normln"/>
    <w:link w:val="TextbublinyChar"/>
    <w:uiPriority w:val="99"/>
    <w:semiHidden/>
    <w:unhideWhenUsed/>
    <w:rsid w:val="008437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37C2"/>
    <w:rPr>
      <w:rFonts w:ascii="Segoe UI" w:hAnsi="Segoe UI" w:cs="Segoe UI"/>
      <w:sz w:val="18"/>
      <w:szCs w:val="18"/>
    </w:rPr>
  </w:style>
  <w:style w:type="paragraph" w:customStyle="1" w:styleId="Default">
    <w:name w:val="Default"/>
    <w:rsid w:val="00936EA2"/>
    <w:pPr>
      <w:autoSpaceDE w:val="0"/>
      <w:autoSpaceDN w:val="0"/>
      <w:adjustRightInd w:val="0"/>
      <w:spacing w:after="0" w:line="240" w:lineRule="auto"/>
    </w:pPr>
    <w:rPr>
      <w:rFonts w:ascii="Calibri" w:eastAsiaTheme="minorHAnsi" w:hAnsi="Calibri" w:cs="Calibri"/>
      <w:color w:val="000000"/>
      <w:sz w:val="24"/>
      <w:szCs w:val="24"/>
    </w:rPr>
  </w:style>
  <w:style w:type="character" w:styleId="Odkaznakoment">
    <w:name w:val="annotation reference"/>
    <w:basedOn w:val="Standardnpsmoodstavce"/>
    <w:uiPriority w:val="99"/>
    <w:semiHidden/>
    <w:unhideWhenUsed/>
    <w:rsid w:val="006B41A1"/>
    <w:rPr>
      <w:sz w:val="16"/>
      <w:szCs w:val="16"/>
    </w:rPr>
  </w:style>
  <w:style w:type="paragraph" w:styleId="Textkomente">
    <w:name w:val="annotation text"/>
    <w:basedOn w:val="Normln"/>
    <w:link w:val="TextkomenteChar"/>
    <w:uiPriority w:val="99"/>
    <w:semiHidden/>
    <w:unhideWhenUsed/>
    <w:rsid w:val="006B41A1"/>
    <w:pPr>
      <w:spacing w:line="240" w:lineRule="auto"/>
    </w:pPr>
    <w:rPr>
      <w:rFonts w:eastAsiaTheme="minorHAnsi"/>
      <w:sz w:val="20"/>
      <w:szCs w:val="20"/>
    </w:rPr>
  </w:style>
  <w:style w:type="character" w:customStyle="1" w:styleId="TextkomenteChar">
    <w:name w:val="Text komentáře Char"/>
    <w:basedOn w:val="Standardnpsmoodstavce"/>
    <w:link w:val="Textkomente"/>
    <w:uiPriority w:val="99"/>
    <w:semiHidden/>
    <w:rsid w:val="006B41A1"/>
    <w:rPr>
      <w:rFonts w:eastAsiaTheme="minorHAnsi"/>
      <w:sz w:val="20"/>
      <w:szCs w:val="20"/>
    </w:rPr>
  </w:style>
  <w:style w:type="paragraph" w:styleId="Revize">
    <w:name w:val="Revision"/>
    <w:hidden/>
    <w:uiPriority w:val="99"/>
    <w:semiHidden/>
    <w:rsid w:val="006B41A1"/>
    <w:pPr>
      <w:spacing w:after="0" w:line="240" w:lineRule="auto"/>
    </w:pPr>
  </w:style>
  <w:style w:type="paragraph" w:styleId="Pedmtkomente">
    <w:name w:val="annotation subject"/>
    <w:basedOn w:val="Textkomente"/>
    <w:next w:val="Textkomente"/>
    <w:link w:val="PedmtkomenteChar"/>
    <w:uiPriority w:val="99"/>
    <w:semiHidden/>
    <w:unhideWhenUsed/>
    <w:rsid w:val="0034611A"/>
    <w:rPr>
      <w:rFonts w:eastAsiaTheme="minorEastAsia"/>
      <w:b/>
      <w:bCs/>
    </w:rPr>
  </w:style>
  <w:style w:type="character" w:customStyle="1" w:styleId="PedmtkomenteChar">
    <w:name w:val="Předmět komentáře Char"/>
    <w:basedOn w:val="TextkomenteChar"/>
    <w:link w:val="Pedmtkomente"/>
    <w:uiPriority w:val="99"/>
    <w:semiHidden/>
    <w:rsid w:val="0034611A"/>
    <w:rPr>
      <w:rFonts w:eastAsiaTheme="minorHAnsi"/>
      <w:b/>
      <w:bCs/>
      <w:sz w:val="20"/>
      <w:szCs w:val="20"/>
    </w:rPr>
  </w:style>
  <w:style w:type="table" w:customStyle="1" w:styleId="Mkatabulky1">
    <w:name w:val="Mřížka tabulky1"/>
    <w:basedOn w:val="Normlntabulka"/>
    <w:next w:val="Mkatabulky"/>
    <w:uiPriority w:val="39"/>
    <w:rsid w:val="00890C63"/>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90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
    <w:link w:val="Odstavecseseznamem1"/>
    <w:locked/>
    <w:rsid w:val="00C327DA"/>
    <w:rPr>
      <w:rFonts w:ascii="Times New Roman" w:eastAsia="Times New Roman" w:hAnsi="Times New Roman"/>
    </w:rPr>
  </w:style>
  <w:style w:type="paragraph" w:customStyle="1" w:styleId="Odstavecseseznamem1">
    <w:name w:val="Odstavec se seznamem1"/>
    <w:aliases w:val="nad 1"/>
    <w:basedOn w:val="Normln"/>
    <w:link w:val="OdstavecseseznamemChar"/>
    <w:qFormat/>
    <w:rsid w:val="00C327DA"/>
    <w:pPr>
      <w:spacing w:after="200"/>
      <w:ind w:left="720"/>
      <w:contextualSpacing/>
    </w:pPr>
    <w:rPr>
      <w:rFonts w:ascii="Times New Roman" w:eastAsia="Times New Roman" w:hAnsi="Times New Roman"/>
    </w:rPr>
  </w:style>
  <w:style w:type="paragraph" w:customStyle="1" w:styleId="textodstavce">
    <w:name w:val="text odstavce"/>
    <w:basedOn w:val="Normln"/>
    <w:link w:val="textodstavceChar"/>
    <w:rsid w:val="003C3910"/>
    <w:pPr>
      <w:numPr>
        <w:numId w:val="2"/>
      </w:numPr>
      <w:tabs>
        <w:tab w:val="left" w:pos="1134"/>
      </w:tabs>
      <w:spacing w:before="120" w:after="120" w:line="240" w:lineRule="auto"/>
      <w:jc w:val="both"/>
      <w:outlineLvl w:val="6"/>
    </w:pPr>
    <w:rPr>
      <w:rFonts w:ascii="Times New Roman" w:eastAsia="Calibri" w:hAnsi="Times New Roman" w:cs="Times New Roman"/>
      <w:sz w:val="24"/>
      <w:szCs w:val="24"/>
      <w:lang w:val="x-none" w:eastAsia="x-none"/>
    </w:rPr>
  </w:style>
  <w:style w:type="character" w:customStyle="1" w:styleId="textodstavceChar">
    <w:name w:val="text odstavce Char"/>
    <w:link w:val="textodstavce"/>
    <w:locked/>
    <w:rsid w:val="003C3910"/>
    <w:rPr>
      <w:rFonts w:ascii="Times New Roman" w:eastAsia="Calibri" w:hAnsi="Times New Roman" w:cs="Times New Roman"/>
      <w:sz w:val="24"/>
      <w:szCs w:val="24"/>
      <w:lang w:val="x-none" w:eastAsia="x-none"/>
    </w:rPr>
  </w:style>
  <w:style w:type="table" w:customStyle="1" w:styleId="Mkatabulky2">
    <w:name w:val="Mřížka tabulky2"/>
    <w:basedOn w:val="Normlntabulka"/>
    <w:next w:val="Mkatabulky"/>
    <w:uiPriority w:val="39"/>
    <w:rsid w:val="00CA1163"/>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0879">
      <w:bodyDiv w:val="1"/>
      <w:marLeft w:val="0"/>
      <w:marRight w:val="0"/>
      <w:marTop w:val="0"/>
      <w:marBottom w:val="0"/>
      <w:divBdr>
        <w:top w:val="none" w:sz="0" w:space="0" w:color="auto"/>
        <w:left w:val="none" w:sz="0" w:space="0" w:color="auto"/>
        <w:bottom w:val="none" w:sz="0" w:space="0" w:color="auto"/>
        <w:right w:val="none" w:sz="0" w:space="0" w:color="auto"/>
      </w:divBdr>
    </w:div>
    <w:div w:id="200241450">
      <w:bodyDiv w:val="1"/>
      <w:marLeft w:val="0"/>
      <w:marRight w:val="0"/>
      <w:marTop w:val="0"/>
      <w:marBottom w:val="0"/>
      <w:divBdr>
        <w:top w:val="none" w:sz="0" w:space="0" w:color="auto"/>
        <w:left w:val="none" w:sz="0" w:space="0" w:color="auto"/>
        <w:bottom w:val="none" w:sz="0" w:space="0" w:color="auto"/>
        <w:right w:val="none" w:sz="0" w:space="0" w:color="auto"/>
      </w:divBdr>
    </w:div>
    <w:div w:id="1174567270">
      <w:bodyDiv w:val="1"/>
      <w:marLeft w:val="0"/>
      <w:marRight w:val="0"/>
      <w:marTop w:val="0"/>
      <w:marBottom w:val="0"/>
      <w:divBdr>
        <w:top w:val="none" w:sz="0" w:space="0" w:color="auto"/>
        <w:left w:val="none" w:sz="0" w:space="0" w:color="auto"/>
        <w:bottom w:val="none" w:sz="0" w:space="0" w:color="auto"/>
        <w:right w:val="none" w:sz="0" w:space="0" w:color="auto"/>
      </w:divBdr>
    </w:div>
    <w:div w:id="1187601979">
      <w:bodyDiv w:val="1"/>
      <w:marLeft w:val="0"/>
      <w:marRight w:val="0"/>
      <w:marTop w:val="0"/>
      <w:marBottom w:val="0"/>
      <w:divBdr>
        <w:top w:val="none" w:sz="0" w:space="0" w:color="auto"/>
        <w:left w:val="none" w:sz="0" w:space="0" w:color="auto"/>
        <w:bottom w:val="none" w:sz="0" w:space="0" w:color="auto"/>
        <w:right w:val="none" w:sz="0" w:space="0" w:color="auto"/>
      </w:divBdr>
    </w:div>
    <w:div w:id="1513061924">
      <w:bodyDiv w:val="1"/>
      <w:marLeft w:val="0"/>
      <w:marRight w:val="0"/>
      <w:marTop w:val="0"/>
      <w:marBottom w:val="0"/>
      <w:divBdr>
        <w:top w:val="none" w:sz="0" w:space="0" w:color="auto"/>
        <w:left w:val="none" w:sz="0" w:space="0" w:color="auto"/>
        <w:bottom w:val="none" w:sz="0" w:space="0" w:color="auto"/>
        <w:right w:val="none" w:sz="0" w:space="0" w:color="auto"/>
      </w:divBdr>
    </w:div>
    <w:div w:id="1599214440">
      <w:bodyDiv w:val="1"/>
      <w:marLeft w:val="0"/>
      <w:marRight w:val="0"/>
      <w:marTop w:val="0"/>
      <w:marBottom w:val="0"/>
      <w:divBdr>
        <w:top w:val="none" w:sz="0" w:space="0" w:color="auto"/>
        <w:left w:val="none" w:sz="0" w:space="0" w:color="auto"/>
        <w:bottom w:val="none" w:sz="0" w:space="0" w:color="auto"/>
        <w:right w:val="none" w:sz="0" w:space="0" w:color="auto"/>
      </w:divBdr>
    </w:div>
    <w:div w:id="172513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 ma:contentTypeDescription="Vytvoří nový dokument" ma:contentTypeScope="" ma:versionID="d0bce49f39369d23ea3ba6ecd0f944a2">
  <xsd:schema xmlns:xsd="http://www.w3.org/2001/XMLSchema" xmlns:xs="http://www.w3.org/2001/XMLSchema" xmlns:p="http://schemas.microsoft.com/office/2006/metadata/properties" xmlns:ns2="dd24b7f9-e3ee-43c2-949c-e36816f2a2d5" targetNamespace="http://schemas.microsoft.com/office/2006/metadata/properties" ma:root="true" ma:fieldsID="e6b3fcaf007b4f827962b9c30af9dc5a" ns2:_="">
    <xsd:import namespace="dd24b7f9-e3ee-43c2-949c-e36816f2a2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0CC16-BD6B-4182-820A-7A82B692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5CE9D-C616-4F97-B21A-D4796207F149}">
  <ds:schemaRefs>
    <ds:schemaRef ds:uri="http://schemas.microsoft.com/sharepoint/v3/contenttype/forms"/>
  </ds:schemaRefs>
</ds:datastoreItem>
</file>

<file path=customXml/itemProps3.xml><?xml version="1.0" encoding="utf-8"?>
<ds:datastoreItem xmlns:ds="http://schemas.openxmlformats.org/officeDocument/2006/customXml" ds:itemID="{51ED45FA-BA27-4F6F-86B5-7221FA99C126}">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dd24b7f9-e3ee-43c2-949c-e36816f2a2d5"/>
    <ds:schemaRef ds:uri="http://purl.org/dc/dcmitype/"/>
    <ds:schemaRef ds:uri="http://purl.org/dc/elements/1.1/"/>
  </ds:schemaRefs>
</ds:datastoreItem>
</file>

<file path=customXml/itemProps4.xml><?xml version="1.0" encoding="utf-8"?>
<ds:datastoreItem xmlns:ds="http://schemas.openxmlformats.org/officeDocument/2006/customXml" ds:itemID="{5F944292-BD63-43CE-81AA-5B8E13CA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5816</Words>
  <Characters>34321</Characters>
  <Application>Microsoft Office Word</Application>
  <DocSecurity>4</DocSecurity>
  <Lines>286</Lines>
  <Paragraphs>80</Paragraphs>
  <ScaleCrop>false</ScaleCrop>
  <HeadingPairs>
    <vt:vector size="2" baseType="variant">
      <vt:variant>
        <vt:lpstr>Název</vt:lpstr>
      </vt:variant>
      <vt:variant>
        <vt:i4>1</vt:i4>
      </vt:variant>
    </vt:vector>
  </HeadingPairs>
  <TitlesOfParts>
    <vt:vector size="1" baseType="lpstr">
      <vt:lpstr>Informace k novému zákonu o přijímacím řízení na střední školy a k ukončování středoškolského vzdělávání ve školním roce 2019/2020 ncm</vt:lpstr>
    </vt:vector>
  </TitlesOfParts>
  <Company>Ministerstvo školství, mládeže a tělovýchovy</Company>
  <LinksUpToDate>false</LinksUpToDate>
  <CharactersWithSpaces>40057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k novému zákonu o přijímacím řízení na střední školy a k ukončování středoškolského vzdělávání ve školním roce 2019/2020 ncm</dc:title>
  <dc:subject/>
  <dc:creator>Kuchařová Veronika</dc:creator>
  <cp:keywords/>
  <dc:description/>
  <cp:lastModifiedBy>Jermanová Eva</cp:lastModifiedBy>
  <cp:revision>2</cp:revision>
  <dcterms:created xsi:type="dcterms:W3CDTF">2020-12-07T15:18:00Z</dcterms:created>
  <dcterms:modified xsi:type="dcterms:W3CDTF">2020-12-07T15:18:00Z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