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847" w:rsidRDefault="00E81847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2313D3">
        <w:rPr>
          <w:rFonts w:ascii="Times New Roman" w:hAnsi="Times New Roman" w:cs="Times New Roman"/>
          <w:sz w:val="24"/>
          <w:szCs w:val="24"/>
        </w:rPr>
        <w:t xml:space="preserve">ve znění pozdějších předpisů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644AB0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vrchní ministerský rada </w:t>
      </w:r>
      <w:r w:rsidR="00E81847">
        <w:rPr>
          <w:rFonts w:ascii="Times New Roman" w:hAnsi="Times New Roman" w:cs="Times New Roman"/>
          <w:sz w:val="24"/>
          <w:szCs w:val="24"/>
        </w:rPr>
        <w:t xml:space="preserve">– vedoucí oddělení </w:t>
      </w:r>
      <w:r w:rsidR="00E54886" w:rsidRPr="00E54886">
        <w:rPr>
          <w:rFonts w:ascii="Times New Roman" w:hAnsi="Times New Roman" w:cs="Times New Roman"/>
          <w:sz w:val="24"/>
          <w:szCs w:val="24"/>
        </w:rPr>
        <w:t>správy a rozvoje informačních systémů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E54886">
        <w:rPr>
          <w:rFonts w:ascii="Times New Roman" w:hAnsi="Times New Roman" w:cs="Times New Roman"/>
          <w:sz w:val="24"/>
          <w:szCs w:val="24"/>
        </w:rPr>
        <w:t>MSMT-VYB-</w:t>
      </w:r>
      <w:r w:rsidR="00644AB0">
        <w:rPr>
          <w:rFonts w:ascii="Times New Roman" w:hAnsi="Times New Roman" w:cs="Times New Roman"/>
          <w:sz w:val="24"/>
          <w:szCs w:val="24"/>
        </w:rPr>
        <w:t>48</w:t>
      </w:r>
      <w:r w:rsidR="00E81847" w:rsidRPr="00E81847">
        <w:rPr>
          <w:rFonts w:ascii="Times New Roman" w:hAnsi="Times New Roman" w:cs="Times New Roman"/>
          <w:sz w:val="24"/>
          <w:szCs w:val="24"/>
        </w:rPr>
        <w:t>/2021-</w:t>
      </w:r>
      <w:r w:rsidR="002313D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E81847">
        <w:rPr>
          <w:rFonts w:ascii="Times New Roman" w:hAnsi="Times New Roman" w:cs="Times New Roman"/>
          <w:sz w:val="24"/>
          <w:szCs w:val="24"/>
        </w:rPr>
        <w:t>na úrovni A2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9CC" w:rsidRDefault="006879CC" w:rsidP="00CC5371">
      <w:pPr>
        <w:spacing w:after="0" w:line="240" w:lineRule="auto"/>
      </w:pPr>
      <w:r>
        <w:separator/>
      </w:r>
    </w:p>
  </w:endnote>
  <w:endnote w:type="continuationSeparator" w:id="0">
    <w:p w:rsidR="006879CC" w:rsidRDefault="006879C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9CC" w:rsidRDefault="006879CC" w:rsidP="00CC5371">
      <w:pPr>
        <w:spacing w:after="0" w:line="240" w:lineRule="auto"/>
      </w:pPr>
      <w:r>
        <w:separator/>
      </w:r>
    </w:p>
  </w:footnote>
  <w:footnote w:type="continuationSeparator" w:id="0">
    <w:p w:rsidR="006879CC" w:rsidRDefault="006879C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E4C29"/>
    <w:rsid w:val="00187D2D"/>
    <w:rsid w:val="001F2C71"/>
    <w:rsid w:val="002313D3"/>
    <w:rsid w:val="00386106"/>
    <w:rsid w:val="00472B66"/>
    <w:rsid w:val="00477157"/>
    <w:rsid w:val="00535E66"/>
    <w:rsid w:val="006309EB"/>
    <w:rsid w:val="00644AB0"/>
    <w:rsid w:val="006879CC"/>
    <w:rsid w:val="006B1B1B"/>
    <w:rsid w:val="006D4A17"/>
    <w:rsid w:val="00735323"/>
    <w:rsid w:val="007804A4"/>
    <w:rsid w:val="008655A0"/>
    <w:rsid w:val="008E4608"/>
    <w:rsid w:val="009861E2"/>
    <w:rsid w:val="00996D89"/>
    <w:rsid w:val="00A63BA9"/>
    <w:rsid w:val="00AA5663"/>
    <w:rsid w:val="00AD1CCD"/>
    <w:rsid w:val="00B00E5A"/>
    <w:rsid w:val="00B51702"/>
    <w:rsid w:val="00BC3FF2"/>
    <w:rsid w:val="00BF063C"/>
    <w:rsid w:val="00C10767"/>
    <w:rsid w:val="00C85682"/>
    <w:rsid w:val="00C94ABA"/>
    <w:rsid w:val="00CC5371"/>
    <w:rsid w:val="00D547D5"/>
    <w:rsid w:val="00D857E9"/>
    <w:rsid w:val="00DE1A05"/>
    <w:rsid w:val="00E3703E"/>
    <w:rsid w:val="00E54886"/>
    <w:rsid w:val="00E81847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E788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6</cp:revision>
  <dcterms:created xsi:type="dcterms:W3CDTF">2021-02-26T12:02:00Z</dcterms:created>
  <dcterms:modified xsi:type="dcterms:W3CDTF">2021-02-26T12:12:00Z</dcterms:modified>
</cp:coreProperties>
</file>