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572"/>
        <w:gridCol w:w="388"/>
        <w:gridCol w:w="2167"/>
        <w:gridCol w:w="989"/>
        <w:gridCol w:w="6"/>
        <w:gridCol w:w="1551"/>
        <w:gridCol w:w="2547"/>
        <w:gridCol w:w="6"/>
      </w:tblGrid>
      <w:tr w:rsidR="004758B4" w:rsidRPr="00520D12" w14:paraId="5E2A7DF3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2E5152F0" w:rsidR="004758B4" w:rsidRPr="004758B4" w:rsidRDefault="004758B4" w:rsidP="00E71BD3">
            <w:pPr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 w:rsidRPr="004758B4">
              <w:rPr>
                <w:rFonts w:ascii="Calibri" w:hAnsi="Calibri"/>
                <w:b/>
                <w:sz w:val="28"/>
                <w:szCs w:val="28"/>
              </w:rPr>
              <w:t xml:space="preserve">Koordinující </w:t>
            </w:r>
            <w:r w:rsidR="00E71BD3">
              <w:rPr>
                <w:rFonts w:ascii="Calibri" w:hAnsi="Calibri"/>
                <w:b/>
                <w:sz w:val="28"/>
                <w:szCs w:val="28"/>
              </w:rPr>
              <w:t>VŠ</w:t>
            </w:r>
            <w:r w:rsidRPr="004758B4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4758B4" w:rsidRPr="00520D12" w14:paraId="073C32F9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115023" w14:textId="1FC33E69" w:rsidR="004758B4" w:rsidRPr="004758B4" w:rsidRDefault="00E71BD3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Spoluřešitelská VŠ</w:t>
            </w:r>
            <w:r w:rsidR="00A40886" w:rsidRPr="00A40886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C538C" w:rsidRPr="00520D12" w14:paraId="3B74102C" w14:textId="77777777" w:rsidTr="000225D3">
        <w:trPr>
          <w:gridAfter w:val="1"/>
          <w:wAfter w:w="6" w:type="dxa"/>
          <w:trHeight w:val="1397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68E003E9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783777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AF2A10">
              <w:rPr>
                <w:rFonts w:ascii="Calibri" w:hAnsi="Calibri"/>
                <w:b/>
                <w:sz w:val="32"/>
                <w:szCs w:val="32"/>
              </w:rPr>
              <w:t>2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4CC36DD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dílčí část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u</w:t>
            </w:r>
          </w:p>
        </w:tc>
      </w:tr>
      <w:tr w:rsidR="00E927B0" w:rsidRPr="00520D12" w14:paraId="0867348A" w14:textId="77777777" w:rsidTr="00561B30">
        <w:trPr>
          <w:gridAfter w:val="1"/>
          <w:wAfter w:w="6" w:type="dxa"/>
          <w:trHeight w:val="39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541489" w14:textId="73A72564" w:rsidR="00E927B0" w:rsidRPr="005534F4" w:rsidRDefault="00E927B0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534F4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  <w:p w14:paraId="6BFC73E8" w14:textId="467CE809" w:rsidR="007B058E" w:rsidRPr="00520D12" w:rsidRDefault="007B058E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534F4">
              <w:rPr>
                <w:rFonts w:ascii="Calibri" w:hAnsi="Calibri"/>
                <w:b/>
                <w:bCs/>
                <w:sz w:val="20"/>
              </w:rPr>
              <w:t>(vyberte pouze jedno)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placeholder>
              <w:docPart w:val="4F9F8E59E4A045CAAD695324A006214B"/>
            </w:placeholder>
            <w:showingPlcHdr/>
            <w15:color w:val="FF0000"/>
            <w:dropDownList>
              <w:listItem w:value="Zvolte položku."/>
              <w:listItem w:displayText="a) rozvoj vzdělávací činnosti vysokých škol zajišťované distančními metodami " w:value="a) rozvoj vzdělávací činnosti vysokých škol zajišťované distančními metodami "/>
              <w:listItem w:displayText="b) hodnocení kvality studijních programů, se důrazem na profesní profilů" w:value="b) hodnocení kvality studijních programů, se důrazem na profesní profilů"/>
              <w:listItem w:displayText="c) elektronizace správní agendy vysoké školy" w:value="c) elektronizace správní agendy vysoké školy"/>
              <w:listItem w:displayText="d) nastavení efektivního systému studijního a psychologického poradenství" w:value="d) nastavení efektivního systému studijního a psychologického poradenství"/>
              <w:listItem w:displayText="e) zvyšování kvality prostředí vysokých škol prostřednictvím zavádění opatření proti projevům diskriminace vůči různým skupinám osob a sexuálního obtěžování" w:value="e) zvyšování kvality prostředí vysokých škol prostřednictvím zavádění opatření proti projevům diskriminace vůči různým skupinám osob a sexuálního obtěžování"/>
              <w:listItem w:displayText="f) rozvoj internacionalizace vysokých škol s důrazem na virtuální nebo blended aktivity, digitalizaci a udržitelné cíle" w:value="f) rozvoj internacionalizace vysokých škol s důrazem na virtuální nebo blended aktivity, digitalizaci a udržitelné cíle"/>
              <w:listItem w:displayText="g) patření pro plnou aplikaci nástrojů pro elektronickou výměnu informací o studiu, elektronickou identifikaci a elektronizaci uznávání kreditů ze studijních mobilit" w:value="g) opatření pro plnou aplikaci nástrojů pro elektronickou výměnu informací o studiu, elektronickou identifikaci a elektronizaci uznávání kreditů ze studijních mobilit"/>
              <w:listItem w:displayText="h) podpora zahraniční akreditace/evaluace studijních programů" w:value="h) podpora zahraniční akreditace/evaluace studijních programů"/>
              <w:listItem w:displayText="i) plnění požadavků stanovených obecně závaznými právními předpisy nebo pokyny orgánů státní správy upravujících vnitřní organizaci a systémy vysokých škol" w:value="i) plnění požadavků stanovených obecně závaznými právními předpisy nebo pokyny orgánů státní správy upravujících vnitřní organizaci a systémy vysokých škol"/>
              <w:listItem w:displayText="j) pořádání festivalů, přehlídek, výstav a dalších obdobných akcí mající mimořádný charakter" w:value="j) pořádání festivalů, přehlídek, výstav a dalších obdobných akcí mající mimořádný charakter"/>
              <w:listItem w:displayText="k) podpora aktivit vysokých škol v rámci předsednictví České republiky Radě Evropské unie v roce 2022" w:value="k) podpora aktivit vysokých škol v rámci předsednictví České republiky Radě Evropské unie v roce 2022"/>
              <w:listItem w:displayText="l) podpora aktivit pro naplňování udržitelných cílů (Sustainable Development Goals)" w:value="l) podpora aktivit pro naplňování udržitelných cílů (Sustainable Development Goals)"/>
              <w:listItem w:displayText="m) výuka v tzv. malých, strategicky a geopoliticky významných studijních programech/oborech" w:value="m) výuka v tzv. malých, strategicky a geopoliticky významných studijních programech/oborech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42457A13" w:rsidR="00E927B0" w:rsidRPr="00B75072" w:rsidRDefault="00541668" w:rsidP="00AC538C">
                <w:pPr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1B30" w:rsidRPr="00520D12" w14:paraId="6AAC6615" w14:textId="77777777" w:rsidTr="00561B30">
        <w:trPr>
          <w:gridAfter w:val="1"/>
          <w:wAfter w:w="6" w:type="dxa"/>
          <w:trHeight w:val="442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7B27C" w14:textId="031BBE7E" w:rsidR="00561B30" w:rsidRPr="00561B30" w:rsidRDefault="00561B30" w:rsidP="00561B3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V případě tématu písm. a) vyberte oblast: </w:t>
            </w:r>
          </w:p>
        </w:tc>
        <w:sdt>
          <w:sdtPr>
            <w:rPr>
              <w:rFonts w:ascii="Calibri" w:hAnsi="Calibri"/>
              <w:b/>
              <w:sz w:val="20"/>
            </w:rPr>
            <w:id w:val="-1027028312"/>
            <w:placeholder>
              <w:docPart w:val="D21018AB84BE4FC19EA05105B064038A"/>
            </w:placeholder>
            <w:showingPlcHdr/>
            <w15:color w:val="FF0000"/>
            <w:dropDownList>
              <w:listItem w:value="Zvolte položku."/>
              <w:listItem w:displayText="rozvoj zajišťování kvality vzdělávání, které je poskytováno distančními metodami" w:value="rozvoj zajišťování kvality vzdělávání, které je poskytováno distančními metodami"/>
              <w:listItem w:displayText="aplikace metod blended learning  do studijních programů a celoživotního vzdělávání a podpora vyučujících v jejich využívání" w:value="aplikace metod blended learning  do studijních programů a celoživotního vzdělávání a podpora vyučujících v jejich využívání"/>
              <w:listItem w:displayText="rozvoj kompetencí vyučujících k využívání metod distančního vzdělávání a hodnocení" w:value="rozvoj kompetencí vyučujících k využívání metod distančního vzdělávání a hodnocení"/>
              <w:listItem w:displayText="sběr a výměna dat a harmonizace nástrojů (vč. studentských dotazníků pro hodnocení výuky) pro sledování kvality výuky" w:value="sběr a výměna dat a harmonizace nástrojů (vč. studentských dotazníků pro hodnocení výuky) pro sledování kvality výuky"/>
              <w:listItem w:displayText="sběr dat o studentech a absolventech, včetně jejich společné analýzy a slaďování podoby dotazníků za účelem srovnatelnosti dat " w:value="sběr dat o studentech a absolventech, včetně jejich společné analýzy a slaďování podoby dotazníků za účelem srovnatelnosti dat "/>
              <w:listItem w:displayText="rozvoj opatření na snižování studijní neúspěšnosti" w:value="rozvoj opatření na snižování studijní neúspěšnosti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747704F" w14:textId="79829CEC" w:rsidR="00561B30" w:rsidRPr="00561B30" w:rsidRDefault="00561B30" w:rsidP="00561B30">
                <w:pPr>
                  <w:pStyle w:val="Nadpis7"/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513D8" w:rsidRPr="00520D12" w14:paraId="565912B5" w14:textId="77777777" w:rsidTr="000225D3">
        <w:trPr>
          <w:gridAfter w:val="1"/>
          <w:wAfter w:w="6" w:type="dxa"/>
          <w:trHeight w:val="1126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2513D8" w:rsidRPr="00633BF8" w:rsidRDefault="002513D8" w:rsidP="002513D8">
            <w:pPr>
              <w:pStyle w:val="Nadpis7"/>
              <w:rPr>
                <w:rFonts w:ascii="Calibri" w:hAnsi="Calibri"/>
                <w:b/>
                <w:sz w:val="28"/>
                <w:szCs w:val="28"/>
              </w:rPr>
            </w:pPr>
            <w:r w:rsidRPr="00633BF8">
              <w:rPr>
                <w:rFonts w:ascii="Calibri" w:hAnsi="Calibri"/>
                <w:b/>
                <w:sz w:val="28"/>
                <w:szCs w:val="28"/>
              </w:rPr>
              <w:t>Název projektu:</w:t>
            </w:r>
          </w:p>
          <w:p w14:paraId="037A87CD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  <w:p w14:paraId="0EB87B26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</w:tc>
      </w:tr>
      <w:tr w:rsidR="002513D8" w:rsidRPr="00520D12" w14:paraId="58052ABB" w14:textId="77777777" w:rsidTr="000225D3">
        <w:trPr>
          <w:gridAfter w:val="1"/>
          <w:wAfter w:w="6" w:type="dxa"/>
          <w:cantSplit/>
          <w:trHeight w:val="397"/>
          <w:jc w:val="center"/>
        </w:trPr>
        <w:tc>
          <w:tcPr>
            <w:tcW w:w="29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2513D8" w:rsidRPr="00520D12" w:rsidRDefault="002513D8" w:rsidP="002513D8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2513D8" w:rsidRPr="00520D12" w14:paraId="4BBA7FC6" w14:textId="77777777" w:rsidTr="000225D3">
        <w:trPr>
          <w:gridAfter w:val="1"/>
          <w:wAfter w:w="6" w:type="dxa"/>
          <w:trHeight w:val="334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0AC1C92D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</w:t>
            </w:r>
            <w:r w:rsidR="00AF2A10">
              <w:rPr>
                <w:rFonts w:ascii="Calibri" w:hAnsi="Calibri"/>
                <w:b/>
                <w:szCs w:val="24"/>
              </w:rPr>
              <w:t>2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2513D8" w:rsidRPr="00520D12" w14:paraId="27A42E8E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2513D8" w:rsidRPr="00520D12" w:rsidRDefault="002513D8" w:rsidP="002513D8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2513D8" w:rsidRPr="00520D12" w14:paraId="2CA10F3D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55018FD1" w14:textId="77777777" w:rsidTr="000225D3">
        <w:trPr>
          <w:gridAfter w:val="1"/>
          <w:wAfter w:w="6" w:type="dxa"/>
          <w:trHeight w:val="211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513D8" w:rsidRPr="00520D12" w14:paraId="1D4A638D" w14:textId="77777777" w:rsidTr="000225D3">
        <w:trPr>
          <w:gridAfter w:val="1"/>
          <w:wAfter w:w="6" w:type="dxa"/>
          <w:trHeight w:val="64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2513D8" w:rsidRPr="00520D12" w14:paraId="4221AE56" w14:textId="77777777" w:rsidTr="000225D3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2513D8" w:rsidRPr="00520D12" w14:paraId="30E96549" w14:textId="77777777" w:rsidTr="000225D3">
        <w:trPr>
          <w:trHeight w:val="631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2B8E3FCF" w14:textId="77777777" w:rsidTr="000225D3">
        <w:trPr>
          <w:trHeight w:val="703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6ED1CA8A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4B1FFF34" w14:textId="77777777" w:rsidTr="000225D3">
        <w:trPr>
          <w:trHeight w:val="68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10156887" w14:textId="77777777" w:rsidTr="000225D3">
        <w:trPr>
          <w:trHeight w:val="709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3FE2B07C" w14:textId="77777777" w:rsidTr="000225D3">
        <w:trPr>
          <w:trHeight w:val="691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2977"/>
        <w:gridCol w:w="2410"/>
        <w:gridCol w:w="992"/>
        <w:gridCol w:w="992"/>
        <w:gridCol w:w="983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691724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51D5A88F" w:rsidR="00FD68B4" w:rsidRPr="00520D12" w:rsidRDefault="00044D24" w:rsidP="007B058E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DE5BD5">
              <w:rPr>
                <w:rFonts w:ascii="Calibri" w:hAnsi="Calibri"/>
                <w:b/>
                <w:sz w:val="20"/>
              </w:rPr>
              <w:t>2</w:t>
            </w:r>
            <w:r w:rsidR="00AF2A10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37B6D200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1550F5">
              <w:rPr>
                <w:rFonts w:ascii="Calibri" w:hAnsi="Calibri"/>
                <w:color w:val="000000"/>
                <w:sz w:val="20"/>
              </w:rPr>
              <w:t>1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61D36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691724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691724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FC0510B" w:rsidR="00FD68B4" w:rsidRPr="00520D12" w:rsidRDefault="007B058E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03F3A19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CF489CD" w14:textId="77777777" w:rsidTr="00B91C33">
        <w:trPr>
          <w:trHeight w:val="22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02CD126D" w:rsidR="00657498" w:rsidRPr="00520D12" w:rsidRDefault="00657498" w:rsidP="007B058E">
            <w:pPr>
              <w:spacing w:line="200" w:lineRule="exact"/>
              <w:rPr>
                <w:rFonts w:ascii="Calibri" w:hAnsi="Calibri"/>
                <w:sz w:val="20"/>
              </w:rPr>
            </w:pPr>
            <w:r w:rsidRPr="007B058E">
              <w:rPr>
                <w:rFonts w:ascii="Calibri" w:hAnsi="Calibri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657498" w:rsidRPr="00520D12" w:rsidRDefault="00657498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C17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Výstup</w:t>
            </w:r>
            <w:r>
              <w:rPr>
                <w:rFonts w:ascii="Calibri" w:hAnsi="Calibri"/>
                <w:b/>
                <w:sz w:val="20"/>
              </w:rPr>
              <w:t xml:space="preserve"> dílčí části</w:t>
            </w:r>
            <w:r w:rsidRPr="00520D12">
              <w:rPr>
                <w:rFonts w:ascii="Calibri" w:hAnsi="Calibri"/>
                <w:b/>
                <w:sz w:val="20"/>
              </w:rPr>
              <w:t xml:space="preserve"> projektu </w:t>
            </w:r>
          </w:p>
          <w:p w14:paraId="235DB4F9" w14:textId="6CA5A0E9" w:rsidR="00657498" w:rsidRPr="00520D12" w:rsidRDefault="00657498" w:rsidP="0065749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657498" w:rsidRPr="00520D12" w14:paraId="17F1A48D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4C948723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2479517A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72B7C751" w14:textId="77777777" w:rsidTr="00285B4D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7E15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3B5" w14:textId="09DDDB1C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A85B2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691724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23BE285" w:rsidR="00570B44" w:rsidRPr="00B720AC" w:rsidRDefault="00570B44" w:rsidP="00570B44">
            <w:pPr>
              <w:rPr>
                <w:rFonts w:asciiTheme="minorHAnsi" w:hAnsiTheme="minorHAnsi"/>
                <w:b/>
                <w:sz w:val="20"/>
              </w:rPr>
            </w:pPr>
            <w:r w:rsidRPr="00B720AC">
              <w:rPr>
                <w:rFonts w:ascii="Calibri" w:hAnsi="Calibri"/>
                <w:b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961D36" w:rsidRPr="00520D12" w14:paraId="2774FDFE" w14:textId="77777777" w:rsidTr="00961D36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6295B54A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Pro každý výstup identifikujte hlavní činnosti, které povedou k jeho naplnění v harmonogramu.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E2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4F2B541F" w14:textId="3B8797D8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5781543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AB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56EDC530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61D36"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61D36" w:rsidRPr="00520D12" w14:paraId="17A58ABF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A9C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1DA26BAE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272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28E4708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6F5D961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A8E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0DB7404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720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356D4AC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54614D8C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731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A56104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B7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0BA9AC33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2D2C940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00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4983C5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B6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EE10DB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F720476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68AE9B32" w:rsidR="00961D36" w:rsidRPr="00520D12" w:rsidRDefault="00961D36" w:rsidP="00961D36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961D36" w:rsidRPr="00520D12" w14:paraId="3E2FA7F9" w14:textId="77777777" w:rsidTr="00961D36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9F4CA22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961D36" w:rsidRPr="00520D12" w14:paraId="176BC035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2BE5AB1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176BC44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2805BD4E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3C7204A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792E78BE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6DB0444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A431611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AB28270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4A2939" w:rsidRPr="00520D12" w14:paraId="27CB21C7" w14:textId="77777777" w:rsidTr="005C6880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2CA9F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663F7A0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BE73FA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BE73FA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F8200" w14:textId="77777777" w:rsidR="004A2939" w:rsidRPr="00BE73FA" w:rsidRDefault="004A2939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4A2939" w:rsidRPr="00520D12" w14:paraId="1E8D44F9" w14:textId="77777777" w:rsidTr="005C6880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DB98B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B59" w14:textId="77777777" w:rsidR="004A2939" w:rsidRPr="00BE73FA" w:rsidRDefault="004A2939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BE73FA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DC84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31577CDC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D3A6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4A2939" w:rsidRPr="00520D12" w14:paraId="0F89CB7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9BCABE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08" w14:textId="6683E0ED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AF2A1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3D1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A2E2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256387B4" w14:textId="77777777" w:rsidTr="00BE73FA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4E5AC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5B" w14:textId="283E3B07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AF2A1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790B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768FD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7A5C829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9DD67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086" w14:textId="0B870701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AF2A1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0B7A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1878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F2B7E77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7F3E0E4" w14:textId="77777777" w:rsidR="00657498" w:rsidRPr="00520D12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531"/>
      </w:tblGrid>
      <w:tr w:rsidR="00EB757B" w:rsidRPr="00520D12" w14:paraId="1E5F7F69" w14:textId="77777777" w:rsidTr="004A2939">
        <w:tc>
          <w:tcPr>
            <w:tcW w:w="2675" w:type="dxa"/>
          </w:tcPr>
          <w:p w14:paraId="6FAE4399" w14:textId="515B0FDF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645B21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531" w:type="dxa"/>
            <w:vAlign w:val="center"/>
          </w:tcPr>
          <w:p w14:paraId="0B64355A" w14:textId="25A2EC7D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645B21">
              <w:rPr>
                <w:rFonts w:ascii="Calibri" w:hAnsi="Calibri"/>
                <w:sz w:val="20"/>
              </w:rPr>
              <w:t>ktu podpořená investice/činnosti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4A2939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531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5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C4D18EE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1A7705B6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</w:t>
            </w:r>
            <w:r w:rsidR="005F2460">
              <w:rPr>
                <w:rFonts w:ascii="Calibri" w:hAnsi="Calibri"/>
                <w:i w:val="0"/>
                <w:sz w:val="20"/>
              </w:rPr>
              <w:t xml:space="preserve"> </w:t>
            </w:r>
            <w:r w:rsidR="005F2460" w:rsidRPr="005F2460">
              <w:rPr>
                <w:rFonts w:ascii="Calibri" w:hAnsi="Calibri"/>
                <w:i w:val="0"/>
                <w:sz w:val="20"/>
              </w:rPr>
              <w:t>podle § 1746 odst. 2 zákona č. 89/2012 Sb., občanský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E0B0368" w14:textId="77777777" w:rsidR="00657498" w:rsidRPr="00520D12" w:rsidRDefault="0065749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  <w:gridCol w:w="1276"/>
      </w:tblGrid>
      <w:tr w:rsidR="00483288" w:rsidRPr="00520D12" w14:paraId="01CB2C5A" w14:textId="77777777" w:rsidTr="00AD05E6">
        <w:trPr>
          <w:trHeight w:val="347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57498" w:rsidRPr="00520D12" w14:paraId="092B7A38" w14:textId="77777777" w:rsidTr="00AD05E6">
        <w:trPr>
          <w:trHeight w:val="215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6A31FF12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2D8A2ACE" w:rsidR="00657498" w:rsidRPr="00520D12" w:rsidRDefault="00657498" w:rsidP="006B28E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657498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657498" w:rsidRPr="00520D12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57498" w:rsidRPr="00520D12" w14:paraId="6DA3242F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1B025FFE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9A58839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6B7299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2DCC7FEC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1259FC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48041AC0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97B48CC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7B05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1CC15AAE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740ED4">
              <w:rPr>
                <w:rFonts w:ascii="Calibri" w:hAnsi="Calibri"/>
                <w:sz w:val="20"/>
              </w:rPr>
              <w:t>202</w:t>
            </w:r>
            <w:r w:rsidR="001550F5">
              <w:rPr>
                <w:rFonts w:ascii="Calibri" w:hAnsi="Calibri"/>
                <w:sz w:val="20"/>
              </w:rPr>
              <w:t>2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1CA9" w14:textId="77777777" w:rsidR="004C6B4A" w:rsidRDefault="004C6B4A">
      <w:r>
        <w:separator/>
      </w:r>
    </w:p>
  </w:endnote>
  <w:endnote w:type="continuationSeparator" w:id="0">
    <w:p w14:paraId="784181B1" w14:textId="77777777" w:rsidR="004C6B4A" w:rsidRDefault="004C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3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7E15" w14:textId="77777777" w:rsidR="004C6B4A" w:rsidRDefault="004C6B4A">
      <w:r>
        <w:separator/>
      </w:r>
    </w:p>
  </w:footnote>
  <w:footnote w:type="continuationSeparator" w:id="0">
    <w:p w14:paraId="06A90637" w14:textId="77777777" w:rsidR="004C6B4A" w:rsidRDefault="004C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8D1E" w14:textId="77777777" w:rsidR="009A2E04" w:rsidRDefault="009A2E04" w:rsidP="002D337A">
    <w:pPr>
      <w:pStyle w:val="Zhlav"/>
      <w:ind w:left="-567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16B3" w14:textId="77777777" w:rsidR="009A2E04" w:rsidRDefault="009A2E04" w:rsidP="002478C4">
    <w:pPr>
      <w:tabs>
        <w:tab w:val="center" w:pos="4536"/>
        <w:tab w:val="right" w:pos="9072"/>
      </w:tabs>
      <w:rPr>
        <w:i/>
        <w:sz w:val="20"/>
        <w:lang w:val="x-none" w:eastAsia="x-none"/>
      </w:rPr>
    </w:pPr>
  </w:p>
  <w:p w14:paraId="6E9479BF" w14:textId="3797A82E" w:rsidR="00535F1C" w:rsidRPr="000B371C" w:rsidRDefault="00535F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0F5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1668"/>
    <w:rsid w:val="0054219A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2721"/>
    <w:rsid w:val="005E3B2C"/>
    <w:rsid w:val="005E4EE9"/>
    <w:rsid w:val="005F17E6"/>
    <w:rsid w:val="005F2460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31EA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538C"/>
    <w:rsid w:val="00AC6219"/>
    <w:rsid w:val="00AD05E6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255A"/>
    <w:rsid w:val="00BF2688"/>
    <w:rsid w:val="00BF4EE0"/>
    <w:rsid w:val="00BF5203"/>
    <w:rsid w:val="00BF612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155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1018AB84BE4FC19EA05105B0640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CDEF1-2191-43BE-B840-5714A06749FE}"/>
      </w:docPartPr>
      <w:docPartBody>
        <w:p w:rsidR="00E143A4" w:rsidRDefault="00E775C8" w:rsidP="00E775C8">
          <w:pPr>
            <w:pStyle w:val="D21018AB84BE4FC19EA05105B064038A"/>
          </w:pPr>
          <w:r w:rsidRPr="005D4730">
            <w:rPr>
              <w:rStyle w:val="Zstupntext"/>
            </w:rPr>
            <w:t>Zvolte položku.</w:t>
          </w:r>
        </w:p>
      </w:docPartBody>
    </w:docPart>
    <w:docPart>
      <w:docPartPr>
        <w:name w:val="4F9F8E59E4A045CAAD695324A006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5D9A9-4141-4477-A899-E70F949EC1FD}"/>
      </w:docPartPr>
      <w:docPartBody>
        <w:p w:rsidR="002A5185" w:rsidRDefault="00F50154" w:rsidP="00F50154">
          <w:pPr>
            <w:pStyle w:val="4F9F8E59E4A045CAAD695324A006214B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95E91"/>
    <w:rsid w:val="001F11CA"/>
    <w:rsid w:val="002122B8"/>
    <w:rsid w:val="002A5185"/>
    <w:rsid w:val="00555298"/>
    <w:rsid w:val="00924635"/>
    <w:rsid w:val="00E05C14"/>
    <w:rsid w:val="00E143A4"/>
    <w:rsid w:val="00E775C8"/>
    <w:rsid w:val="00ED6643"/>
    <w:rsid w:val="00F02062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0154"/>
    <w:rPr>
      <w:color w:val="808080"/>
    </w:rPr>
  </w:style>
  <w:style w:type="paragraph" w:customStyle="1" w:styleId="75909E9DD4B143D996497CCBA2C69E9D">
    <w:name w:val="75909E9DD4B143D996497CCBA2C69E9D"/>
    <w:rsid w:val="00F02062"/>
  </w:style>
  <w:style w:type="paragraph" w:customStyle="1" w:styleId="9CBD80FF37A54D28AB88CA6B5942BA1A">
    <w:name w:val="9CBD80FF37A54D28AB88CA6B5942BA1A"/>
    <w:rsid w:val="001F11CA"/>
  </w:style>
  <w:style w:type="paragraph" w:customStyle="1" w:styleId="06F3D22B15B14766AB118529C21826A2">
    <w:name w:val="06F3D22B15B14766AB118529C21826A2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1">
    <w:name w:val="06F3D22B15B14766AB118529C21826A21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2">
    <w:name w:val="06F3D22B15B14766AB118529C21826A22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3">
    <w:name w:val="06F3D22B15B14766AB118529C21826A23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4">
    <w:name w:val="06F3D22B15B14766AB118529C21826A24"/>
    <w:rsid w:val="00E775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1018AB84BE4FC19EA05105B064038A">
    <w:name w:val="D21018AB84BE4FC19EA05105B064038A"/>
    <w:rsid w:val="00E775C8"/>
  </w:style>
  <w:style w:type="paragraph" w:customStyle="1" w:styleId="1BCB91B5A33A4A62AFCFBCE221E8F366">
    <w:name w:val="1BCB91B5A33A4A62AFCFBCE221E8F366"/>
    <w:rsid w:val="00F50154"/>
  </w:style>
  <w:style w:type="paragraph" w:customStyle="1" w:styleId="4F9F8E59E4A045CAAD695324A006214B">
    <w:name w:val="4F9F8E59E4A045CAAD695324A006214B"/>
    <w:rsid w:val="00F50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FC8F-A569-4F19-A9EB-EE0BE0A2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690C8-6355-49A6-9EC2-5B05A61C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8</cp:revision>
  <cp:lastPrinted>2021-06-28T07:59:00Z</cp:lastPrinted>
  <dcterms:created xsi:type="dcterms:W3CDTF">2021-04-19T13:18:00Z</dcterms:created>
  <dcterms:modified xsi:type="dcterms:W3CDTF">2021-06-28T07:59:00Z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