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CD3" w:rsidRDefault="00B64CD3" w:rsidP="00B64CD3">
      <w:pPr>
        <w:pStyle w:val="Default"/>
      </w:pPr>
    </w:p>
    <w:p w:rsidR="00B64CD3" w:rsidRDefault="00B64CD3" w:rsidP="00B64CD3">
      <w:r>
        <w:t>S</w:t>
      </w:r>
      <w:r>
        <w:rPr>
          <w:sz w:val="23"/>
          <w:szCs w:val="23"/>
        </w:rPr>
        <w:t>eznam</w:t>
      </w:r>
      <w:bookmarkStart w:id="0" w:name="_GoBack"/>
      <w:bookmarkEnd w:id="0"/>
      <w:r>
        <w:rPr>
          <w:sz w:val="23"/>
          <w:szCs w:val="23"/>
        </w:rPr>
        <w:t xml:space="preserve"> lokalit, tj. správních obvodů obcí s rozšířenou působností s vysokou potřebností vyplývající z Analýzy dostupnosti kapacit základních škol z března 2020</w:t>
      </w:r>
    </w:p>
    <w:p w:rsidR="00B64CD3" w:rsidRDefault="00B64CD3">
      <w:r>
        <w:t>ORP 6 a výše</w:t>
      </w:r>
    </w:p>
    <w:tbl>
      <w:tblPr>
        <w:tblW w:w="2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</w:tblGrid>
      <w:tr w:rsidR="00B64CD3" w:rsidRPr="00B64CD3" w:rsidTr="00B64CD3">
        <w:trPr>
          <w:trHeight w:val="300"/>
        </w:trPr>
        <w:tc>
          <w:tcPr>
            <w:tcW w:w="286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Beroun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Blovice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Brandýs n.L.-</w:t>
            </w:r>
            <w:proofErr w:type="spellStart"/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St.Boleslav</w:t>
            </w:r>
            <w:proofErr w:type="spellEnd"/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Brno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Černošice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České Budějovice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Český Brod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Dobříš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Kladno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Kolín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Kralupy nad Vltavou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Liberec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Lysá nad Labem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Mladá Boleslav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Most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Neratovice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Nymburk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Pardubice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Plzeň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Roudnice nad Labem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Říčany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Stod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Šternberk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Tišnov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Trhové Sviny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Turnov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Ústí nad Labem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Varnsdorf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Zlín</w:t>
            </w:r>
          </w:p>
        </w:tc>
      </w:tr>
      <w:tr w:rsidR="00B64CD3" w:rsidRPr="00B64CD3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Židlochovice</w:t>
            </w:r>
          </w:p>
        </w:tc>
      </w:tr>
    </w:tbl>
    <w:p w:rsidR="00B64CD3" w:rsidRDefault="00B64CD3"/>
    <w:sectPr w:rsidR="00B64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F4C" w:rsidRDefault="009A6F4C" w:rsidP="00B64CD3">
      <w:pPr>
        <w:spacing w:after="0" w:line="240" w:lineRule="auto"/>
      </w:pPr>
      <w:r>
        <w:separator/>
      </w:r>
    </w:p>
  </w:endnote>
  <w:endnote w:type="continuationSeparator" w:id="0">
    <w:p w:rsidR="009A6F4C" w:rsidRDefault="009A6F4C" w:rsidP="00B6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F4C" w:rsidRDefault="009A6F4C" w:rsidP="00B64CD3">
      <w:pPr>
        <w:spacing w:after="0" w:line="240" w:lineRule="auto"/>
      </w:pPr>
      <w:r>
        <w:separator/>
      </w:r>
    </w:p>
  </w:footnote>
  <w:footnote w:type="continuationSeparator" w:id="0">
    <w:p w:rsidR="009A6F4C" w:rsidRDefault="009A6F4C" w:rsidP="00B64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D3"/>
    <w:rsid w:val="003144F5"/>
    <w:rsid w:val="009A6F4C"/>
    <w:rsid w:val="00B64CD3"/>
    <w:rsid w:val="00C76E7F"/>
    <w:rsid w:val="00DA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1B28"/>
  <w15:chartTrackingRefBased/>
  <w15:docId w15:val="{1E39B320-55C3-4957-9A04-5530AE6D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4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4CD3"/>
  </w:style>
  <w:style w:type="paragraph" w:styleId="Zpat">
    <w:name w:val="footer"/>
    <w:basedOn w:val="Normln"/>
    <w:link w:val="ZpatChar"/>
    <w:uiPriority w:val="99"/>
    <w:unhideWhenUsed/>
    <w:rsid w:val="00B64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4CD3"/>
  </w:style>
  <w:style w:type="paragraph" w:customStyle="1" w:styleId="Default">
    <w:name w:val="Default"/>
    <w:rsid w:val="00B64C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Kaňka Pavel</dc:creator>
  <cp:keywords/>
  <dc:description/>
  <cp:lastModifiedBy>Volfová Monika</cp:lastModifiedBy>
  <cp:revision>3</cp:revision>
  <dcterms:created xsi:type="dcterms:W3CDTF">2021-09-13T12:00:00Z</dcterms:created>
  <dcterms:modified xsi:type="dcterms:W3CDTF">2021-09-13T12:36:00Z</dcterms:modified>
</cp:coreProperties>
</file>