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</w:t>
      </w:r>
      <w:r w:rsidR="005F7E2A" w:rsidRPr="006309EB">
        <w:rPr>
          <w:rFonts w:ascii="Times New Roman" w:hAnsi="Times New Roman" w:cs="Times New Roman"/>
          <w:sz w:val="24"/>
          <w:szCs w:val="24"/>
        </w:rPr>
        <w:t>o</w:t>
      </w:r>
      <w:r w:rsidR="005F7E2A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5F7E2A">
        <w:rPr>
          <w:rFonts w:ascii="Times New Roman" w:hAnsi="Times New Roman" w:cs="Times New Roman"/>
          <w:sz w:val="24"/>
          <w:szCs w:val="24"/>
        </w:rPr>
        <w:t>vyhlášení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427334" w:rsidRPr="00427334">
        <w:rPr>
          <w:rFonts w:ascii="Times New Roman" w:hAnsi="Times New Roman" w:cs="Times New Roman"/>
          <w:sz w:val="24"/>
          <w:szCs w:val="24"/>
        </w:rPr>
        <w:t>vrchní ministerský rada – ředitel/</w:t>
      </w:r>
      <w:proofErr w:type="spellStart"/>
      <w:r w:rsidR="00427334" w:rsidRPr="0042733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27334" w:rsidRPr="00427334">
        <w:rPr>
          <w:rFonts w:ascii="Times New Roman" w:hAnsi="Times New Roman" w:cs="Times New Roman"/>
          <w:sz w:val="24"/>
          <w:szCs w:val="24"/>
        </w:rPr>
        <w:t xml:space="preserve"> odboru </w:t>
      </w:r>
      <w:r w:rsidR="00EC65E1">
        <w:rPr>
          <w:rFonts w:ascii="Times New Roman" w:hAnsi="Times New Roman" w:cs="Times New Roman"/>
          <w:sz w:val="24"/>
          <w:szCs w:val="24"/>
        </w:rPr>
        <w:t>právního a správního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AF67AF">
        <w:rPr>
          <w:rFonts w:ascii="Times New Roman" w:hAnsi="Times New Roman" w:cs="Times New Roman"/>
          <w:sz w:val="24"/>
          <w:szCs w:val="24"/>
        </w:rPr>
        <w:t>VYB-168/2021-3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AF67AF">
        <w:rPr>
          <w:rFonts w:ascii="Times New Roman" w:hAnsi="Times New Roman" w:cs="Times New Roman"/>
          <w:sz w:val="24"/>
          <w:szCs w:val="24"/>
        </w:rPr>
        <w:t>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5F7E2A"/>
    <w:rsid w:val="006309EB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AF67AF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EC65E1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E71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dcterms:created xsi:type="dcterms:W3CDTF">2021-10-08T13:49:00Z</dcterms:created>
  <dcterms:modified xsi:type="dcterms:W3CDTF">2021-10-08T13:49:00Z</dcterms:modified>
</cp:coreProperties>
</file>