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CB6" w:rsidRPr="000A19DA" w:rsidRDefault="000A19DA" w:rsidP="001A5CB6">
      <w:pPr>
        <w:pStyle w:val="Default"/>
      </w:pPr>
      <w:r w:rsidRPr="000A19DA">
        <w:rPr>
          <w:b/>
          <w:bCs/>
          <w:sz w:val="19"/>
          <w:szCs w:val="19"/>
        </w:rPr>
        <w:t>SMĚRNICE EVROPSKÉHO PARLAMENTU A RADY (EU)</w:t>
      </w:r>
      <w:r w:rsidR="007E0449">
        <w:rPr>
          <w:b/>
          <w:bCs/>
          <w:sz w:val="19"/>
          <w:szCs w:val="19"/>
        </w:rPr>
        <w:t xml:space="preserve">, na jejichž porušení se vztahuje </w:t>
      </w:r>
      <w:r w:rsidR="001A5CB6" w:rsidRPr="000A19DA">
        <w:rPr>
          <w:b/>
          <w:bCs/>
          <w:sz w:val="19"/>
          <w:szCs w:val="19"/>
        </w:rPr>
        <w:t>SMĚRNICE EVROPSKÉHO PARLAMENTU A RADY (EU) 2019/1937</w:t>
      </w:r>
      <w:r w:rsidR="001A5CB6">
        <w:rPr>
          <w:b/>
          <w:bCs/>
          <w:sz w:val="19"/>
          <w:szCs w:val="19"/>
        </w:rPr>
        <w:t xml:space="preserve"> </w:t>
      </w:r>
      <w:r w:rsidR="001A5CB6" w:rsidRPr="000A19DA">
        <w:rPr>
          <w:b/>
          <w:bCs/>
          <w:sz w:val="19"/>
          <w:szCs w:val="19"/>
        </w:rPr>
        <w:t>ze dne 23. října 2019</w:t>
      </w:r>
      <w:r w:rsidR="001A5CB6">
        <w:t xml:space="preserve">, </w:t>
      </w:r>
      <w:r w:rsidR="001A5CB6" w:rsidRPr="000A19DA">
        <w:rPr>
          <w:b/>
          <w:bCs/>
          <w:sz w:val="19"/>
          <w:szCs w:val="19"/>
        </w:rPr>
        <w:t>o ochraně osob, které oznamují porušení práva Unie</w:t>
      </w:r>
    </w:p>
    <w:p w:rsidR="000A19DA" w:rsidRPr="000A19DA" w:rsidRDefault="000A19DA" w:rsidP="000A19DA">
      <w:pPr>
        <w:pStyle w:val="Default"/>
        <w:rPr>
          <w:color w:val="auto"/>
          <w:sz w:val="19"/>
          <w:szCs w:val="19"/>
        </w:rPr>
      </w:pPr>
    </w:p>
    <w:p w:rsidR="00340A8D" w:rsidRPr="00CD2370" w:rsidRDefault="00CD2370" w:rsidP="00CD2370">
      <w:pPr>
        <w:spacing w:after="0"/>
        <w:rPr>
          <w:b/>
          <w:sz w:val="19"/>
          <w:szCs w:val="19"/>
        </w:rPr>
      </w:pPr>
      <w:r w:rsidRPr="00CD2370">
        <w:rPr>
          <w:b/>
          <w:sz w:val="19"/>
          <w:szCs w:val="19"/>
        </w:rPr>
        <w:t>Zadávání veřejných zakázek</w:t>
      </w:r>
    </w:p>
    <w:p w:rsidR="00340A8D" w:rsidRDefault="00340A8D" w:rsidP="000A19DA">
      <w:pPr>
        <w:pStyle w:val="Default"/>
        <w:numPr>
          <w:ilvl w:val="0"/>
          <w:numId w:val="4"/>
        </w:numPr>
        <w:ind w:left="714" w:hanging="357"/>
        <w:rPr>
          <w:sz w:val="19"/>
          <w:szCs w:val="19"/>
        </w:rPr>
      </w:pPr>
      <w:r>
        <w:rPr>
          <w:sz w:val="19"/>
          <w:szCs w:val="19"/>
        </w:rPr>
        <w:t>Směrnice Evropského parlamentu a Rady 2014/23/EU ze dne 26. února 2014 o udělování koncesí (</w:t>
      </w:r>
      <w:proofErr w:type="spellStart"/>
      <w:r>
        <w:rPr>
          <w:sz w:val="19"/>
          <w:szCs w:val="19"/>
        </w:rPr>
        <w:t>Úř</w:t>
      </w:r>
      <w:proofErr w:type="spellEnd"/>
      <w:r>
        <w:rPr>
          <w:sz w:val="19"/>
          <w:szCs w:val="19"/>
        </w:rPr>
        <w:t xml:space="preserve">. </w:t>
      </w:r>
      <w:proofErr w:type="spellStart"/>
      <w:r>
        <w:rPr>
          <w:sz w:val="19"/>
          <w:szCs w:val="19"/>
        </w:rPr>
        <w:t>věst</w:t>
      </w:r>
      <w:proofErr w:type="spellEnd"/>
      <w:r>
        <w:rPr>
          <w:sz w:val="19"/>
          <w:szCs w:val="19"/>
        </w:rPr>
        <w:t>. L 94, 28.3.2014, s. 1);</w:t>
      </w:r>
    </w:p>
    <w:p w:rsidR="00340A8D" w:rsidRDefault="00340A8D" w:rsidP="000A19DA">
      <w:pPr>
        <w:pStyle w:val="Default"/>
        <w:numPr>
          <w:ilvl w:val="0"/>
          <w:numId w:val="4"/>
        </w:numPr>
        <w:rPr>
          <w:sz w:val="19"/>
          <w:szCs w:val="19"/>
        </w:rPr>
      </w:pPr>
      <w:r>
        <w:rPr>
          <w:sz w:val="19"/>
          <w:szCs w:val="19"/>
        </w:rPr>
        <w:t>Směrnice Evropského parlamentu a Rady 2014/24/EU ze dne 26. února 2014 o zadávání veřejných zakázek a o zrušení směrnice 2004/18/ES (</w:t>
      </w:r>
      <w:proofErr w:type="spellStart"/>
      <w:r>
        <w:rPr>
          <w:sz w:val="19"/>
          <w:szCs w:val="19"/>
        </w:rPr>
        <w:t>Úř</w:t>
      </w:r>
      <w:proofErr w:type="spellEnd"/>
      <w:r>
        <w:rPr>
          <w:sz w:val="19"/>
          <w:szCs w:val="19"/>
        </w:rPr>
        <w:t xml:space="preserve">. </w:t>
      </w:r>
      <w:proofErr w:type="spellStart"/>
      <w:r>
        <w:rPr>
          <w:sz w:val="19"/>
          <w:szCs w:val="19"/>
        </w:rPr>
        <w:t>věst</w:t>
      </w:r>
      <w:proofErr w:type="spellEnd"/>
      <w:r>
        <w:rPr>
          <w:sz w:val="19"/>
          <w:szCs w:val="19"/>
        </w:rPr>
        <w:t>. L 94, 28.3.2014, s. 65);</w:t>
      </w:r>
    </w:p>
    <w:p w:rsidR="00340A8D" w:rsidRDefault="00340A8D" w:rsidP="000A19DA">
      <w:pPr>
        <w:pStyle w:val="Default"/>
        <w:numPr>
          <w:ilvl w:val="0"/>
          <w:numId w:val="4"/>
        </w:numPr>
        <w:rPr>
          <w:sz w:val="19"/>
          <w:szCs w:val="19"/>
        </w:rPr>
      </w:pPr>
      <w:r>
        <w:rPr>
          <w:sz w:val="19"/>
          <w:szCs w:val="19"/>
        </w:rPr>
        <w:t>Směrnice Evropského parlamentu a Rady 2014/25/EU ze dne 26. února 2014 o zadávání zakázek subjekty působícími v odvětví vodního hospodářství, energetiky, dopravy a poštovních služeb a o zrušení směrnice 2004/17/ES (</w:t>
      </w:r>
      <w:proofErr w:type="spellStart"/>
      <w:r>
        <w:rPr>
          <w:sz w:val="19"/>
          <w:szCs w:val="19"/>
        </w:rPr>
        <w:t>Úř</w:t>
      </w:r>
      <w:proofErr w:type="spellEnd"/>
      <w:r>
        <w:rPr>
          <w:sz w:val="19"/>
          <w:szCs w:val="19"/>
        </w:rPr>
        <w:t xml:space="preserve">. </w:t>
      </w:r>
      <w:proofErr w:type="spellStart"/>
      <w:r>
        <w:rPr>
          <w:sz w:val="19"/>
          <w:szCs w:val="19"/>
        </w:rPr>
        <w:t>věst</w:t>
      </w:r>
      <w:proofErr w:type="spellEnd"/>
      <w:r>
        <w:rPr>
          <w:sz w:val="19"/>
          <w:szCs w:val="19"/>
        </w:rPr>
        <w:t>. L 94, 28.3.2014, s. 243);</w:t>
      </w:r>
    </w:p>
    <w:p w:rsidR="00340A8D" w:rsidRDefault="00340A8D" w:rsidP="000A19DA">
      <w:pPr>
        <w:pStyle w:val="Default"/>
        <w:numPr>
          <w:ilvl w:val="0"/>
          <w:numId w:val="4"/>
        </w:numPr>
        <w:rPr>
          <w:sz w:val="19"/>
          <w:szCs w:val="19"/>
        </w:rPr>
      </w:pPr>
      <w:r>
        <w:rPr>
          <w:sz w:val="19"/>
          <w:szCs w:val="19"/>
        </w:rPr>
        <w:t>Směrnice Evropského parlamentu a Rady 2009/81/ES ze dne 13. července 2009 o koordinaci postupů při zadávání některých zakázek na stavební práce, dodávky a služby zadávajícími orgány nebo zadavateli v oblasti obrany a bezpečnosti a o změně směrnic 2004/17/ES a 2004/18/ES (</w:t>
      </w:r>
      <w:proofErr w:type="spellStart"/>
      <w:r>
        <w:rPr>
          <w:sz w:val="19"/>
          <w:szCs w:val="19"/>
        </w:rPr>
        <w:t>Úř</w:t>
      </w:r>
      <w:proofErr w:type="spellEnd"/>
      <w:r>
        <w:rPr>
          <w:sz w:val="19"/>
          <w:szCs w:val="19"/>
        </w:rPr>
        <w:t xml:space="preserve">. </w:t>
      </w:r>
      <w:proofErr w:type="spellStart"/>
      <w:r>
        <w:rPr>
          <w:sz w:val="19"/>
          <w:szCs w:val="19"/>
        </w:rPr>
        <w:t>věst</w:t>
      </w:r>
      <w:proofErr w:type="spellEnd"/>
      <w:r>
        <w:rPr>
          <w:sz w:val="19"/>
          <w:szCs w:val="19"/>
        </w:rPr>
        <w:t>. L 216, 20.8.2009, s. 76).</w:t>
      </w:r>
    </w:p>
    <w:p w:rsidR="00340A8D" w:rsidRDefault="00340A8D" w:rsidP="000A19DA">
      <w:pPr>
        <w:pStyle w:val="Default"/>
        <w:numPr>
          <w:ilvl w:val="0"/>
          <w:numId w:val="3"/>
        </w:numPr>
        <w:rPr>
          <w:sz w:val="19"/>
          <w:szCs w:val="19"/>
        </w:rPr>
      </w:pPr>
      <w:r>
        <w:rPr>
          <w:sz w:val="19"/>
          <w:szCs w:val="19"/>
        </w:rPr>
        <w:t>Směrnice Rady 92/13/EHS ze dne 25. února 1992 o koordinaci právních a správních předpisů týkajících se uplatňování pravidel Společenství pro postupy při zadávání zakázek subjekty působícími v odvětví vodního hospodářství, energetiky, dopravy a telekomunikací (</w:t>
      </w:r>
      <w:proofErr w:type="spellStart"/>
      <w:r>
        <w:rPr>
          <w:sz w:val="19"/>
          <w:szCs w:val="19"/>
        </w:rPr>
        <w:t>Úř</w:t>
      </w:r>
      <w:proofErr w:type="spellEnd"/>
      <w:r>
        <w:rPr>
          <w:sz w:val="19"/>
          <w:szCs w:val="19"/>
        </w:rPr>
        <w:t xml:space="preserve">. </w:t>
      </w:r>
      <w:proofErr w:type="spellStart"/>
      <w:r>
        <w:rPr>
          <w:sz w:val="19"/>
          <w:szCs w:val="19"/>
        </w:rPr>
        <w:t>věst</w:t>
      </w:r>
      <w:proofErr w:type="spellEnd"/>
      <w:r>
        <w:rPr>
          <w:sz w:val="19"/>
          <w:szCs w:val="19"/>
        </w:rPr>
        <w:t>. L 76, 23.3.1992, s. 14);</w:t>
      </w:r>
    </w:p>
    <w:p w:rsidR="00340A8D" w:rsidRDefault="00340A8D" w:rsidP="000A19DA">
      <w:pPr>
        <w:pStyle w:val="Default"/>
        <w:numPr>
          <w:ilvl w:val="0"/>
          <w:numId w:val="3"/>
        </w:numPr>
        <w:rPr>
          <w:sz w:val="19"/>
          <w:szCs w:val="19"/>
        </w:rPr>
      </w:pPr>
      <w:r>
        <w:rPr>
          <w:sz w:val="19"/>
          <w:szCs w:val="19"/>
        </w:rPr>
        <w:t>Směrnice Rady 89/665/EHS ze dne 21. prosince 1989 o koordinaci právních a správních předpisů týkajících se přezkumného řízení při zadávání veřejných zakázek na dodávky a stavební práce (</w:t>
      </w:r>
      <w:proofErr w:type="spellStart"/>
      <w:r>
        <w:rPr>
          <w:sz w:val="19"/>
          <w:szCs w:val="19"/>
        </w:rPr>
        <w:t>Úř</w:t>
      </w:r>
      <w:proofErr w:type="spellEnd"/>
      <w:r>
        <w:rPr>
          <w:sz w:val="19"/>
          <w:szCs w:val="19"/>
        </w:rPr>
        <w:t xml:space="preserve">. </w:t>
      </w:r>
      <w:proofErr w:type="spellStart"/>
      <w:r>
        <w:rPr>
          <w:sz w:val="19"/>
          <w:szCs w:val="19"/>
        </w:rPr>
        <w:t>věst</w:t>
      </w:r>
      <w:proofErr w:type="spellEnd"/>
      <w:r>
        <w:rPr>
          <w:sz w:val="19"/>
          <w:szCs w:val="19"/>
        </w:rPr>
        <w:t>. L 395, 30.12.1989, s. 33).</w:t>
      </w:r>
    </w:p>
    <w:p w:rsidR="00CD2370" w:rsidRDefault="00CD2370" w:rsidP="00CD2370">
      <w:pPr>
        <w:pStyle w:val="Default"/>
        <w:rPr>
          <w:sz w:val="19"/>
          <w:szCs w:val="19"/>
        </w:rPr>
      </w:pPr>
    </w:p>
    <w:p w:rsidR="00CD2370" w:rsidRPr="00CD2370" w:rsidRDefault="00CD2370" w:rsidP="00CD2370">
      <w:pPr>
        <w:pStyle w:val="Default"/>
        <w:rPr>
          <w:b/>
          <w:sz w:val="19"/>
          <w:szCs w:val="19"/>
        </w:rPr>
      </w:pPr>
      <w:r w:rsidRPr="00CD2370">
        <w:rPr>
          <w:b/>
          <w:sz w:val="19"/>
          <w:szCs w:val="19"/>
        </w:rPr>
        <w:t xml:space="preserve">Finanční služby, produkty a trhy a předcházení praní špinavých </w:t>
      </w:r>
      <w:proofErr w:type="spellStart"/>
      <w:r w:rsidRPr="00CD2370">
        <w:rPr>
          <w:b/>
          <w:sz w:val="19"/>
          <w:szCs w:val="19"/>
        </w:rPr>
        <w:t>pěněnz</w:t>
      </w:r>
      <w:proofErr w:type="spellEnd"/>
      <w:r w:rsidRPr="00CD2370">
        <w:rPr>
          <w:b/>
          <w:sz w:val="19"/>
          <w:szCs w:val="19"/>
        </w:rPr>
        <w:t xml:space="preserve"> a financování terorismu</w:t>
      </w:r>
    </w:p>
    <w:p w:rsidR="00340A8D" w:rsidRDefault="00340A8D" w:rsidP="000A19DA">
      <w:pPr>
        <w:pStyle w:val="Default"/>
        <w:numPr>
          <w:ilvl w:val="0"/>
          <w:numId w:val="5"/>
        </w:numPr>
        <w:rPr>
          <w:sz w:val="19"/>
          <w:szCs w:val="19"/>
        </w:rPr>
      </w:pPr>
      <w:r>
        <w:rPr>
          <w:sz w:val="19"/>
          <w:szCs w:val="19"/>
        </w:rPr>
        <w:t>Směrnice Evropského parlamentu a Rady 2009/110/ES ze dne 16. září 2009 o přístupu k činnosti institucí elektronických peněz, o jejím výkonu a o obezřetnostním dohledu nad touto činností, o změně směrnic 2005/60/ES a 2006/48/ES a o zrušení směrnice 2000/46/ES (</w:t>
      </w:r>
      <w:proofErr w:type="spellStart"/>
      <w:r>
        <w:rPr>
          <w:sz w:val="19"/>
          <w:szCs w:val="19"/>
        </w:rPr>
        <w:t>Úř</w:t>
      </w:r>
      <w:proofErr w:type="spellEnd"/>
      <w:r>
        <w:rPr>
          <w:sz w:val="19"/>
          <w:szCs w:val="19"/>
        </w:rPr>
        <w:t xml:space="preserve">. </w:t>
      </w:r>
      <w:proofErr w:type="spellStart"/>
      <w:r>
        <w:rPr>
          <w:sz w:val="19"/>
          <w:szCs w:val="19"/>
        </w:rPr>
        <w:t>věst</w:t>
      </w:r>
      <w:proofErr w:type="spellEnd"/>
      <w:r>
        <w:rPr>
          <w:sz w:val="19"/>
          <w:szCs w:val="19"/>
        </w:rPr>
        <w:t>. L 267, 10.10.2009, s. 7);</w:t>
      </w:r>
    </w:p>
    <w:p w:rsidR="00340A8D" w:rsidRDefault="00340A8D" w:rsidP="000A19DA">
      <w:pPr>
        <w:pStyle w:val="Default"/>
        <w:numPr>
          <w:ilvl w:val="0"/>
          <w:numId w:val="5"/>
        </w:numPr>
        <w:rPr>
          <w:sz w:val="19"/>
          <w:szCs w:val="19"/>
        </w:rPr>
      </w:pPr>
      <w:r>
        <w:rPr>
          <w:sz w:val="19"/>
          <w:szCs w:val="19"/>
        </w:rPr>
        <w:t>Směrnice Evropského parlamentu a Rady 2011/61/EU ze dne 8. června 2011 o správcích alternativních investičních fondů a o změně směrnic 2003/41/ES a 2009/65/ES a nařízení (ES) č. 1060/2009 a (EU) č. 1095/2010 (</w:t>
      </w:r>
      <w:proofErr w:type="spellStart"/>
      <w:r>
        <w:rPr>
          <w:sz w:val="19"/>
          <w:szCs w:val="19"/>
        </w:rPr>
        <w:t>Úř</w:t>
      </w:r>
      <w:proofErr w:type="spellEnd"/>
      <w:r>
        <w:rPr>
          <w:sz w:val="19"/>
          <w:szCs w:val="19"/>
        </w:rPr>
        <w:t xml:space="preserve">. </w:t>
      </w:r>
      <w:proofErr w:type="spellStart"/>
      <w:r>
        <w:rPr>
          <w:sz w:val="19"/>
          <w:szCs w:val="19"/>
        </w:rPr>
        <w:t>věst</w:t>
      </w:r>
      <w:proofErr w:type="spellEnd"/>
      <w:r>
        <w:rPr>
          <w:sz w:val="19"/>
          <w:szCs w:val="19"/>
        </w:rPr>
        <w:t>. L 174, 1.7.2011, s. 1);</w:t>
      </w:r>
    </w:p>
    <w:p w:rsidR="00340A8D" w:rsidRDefault="00340A8D" w:rsidP="000A19DA">
      <w:pPr>
        <w:pStyle w:val="Default"/>
        <w:numPr>
          <w:ilvl w:val="0"/>
          <w:numId w:val="5"/>
        </w:numPr>
        <w:rPr>
          <w:sz w:val="19"/>
          <w:szCs w:val="19"/>
        </w:rPr>
      </w:pPr>
      <w:r>
        <w:rPr>
          <w:sz w:val="19"/>
          <w:szCs w:val="19"/>
        </w:rPr>
        <w:t>Nařízení Evropského parlamentu a Rady (EU) č. 236/2012 ze dne 14. března 2012 o prodeji na krátko a některých aspektech swapů úvěrového selhání (</w:t>
      </w:r>
      <w:proofErr w:type="spellStart"/>
      <w:r>
        <w:rPr>
          <w:sz w:val="19"/>
          <w:szCs w:val="19"/>
        </w:rPr>
        <w:t>Úř</w:t>
      </w:r>
      <w:proofErr w:type="spellEnd"/>
      <w:r>
        <w:rPr>
          <w:sz w:val="19"/>
          <w:szCs w:val="19"/>
        </w:rPr>
        <w:t xml:space="preserve">. </w:t>
      </w:r>
      <w:proofErr w:type="spellStart"/>
      <w:r>
        <w:rPr>
          <w:sz w:val="19"/>
          <w:szCs w:val="19"/>
        </w:rPr>
        <w:t>věst</w:t>
      </w:r>
      <w:proofErr w:type="spellEnd"/>
      <w:r>
        <w:rPr>
          <w:sz w:val="19"/>
          <w:szCs w:val="19"/>
        </w:rPr>
        <w:t>. L 86, 24.3.2012, s. 1);</w:t>
      </w:r>
    </w:p>
    <w:p w:rsidR="00340A8D" w:rsidRDefault="00340A8D" w:rsidP="000A19DA">
      <w:pPr>
        <w:pStyle w:val="Default"/>
        <w:numPr>
          <w:ilvl w:val="0"/>
          <w:numId w:val="5"/>
        </w:numPr>
        <w:rPr>
          <w:sz w:val="19"/>
          <w:szCs w:val="19"/>
        </w:rPr>
      </w:pPr>
      <w:r>
        <w:rPr>
          <w:sz w:val="19"/>
          <w:szCs w:val="19"/>
        </w:rPr>
        <w:t>Nařízení Evropského parlamentu a Rady (EU) č. 345/2013 ze dne 17. dubna 2013 o evropských fondech rizikového kapitálu (</w:t>
      </w:r>
      <w:proofErr w:type="spellStart"/>
      <w:r>
        <w:rPr>
          <w:sz w:val="19"/>
          <w:szCs w:val="19"/>
        </w:rPr>
        <w:t>Úř</w:t>
      </w:r>
      <w:proofErr w:type="spellEnd"/>
      <w:r>
        <w:rPr>
          <w:sz w:val="19"/>
          <w:szCs w:val="19"/>
        </w:rPr>
        <w:t xml:space="preserve">. </w:t>
      </w:r>
      <w:proofErr w:type="spellStart"/>
      <w:r>
        <w:rPr>
          <w:sz w:val="19"/>
          <w:szCs w:val="19"/>
        </w:rPr>
        <w:t>věst</w:t>
      </w:r>
      <w:proofErr w:type="spellEnd"/>
      <w:r>
        <w:rPr>
          <w:sz w:val="19"/>
          <w:szCs w:val="19"/>
        </w:rPr>
        <w:t xml:space="preserve">. L 115, 25.4.2013, s. 1); </w:t>
      </w:r>
    </w:p>
    <w:p w:rsidR="00340A8D" w:rsidRDefault="00340A8D" w:rsidP="000A19DA">
      <w:pPr>
        <w:pStyle w:val="Default"/>
        <w:numPr>
          <w:ilvl w:val="0"/>
          <w:numId w:val="5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Nařízení Evropského parlamentu a Rady (EU) č. 346/2013 ze dne 17. dubna 2013 o evropských fondech sociálního podnikání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115, 25.4.2013, s. 18);</w:t>
      </w:r>
    </w:p>
    <w:p w:rsidR="00340A8D" w:rsidRDefault="00340A8D" w:rsidP="000A19DA">
      <w:pPr>
        <w:pStyle w:val="Default"/>
        <w:numPr>
          <w:ilvl w:val="0"/>
          <w:numId w:val="5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2014/17/EU ze dne 4. února 2014 o smlouvách o spotřebitelském úvěru na nemovitosti určené k bydlení a o změně směrnic 2008/48/ES a 2013/36/EU a nařízení (EU) č. 1093/2010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60, 28.2.2014, s. 34);</w:t>
      </w:r>
    </w:p>
    <w:p w:rsidR="00340A8D" w:rsidRDefault="00340A8D" w:rsidP="000A19DA">
      <w:pPr>
        <w:pStyle w:val="Default"/>
        <w:numPr>
          <w:ilvl w:val="0"/>
          <w:numId w:val="5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Nařízení Evropského parlamentu a Rady (EU) č. 537/2014 ze dne 16. dubna 2014 o specifických požadavcích na povinný audit subjektů veřejného zájmu a o zrušení rozhodnutí Komise 2005/909/ES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158, 27.5.2014, s. 77);</w:t>
      </w:r>
    </w:p>
    <w:p w:rsidR="00340A8D" w:rsidRDefault="00340A8D" w:rsidP="000A19DA">
      <w:pPr>
        <w:pStyle w:val="Default"/>
        <w:numPr>
          <w:ilvl w:val="0"/>
          <w:numId w:val="5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Nařízení Evropského parlamentu a Rady (EU) č. 600/2014 ze dne 15. května 2014 o trzích finančních nástrojů a o změně nařízení (EU) č. 648/2012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173, 12.6.2014, s. 84);</w:t>
      </w:r>
    </w:p>
    <w:p w:rsidR="00340A8D" w:rsidRDefault="00340A8D" w:rsidP="000A19DA">
      <w:pPr>
        <w:pStyle w:val="Default"/>
        <w:numPr>
          <w:ilvl w:val="0"/>
          <w:numId w:val="5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(EU) 2015/2366 ze dne 25. listopadu 2015 o platebních službách na vnitřním trhu, kterou se mění směrnice 2002/65/ES, 2009/110/ES a 2013/36/EU a nařízení (EU) č. 1093/2010 a zrušuje směrnice 2007/64/ES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337, 23.12.2015, s. 35);</w:t>
      </w:r>
    </w:p>
    <w:p w:rsidR="00340A8D" w:rsidRDefault="00340A8D" w:rsidP="000A19DA">
      <w:pPr>
        <w:pStyle w:val="Default"/>
        <w:numPr>
          <w:ilvl w:val="0"/>
          <w:numId w:val="5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2004/25/ES ze dne 21. dubna 2004 o nabídkách převzetí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142, 30.4.2004, s. 12);</w:t>
      </w:r>
    </w:p>
    <w:p w:rsidR="00340A8D" w:rsidRDefault="00340A8D" w:rsidP="000A19DA">
      <w:pPr>
        <w:pStyle w:val="Default"/>
        <w:numPr>
          <w:ilvl w:val="0"/>
          <w:numId w:val="5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2007/36/ES ze dne 11. července 2007 o výkonu některých práv akcionářů ve společnostech s kótovanými akciemi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184, 14.7.2007, s. 17);</w:t>
      </w:r>
    </w:p>
    <w:p w:rsidR="00340A8D" w:rsidRDefault="00340A8D" w:rsidP="000A19DA">
      <w:pPr>
        <w:pStyle w:val="Default"/>
        <w:numPr>
          <w:ilvl w:val="0"/>
          <w:numId w:val="5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2004/109/ES ze dne 15. prosince 2004 o harmonizaci požadavků na průhlednost týkajících se informací o emitentech, jejichž cenné papíry jsou přijaty k obchodování na regulovaném trhu, a o změně směrnice 2001/34/ES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390, 31.12.2004, s. 38);</w:t>
      </w:r>
    </w:p>
    <w:p w:rsidR="00340A8D" w:rsidRDefault="00340A8D" w:rsidP="000A19DA">
      <w:pPr>
        <w:pStyle w:val="Default"/>
        <w:numPr>
          <w:ilvl w:val="0"/>
          <w:numId w:val="5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Nařízení Evropského parlamentu a Rady (EU) č. 648/2012 ze dne 4. července 2012 o OTC derivátech, ústředních protistranách a registrech obchodních údajů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201, 27.7.2012, s. 1);</w:t>
      </w:r>
    </w:p>
    <w:p w:rsidR="00340A8D" w:rsidRDefault="00340A8D" w:rsidP="000A19DA">
      <w:pPr>
        <w:pStyle w:val="Default"/>
        <w:numPr>
          <w:ilvl w:val="0"/>
          <w:numId w:val="5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Nařízení Evropského parlamentu a Rady (EU) 2016/1011 ze dne 8. června 2016 o indexech, které jsou používány jako referenční hodnoty ve finančních nástrojích a finančních smlouvách nebo k měření výkonnosti investičních fondů, a o změně směrnic 2008/48/ES a 2014/17/EU a nařízení (EU) č. 596/2014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171, 29.6.2016, s. 1);</w:t>
      </w:r>
    </w:p>
    <w:p w:rsidR="00340A8D" w:rsidRDefault="00340A8D" w:rsidP="000A19DA">
      <w:pPr>
        <w:pStyle w:val="Default"/>
        <w:numPr>
          <w:ilvl w:val="0"/>
          <w:numId w:val="5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lastRenderedPageBreak/>
        <w:t>Směrnice Evropského parlamentu a Rady 2009/138/ES ze dne 25. listopadu 2009 o přístupu k pojišťovací a zajišťovací činnosti a jejím výkonu (Solventnost II)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335, 17.12.2009, s. 1);</w:t>
      </w:r>
    </w:p>
    <w:p w:rsidR="00340A8D" w:rsidRDefault="00340A8D" w:rsidP="000A19DA">
      <w:pPr>
        <w:pStyle w:val="Default"/>
        <w:numPr>
          <w:ilvl w:val="0"/>
          <w:numId w:val="5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2014/59/EU ze dne 15. května 2014, kterou se stanoví rámec pro ozdravné postupy a řešení krize úvěrových institucí a investičních podniků a kterou se mění směrnice Rady 82/891/EHS, směrnice Evropského parlamentu a Rady 2001/24/ES, 2002/47/ES, 2004/25/ES, 2005/56/ES, 2007/36/ES, 2011/35/EU, 2012/30/EU a 2013/36/EU a nařízení Evropského parlamentu a Rady (EU) č. 1093/2010 a (EU) č. 648/2012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173, 12.6.2014, s. 190);</w:t>
      </w:r>
    </w:p>
    <w:p w:rsidR="00340A8D" w:rsidRDefault="00340A8D" w:rsidP="000A19DA">
      <w:pPr>
        <w:pStyle w:val="Default"/>
        <w:numPr>
          <w:ilvl w:val="0"/>
          <w:numId w:val="5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2002/87/ES ze dne 16. prosince 2002 o doplňkovém dozoru nad úvěrovými institucemi, pojišťovnami a investičními podniky ve finančním konglomerátu a o změně směrnice Rady 73/239/EHS, 79/267/EHS, 92/49/EHS, 92/96/EHS, 93/6/EHS a 93/22/EHS a směrnice Evropského parlamentu a Rady 98/78/ES a 2000/12/ES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35, 11.2.2003, s. 1);</w:t>
      </w:r>
    </w:p>
    <w:p w:rsidR="00340A8D" w:rsidRDefault="00340A8D" w:rsidP="000A19DA">
      <w:pPr>
        <w:pStyle w:val="Default"/>
        <w:numPr>
          <w:ilvl w:val="0"/>
          <w:numId w:val="5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2014/49/EU ze dne 16. dubna 2014 o systémech pojištění vkladů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173, 12.6.2014, s. 149);</w:t>
      </w:r>
    </w:p>
    <w:p w:rsidR="00340A8D" w:rsidRDefault="00340A8D" w:rsidP="000A19DA">
      <w:pPr>
        <w:pStyle w:val="Default"/>
        <w:numPr>
          <w:ilvl w:val="0"/>
          <w:numId w:val="5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97/9/ES ze dne 3. března 1997 o systémech pro odškodnění investorů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84, 26.3.1997, s. 22);</w:t>
      </w:r>
    </w:p>
    <w:p w:rsidR="00340A8D" w:rsidRDefault="00340A8D" w:rsidP="000A19DA">
      <w:pPr>
        <w:pStyle w:val="Default"/>
        <w:numPr>
          <w:ilvl w:val="0"/>
          <w:numId w:val="5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Nařízení Evropského parlamentu a rady (EU) č. 575/2013 ze dne 26. června 2013 o obezřetnostních požadavcích na úvěrové instituce a investiční podniky a o změně nařízení (EU) č. 648/2012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 xml:space="preserve">. L 176, 27.6.2013, s. 1). </w:t>
      </w:r>
    </w:p>
    <w:p w:rsidR="00340A8D" w:rsidRDefault="00340A8D" w:rsidP="00340A8D">
      <w:pPr>
        <w:pStyle w:val="Default"/>
        <w:rPr>
          <w:color w:val="auto"/>
          <w:sz w:val="19"/>
          <w:szCs w:val="19"/>
        </w:rPr>
      </w:pPr>
    </w:p>
    <w:p w:rsidR="00340A8D" w:rsidRPr="00D144E1" w:rsidRDefault="00CD2370" w:rsidP="00340A8D">
      <w:pPr>
        <w:pStyle w:val="Default"/>
        <w:rPr>
          <w:b/>
          <w:color w:val="auto"/>
          <w:sz w:val="19"/>
          <w:szCs w:val="19"/>
        </w:rPr>
      </w:pPr>
      <w:r>
        <w:rPr>
          <w:b/>
          <w:color w:val="auto"/>
          <w:sz w:val="19"/>
          <w:szCs w:val="19"/>
        </w:rPr>
        <w:t>B</w:t>
      </w:r>
      <w:r w:rsidR="00340A8D" w:rsidRPr="00D144E1">
        <w:rPr>
          <w:b/>
          <w:color w:val="auto"/>
          <w:sz w:val="19"/>
          <w:szCs w:val="19"/>
        </w:rPr>
        <w:t>ezpečnost a soulad výrobků uváděných na trh v Unii s předpisy, jak jsou vymezeny a upraveny:</w:t>
      </w:r>
    </w:p>
    <w:p w:rsidR="00340A8D" w:rsidRDefault="00340A8D" w:rsidP="000A19DA">
      <w:pPr>
        <w:pStyle w:val="Default"/>
        <w:numPr>
          <w:ilvl w:val="0"/>
          <w:numId w:val="6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2001/95/ES ze dne 3. prosince 2001 o obecné bezpečnosti výrobků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11, 15.1.2002, s. 4);</w:t>
      </w:r>
    </w:p>
    <w:p w:rsidR="00340A8D" w:rsidRDefault="00340A8D" w:rsidP="000A19DA">
      <w:pPr>
        <w:pStyle w:val="Default"/>
        <w:numPr>
          <w:ilvl w:val="0"/>
          <w:numId w:val="6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2007/46/ES ze dne 5. září 2007, kterou se stanoví rámec pro schvalování motorových vozidel a jejich přípojných vozidel, jakož i systémů, konstrukčních částí a samostatných technických celků určených pro tato vozidla (rámcová směrnice)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263, 9.10.2007, s. 1).</w:t>
      </w:r>
    </w:p>
    <w:p w:rsidR="00340A8D" w:rsidRDefault="00340A8D" w:rsidP="000A19DA">
      <w:pPr>
        <w:pStyle w:val="Default"/>
        <w:numPr>
          <w:ilvl w:val="0"/>
          <w:numId w:val="6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Pravidla o uvádění citlivých a nebezpečných výrobků na trh a jejich používání</w:t>
      </w:r>
    </w:p>
    <w:p w:rsidR="00340A8D" w:rsidRDefault="00340A8D" w:rsidP="000A19DA">
      <w:pPr>
        <w:pStyle w:val="Default"/>
        <w:numPr>
          <w:ilvl w:val="0"/>
          <w:numId w:val="6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2009/43/ES ze dne 6. května 2009 o zjednodušení podmínek transferů produktů pro obranné účely uvnitř Společenství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146, 10.6.2009, s. 1);</w:t>
      </w:r>
    </w:p>
    <w:p w:rsidR="00340A8D" w:rsidRDefault="00340A8D" w:rsidP="000A19DA">
      <w:pPr>
        <w:pStyle w:val="Default"/>
        <w:numPr>
          <w:ilvl w:val="0"/>
          <w:numId w:val="6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Rady 91/477/EHS ze dne 18. června 1991 o kontrole nabývání a držení zbraní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256, 13.9.1991, s. 51);</w:t>
      </w:r>
    </w:p>
    <w:p w:rsidR="00340A8D" w:rsidRDefault="00340A8D" w:rsidP="000A19DA">
      <w:pPr>
        <w:pStyle w:val="Default"/>
        <w:numPr>
          <w:ilvl w:val="0"/>
          <w:numId w:val="6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Nařízení Evropského parlamentu a Rady (EU) č. 98/2013 ze dne 15. ledna 2013 o uvádění prekurzorů výbušnin na trh a o jejich používání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39, 9.2.2013, s. 1).</w:t>
      </w:r>
    </w:p>
    <w:p w:rsidR="00340A8D" w:rsidRDefault="00340A8D" w:rsidP="00340A8D">
      <w:pPr>
        <w:pStyle w:val="Default"/>
        <w:rPr>
          <w:color w:val="auto"/>
          <w:sz w:val="19"/>
          <w:szCs w:val="19"/>
        </w:rPr>
      </w:pPr>
    </w:p>
    <w:p w:rsidR="00AD26D5" w:rsidRPr="00AD26D5" w:rsidRDefault="00CD2370" w:rsidP="00340A8D">
      <w:pPr>
        <w:pStyle w:val="Default"/>
        <w:rPr>
          <w:b/>
          <w:color w:val="auto"/>
          <w:sz w:val="19"/>
          <w:szCs w:val="19"/>
        </w:rPr>
      </w:pPr>
      <w:r>
        <w:rPr>
          <w:b/>
          <w:color w:val="auto"/>
          <w:sz w:val="19"/>
          <w:szCs w:val="19"/>
        </w:rPr>
        <w:t>B</w:t>
      </w:r>
      <w:r w:rsidR="00340A8D" w:rsidRPr="00AD26D5">
        <w:rPr>
          <w:b/>
          <w:color w:val="auto"/>
          <w:sz w:val="19"/>
          <w:szCs w:val="19"/>
        </w:rPr>
        <w:t>ezpečnost v odvětví železniční dopravy</w:t>
      </w:r>
    </w:p>
    <w:p w:rsidR="00340A8D" w:rsidRDefault="00340A8D" w:rsidP="000A19DA">
      <w:pPr>
        <w:pStyle w:val="Default"/>
        <w:numPr>
          <w:ilvl w:val="0"/>
          <w:numId w:val="7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(EU) 2016/798 ze dne 11. května 2016 o bezpečnosti železnic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138, 26.5.2016, s. 102).</w:t>
      </w:r>
    </w:p>
    <w:p w:rsidR="00340A8D" w:rsidRDefault="00340A8D" w:rsidP="00340A8D">
      <w:pPr>
        <w:pStyle w:val="Default"/>
        <w:rPr>
          <w:color w:val="auto"/>
          <w:sz w:val="19"/>
          <w:szCs w:val="19"/>
        </w:rPr>
      </w:pPr>
    </w:p>
    <w:p w:rsidR="00AD26D5" w:rsidRPr="00CD2370" w:rsidRDefault="00CD2370" w:rsidP="000A19DA">
      <w:pPr>
        <w:pStyle w:val="Default"/>
        <w:numPr>
          <w:ilvl w:val="0"/>
          <w:numId w:val="1"/>
        </w:numPr>
        <w:rPr>
          <w:color w:val="auto"/>
          <w:sz w:val="19"/>
          <w:szCs w:val="19"/>
        </w:rPr>
      </w:pPr>
      <w:r w:rsidRPr="00CD2370">
        <w:rPr>
          <w:b/>
          <w:color w:val="auto"/>
          <w:sz w:val="19"/>
          <w:szCs w:val="19"/>
        </w:rPr>
        <w:t>B</w:t>
      </w:r>
      <w:r w:rsidR="00340A8D" w:rsidRPr="00CD2370">
        <w:rPr>
          <w:b/>
          <w:color w:val="auto"/>
          <w:sz w:val="19"/>
          <w:szCs w:val="19"/>
        </w:rPr>
        <w:t>ezpečnost v odvětví civilního letectví</w:t>
      </w:r>
    </w:p>
    <w:p w:rsidR="00340A8D" w:rsidRDefault="00340A8D" w:rsidP="000A19DA">
      <w:pPr>
        <w:pStyle w:val="Default"/>
        <w:numPr>
          <w:ilvl w:val="0"/>
          <w:numId w:val="7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Nařízení Evropského parlamentu a Rady (EU) č. 996/2010 ze dne 20. října 2010 o šetření a prevenci nehod a incidentů v civilním letectví a o zrušení směrnice 94/56/ES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295, 12.11.2010, s. 35).</w:t>
      </w:r>
    </w:p>
    <w:p w:rsidR="00340A8D" w:rsidRDefault="00340A8D" w:rsidP="00340A8D">
      <w:pPr>
        <w:pStyle w:val="Default"/>
        <w:rPr>
          <w:color w:val="auto"/>
          <w:sz w:val="19"/>
          <w:szCs w:val="19"/>
        </w:rPr>
      </w:pPr>
    </w:p>
    <w:p w:rsidR="00340A8D" w:rsidRPr="00DF38FF" w:rsidRDefault="00DF38FF" w:rsidP="000A19DA">
      <w:pPr>
        <w:pStyle w:val="Default"/>
        <w:numPr>
          <w:ilvl w:val="0"/>
          <w:numId w:val="2"/>
        </w:numPr>
        <w:rPr>
          <w:color w:val="auto"/>
          <w:sz w:val="19"/>
          <w:szCs w:val="19"/>
        </w:rPr>
      </w:pPr>
      <w:r w:rsidRPr="00DF38FF">
        <w:rPr>
          <w:b/>
          <w:color w:val="auto"/>
          <w:sz w:val="19"/>
          <w:szCs w:val="19"/>
        </w:rPr>
        <w:t>B</w:t>
      </w:r>
      <w:r w:rsidR="00340A8D" w:rsidRPr="00DF38FF">
        <w:rPr>
          <w:b/>
          <w:color w:val="auto"/>
          <w:sz w:val="19"/>
          <w:szCs w:val="19"/>
        </w:rPr>
        <w:t>ezpečnost v odvětví silniční dopravy</w:t>
      </w:r>
    </w:p>
    <w:p w:rsidR="00340A8D" w:rsidRDefault="00340A8D" w:rsidP="000A19DA">
      <w:pPr>
        <w:pStyle w:val="Default"/>
        <w:numPr>
          <w:ilvl w:val="0"/>
          <w:numId w:val="7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2008/96/ES ze dne 19. listopadu 2008 o řízení bezpečnosti silniční infrastruktury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319, 29.11.2008, s. 59);</w:t>
      </w:r>
    </w:p>
    <w:p w:rsidR="00340A8D" w:rsidRDefault="00340A8D" w:rsidP="000A19DA">
      <w:pPr>
        <w:pStyle w:val="Default"/>
        <w:numPr>
          <w:ilvl w:val="0"/>
          <w:numId w:val="7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2004/54/ES ze dne 29. dubna 2004 o minimálních bezpečnostních požadavcích na tunely transevropské silniční sítě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167, 30.4.2004, s. 39);</w:t>
      </w:r>
    </w:p>
    <w:p w:rsidR="00340A8D" w:rsidRDefault="00340A8D" w:rsidP="000A19DA">
      <w:pPr>
        <w:pStyle w:val="Default"/>
        <w:numPr>
          <w:ilvl w:val="0"/>
          <w:numId w:val="7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Nařízení Evropského parlamentu a Rady (ES) č. 1071/2009 ze dne 21. října 2009, kterým se zavádějí společná pravidla týkající se závazných podmínek pro výkon povolání podnikatele v silniční dopravě a zrušuje směrnice Rady 96/26/ES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300, 14.11.2009, s. 51).</w:t>
      </w:r>
    </w:p>
    <w:p w:rsidR="00DF38FF" w:rsidRDefault="00DF38FF" w:rsidP="00340A8D">
      <w:pPr>
        <w:pStyle w:val="Default"/>
        <w:rPr>
          <w:color w:val="auto"/>
          <w:sz w:val="19"/>
          <w:szCs w:val="19"/>
        </w:rPr>
      </w:pPr>
    </w:p>
    <w:p w:rsidR="00340A8D" w:rsidRPr="00DF38FF" w:rsidRDefault="00DF38FF" w:rsidP="00340A8D">
      <w:pPr>
        <w:pStyle w:val="Default"/>
        <w:rPr>
          <w:b/>
          <w:color w:val="auto"/>
          <w:sz w:val="19"/>
          <w:szCs w:val="19"/>
        </w:rPr>
      </w:pPr>
      <w:r w:rsidRPr="00DF38FF">
        <w:rPr>
          <w:b/>
          <w:color w:val="auto"/>
          <w:sz w:val="19"/>
          <w:szCs w:val="19"/>
        </w:rPr>
        <w:t>B</w:t>
      </w:r>
      <w:r w:rsidR="00340A8D" w:rsidRPr="00DF38FF">
        <w:rPr>
          <w:b/>
          <w:color w:val="auto"/>
          <w:sz w:val="19"/>
          <w:szCs w:val="19"/>
        </w:rPr>
        <w:t>ezpečnost v odvětví námořní dopravy</w:t>
      </w:r>
    </w:p>
    <w:p w:rsidR="00340A8D" w:rsidRDefault="00340A8D" w:rsidP="000A19DA">
      <w:pPr>
        <w:pStyle w:val="Default"/>
        <w:numPr>
          <w:ilvl w:val="0"/>
          <w:numId w:val="9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Nařízení Evropského parlamentu a Rady (ES) č. 391/2009 ze dne 23. dubna 2009, kterým se stanoví společná pravidla a normy pro subjekty pověřené inspekcemi a prohlídkami lodí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131, 28.5.2009, s. 11);</w:t>
      </w:r>
    </w:p>
    <w:p w:rsidR="00340A8D" w:rsidRDefault="00340A8D" w:rsidP="000A19DA">
      <w:pPr>
        <w:pStyle w:val="Default"/>
        <w:numPr>
          <w:ilvl w:val="0"/>
          <w:numId w:val="9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Nařízení Evropského parlamentu a Rady (ES) č. 392/2009 ze dne 23. dubna 2009 o odpovědnosti dopravců k cestujícím po moři v případě nehod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131, 28.5.2009, s. 24);</w:t>
      </w:r>
    </w:p>
    <w:p w:rsidR="00340A8D" w:rsidRDefault="00340A8D" w:rsidP="000A19DA">
      <w:pPr>
        <w:pStyle w:val="Default"/>
        <w:numPr>
          <w:ilvl w:val="0"/>
          <w:numId w:val="9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2014/90/EU ze dne 23. července 2014 o lodní výstroji a o zrušení směrnice Rady 96/98/ES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 xml:space="preserve">. L 257, 28.8.2014, s. 146); </w:t>
      </w:r>
    </w:p>
    <w:p w:rsidR="00340A8D" w:rsidRDefault="00340A8D" w:rsidP="000A19DA">
      <w:pPr>
        <w:pStyle w:val="Default"/>
        <w:numPr>
          <w:ilvl w:val="0"/>
          <w:numId w:val="9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lastRenderedPageBreak/>
        <w:t>Směrnice Evropského parlamentu a Rady 2009/18/ES ze dne 23. dubna 2009, kterou se stanoví základní zásady pro vyšetřování nehod v odvětví námořní dopravy a kterou se mění směrnice Rady 1999/35/ES a směrnice Evropského parlamentu a Rady 2002/59/ES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131, 28.5.2009, s. 114);</w:t>
      </w:r>
    </w:p>
    <w:p w:rsidR="00340A8D" w:rsidRDefault="00340A8D" w:rsidP="000A19DA">
      <w:pPr>
        <w:pStyle w:val="Default"/>
        <w:numPr>
          <w:ilvl w:val="0"/>
          <w:numId w:val="9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2008/106/ES ze dne 19. listopadu 2008 o minimální úrovni výcviku námořníků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323, 3.12.2008, s. 33);</w:t>
      </w:r>
    </w:p>
    <w:p w:rsidR="00340A8D" w:rsidRDefault="00340A8D" w:rsidP="000A19DA">
      <w:pPr>
        <w:pStyle w:val="Default"/>
        <w:numPr>
          <w:ilvl w:val="0"/>
          <w:numId w:val="9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Rady 98/41/ES ze dne 18. června 1998 o registraci osob na palubách osobních lodí provozujících dopravu do přístavů členských států Společenství nebo z nich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188, 2.7.1998, s. 35);</w:t>
      </w:r>
    </w:p>
    <w:p w:rsidR="00340A8D" w:rsidRDefault="00340A8D" w:rsidP="000A19DA">
      <w:pPr>
        <w:pStyle w:val="Default"/>
        <w:numPr>
          <w:ilvl w:val="0"/>
          <w:numId w:val="9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2001/96/ES ze dne 4. prosince 2001, kterou se stanoví harmonizované požadavky a postupy pro bezpečnou nakládku a vykládku lodí přepravujících hromadné náklady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13, 16.1.2002, s. 9).</w:t>
      </w:r>
    </w:p>
    <w:p w:rsidR="00340A8D" w:rsidRDefault="00340A8D" w:rsidP="00340A8D">
      <w:pPr>
        <w:pStyle w:val="Default"/>
        <w:rPr>
          <w:color w:val="auto"/>
          <w:sz w:val="19"/>
          <w:szCs w:val="19"/>
        </w:rPr>
      </w:pPr>
    </w:p>
    <w:p w:rsidR="005B63E3" w:rsidRPr="00DF38FF" w:rsidRDefault="00DF38FF" w:rsidP="00340A8D">
      <w:pPr>
        <w:pStyle w:val="Default"/>
        <w:rPr>
          <w:b/>
          <w:color w:val="auto"/>
          <w:sz w:val="19"/>
          <w:szCs w:val="19"/>
        </w:rPr>
      </w:pPr>
      <w:r>
        <w:rPr>
          <w:b/>
          <w:color w:val="auto"/>
          <w:sz w:val="19"/>
          <w:szCs w:val="19"/>
        </w:rPr>
        <w:t>B</w:t>
      </w:r>
      <w:r w:rsidR="00340A8D" w:rsidRPr="00DF38FF">
        <w:rPr>
          <w:b/>
          <w:color w:val="auto"/>
          <w:sz w:val="19"/>
          <w:szCs w:val="19"/>
        </w:rPr>
        <w:t>ezpečnost</w:t>
      </w:r>
    </w:p>
    <w:p w:rsidR="00340A8D" w:rsidRDefault="00340A8D" w:rsidP="000A19DA">
      <w:pPr>
        <w:pStyle w:val="Default"/>
        <w:numPr>
          <w:ilvl w:val="0"/>
          <w:numId w:val="7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2008/68/ES ze dne 24. září 2008 o pozemní přepravě nebezpečných věcí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260, 30.9.2008, s. 13).</w:t>
      </w:r>
    </w:p>
    <w:p w:rsidR="00340A8D" w:rsidRDefault="00340A8D" w:rsidP="00340A8D">
      <w:pPr>
        <w:pStyle w:val="Default"/>
        <w:rPr>
          <w:color w:val="auto"/>
          <w:sz w:val="19"/>
          <w:szCs w:val="19"/>
        </w:rPr>
      </w:pPr>
    </w:p>
    <w:p w:rsidR="00340A8D" w:rsidRDefault="00C47AC4" w:rsidP="00340A8D">
      <w:pPr>
        <w:pStyle w:val="Default"/>
        <w:rPr>
          <w:color w:val="auto"/>
          <w:sz w:val="19"/>
          <w:szCs w:val="19"/>
        </w:rPr>
      </w:pPr>
      <w:r w:rsidRPr="00DF38FF">
        <w:rPr>
          <w:b/>
          <w:color w:val="auto"/>
          <w:sz w:val="19"/>
          <w:szCs w:val="19"/>
        </w:rPr>
        <w:t>O</w:t>
      </w:r>
      <w:r w:rsidR="00340A8D" w:rsidRPr="00DF38FF">
        <w:rPr>
          <w:b/>
          <w:color w:val="auto"/>
          <w:sz w:val="19"/>
          <w:szCs w:val="19"/>
        </w:rPr>
        <w:t>chrana životního prostředí</w:t>
      </w:r>
    </w:p>
    <w:p w:rsidR="00340A8D" w:rsidRDefault="00340A8D" w:rsidP="000A19DA">
      <w:pPr>
        <w:pStyle w:val="Default"/>
        <w:numPr>
          <w:ilvl w:val="0"/>
          <w:numId w:val="7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2008/99/ES ze dne 19. listopadu 2008 o trestněprávní ochraně životního prostředí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328, 6.12.2008, s. 28), nebo protiprávní jednání porušující právní předpisy uvedené v příloze směrnice 2008/99/ES.</w:t>
      </w:r>
    </w:p>
    <w:p w:rsidR="00340A8D" w:rsidRDefault="00340A8D" w:rsidP="000A19DA">
      <w:pPr>
        <w:pStyle w:val="Default"/>
        <w:numPr>
          <w:ilvl w:val="0"/>
          <w:numId w:val="7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2003/87/ES ze dne 13. října 2003 o vytvoření systému pro obchodování s povolenkami na emise skleníkových plynů ve Společenství a o změně směrnice Rady 96/61/ES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275, 25.10.2003, p. 32);</w:t>
      </w:r>
    </w:p>
    <w:p w:rsidR="00340A8D" w:rsidRDefault="00340A8D" w:rsidP="000A19DA">
      <w:pPr>
        <w:pStyle w:val="Default"/>
        <w:numPr>
          <w:ilvl w:val="0"/>
          <w:numId w:val="7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2009/28/ES ze dne 23. dubna 2009 o podpoře využívání energie z obnovitelných zdrojů a o změně a následném zrušení směrnic 2001/77/ES a 2003/30/ES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140, 5.6.2009, s. 16);</w:t>
      </w:r>
    </w:p>
    <w:p w:rsidR="00340A8D" w:rsidRDefault="00340A8D" w:rsidP="000A19DA">
      <w:pPr>
        <w:pStyle w:val="Default"/>
        <w:numPr>
          <w:ilvl w:val="0"/>
          <w:numId w:val="7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2012/27/EU ze dne 25. října 2012 o energetické účinnosti, o změně směrnic 2009/125/ES a 2010/30/EU a o zrušení směrnic 2004/8/ES a 2006/32/ES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315, 14.11.2012, s. 1);</w:t>
      </w:r>
    </w:p>
    <w:p w:rsidR="00340A8D" w:rsidRDefault="00340A8D" w:rsidP="000A19DA">
      <w:pPr>
        <w:pStyle w:val="Default"/>
        <w:numPr>
          <w:ilvl w:val="0"/>
          <w:numId w:val="7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Nařízení Evropského parlamentu a Rady (EU) č. 525/2013 ze dne 21. května 2013 o mechanismu monitorování a vykazování emisí skleníkových plynů a podávání dalších informací na úrovni členských států a Unie vztahujících se ke změně klimatu a o zrušení rozhodnutí č. 280/2004/ES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165, 18.6.2013, s. 13);</w:t>
      </w:r>
    </w:p>
    <w:p w:rsidR="00340A8D" w:rsidRDefault="00340A8D" w:rsidP="000A19DA">
      <w:pPr>
        <w:pStyle w:val="Default"/>
        <w:numPr>
          <w:ilvl w:val="0"/>
          <w:numId w:val="7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(EU) 2018/2001 ze dne 11. prosince 2018 o podpoře využívání energie z obnovitelných zdrojů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328, 21.12.2018, s. 82).</w:t>
      </w:r>
    </w:p>
    <w:p w:rsidR="00CD2370" w:rsidRDefault="00CD2370" w:rsidP="00340A8D">
      <w:pPr>
        <w:pStyle w:val="Default"/>
        <w:rPr>
          <w:color w:val="auto"/>
          <w:sz w:val="19"/>
          <w:szCs w:val="19"/>
        </w:rPr>
      </w:pPr>
    </w:p>
    <w:p w:rsidR="00340A8D" w:rsidRPr="00DF38FF" w:rsidRDefault="00CD2370" w:rsidP="00340A8D">
      <w:pPr>
        <w:pStyle w:val="Default"/>
        <w:rPr>
          <w:b/>
          <w:color w:val="auto"/>
          <w:sz w:val="19"/>
          <w:szCs w:val="19"/>
        </w:rPr>
      </w:pPr>
      <w:r w:rsidRPr="00DF38FF">
        <w:rPr>
          <w:b/>
          <w:color w:val="auto"/>
          <w:sz w:val="19"/>
          <w:szCs w:val="19"/>
        </w:rPr>
        <w:t>U</w:t>
      </w:r>
      <w:r w:rsidR="00340A8D" w:rsidRPr="00DF38FF">
        <w:rPr>
          <w:b/>
          <w:color w:val="auto"/>
          <w:sz w:val="19"/>
          <w:szCs w:val="19"/>
        </w:rPr>
        <w:t>držiteln</w:t>
      </w:r>
      <w:r w:rsidRPr="00DF38FF">
        <w:rPr>
          <w:b/>
          <w:color w:val="auto"/>
          <w:sz w:val="19"/>
          <w:szCs w:val="19"/>
        </w:rPr>
        <w:t>ý</w:t>
      </w:r>
      <w:r w:rsidR="00340A8D" w:rsidRPr="00DF38FF">
        <w:rPr>
          <w:b/>
          <w:color w:val="auto"/>
          <w:sz w:val="19"/>
          <w:szCs w:val="19"/>
        </w:rPr>
        <w:t xml:space="preserve"> rozvoj a nakládání s odpady</w:t>
      </w:r>
    </w:p>
    <w:p w:rsidR="00340A8D" w:rsidRDefault="00340A8D" w:rsidP="000A19DA">
      <w:pPr>
        <w:pStyle w:val="Default"/>
        <w:numPr>
          <w:ilvl w:val="0"/>
          <w:numId w:val="8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2008/98/ES ze dne 19. listopadu 2008 o odpadech a o zrušení některých směrnic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312, 22.11.2008, s. 3);</w:t>
      </w:r>
    </w:p>
    <w:p w:rsidR="00340A8D" w:rsidRDefault="00340A8D" w:rsidP="000A19DA">
      <w:pPr>
        <w:pStyle w:val="Default"/>
        <w:numPr>
          <w:ilvl w:val="0"/>
          <w:numId w:val="8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Nařízení Evropského parlamentu a Rady (EU) č. 1257/2013 ze dne 20. listopadu 2013 o recyklaci lodí a o změně nařízení (ES) č. 1013/2006 a směrnice 2009/16/ES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330, 10.12.2013, s. 1);</w:t>
      </w:r>
    </w:p>
    <w:p w:rsidR="00340A8D" w:rsidRDefault="00340A8D" w:rsidP="000A19DA">
      <w:pPr>
        <w:pStyle w:val="Default"/>
        <w:numPr>
          <w:ilvl w:val="0"/>
          <w:numId w:val="8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Nařízení Evropského parlamentu a Rady (EU) č. 649/2012 ze dne 4. července 2012 o vývozu a dovozu nebezpečných chemických látek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 xml:space="preserve">. L 201, 27.7.2012, s. 60). </w:t>
      </w:r>
    </w:p>
    <w:p w:rsidR="00340A8D" w:rsidRDefault="00340A8D" w:rsidP="00340A8D">
      <w:pPr>
        <w:pStyle w:val="Default"/>
        <w:rPr>
          <w:color w:val="auto"/>
          <w:sz w:val="19"/>
          <w:szCs w:val="19"/>
        </w:rPr>
      </w:pPr>
    </w:p>
    <w:p w:rsidR="00340A8D" w:rsidRPr="00DF38FF" w:rsidRDefault="00CD2370" w:rsidP="00340A8D">
      <w:pPr>
        <w:pStyle w:val="Default"/>
        <w:rPr>
          <w:b/>
          <w:color w:val="auto"/>
          <w:sz w:val="19"/>
          <w:szCs w:val="19"/>
        </w:rPr>
      </w:pPr>
      <w:r w:rsidRPr="00DF38FF">
        <w:rPr>
          <w:b/>
          <w:color w:val="auto"/>
          <w:sz w:val="19"/>
          <w:szCs w:val="19"/>
        </w:rPr>
        <w:t>Z</w:t>
      </w:r>
      <w:r w:rsidR="00340A8D" w:rsidRPr="00DF38FF">
        <w:rPr>
          <w:b/>
          <w:color w:val="auto"/>
          <w:sz w:val="19"/>
          <w:szCs w:val="19"/>
        </w:rPr>
        <w:t>nečištění moří, ovzduší a znečištění hlukem</w:t>
      </w:r>
    </w:p>
    <w:p w:rsidR="00340A8D" w:rsidRDefault="00340A8D" w:rsidP="000A19DA">
      <w:pPr>
        <w:pStyle w:val="Default"/>
        <w:numPr>
          <w:ilvl w:val="0"/>
          <w:numId w:val="10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1999/94/ES ze dne 13. prosince 1999 o dostupnosti informací pro spotřebitele o spotřebě paliva a emisích CO</w:t>
      </w:r>
      <w:r>
        <w:rPr>
          <w:color w:val="auto"/>
          <w:sz w:val="12"/>
          <w:szCs w:val="12"/>
        </w:rPr>
        <w:t xml:space="preserve">2 </w:t>
      </w:r>
      <w:r>
        <w:rPr>
          <w:color w:val="auto"/>
          <w:sz w:val="19"/>
          <w:szCs w:val="19"/>
        </w:rPr>
        <w:t>při prodeji nových osobních automobilů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12, 18.1.2000, s. 16);</w:t>
      </w:r>
    </w:p>
    <w:p w:rsidR="00340A8D" w:rsidRDefault="00340A8D" w:rsidP="000A19DA">
      <w:pPr>
        <w:pStyle w:val="Default"/>
        <w:numPr>
          <w:ilvl w:val="0"/>
          <w:numId w:val="10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č. 2001/81/ES ze dne 23. října 2001 o národních emisních stropech pro některé látky znečisťující ovzduší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309, 27.11.2001, s. 22);</w:t>
      </w:r>
    </w:p>
    <w:p w:rsidR="00340A8D" w:rsidRDefault="00340A8D" w:rsidP="000A19DA">
      <w:pPr>
        <w:pStyle w:val="Default"/>
        <w:numPr>
          <w:ilvl w:val="0"/>
          <w:numId w:val="10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2002/49/ES ze dne 25. června 2002 o hodnocení a řízení hluku ve venkovním prostředí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189, 18.7.2002, s. 12);</w:t>
      </w:r>
    </w:p>
    <w:p w:rsidR="00340A8D" w:rsidRDefault="00340A8D" w:rsidP="000A19DA">
      <w:pPr>
        <w:pStyle w:val="Default"/>
        <w:numPr>
          <w:ilvl w:val="0"/>
          <w:numId w:val="10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Nařízení Evropského parlamentu a Rady (ES) č. 782/2003 ze dne 14. dubna 2003 o zákazu organických sloučenin cínu na plavidlech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115, 9.5.2003, s. 1);</w:t>
      </w:r>
    </w:p>
    <w:p w:rsidR="00340A8D" w:rsidRDefault="00340A8D" w:rsidP="000A19DA">
      <w:pPr>
        <w:pStyle w:val="Default"/>
        <w:numPr>
          <w:ilvl w:val="0"/>
          <w:numId w:val="10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2004/35/ES ze dne 21. dubna 2004 o odpovědnosti za životní prostředí v souvislosti s prevencí a nápravou škod na životním prostředí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143, 30.4.2004, s. 56);</w:t>
      </w:r>
    </w:p>
    <w:p w:rsidR="00340A8D" w:rsidRDefault="00340A8D" w:rsidP="000A19DA">
      <w:pPr>
        <w:pStyle w:val="Default"/>
        <w:numPr>
          <w:ilvl w:val="0"/>
          <w:numId w:val="10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2005/35/ES ze dne 7. září 2005 o znečištění z lodí a o zavedení sankcí za protiprávní jednání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255, 30.9.2005, s. 11);</w:t>
      </w:r>
    </w:p>
    <w:p w:rsidR="00340A8D" w:rsidRDefault="00340A8D" w:rsidP="000A19DA">
      <w:pPr>
        <w:pStyle w:val="Default"/>
        <w:numPr>
          <w:ilvl w:val="0"/>
          <w:numId w:val="10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lastRenderedPageBreak/>
        <w:t>Nařízení Evropského parlamentu a Rady (ES) č. 166/2006 ze dne 18. ledna 2006, kterým se zřizuje evropský registr úniků a přenosů znečišťujících látek a kterým se mění směrnice Rady 91/689/EHS a 96/61/ES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33, 4.2.2006, s. 1);</w:t>
      </w:r>
    </w:p>
    <w:p w:rsidR="00340A8D" w:rsidRDefault="00340A8D" w:rsidP="000A19DA">
      <w:pPr>
        <w:pStyle w:val="Default"/>
        <w:numPr>
          <w:ilvl w:val="0"/>
          <w:numId w:val="10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2009/33/ES ze dne 23. dubna 2009 o podpoře čistých a energeticky účinných silničních vozidel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120, 15.5.2009, s. 5);</w:t>
      </w:r>
    </w:p>
    <w:p w:rsidR="00340A8D" w:rsidRDefault="00340A8D" w:rsidP="000A19DA">
      <w:pPr>
        <w:pStyle w:val="Default"/>
        <w:numPr>
          <w:ilvl w:val="0"/>
          <w:numId w:val="10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Nařízení Evropského parlamentu a Rady (ES) č. 443/2009 ze dne 23. dubna 2009, kterým se stanoví výkonnostní emisní normy pro nové osobní automobily v rámci integrovaného přístupu Společenství ke snižování emisí CO</w:t>
      </w:r>
      <w:r>
        <w:rPr>
          <w:color w:val="auto"/>
          <w:sz w:val="12"/>
          <w:szCs w:val="12"/>
        </w:rPr>
        <w:t xml:space="preserve">2 </w:t>
      </w:r>
      <w:r>
        <w:rPr>
          <w:color w:val="auto"/>
          <w:sz w:val="19"/>
          <w:szCs w:val="19"/>
        </w:rPr>
        <w:t>z lehkých užitkových vozidel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140, 5.6.2009, s. 1);</w:t>
      </w:r>
    </w:p>
    <w:p w:rsidR="00340A8D" w:rsidRDefault="00340A8D" w:rsidP="000A19DA">
      <w:pPr>
        <w:pStyle w:val="Default"/>
        <w:numPr>
          <w:ilvl w:val="0"/>
          <w:numId w:val="10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Nařízení Evropského parlamentu a Rady (ES) č. 1005/2009 ze dne 16. září 2009 o látkách, které poškozují ozonovou vrstvu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286, 31.10.2009, s. 1);</w:t>
      </w:r>
    </w:p>
    <w:p w:rsidR="00340A8D" w:rsidRDefault="00340A8D" w:rsidP="000A19DA">
      <w:pPr>
        <w:pStyle w:val="Default"/>
        <w:numPr>
          <w:ilvl w:val="0"/>
          <w:numId w:val="10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2009/126/ES ze dne 21. října 2009 o etapě II rekuperace benzinových par při čerpání pohonných hmot do motorových vozidel na čerpacích stanicích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285, 31.10.2009, s. 36);</w:t>
      </w:r>
    </w:p>
    <w:p w:rsidR="00340A8D" w:rsidRDefault="00340A8D" w:rsidP="000A19DA">
      <w:pPr>
        <w:pStyle w:val="Default"/>
        <w:numPr>
          <w:ilvl w:val="0"/>
          <w:numId w:val="10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Nařízení Evropského parlamentu a Rady (EU) č. 510/2011 ze dne 11. května 2011, kterým se stanoví výkonnostní emisní normy pro nová lehká užitková vozidla v rámci integrovaného přístupu Unie ke snižování emisí CO</w:t>
      </w:r>
      <w:r>
        <w:rPr>
          <w:color w:val="auto"/>
          <w:sz w:val="12"/>
          <w:szCs w:val="12"/>
        </w:rPr>
        <w:t xml:space="preserve">2 </w:t>
      </w:r>
      <w:r>
        <w:rPr>
          <w:color w:val="auto"/>
          <w:sz w:val="19"/>
          <w:szCs w:val="19"/>
        </w:rPr>
        <w:t>z lehkých vozidel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145, 31.5.2011, s. 1);</w:t>
      </w:r>
    </w:p>
    <w:p w:rsidR="00340A8D" w:rsidRDefault="00340A8D" w:rsidP="000A19DA">
      <w:pPr>
        <w:pStyle w:val="Default"/>
        <w:numPr>
          <w:ilvl w:val="0"/>
          <w:numId w:val="10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2014/94/EU ze dne 22. října 2014 o zavádění infrastruktury pro alternativní paliva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307, 28.10.2014, s. 1);</w:t>
      </w:r>
    </w:p>
    <w:p w:rsidR="00340A8D" w:rsidRDefault="00340A8D" w:rsidP="000A19DA">
      <w:pPr>
        <w:pStyle w:val="Default"/>
        <w:numPr>
          <w:ilvl w:val="0"/>
          <w:numId w:val="10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Nařízení Evropského parlamentu a Rady (EU) 2015/757 ze dne 29. dubna 2015 o monitorování, vykazování a ověřování emisí oxidu uhličitého z námořní dopravy a o změně směrnice 2009/16/ES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123, 19.5.2015, s. 55);</w:t>
      </w:r>
    </w:p>
    <w:p w:rsidR="00340A8D" w:rsidRDefault="00340A8D" w:rsidP="000A19DA">
      <w:pPr>
        <w:pStyle w:val="Default"/>
        <w:numPr>
          <w:ilvl w:val="0"/>
          <w:numId w:val="10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(EU) 2015/2193 ze dne 25. listopadu 2015 o omezení emisí některých znečišťujících látek do ovzduší ze středních spalovacích zařízení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313, 28.11.2015, s. 1).</w:t>
      </w:r>
    </w:p>
    <w:p w:rsidR="00CD2370" w:rsidRDefault="00CD2370" w:rsidP="00340A8D">
      <w:pPr>
        <w:pStyle w:val="Default"/>
        <w:rPr>
          <w:color w:val="auto"/>
          <w:sz w:val="19"/>
          <w:szCs w:val="19"/>
        </w:rPr>
      </w:pPr>
    </w:p>
    <w:p w:rsidR="00340A8D" w:rsidRPr="00CD2370" w:rsidRDefault="00CD2370" w:rsidP="00340A8D">
      <w:pPr>
        <w:pStyle w:val="Default"/>
        <w:rPr>
          <w:b/>
          <w:color w:val="auto"/>
          <w:sz w:val="19"/>
          <w:szCs w:val="19"/>
        </w:rPr>
      </w:pPr>
      <w:r w:rsidRPr="00CD2370">
        <w:rPr>
          <w:b/>
          <w:color w:val="auto"/>
          <w:sz w:val="19"/>
          <w:szCs w:val="19"/>
        </w:rPr>
        <w:t>O</w:t>
      </w:r>
      <w:r w:rsidR="00340A8D" w:rsidRPr="00CD2370">
        <w:rPr>
          <w:b/>
          <w:color w:val="auto"/>
          <w:sz w:val="19"/>
          <w:szCs w:val="19"/>
        </w:rPr>
        <w:t>chran</w:t>
      </w:r>
      <w:r w:rsidRPr="00CD2370">
        <w:rPr>
          <w:b/>
          <w:color w:val="auto"/>
          <w:sz w:val="19"/>
          <w:szCs w:val="19"/>
        </w:rPr>
        <w:t>a</w:t>
      </w:r>
      <w:r w:rsidR="00340A8D" w:rsidRPr="00CD2370">
        <w:rPr>
          <w:b/>
          <w:color w:val="auto"/>
          <w:sz w:val="19"/>
          <w:szCs w:val="19"/>
        </w:rPr>
        <w:t xml:space="preserve"> vody a půdy a hospodaření s nimi</w:t>
      </w:r>
    </w:p>
    <w:p w:rsidR="00340A8D" w:rsidRDefault="00340A8D" w:rsidP="000A19DA">
      <w:pPr>
        <w:pStyle w:val="Default"/>
        <w:numPr>
          <w:ilvl w:val="0"/>
          <w:numId w:val="11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2007/60/ES ze dne 23. října 2007 o vyhodnocování a zvládání povodňových rizik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288, 6.11.2007, s. 27);</w:t>
      </w:r>
    </w:p>
    <w:p w:rsidR="00340A8D" w:rsidRDefault="00340A8D" w:rsidP="000A19DA">
      <w:pPr>
        <w:pStyle w:val="Default"/>
        <w:numPr>
          <w:ilvl w:val="0"/>
          <w:numId w:val="11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2008/105/ES ze dne 16. prosince 2008 o normách environmentální kvality v oblasti vodní politiky, změně a následném zrušení směrnic Rady 82/176/EHS, 83/513/EHS, 84/156/EHS, 84/491/EHS a 86/280/EHS a změně směrnice Evropského parlamentu a Rady 2000/60/ES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 xml:space="preserve">. L 348, 24.12.2008, s. 84); </w:t>
      </w:r>
    </w:p>
    <w:p w:rsidR="00340A8D" w:rsidRDefault="00340A8D" w:rsidP="000A19DA">
      <w:pPr>
        <w:pStyle w:val="Default"/>
        <w:numPr>
          <w:ilvl w:val="0"/>
          <w:numId w:val="11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2011/92/EU ze dne 13. prosince 2011 o posuzování vlivů některých veřejných a soukromých záměrů na životní prostředí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26, 28.1.2012, s. 1).</w:t>
      </w:r>
    </w:p>
    <w:p w:rsidR="00CD2370" w:rsidRDefault="00CD2370" w:rsidP="00340A8D">
      <w:pPr>
        <w:pStyle w:val="Default"/>
        <w:rPr>
          <w:color w:val="auto"/>
          <w:sz w:val="19"/>
          <w:szCs w:val="19"/>
        </w:rPr>
      </w:pPr>
    </w:p>
    <w:p w:rsidR="00340A8D" w:rsidRPr="00CD2370" w:rsidRDefault="00CD2370" w:rsidP="00340A8D">
      <w:pPr>
        <w:pStyle w:val="Default"/>
        <w:rPr>
          <w:b/>
          <w:color w:val="auto"/>
          <w:sz w:val="19"/>
          <w:szCs w:val="19"/>
        </w:rPr>
      </w:pPr>
      <w:r w:rsidRPr="00CD2370">
        <w:rPr>
          <w:b/>
          <w:color w:val="auto"/>
          <w:sz w:val="19"/>
          <w:szCs w:val="19"/>
        </w:rPr>
        <w:t>O</w:t>
      </w:r>
      <w:r w:rsidR="00340A8D" w:rsidRPr="00CD2370">
        <w:rPr>
          <w:b/>
          <w:color w:val="auto"/>
          <w:sz w:val="19"/>
          <w:szCs w:val="19"/>
        </w:rPr>
        <w:t>chran</w:t>
      </w:r>
      <w:r w:rsidRPr="00CD2370">
        <w:rPr>
          <w:b/>
          <w:color w:val="auto"/>
          <w:sz w:val="19"/>
          <w:szCs w:val="19"/>
        </w:rPr>
        <w:t>a</w:t>
      </w:r>
      <w:r w:rsidR="00340A8D" w:rsidRPr="00CD2370">
        <w:rPr>
          <w:b/>
          <w:color w:val="auto"/>
          <w:sz w:val="19"/>
          <w:szCs w:val="19"/>
        </w:rPr>
        <w:t xml:space="preserve"> přírody a biologické rozmanitosti</w:t>
      </w:r>
    </w:p>
    <w:p w:rsidR="00340A8D" w:rsidRDefault="00340A8D" w:rsidP="000A19DA">
      <w:pPr>
        <w:pStyle w:val="Default"/>
        <w:numPr>
          <w:ilvl w:val="0"/>
          <w:numId w:val="12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Nařízení Rady (ES) č. 1936/2001 ze dne 27. září 2001, kterým se stanoví kontrolní opatření pro rybolov některých populací vysoce stěhovavých ryb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263, 3.10.2001, s. 1);</w:t>
      </w:r>
    </w:p>
    <w:p w:rsidR="00340A8D" w:rsidRDefault="00340A8D" w:rsidP="000A19DA">
      <w:pPr>
        <w:pStyle w:val="Default"/>
        <w:numPr>
          <w:ilvl w:val="0"/>
          <w:numId w:val="12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Nařízení Rady (ES) č. 812/2004 ze dne 26. dubna 2004, kterým se stanoví opatření týkající se náhodných úlovků kytovců při rybolovu a kterým se mění nařízení (ES) č. 88/98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150, 30.4.2004, s. 12);</w:t>
      </w:r>
    </w:p>
    <w:p w:rsidR="00340A8D" w:rsidRDefault="00340A8D" w:rsidP="000A19DA">
      <w:pPr>
        <w:pStyle w:val="Default"/>
        <w:numPr>
          <w:ilvl w:val="0"/>
          <w:numId w:val="12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Nařízení Evropského parlamentu a Rady (ES) č. 1007/2009 ze dne 16. září 2009 o obchodování s produkty z tuleňů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286, 31.10.2009, s. 36);</w:t>
      </w:r>
    </w:p>
    <w:p w:rsidR="00340A8D" w:rsidRDefault="00340A8D" w:rsidP="000A19DA">
      <w:pPr>
        <w:pStyle w:val="Default"/>
        <w:numPr>
          <w:ilvl w:val="0"/>
          <w:numId w:val="12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Nařízení Rady (ES) č. 734/2008 ze dne 15. července 2008 o ochraně citlivých mořských ekosystémů na volném moři před nepříznivým dopadem používání lovných zařízení pro rybolov při dně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201, 30.7.2008, s. 8);</w:t>
      </w:r>
    </w:p>
    <w:p w:rsidR="00340A8D" w:rsidRDefault="00340A8D" w:rsidP="000A19DA">
      <w:pPr>
        <w:pStyle w:val="Default"/>
        <w:numPr>
          <w:ilvl w:val="0"/>
          <w:numId w:val="12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2009/147/ES ze dne 30. listopadu 2009 o ochraně volně žijících ptáků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20, 26.1.2010, s. 7);</w:t>
      </w:r>
    </w:p>
    <w:p w:rsidR="00340A8D" w:rsidRDefault="00340A8D" w:rsidP="000A19DA">
      <w:pPr>
        <w:pStyle w:val="Default"/>
        <w:numPr>
          <w:ilvl w:val="0"/>
          <w:numId w:val="12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Nařízení Evropského parlamentu a Rady (EU) č. 995/2010 ze dne 20. října 2010, kterým se stanoví povinnosti hospodářských subjektů uvádějících na trh dřevo a dřevařské výrobky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295, 12.11.2010, s. 23);</w:t>
      </w:r>
    </w:p>
    <w:p w:rsidR="00340A8D" w:rsidRDefault="00340A8D" w:rsidP="000A19DA">
      <w:pPr>
        <w:pStyle w:val="Default"/>
        <w:numPr>
          <w:ilvl w:val="0"/>
          <w:numId w:val="12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Nařízení Evropského parlamentu a Rady (EU) č. 1143/2014 ze dne 22. října 2014 o prevenci a regulaci zavlékání či vysazování a šíření invazních nepůvodních druhů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317, 4.11.2014, s. 35).</w:t>
      </w:r>
    </w:p>
    <w:p w:rsidR="00340A8D" w:rsidRDefault="00340A8D" w:rsidP="00340A8D">
      <w:pPr>
        <w:pStyle w:val="Default"/>
        <w:rPr>
          <w:color w:val="auto"/>
          <w:sz w:val="19"/>
          <w:szCs w:val="19"/>
        </w:rPr>
      </w:pPr>
    </w:p>
    <w:p w:rsidR="00CD2370" w:rsidRPr="00CD2370" w:rsidRDefault="00CD2370" w:rsidP="00340A8D">
      <w:pPr>
        <w:pStyle w:val="Default"/>
        <w:rPr>
          <w:b/>
          <w:color w:val="auto"/>
          <w:sz w:val="19"/>
          <w:szCs w:val="19"/>
        </w:rPr>
      </w:pPr>
      <w:r w:rsidRPr="00CD2370">
        <w:rPr>
          <w:b/>
          <w:color w:val="auto"/>
          <w:sz w:val="19"/>
          <w:szCs w:val="19"/>
        </w:rPr>
        <w:t>C</w:t>
      </w:r>
      <w:r w:rsidR="00340A8D" w:rsidRPr="00CD2370">
        <w:rPr>
          <w:b/>
          <w:color w:val="auto"/>
          <w:sz w:val="19"/>
          <w:szCs w:val="19"/>
        </w:rPr>
        <w:t>hemick</w:t>
      </w:r>
      <w:r w:rsidRPr="00CD2370">
        <w:rPr>
          <w:b/>
          <w:color w:val="auto"/>
          <w:sz w:val="19"/>
          <w:szCs w:val="19"/>
        </w:rPr>
        <w:t>é</w:t>
      </w:r>
      <w:r w:rsidR="00340A8D" w:rsidRPr="00CD2370">
        <w:rPr>
          <w:b/>
          <w:color w:val="auto"/>
          <w:sz w:val="19"/>
          <w:szCs w:val="19"/>
        </w:rPr>
        <w:t xml:space="preserve"> látk</w:t>
      </w:r>
      <w:r w:rsidRPr="00CD2370">
        <w:rPr>
          <w:b/>
          <w:color w:val="auto"/>
          <w:sz w:val="19"/>
          <w:szCs w:val="19"/>
        </w:rPr>
        <w:t>y</w:t>
      </w:r>
    </w:p>
    <w:p w:rsidR="00340A8D" w:rsidRDefault="00340A8D" w:rsidP="000A19DA">
      <w:pPr>
        <w:pStyle w:val="Default"/>
        <w:numPr>
          <w:ilvl w:val="0"/>
          <w:numId w:val="13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Nařízení Evropského parlamentu a Rady (ES) č. 1907/2006 ze dne 18. prosince 2006 o registraci, hodnocení, povolování a omezování chemických látek, o zřízení Evropské agentury pro chemické látky, o změně směrnice 1999/45/ES a o zrušení nařízení Rady (EHS) č. 793/93, nařízení Komise (ES) č. 1488/94, směrnice Rady 76/769/EHS a směrnic Komise 91/155/EHS, 93/67/EHS, 93/105/ES a 2000/21/ES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396, 30.12.2006, s. 1).</w:t>
      </w:r>
    </w:p>
    <w:p w:rsidR="00340A8D" w:rsidRDefault="00340A8D" w:rsidP="000A19DA">
      <w:pPr>
        <w:pStyle w:val="Default"/>
        <w:numPr>
          <w:ilvl w:val="0"/>
          <w:numId w:val="13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lastRenderedPageBreak/>
        <w:t>Pravidla týkající se ekologických produktů, jak jsou stanovena Nařízení Evropského parlamentu a Rady (EU) 2018/848 ze dne 30. května 2018 o ekologické produkci a označování ekologických produktů a o zrušení nařízení Rady (ES) č. 834/2007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150, 14.6.2018, s. 1).</w:t>
      </w:r>
    </w:p>
    <w:p w:rsidR="00340A8D" w:rsidRDefault="00340A8D" w:rsidP="00340A8D">
      <w:pPr>
        <w:pStyle w:val="Default"/>
        <w:rPr>
          <w:color w:val="auto"/>
          <w:sz w:val="19"/>
          <w:szCs w:val="19"/>
        </w:rPr>
      </w:pPr>
    </w:p>
    <w:p w:rsidR="00340A8D" w:rsidRPr="00DF38FF" w:rsidRDefault="00DF38FF" w:rsidP="00340A8D">
      <w:pPr>
        <w:pStyle w:val="Default"/>
        <w:rPr>
          <w:b/>
          <w:color w:val="auto"/>
          <w:sz w:val="19"/>
          <w:szCs w:val="19"/>
        </w:rPr>
      </w:pPr>
      <w:r w:rsidRPr="00DF38FF">
        <w:rPr>
          <w:b/>
          <w:color w:val="auto"/>
          <w:sz w:val="19"/>
          <w:szCs w:val="19"/>
        </w:rPr>
        <w:t>R</w:t>
      </w:r>
      <w:r w:rsidR="00340A8D" w:rsidRPr="00DF38FF">
        <w:rPr>
          <w:b/>
          <w:color w:val="auto"/>
          <w:sz w:val="19"/>
          <w:szCs w:val="19"/>
        </w:rPr>
        <w:t>adiační ochrana a jaderná bezpečnost</w:t>
      </w:r>
    </w:p>
    <w:p w:rsidR="00340A8D" w:rsidRDefault="00340A8D" w:rsidP="000A19DA">
      <w:pPr>
        <w:pStyle w:val="Default"/>
        <w:numPr>
          <w:ilvl w:val="0"/>
          <w:numId w:val="14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Rady 2009/71/Euratom ze dne 25. června 2009, kterou se stanoví rámec Společenství pro jadernou bezpečnost jaderných zařízení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172, 2.7.2009, s. 18);</w:t>
      </w:r>
    </w:p>
    <w:p w:rsidR="00340A8D" w:rsidRDefault="00340A8D" w:rsidP="000A19DA">
      <w:pPr>
        <w:pStyle w:val="Default"/>
        <w:numPr>
          <w:ilvl w:val="0"/>
          <w:numId w:val="14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Rady 2013/51/Euratom ze dne 22. října 2013, kterou se stanoví požadavky na ochranu zdraví obyvatelstva, pokud jde o radioaktivní látky ve vodě určené k lidské spotřebě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296, 7.11.2013, s. 12);</w:t>
      </w:r>
    </w:p>
    <w:p w:rsidR="00340A8D" w:rsidRDefault="00340A8D" w:rsidP="000A19DA">
      <w:pPr>
        <w:pStyle w:val="Default"/>
        <w:numPr>
          <w:ilvl w:val="0"/>
          <w:numId w:val="14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Rady 2013/59/Euratom ze dne 5. prosince 2013, kterou se stanoví základní bezpečnostní standardy ochrany před nebezpečím vystavení ionizujícímu záření a zrušují se směrnice 89/618/Euratom, 90/641/Euratom, 96/29/Euratom, 97/43/Euratom a 2003/122/Euratom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13, 17.1.2014, s. 1);</w:t>
      </w:r>
    </w:p>
    <w:p w:rsidR="00340A8D" w:rsidRDefault="00340A8D" w:rsidP="000A19DA">
      <w:pPr>
        <w:pStyle w:val="Default"/>
        <w:numPr>
          <w:ilvl w:val="0"/>
          <w:numId w:val="14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Rady 2011/70/Euratom ze dne 19. července 2011, kterou se stanoví rámec Společenství pro odpovědné a bezpečné nakládání s vyhořelým palivem a radioaktivním odpadem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199, 2.8.2011, s. 48);</w:t>
      </w:r>
    </w:p>
    <w:p w:rsidR="00340A8D" w:rsidRDefault="00340A8D" w:rsidP="000A19DA">
      <w:pPr>
        <w:pStyle w:val="Default"/>
        <w:numPr>
          <w:ilvl w:val="0"/>
          <w:numId w:val="14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Rady 2006/117/Euratom ze dne 20. listopadu 2006 o dozoru nad přepravou radioaktivního odpadu a vyhořelého paliva a o její kontrole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 xml:space="preserve">. L 337, 5.12.2006, s. 21); </w:t>
      </w:r>
    </w:p>
    <w:p w:rsidR="00340A8D" w:rsidRDefault="00340A8D" w:rsidP="000A19DA">
      <w:pPr>
        <w:pStyle w:val="Default"/>
        <w:numPr>
          <w:ilvl w:val="0"/>
          <w:numId w:val="14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Nařízení Rady (Euratom) 2016/52 ze dne 15. ledna 2016, kterým se stanoví nejvyšší přípustné úrovně radioaktivní kontaminace potravin a krmiv po jaderné havárii nebo jiném případu radiační mimořádné situace a zrušují nařízení (Euratom) č. 3954/87 a nařízení Komise (Euratom) č. 944/89 a (Euratom) č. 770/90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13, 20.1.2016, s. 2);</w:t>
      </w:r>
    </w:p>
    <w:p w:rsidR="00340A8D" w:rsidRDefault="00340A8D" w:rsidP="000A19DA">
      <w:pPr>
        <w:pStyle w:val="Default"/>
        <w:numPr>
          <w:ilvl w:val="0"/>
          <w:numId w:val="14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Nařízení Rady (Euratom) č. 1493/93 ze dne 8. června 1993 o přepravě radioaktivních látek mezi členskými státy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148, 19.6.1993, s. 1).</w:t>
      </w:r>
    </w:p>
    <w:p w:rsidR="00DF38FF" w:rsidRDefault="00DF38FF" w:rsidP="00340A8D">
      <w:pPr>
        <w:pStyle w:val="Default"/>
        <w:rPr>
          <w:color w:val="auto"/>
          <w:sz w:val="19"/>
          <w:szCs w:val="19"/>
        </w:rPr>
      </w:pPr>
    </w:p>
    <w:p w:rsidR="00340A8D" w:rsidRPr="00DF38FF" w:rsidRDefault="00DF38FF" w:rsidP="00340A8D">
      <w:pPr>
        <w:pStyle w:val="Default"/>
        <w:rPr>
          <w:b/>
          <w:color w:val="auto"/>
          <w:sz w:val="19"/>
          <w:szCs w:val="19"/>
        </w:rPr>
      </w:pPr>
      <w:r w:rsidRPr="00DF38FF">
        <w:rPr>
          <w:b/>
          <w:color w:val="auto"/>
          <w:sz w:val="19"/>
          <w:szCs w:val="19"/>
        </w:rPr>
        <w:t>B</w:t>
      </w:r>
      <w:r w:rsidR="00340A8D" w:rsidRPr="00DF38FF">
        <w:rPr>
          <w:b/>
          <w:color w:val="auto"/>
          <w:sz w:val="19"/>
          <w:szCs w:val="19"/>
        </w:rPr>
        <w:t>ezpečnost potravin a krmiv, zdraví a dobré životní podmínky zvířat</w:t>
      </w:r>
    </w:p>
    <w:p w:rsidR="00340A8D" w:rsidRDefault="00340A8D" w:rsidP="000A19DA">
      <w:pPr>
        <w:pStyle w:val="Default"/>
        <w:numPr>
          <w:ilvl w:val="0"/>
          <w:numId w:val="15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Evropského parlamentu a Rady (ES) č. 178/2002 ze dne 28. ledna 2002, kterým se stanoví obecné zásady a požadavky potravinového práva, zřizuje se Evropský úřad pro bezpečnost potravin a stanoví postupy týkající se bezpečnosti potravin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31, 1.2.2002, s. 1).</w:t>
      </w:r>
    </w:p>
    <w:p w:rsidR="00340A8D" w:rsidRDefault="00340A8D" w:rsidP="00340A8D">
      <w:pPr>
        <w:pStyle w:val="Default"/>
        <w:rPr>
          <w:color w:val="auto"/>
          <w:sz w:val="19"/>
          <w:szCs w:val="19"/>
        </w:rPr>
      </w:pPr>
    </w:p>
    <w:p w:rsidR="00340A8D" w:rsidRDefault="00340A8D" w:rsidP="00340A8D">
      <w:pPr>
        <w:pStyle w:val="Default"/>
        <w:rPr>
          <w:color w:val="auto"/>
          <w:sz w:val="19"/>
          <w:szCs w:val="19"/>
        </w:rPr>
      </w:pPr>
      <w:r w:rsidRPr="00DF38FF">
        <w:rPr>
          <w:b/>
          <w:color w:val="auto"/>
          <w:sz w:val="19"/>
          <w:szCs w:val="19"/>
        </w:rPr>
        <w:t>Zdraví zvířat</w:t>
      </w:r>
    </w:p>
    <w:p w:rsidR="00340A8D" w:rsidRDefault="00340A8D" w:rsidP="000A19DA">
      <w:pPr>
        <w:pStyle w:val="Default"/>
        <w:numPr>
          <w:ilvl w:val="0"/>
          <w:numId w:val="15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Nařízení Evropského parlamentu a Rady (EU) 2016/429 ze dne 9. března 2016 o nákazách zvířat a o změně a zrušení některých aktů v oblasti zdraví zvířat („právní rámec pro zdraví zvířat“)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84, 31.3.2016, s. 1);</w:t>
      </w:r>
    </w:p>
    <w:p w:rsidR="00340A8D" w:rsidRDefault="00340A8D" w:rsidP="000A19DA">
      <w:pPr>
        <w:pStyle w:val="Default"/>
        <w:numPr>
          <w:ilvl w:val="0"/>
          <w:numId w:val="15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Nařízení Evropského parlamentu a Rady (ES) č. 1069/2009 ze dne 21. října 2009 o hygienických pravidlech pro vedlejší produkty živočišného původu a získané produkty, které nejsou určeny k lidské spotřebě, a o zrušení nařízení (ES) č. 1774/2002 (nařízení o vedlejších produktech živočišného původu)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300, 14.11.2009, s. 1).</w:t>
      </w:r>
    </w:p>
    <w:p w:rsidR="00340A8D" w:rsidRDefault="00340A8D" w:rsidP="000A19DA">
      <w:pPr>
        <w:pStyle w:val="Default"/>
        <w:numPr>
          <w:ilvl w:val="0"/>
          <w:numId w:val="15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Nařízení Evropského parlamentu a Rady (EU) 2017/625 ze dne 15. března 2017 o úředních kontrolách a jiných úředních činnostech prováděných s cílem zajistit uplatňování potravinového a krmivového práva a pravidel týkajících se zdraví zvířat a dobrých životních podmínek zvířat, zdraví rostlin a přípravků na ochranu rostlin, o změně nařízení Evropského parlamentu a Rady (ES) č. 999/2001, (ES) č. 396/2005, (ES) č. 1069/2009, (ES) č. 1107/2009, (EU) č. 1151/2012, (EU) č. 652/2014, (EU) 2016/429 a (EU) 2016/2031, nařízení Rady (ES) č. 1/2005 a (ES) č. 1099/2009 a směrnic Rady 98/58/ES, 1999/74/ES, 2007/43/ES, 2008/119/ES a 2008/120/ES a o zrušení nařízení Evropského parlamentu a Rady (ES) č. 854/2004 a (ES) č. 882/2004, směrnice Rady 89/608/EHS, 89/662/EHS, 90/425/EHS, 91/496/EHS, 96/23/ES, 96/93/ES a 97/78/ES a rozhodnutí Rady 92/438/EHS (nařízení o úředních kontrolách)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95, 7.4.2017, s. 1).</w:t>
      </w:r>
    </w:p>
    <w:p w:rsidR="00340A8D" w:rsidRDefault="00340A8D" w:rsidP="00340A8D">
      <w:pPr>
        <w:pStyle w:val="Default"/>
        <w:rPr>
          <w:color w:val="auto"/>
          <w:sz w:val="19"/>
          <w:szCs w:val="19"/>
        </w:rPr>
      </w:pPr>
    </w:p>
    <w:p w:rsidR="00340A8D" w:rsidRPr="00DF38FF" w:rsidRDefault="00DF38FF" w:rsidP="00340A8D">
      <w:pPr>
        <w:pStyle w:val="Default"/>
        <w:rPr>
          <w:b/>
          <w:color w:val="auto"/>
          <w:sz w:val="19"/>
          <w:szCs w:val="19"/>
        </w:rPr>
      </w:pPr>
      <w:r w:rsidRPr="00DF38FF">
        <w:rPr>
          <w:b/>
          <w:color w:val="auto"/>
          <w:sz w:val="19"/>
          <w:szCs w:val="19"/>
        </w:rPr>
        <w:t>O</w:t>
      </w:r>
      <w:r w:rsidR="00340A8D" w:rsidRPr="00DF38FF">
        <w:rPr>
          <w:b/>
          <w:color w:val="auto"/>
          <w:sz w:val="19"/>
          <w:szCs w:val="19"/>
        </w:rPr>
        <w:t>chran</w:t>
      </w:r>
      <w:r w:rsidRPr="00DF38FF">
        <w:rPr>
          <w:b/>
          <w:color w:val="auto"/>
          <w:sz w:val="19"/>
          <w:szCs w:val="19"/>
        </w:rPr>
        <w:t>a</w:t>
      </w:r>
      <w:r w:rsidR="00340A8D" w:rsidRPr="00DF38FF">
        <w:rPr>
          <w:b/>
          <w:color w:val="auto"/>
          <w:sz w:val="19"/>
          <w:szCs w:val="19"/>
        </w:rPr>
        <w:t xml:space="preserve"> a dobrých životních podmínek zvířat</w:t>
      </w:r>
    </w:p>
    <w:p w:rsidR="00340A8D" w:rsidRDefault="00340A8D" w:rsidP="000A19DA">
      <w:pPr>
        <w:pStyle w:val="Default"/>
        <w:numPr>
          <w:ilvl w:val="0"/>
          <w:numId w:val="16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Rady 98/58/ES ze dne 20. července 1998 o ochraně zvířat chovaných pro hospodářské účely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221, 8.8.1998, s. 23);</w:t>
      </w:r>
    </w:p>
    <w:p w:rsidR="00340A8D" w:rsidRDefault="00340A8D" w:rsidP="000A19DA">
      <w:pPr>
        <w:pStyle w:val="Default"/>
        <w:numPr>
          <w:ilvl w:val="0"/>
          <w:numId w:val="16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Nařízení Rady (ES) č. 1/2005 ze dne 22. prosince 2004 o ochraně zvířat během přepravy a souvisejících činností a o změně směrnic 64/432/EHS a 93/119/ES a nařízení (ES) č. 1255/97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3, 5.1.2005, s. 1);</w:t>
      </w:r>
    </w:p>
    <w:p w:rsidR="00340A8D" w:rsidRDefault="00340A8D" w:rsidP="000A19DA">
      <w:pPr>
        <w:pStyle w:val="Default"/>
        <w:numPr>
          <w:ilvl w:val="0"/>
          <w:numId w:val="16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Nařízení Rady (ES) č. 1099/2009 ze dne 24. září 2009 o ochraně zvířat při usmrcování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303, 18.11.2009, s. 1);</w:t>
      </w:r>
    </w:p>
    <w:p w:rsidR="00340A8D" w:rsidRDefault="00340A8D" w:rsidP="000A19DA">
      <w:pPr>
        <w:pStyle w:val="Default"/>
        <w:numPr>
          <w:ilvl w:val="0"/>
          <w:numId w:val="16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Rady 1999/22/ES ze dne 29. března 1999 o chovu volně žijících živočichů v zoologických zahradách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 xml:space="preserve"> L 94, 9.4.1999, s. 24);</w:t>
      </w:r>
    </w:p>
    <w:p w:rsidR="00340A8D" w:rsidRDefault="00340A8D" w:rsidP="000A19DA">
      <w:pPr>
        <w:pStyle w:val="Default"/>
        <w:numPr>
          <w:ilvl w:val="0"/>
          <w:numId w:val="16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2010/63/EU ze dne 22. září 2010 o ochraně zvířat používaných pro vědecké účely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276, 20.10.2010, s. 33).</w:t>
      </w:r>
    </w:p>
    <w:p w:rsidR="00340A8D" w:rsidRDefault="00340A8D" w:rsidP="00340A8D">
      <w:pPr>
        <w:pStyle w:val="Default"/>
        <w:rPr>
          <w:color w:val="auto"/>
          <w:sz w:val="19"/>
          <w:szCs w:val="19"/>
        </w:rPr>
      </w:pPr>
    </w:p>
    <w:p w:rsidR="00340A8D" w:rsidRPr="00DF38FF" w:rsidRDefault="00DF38FF" w:rsidP="00DF38FF">
      <w:pPr>
        <w:pStyle w:val="Default"/>
        <w:rPr>
          <w:b/>
          <w:color w:val="auto"/>
          <w:sz w:val="19"/>
          <w:szCs w:val="19"/>
        </w:rPr>
      </w:pPr>
      <w:r w:rsidRPr="00DF38FF">
        <w:rPr>
          <w:b/>
          <w:color w:val="auto"/>
          <w:sz w:val="19"/>
          <w:szCs w:val="19"/>
        </w:rPr>
        <w:t>V</w:t>
      </w:r>
      <w:r w:rsidR="00340A8D" w:rsidRPr="00DF38FF">
        <w:rPr>
          <w:b/>
          <w:color w:val="auto"/>
          <w:sz w:val="19"/>
          <w:szCs w:val="19"/>
        </w:rPr>
        <w:t xml:space="preserve">eřejné </w:t>
      </w:r>
      <w:proofErr w:type="gramStart"/>
      <w:r w:rsidR="00340A8D" w:rsidRPr="00DF38FF">
        <w:rPr>
          <w:b/>
          <w:color w:val="auto"/>
          <w:sz w:val="19"/>
          <w:szCs w:val="19"/>
        </w:rPr>
        <w:t>zdraví</w:t>
      </w:r>
      <w:r>
        <w:rPr>
          <w:b/>
          <w:color w:val="auto"/>
          <w:sz w:val="19"/>
          <w:szCs w:val="19"/>
        </w:rPr>
        <w:t xml:space="preserve"> - s</w:t>
      </w:r>
      <w:r w:rsidR="00340A8D" w:rsidRPr="00DF38FF">
        <w:rPr>
          <w:b/>
          <w:color w:val="auto"/>
          <w:sz w:val="19"/>
          <w:szCs w:val="19"/>
        </w:rPr>
        <w:t>tanovení</w:t>
      </w:r>
      <w:proofErr w:type="gramEnd"/>
      <w:r w:rsidR="00340A8D" w:rsidRPr="00DF38FF">
        <w:rPr>
          <w:b/>
          <w:color w:val="auto"/>
          <w:sz w:val="19"/>
          <w:szCs w:val="19"/>
        </w:rPr>
        <w:t xml:space="preserve"> vysokých standardů kvality a bezpečnosti pro orgány a látky lidského původu</w:t>
      </w:r>
    </w:p>
    <w:p w:rsidR="00340A8D" w:rsidRDefault="00340A8D" w:rsidP="000A19DA">
      <w:pPr>
        <w:pStyle w:val="Default"/>
        <w:numPr>
          <w:ilvl w:val="0"/>
          <w:numId w:val="17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2002/98/ES ze dne 27. ledna 2003, kterou se stanoví standardy jakosti a bezpečnosti pro odběr, vyšetření, zpracování, skladování a distribuci lidské krve a krevních složek a kterou se mění směrnice 2001/83/ES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 xml:space="preserve">. L 33, 8.2.2003, s. 30); </w:t>
      </w:r>
    </w:p>
    <w:p w:rsidR="00340A8D" w:rsidRDefault="00340A8D" w:rsidP="000A19DA">
      <w:pPr>
        <w:pStyle w:val="Default"/>
        <w:numPr>
          <w:ilvl w:val="0"/>
          <w:numId w:val="17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2004/23/ES ze dne 31. března 2004 o stanovení jakostních a bezpečnostních norem pro darování, odběr, vyšetřování, zpracování, konzervaci, skladování a distribuci lidských tkání a buněk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102, 7.4.2004, s. 48);</w:t>
      </w:r>
    </w:p>
    <w:p w:rsidR="00340A8D" w:rsidRDefault="00340A8D" w:rsidP="000A19DA">
      <w:pPr>
        <w:pStyle w:val="Default"/>
        <w:numPr>
          <w:ilvl w:val="0"/>
          <w:numId w:val="17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2010/53/EU ze dne 7. července 2010 o jakostních a bezpečnostních normách pro lidské orgány určené k transplantaci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207, 6.8.2010, s. 14).</w:t>
      </w:r>
    </w:p>
    <w:p w:rsidR="00340A8D" w:rsidRDefault="00340A8D" w:rsidP="00340A8D">
      <w:pPr>
        <w:pStyle w:val="Default"/>
        <w:rPr>
          <w:color w:val="auto"/>
          <w:sz w:val="19"/>
          <w:szCs w:val="19"/>
        </w:rPr>
      </w:pPr>
    </w:p>
    <w:p w:rsidR="00340A8D" w:rsidRPr="00071A9C" w:rsidRDefault="00071A9C" w:rsidP="00071A9C">
      <w:pPr>
        <w:pStyle w:val="Default"/>
        <w:rPr>
          <w:b/>
          <w:color w:val="auto"/>
          <w:sz w:val="19"/>
          <w:szCs w:val="19"/>
        </w:rPr>
      </w:pPr>
      <w:r w:rsidRPr="00071A9C">
        <w:rPr>
          <w:b/>
          <w:color w:val="auto"/>
          <w:sz w:val="19"/>
          <w:szCs w:val="19"/>
        </w:rPr>
        <w:t>S</w:t>
      </w:r>
      <w:r w:rsidR="00340A8D" w:rsidRPr="00071A9C">
        <w:rPr>
          <w:b/>
          <w:color w:val="auto"/>
          <w:sz w:val="19"/>
          <w:szCs w:val="19"/>
        </w:rPr>
        <w:t>tanovení vysokých standardů kvality a bezpečnosti léčivých přípravků a zdravotnických prostředků</w:t>
      </w:r>
    </w:p>
    <w:p w:rsidR="00340A8D" w:rsidRDefault="00340A8D" w:rsidP="000A19DA">
      <w:pPr>
        <w:pStyle w:val="Default"/>
        <w:numPr>
          <w:ilvl w:val="0"/>
          <w:numId w:val="18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Nařízení Evropského parlamentu a Rady (ES) č. 141/2000 ze dne 16. prosince 1999 o léčivých přípravcích pro vzácná onemocnění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18, 22.1.2000, s. 1);</w:t>
      </w:r>
    </w:p>
    <w:p w:rsidR="00340A8D" w:rsidRDefault="00340A8D" w:rsidP="000A19DA">
      <w:pPr>
        <w:pStyle w:val="Default"/>
        <w:numPr>
          <w:ilvl w:val="0"/>
          <w:numId w:val="18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2001/83/ES ze dne 6. listopadu 2001 o kodexu Společenství týkajícím se humánních léčivých přípravků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311, 28.11.2001, s. 67);</w:t>
      </w:r>
    </w:p>
    <w:p w:rsidR="00340A8D" w:rsidRDefault="00340A8D" w:rsidP="000A19DA">
      <w:pPr>
        <w:pStyle w:val="Default"/>
        <w:numPr>
          <w:ilvl w:val="0"/>
          <w:numId w:val="18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Nařízení Evropského parlamentu a Rady (EU) 2019/6 ze dne 11. prosince 2018 o veterinárních léčivých přípravcích a o zrušení směrnice 2001/82/ES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4, 7.1.2019, s. 43);</w:t>
      </w:r>
    </w:p>
    <w:p w:rsidR="00340A8D" w:rsidRDefault="00340A8D" w:rsidP="000A19DA">
      <w:pPr>
        <w:pStyle w:val="Default"/>
        <w:numPr>
          <w:ilvl w:val="0"/>
          <w:numId w:val="18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Nařízení Evropského parlamentu a Rady (ES) č. 726/2004 ze dne 31. března 2004, kterým se stanoví postupy Společenství pro registraci humánních a veterinárních léčivých přípravků a dozor nad nimi a kterým se zřizuje Evropská agentura pro léčivé přípravky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136, 30.4.2004, s. 1);</w:t>
      </w:r>
    </w:p>
    <w:p w:rsidR="00340A8D" w:rsidRDefault="00340A8D" w:rsidP="000A19DA">
      <w:pPr>
        <w:pStyle w:val="Default"/>
        <w:numPr>
          <w:ilvl w:val="0"/>
          <w:numId w:val="18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Nařízení Evropského parlamentu a Rady (ES) č. 1901/2006 ze dne 12. prosince 2006 o léčivých přípravcích pro pediatrické použití a o změně nařízení (EHS) č. 1768/92, směrnice 2001/20/ES, směrnice 2001/83/ES a nařízení (ES) č. 726/2004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378, 27.12.2006, s. 1);</w:t>
      </w:r>
    </w:p>
    <w:p w:rsidR="00340A8D" w:rsidRDefault="00340A8D" w:rsidP="000A19DA">
      <w:pPr>
        <w:pStyle w:val="Default"/>
        <w:numPr>
          <w:ilvl w:val="0"/>
          <w:numId w:val="18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Nařízení Evropského parlamentu a Rady (ES) č. 1394/2007 ze dne 13. listopadu 2007 o léčivých přípravcích pro moderní terapii a o změně směrnice 2001/83/ES a nařízení (ES) č. 726/2004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324, 10.12.2007, s. 121);</w:t>
      </w:r>
    </w:p>
    <w:p w:rsidR="00340A8D" w:rsidRDefault="00340A8D" w:rsidP="000A19DA">
      <w:pPr>
        <w:pStyle w:val="Default"/>
        <w:numPr>
          <w:ilvl w:val="0"/>
          <w:numId w:val="18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Nařízení Evropského parlamentu a Rady (EU) č. 536/2014 ze dne 16. dubna 2014 o klinických hodnoceních humánních léčivých přípravků a o zrušení směrnice 2001/20/ES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158, 27.5.2014, s. 1).</w:t>
      </w:r>
    </w:p>
    <w:p w:rsidR="00340A8D" w:rsidRDefault="00340A8D" w:rsidP="00340A8D">
      <w:pPr>
        <w:pStyle w:val="Default"/>
        <w:rPr>
          <w:color w:val="auto"/>
          <w:sz w:val="19"/>
          <w:szCs w:val="19"/>
        </w:rPr>
      </w:pPr>
    </w:p>
    <w:p w:rsidR="00071A9C" w:rsidRPr="00071A9C" w:rsidRDefault="00340A8D" w:rsidP="00340A8D">
      <w:pPr>
        <w:pStyle w:val="Default"/>
        <w:rPr>
          <w:b/>
          <w:color w:val="auto"/>
          <w:sz w:val="19"/>
          <w:szCs w:val="19"/>
        </w:rPr>
      </w:pPr>
      <w:r w:rsidRPr="00071A9C">
        <w:rPr>
          <w:b/>
          <w:color w:val="auto"/>
          <w:sz w:val="19"/>
          <w:szCs w:val="19"/>
        </w:rPr>
        <w:t>Práva pacientů</w:t>
      </w:r>
    </w:p>
    <w:p w:rsidR="00340A8D" w:rsidRDefault="00340A8D" w:rsidP="000A19DA">
      <w:pPr>
        <w:pStyle w:val="Default"/>
        <w:numPr>
          <w:ilvl w:val="0"/>
          <w:numId w:val="19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2011/24/EU ze dne 9. března 2011 o uplatňování práv pacientů v přeshraniční zdravotní péči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88, 4.4.2011, s. 45).</w:t>
      </w:r>
    </w:p>
    <w:p w:rsidR="00340A8D" w:rsidRDefault="00340A8D" w:rsidP="00340A8D">
      <w:pPr>
        <w:pStyle w:val="Default"/>
        <w:rPr>
          <w:color w:val="auto"/>
          <w:sz w:val="19"/>
          <w:szCs w:val="19"/>
        </w:rPr>
      </w:pPr>
    </w:p>
    <w:p w:rsidR="00071A9C" w:rsidRDefault="00340A8D" w:rsidP="00340A8D">
      <w:pPr>
        <w:pStyle w:val="Default"/>
        <w:rPr>
          <w:color w:val="auto"/>
          <w:sz w:val="19"/>
          <w:szCs w:val="19"/>
        </w:rPr>
      </w:pPr>
      <w:r w:rsidRPr="00071A9C">
        <w:rPr>
          <w:b/>
          <w:color w:val="auto"/>
          <w:sz w:val="19"/>
          <w:szCs w:val="19"/>
        </w:rPr>
        <w:t>Výroba, obchodní úprava a prodej tabákových a souvisejících výrobků</w:t>
      </w:r>
    </w:p>
    <w:p w:rsidR="00340A8D" w:rsidRDefault="00340A8D" w:rsidP="000A19DA">
      <w:pPr>
        <w:pStyle w:val="Default"/>
        <w:numPr>
          <w:ilvl w:val="0"/>
          <w:numId w:val="19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2014/40/EU ze dne 3. dubna 2014 o sbližování právních a správních předpisů členských států týkajících se výroby, obchodní úpravy a prodeje tabákových a souvisejících výrobků a o zrušení směrnice 2001/37/ES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127, 29.4.2014, s. 1).</w:t>
      </w:r>
    </w:p>
    <w:p w:rsidR="00340A8D" w:rsidRDefault="00340A8D" w:rsidP="00340A8D">
      <w:pPr>
        <w:pStyle w:val="Default"/>
        <w:rPr>
          <w:color w:val="auto"/>
          <w:sz w:val="19"/>
          <w:szCs w:val="19"/>
        </w:rPr>
      </w:pPr>
    </w:p>
    <w:p w:rsidR="00340A8D" w:rsidRPr="00071A9C" w:rsidRDefault="00340A8D" w:rsidP="00340A8D">
      <w:pPr>
        <w:pStyle w:val="Default"/>
        <w:rPr>
          <w:b/>
          <w:color w:val="auto"/>
          <w:sz w:val="19"/>
          <w:szCs w:val="19"/>
        </w:rPr>
      </w:pPr>
      <w:r w:rsidRPr="00071A9C">
        <w:rPr>
          <w:b/>
          <w:color w:val="auto"/>
          <w:sz w:val="19"/>
          <w:szCs w:val="19"/>
        </w:rPr>
        <w:t>Práva spotřebitelů a ochrana spotřebitele</w:t>
      </w:r>
    </w:p>
    <w:p w:rsidR="00340A8D" w:rsidRDefault="00340A8D" w:rsidP="000A19DA">
      <w:pPr>
        <w:pStyle w:val="Default"/>
        <w:numPr>
          <w:ilvl w:val="0"/>
          <w:numId w:val="19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98/6/ES ze dne 16. února 1998 o ochraně spotřebitelů při označování cen výrobků nabízených spotřebiteli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80, 18.3.1998, s. 27);</w:t>
      </w:r>
    </w:p>
    <w:p w:rsidR="00340A8D" w:rsidRDefault="00340A8D" w:rsidP="000A19DA">
      <w:pPr>
        <w:pStyle w:val="Default"/>
        <w:numPr>
          <w:ilvl w:val="0"/>
          <w:numId w:val="19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(EU) 2019/770 ze dne 20. května 2019 o některých aspektech smluv o poskytování digitálního obsahu a digitálních služeb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136, 22.5.2019, s. 1);</w:t>
      </w:r>
    </w:p>
    <w:p w:rsidR="00340A8D" w:rsidRDefault="00340A8D" w:rsidP="000A19DA">
      <w:pPr>
        <w:pStyle w:val="Default"/>
        <w:numPr>
          <w:ilvl w:val="0"/>
          <w:numId w:val="19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(EU) 2019/771 ze dne 20. května 2019 o některých aspektech smluv o prodeji zboží, o změně nařízení (EU) 2017/2394 a směrnice 2009/22/ES a o zrušení směrnice 1999/44/ES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136, 22.5.2019, s. 28);</w:t>
      </w:r>
    </w:p>
    <w:p w:rsidR="00340A8D" w:rsidRDefault="00340A8D" w:rsidP="000A19DA">
      <w:pPr>
        <w:pStyle w:val="Default"/>
        <w:numPr>
          <w:ilvl w:val="0"/>
          <w:numId w:val="19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1999/44/ES ze dne 25. května 1999 o některých aspektech prodeje spotřebního zboží a záruk na toto zboží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 xml:space="preserve">. L 171, 7.7.1999, s. 12); </w:t>
      </w:r>
    </w:p>
    <w:p w:rsidR="00340A8D" w:rsidRDefault="00340A8D" w:rsidP="000A19DA">
      <w:pPr>
        <w:pStyle w:val="Default"/>
        <w:numPr>
          <w:ilvl w:val="0"/>
          <w:numId w:val="19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2002/65/ES ze dne 23. září 2002 o uvádění finančních služeb pro spotřebitele na trh na dálku a o změně směrnice Rady 90/619/EHS a směrnic 97/7/ES a 98/27/ES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271, 9.10.2002, s. 16);</w:t>
      </w:r>
    </w:p>
    <w:p w:rsidR="00340A8D" w:rsidRDefault="00340A8D" w:rsidP="000A19DA">
      <w:pPr>
        <w:pStyle w:val="Default"/>
        <w:numPr>
          <w:ilvl w:val="0"/>
          <w:numId w:val="19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2005/29/ES ze dne 11. května 2005 o nekalých obchodních praktikách vůči spotřebitelům na vnitřním trhu a o změně směrnice Rady 84/450/EHS, směrnic Evropského parlamentu a Rady 97/7/ES, 98/27/ES a 2002/65/ES a nařízení Evropského parlamentu a Rady (ES) č. 2006/2004 (směrnice o nekalých obchodních praktikách)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149, 11.6.2005, s. 22);</w:t>
      </w:r>
    </w:p>
    <w:p w:rsidR="00340A8D" w:rsidRDefault="00340A8D" w:rsidP="000A19DA">
      <w:pPr>
        <w:pStyle w:val="Default"/>
        <w:numPr>
          <w:ilvl w:val="0"/>
          <w:numId w:val="19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2008/48/ES ze dne 23. dubna 2008 o smlouvách o spotřebitelském úvěru a o zrušení směrnice Rady 87/102/EHS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133, 22.5.2008, s. 66);</w:t>
      </w:r>
    </w:p>
    <w:p w:rsidR="000A19DA" w:rsidRDefault="00340A8D" w:rsidP="000A19DA">
      <w:pPr>
        <w:pStyle w:val="Default"/>
        <w:numPr>
          <w:ilvl w:val="0"/>
          <w:numId w:val="19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lastRenderedPageBreak/>
        <w:t>Směrnice Evropského parlamentu a Rady 2011/83/EU ze dne 25. října 2011 o právech spotřebitelů, kterou se mění směrnice Rady 93/13/EHS a směrnice Evropského parlamentu a Rady 1999/44/ES a zrušuje směrnice Rady 85/577/EHS a směrnice Evropského parlamentu a Rady 97/7/ES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304, 22.11.2011, s. 64);</w:t>
      </w:r>
    </w:p>
    <w:p w:rsidR="00340A8D" w:rsidRPr="000A19DA" w:rsidRDefault="00340A8D" w:rsidP="000A19DA">
      <w:pPr>
        <w:pStyle w:val="Default"/>
        <w:numPr>
          <w:ilvl w:val="0"/>
          <w:numId w:val="19"/>
        </w:numPr>
        <w:rPr>
          <w:color w:val="auto"/>
          <w:sz w:val="19"/>
          <w:szCs w:val="19"/>
        </w:rPr>
      </w:pPr>
      <w:r w:rsidRPr="000A19DA">
        <w:rPr>
          <w:color w:val="auto"/>
          <w:sz w:val="19"/>
          <w:szCs w:val="19"/>
        </w:rPr>
        <w:t>Směrnice Evropského parlamentu a Rady 2014/92/EU ze dne 23. července 2014 o porovnatelnosti poplatků souvisejících s platebními účty, změně platebního účtu a přístupu k platebním účtům se základními prvky (</w:t>
      </w:r>
      <w:proofErr w:type="spellStart"/>
      <w:r w:rsidRPr="000A19DA">
        <w:rPr>
          <w:color w:val="auto"/>
          <w:sz w:val="19"/>
          <w:szCs w:val="19"/>
        </w:rPr>
        <w:t>Úř</w:t>
      </w:r>
      <w:proofErr w:type="spellEnd"/>
      <w:r w:rsidRPr="000A19DA">
        <w:rPr>
          <w:color w:val="auto"/>
          <w:sz w:val="19"/>
          <w:szCs w:val="19"/>
        </w:rPr>
        <w:t xml:space="preserve">. </w:t>
      </w:r>
      <w:proofErr w:type="spellStart"/>
      <w:r w:rsidRPr="000A19DA">
        <w:rPr>
          <w:color w:val="auto"/>
          <w:sz w:val="19"/>
          <w:szCs w:val="19"/>
        </w:rPr>
        <w:t>věst</w:t>
      </w:r>
      <w:proofErr w:type="spellEnd"/>
      <w:r w:rsidRPr="000A19DA">
        <w:rPr>
          <w:color w:val="auto"/>
          <w:sz w:val="19"/>
          <w:szCs w:val="19"/>
        </w:rPr>
        <w:t>. L 257, 28.8.2014, s. 214).</w:t>
      </w:r>
    </w:p>
    <w:p w:rsidR="00340A8D" w:rsidRDefault="00340A8D" w:rsidP="00340A8D">
      <w:pPr>
        <w:pStyle w:val="Default"/>
        <w:rPr>
          <w:color w:val="auto"/>
          <w:sz w:val="19"/>
          <w:szCs w:val="19"/>
        </w:rPr>
      </w:pPr>
    </w:p>
    <w:p w:rsidR="00340A8D" w:rsidRPr="000A19DA" w:rsidRDefault="00071A9C" w:rsidP="00340A8D">
      <w:pPr>
        <w:pStyle w:val="Default"/>
        <w:rPr>
          <w:b/>
          <w:color w:val="auto"/>
          <w:sz w:val="19"/>
          <w:szCs w:val="19"/>
        </w:rPr>
      </w:pPr>
      <w:r w:rsidRPr="000A19DA">
        <w:rPr>
          <w:b/>
          <w:color w:val="auto"/>
          <w:sz w:val="19"/>
          <w:szCs w:val="19"/>
        </w:rPr>
        <w:t>O</w:t>
      </w:r>
      <w:r w:rsidR="00340A8D" w:rsidRPr="000A19DA">
        <w:rPr>
          <w:b/>
          <w:color w:val="auto"/>
          <w:sz w:val="19"/>
          <w:szCs w:val="19"/>
        </w:rPr>
        <w:t>chrana soukromí a osobních údajů a bezpečnost sítí a informačních systém</w:t>
      </w:r>
      <w:r w:rsidRPr="000A19DA">
        <w:rPr>
          <w:b/>
          <w:color w:val="auto"/>
          <w:sz w:val="19"/>
          <w:szCs w:val="19"/>
        </w:rPr>
        <w:t>ů</w:t>
      </w:r>
    </w:p>
    <w:p w:rsidR="00340A8D" w:rsidRDefault="00071A9C" w:rsidP="000A19DA">
      <w:pPr>
        <w:pStyle w:val="Default"/>
        <w:numPr>
          <w:ilvl w:val="0"/>
          <w:numId w:val="20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</w:t>
      </w:r>
      <w:r w:rsidR="00340A8D">
        <w:rPr>
          <w:color w:val="auto"/>
          <w:sz w:val="19"/>
          <w:szCs w:val="19"/>
        </w:rPr>
        <w:t>měrnice Evropského parlamentu a Rady 2002/58/ES ze dne 12. července 2002 o zpracování osobních údajů a ochraně soukromí v odvětví elektronických telekomunikací (směrnice o soukromí a elektronických komunikacích) (</w:t>
      </w:r>
      <w:proofErr w:type="spellStart"/>
      <w:r w:rsidR="00340A8D">
        <w:rPr>
          <w:color w:val="auto"/>
          <w:sz w:val="19"/>
          <w:szCs w:val="19"/>
        </w:rPr>
        <w:t>Úř</w:t>
      </w:r>
      <w:proofErr w:type="spellEnd"/>
      <w:r w:rsidR="00340A8D">
        <w:rPr>
          <w:color w:val="auto"/>
          <w:sz w:val="19"/>
          <w:szCs w:val="19"/>
        </w:rPr>
        <w:t xml:space="preserve">. </w:t>
      </w:r>
      <w:proofErr w:type="spellStart"/>
      <w:r w:rsidR="00340A8D">
        <w:rPr>
          <w:color w:val="auto"/>
          <w:sz w:val="19"/>
          <w:szCs w:val="19"/>
        </w:rPr>
        <w:t>věst</w:t>
      </w:r>
      <w:proofErr w:type="spellEnd"/>
      <w:r w:rsidR="00340A8D">
        <w:rPr>
          <w:color w:val="auto"/>
          <w:sz w:val="19"/>
          <w:szCs w:val="19"/>
        </w:rPr>
        <w:t>. L 201, 31.7.2002, s. 37);</w:t>
      </w:r>
    </w:p>
    <w:p w:rsidR="00340A8D" w:rsidRDefault="00071A9C" w:rsidP="000A19DA">
      <w:pPr>
        <w:pStyle w:val="Default"/>
        <w:numPr>
          <w:ilvl w:val="0"/>
          <w:numId w:val="20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N</w:t>
      </w:r>
      <w:r w:rsidR="00340A8D">
        <w:rPr>
          <w:color w:val="auto"/>
          <w:sz w:val="19"/>
          <w:szCs w:val="19"/>
        </w:rPr>
        <w:t>ařízení Evropského parlamentu a Rady (EU) 2016/679 ze dne 27. dubna 2016 o ochraně fyzických osob v souvislosti se zpracováním osobních údajů a o volném pohybu těchto údajů a o zrušení směrnice 95/46/ES (obecné nařízení o ochraně osobních údajů) (</w:t>
      </w:r>
      <w:proofErr w:type="spellStart"/>
      <w:r w:rsidR="00340A8D">
        <w:rPr>
          <w:color w:val="auto"/>
          <w:sz w:val="19"/>
          <w:szCs w:val="19"/>
        </w:rPr>
        <w:t>Úř</w:t>
      </w:r>
      <w:proofErr w:type="spellEnd"/>
      <w:r w:rsidR="00340A8D">
        <w:rPr>
          <w:color w:val="auto"/>
          <w:sz w:val="19"/>
          <w:szCs w:val="19"/>
        </w:rPr>
        <w:t xml:space="preserve">. </w:t>
      </w:r>
      <w:proofErr w:type="spellStart"/>
      <w:r w:rsidR="00340A8D">
        <w:rPr>
          <w:color w:val="auto"/>
          <w:sz w:val="19"/>
          <w:szCs w:val="19"/>
        </w:rPr>
        <w:t>věst</w:t>
      </w:r>
      <w:proofErr w:type="spellEnd"/>
      <w:r w:rsidR="00340A8D">
        <w:rPr>
          <w:color w:val="auto"/>
          <w:sz w:val="19"/>
          <w:szCs w:val="19"/>
        </w:rPr>
        <w:t>. L 119, 4.5.2016, s. 1);</w:t>
      </w:r>
    </w:p>
    <w:p w:rsidR="00340A8D" w:rsidRDefault="00071A9C" w:rsidP="000A19DA">
      <w:pPr>
        <w:pStyle w:val="Default"/>
        <w:numPr>
          <w:ilvl w:val="0"/>
          <w:numId w:val="20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</w:t>
      </w:r>
      <w:r w:rsidR="00340A8D">
        <w:rPr>
          <w:color w:val="auto"/>
          <w:sz w:val="19"/>
          <w:szCs w:val="19"/>
        </w:rPr>
        <w:t>měrnice Evropského parlamentu a Rady (EU) 2016/1148 ze dne 6. července 2016 o opatřeních k zajištění vysoké společné úrovně bezpečnosti sítí a informačních systémů v Unii (</w:t>
      </w:r>
      <w:proofErr w:type="spellStart"/>
      <w:r w:rsidR="00340A8D">
        <w:rPr>
          <w:color w:val="auto"/>
          <w:sz w:val="19"/>
          <w:szCs w:val="19"/>
        </w:rPr>
        <w:t>Úř</w:t>
      </w:r>
      <w:proofErr w:type="spellEnd"/>
      <w:r w:rsidR="00340A8D">
        <w:rPr>
          <w:color w:val="auto"/>
          <w:sz w:val="19"/>
          <w:szCs w:val="19"/>
        </w:rPr>
        <w:t xml:space="preserve">. </w:t>
      </w:r>
      <w:proofErr w:type="spellStart"/>
      <w:r w:rsidR="00340A8D">
        <w:rPr>
          <w:color w:val="auto"/>
          <w:sz w:val="19"/>
          <w:szCs w:val="19"/>
        </w:rPr>
        <w:t>věst</w:t>
      </w:r>
      <w:proofErr w:type="spellEnd"/>
      <w:r w:rsidR="00340A8D">
        <w:rPr>
          <w:color w:val="auto"/>
          <w:sz w:val="19"/>
          <w:szCs w:val="19"/>
        </w:rPr>
        <w:t>. L 194, 19.7.2016, s. 1).</w:t>
      </w:r>
    </w:p>
    <w:p w:rsidR="00340A8D" w:rsidRDefault="00340A8D" w:rsidP="00340A8D">
      <w:pPr>
        <w:pStyle w:val="Default"/>
        <w:rPr>
          <w:color w:val="auto"/>
          <w:sz w:val="19"/>
          <w:szCs w:val="19"/>
        </w:rPr>
      </w:pPr>
    </w:p>
    <w:p w:rsidR="00340A8D" w:rsidRPr="000A19DA" w:rsidRDefault="00071A9C" w:rsidP="00340A8D">
      <w:pPr>
        <w:pStyle w:val="Default"/>
        <w:rPr>
          <w:b/>
          <w:color w:val="auto"/>
          <w:sz w:val="19"/>
          <w:szCs w:val="19"/>
        </w:rPr>
      </w:pPr>
      <w:r w:rsidRPr="000A19DA">
        <w:rPr>
          <w:b/>
          <w:color w:val="auto"/>
          <w:sz w:val="19"/>
          <w:szCs w:val="19"/>
        </w:rPr>
        <w:t>F</w:t>
      </w:r>
      <w:r w:rsidR="00340A8D" w:rsidRPr="000A19DA">
        <w:rPr>
          <w:b/>
          <w:color w:val="auto"/>
          <w:sz w:val="19"/>
          <w:szCs w:val="19"/>
        </w:rPr>
        <w:t xml:space="preserve">inanční služby, produkty a trhy a předcházení praní peněz a financování </w:t>
      </w:r>
      <w:proofErr w:type="gramStart"/>
      <w:r w:rsidR="00340A8D" w:rsidRPr="000A19DA">
        <w:rPr>
          <w:b/>
          <w:color w:val="auto"/>
          <w:sz w:val="19"/>
          <w:szCs w:val="19"/>
        </w:rPr>
        <w:t>terorismu</w:t>
      </w:r>
      <w:r w:rsidR="000A19DA">
        <w:rPr>
          <w:color w:val="auto"/>
          <w:sz w:val="19"/>
          <w:szCs w:val="19"/>
        </w:rPr>
        <w:t xml:space="preserve"> - </w:t>
      </w:r>
      <w:bookmarkStart w:id="0" w:name="_GoBack"/>
      <w:bookmarkEnd w:id="0"/>
      <w:r w:rsidR="000A19DA" w:rsidRPr="000A19DA">
        <w:rPr>
          <w:b/>
          <w:color w:val="auto"/>
          <w:sz w:val="19"/>
          <w:szCs w:val="19"/>
        </w:rPr>
        <w:t>f</w:t>
      </w:r>
      <w:r w:rsidR="00340A8D" w:rsidRPr="000A19DA">
        <w:rPr>
          <w:b/>
          <w:color w:val="auto"/>
          <w:sz w:val="19"/>
          <w:szCs w:val="19"/>
        </w:rPr>
        <w:t>inanční</w:t>
      </w:r>
      <w:proofErr w:type="gramEnd"/>
      <w:r w:rsidR="00340A8D" w:rsidRPr="000A19DA">
        <w:rPr>
          <w:b/>
          <w:color w:val="auto"/>
          <w:sz w:val="19"/>
          <w:szCs w:val="19"/>
        </w:rPr>
        <w:t xml:space="preserve"> služby</w:t>
      </w:r>
    </w:p>
    <w:p w:rsidR="00340A8D" w:rsidRDefault="000A19DA" w:rsidP="000A19DA">
      <w:pPr>
        <w:pStyle w:val="Default"/>
        <w:numPr>
          <w:ilvl w:val="0"/>
          <w:numId w:val="24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</w:t>
      </w:r>
      <w:r w:rsidR="00340A8D">
        <w:rPr>
          <w:color w:val="auto"/>
          <w:sz w:val="19"/>
          <w:szCs w:val="19"/>
        </w:rPr>
        <w:t>měrnice Evropského parlamentu a Rady 2009/65/ES ze dne 13. července 2009 o koordinaci právních a správních předpisů týkajících se subjektů kolektivního investování do převoditelných cenných papírů (SKIPCP) (</w:t>
      </w:r>
      <w:proofErr w:type="spellStart"/>
      <w:r w:rsidR="00340A8D">
        <w:rPr>
          <w:color w:val="auto"/>
          <w:sz w:val="19"/>
          <w:szCs w:val="19"/>
        </w:rPr>
        <w:t>Úř</w:t>
      </w:r>
      <w:proofErr w:type="spellEnd"/>
      <w:r w:rsidR="00340A8D">
        <w:rPr>
          <w:color w:val="auto"/>
          <w:sz w:val="19"/>
          <w:szCs w:val="19"/>
        </w:rPr>
        <w:t xml:space="preserve">. </w:t>
      </w:r>
      <w:proofErr w:type="spellStart"/>
      <w:r w:rsidR="00340A8D">
        <w:rPr>
          <w:color w:val="auto"/>
          <w:sz w:val="19"/>
          <w:szCs w:val="19"/>
        </w:rPr>
        <w:t>věst</w:t>
      </w:r>
      <w:proofErr w:type="spellEnd"/>
      <w:r w:rsidR="00340A8D">
        <w:rPr>
          <w:color w:val="auto"/>
          <w:sz w:val="19"/>
          <w:szCs w:val="19"/>
        </w:rPr>
        <w:t>. L 302, 17.11.2009, s. 32);</w:t>
      </w:r>
    </w:p>
    <w:p w:rsidR="00340A8D" w:rsidRDefault="000A19DA" w:rsidP="000A19DA">
      <w:pPr>
        <w:pStyle w:val="Default"/>
        <w:numPr>
          <w:ilvl w:val="0"/>
          <w:numId w:val="24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</w:t>
      </w:r>
      <w:r w:rsidR="00340A8D">
        <w:rPr>
          <w:color w:val="auto"/>
          <w:sz w:val="19"/>
          <w:szCs w:val="19"/>
        </w:rPr>
        <w:t>měrnice Evropského parlamentu a Rady (EU) 2016/2341 ze dne 14. prosince 2016 o činnostech institucí zaměstnaneckého penzijního pojištění (IZPP) a dohledu nad nimi (</w:t>
      </w:r>
      <w:proofErr w:type="spellStart"/>
      <w:r w:rsidR="00340A8D">
        <w:rPr>
          <w:color w:val="auto"/>
          <w:sz w:val="19"/>
          <w:szCs w:val="19"/>
        </w:rPr>
        <w:t>Úř</w:t>
      </w:r>
      <w:proofErr w:type="spellEnd"/>
      <w:r w:rsidR="00340A8D">
        <w:rPr>
          <w:color w:val="auto"/>
          <w:sz w:val="19"/>
          <w:szCs w:val="19"/>
        </w:rPr>
        <w:t xml:space="preserve">. </w:t>
      </w:r>
      <w:proofErr w:type="spellStart"/>
      <w:r w:rsidR="00340A8D">
        <w:rPr>
          <w:color w:val="auto"/>
          <w:sz w:val="19"/>
          <w:szCs w:val="19"/>
        </w:rPr>
        <w:t>věst</w:t>
      </w:r>
      <w:proofErr w:type="spellEnd"/>
      <w:r w:rsidR="00340A8D">
        <w:rPr>
          <w:color w:val="auto"/>
          <w:sz w:val="19"/>
          <w:szCs w:val="19"/>
        </w:rPr>
        <w:t>. L 354, 23.12.2016, s. 37);</w:t>
      </w:r>
    </w:p>
    <w:p w:rsidR="00340A8D" w:rsidRDefault="000A19DA" w:rsidP="000A19DA">
      <w:pPr>
        <w:pStyle w:val="Default"/>
        <w:numPr>
          <w:ilvl w:val="0"/>
          <w:numId w:val="24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</w:t>
      </w:r>
      <w:r w:rsidR="00340A8D">
        <w:rPr>
          <w:color w:val="auto"/>
          <w:sz w:val="19"/>
          <w:szCs w:val="19"/>
        </w:rPr>
        <w:t>měrnice Evropského parlamentu a Rady 2006/43/ES ze dne 17. května 2006 o povinném auditu ročních a konsolidovaných účetních závěrek, o změně směrnic Rady 78/660/EHS a 83/349/EHS a o zrušení směrnice Rady 84/253/EHS (</w:t>
      </w:r>
      <w:proofErr w:type="spellStart"/>
      <w:r w:rsidR="00340A8D">
        <w:rPr>
          <w:color w:val="auto"/>
          <w:sz w:val="19"/>
          <w:szCs w:val="19"/>
        </w:rPr>
        <w:t>Úř</w:t>
      </w:r>
      <w:proofErr w:type="spellEnd"/>
      <w:r w:rsidR="00340A8D">
        <w:rPr>
          <w:color w:val="auto"/>
          <w:sz w:val="19"/>
          <w:szCs w:val="19"/>
        </w:rPr>
        <w:t xml:space="preserve">. </w:t>
      </w:r>
      <w:proofErr w:type="spellStart"/>
      <w:r w:rsidR="00340A8D">
        <w:rPr>
          <w:color w:val="auto"/>
          <w:sz w:val="19"/>
          <w:szCs w:val="19"/>
        </w:rPr>
        <w:t>věst</w:t>
      </w:r>
      <w:proofErr w:type="spellEnd"/>
      <w:r w:rsidR="00340A8D">
        <w:rPr>
          <w:color w:val="auto"/>
          <w:sz w:val="19"/>
          <w:szCs w:val="19"/>
        </w:rPr>
        <w:t>. L 157, 9.6.2006, s. 87);</w:t>
      </w:r>
    </w:p>
    <w:p w:rsidR="00340A8D" w:rsidRDefault="000A19DA" w:rsidP="000A19DA">
      <w:pPr>
        <w:pStyle w:val="Default"/>
        <w:numPr>
          <w:ilvl w:val="0"/>
          <w:numId w:val="24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N</w:t>
      </w:r>
      <w:r w:rsidR="00340A8D">
        <w:rPr>
          <w:color w:val="auto"/>
          <w:sz w:val="19"/>
          <w:szCs w:val="19"/>
        </w:rPr>
        <w:t>ařízení Evropského parlamentu a Rady (EU) č. 596/2014 ze dne 16. dubna 2014 o zneužívání trhu (nařízení o zneužívání trhu) a o zrušení směrnice Evropského parlamentu a Rady 2003/6/ES a směrnic Komise 2003/124/ES, 2003/125/ES a 2004/72/ES (</w:t>
      </w:r>
      <w:proofErr w:type="spellStart"/>
      <w:r w:rsidR="00340A8D">
        <w:rPr>
          <w:color w:val="auto"/>
          <w:sz w:val="19"/>
          <w:szCs w:val="19"/>
        </w:rPr>
        <w:t>Úř</w:t>
      </w:r>
      <w:proofErr w:type="spellEnd"/>
      <w:r w:rsidR="00340A8D">
        <w:rPr>
          <w:color w:val="auto"/>
          <w:sz w:val="19"/>
          <w:szCs w:val="19"/>
        </w:rPr>
        <w:t xml:space="preserve">. </w:t>
      </w:r>
      <w:proofErr w:type="spellStart"/>
      <w:r w:rsidR="00340A8D">
        <w:rPr>
          <w:color w:val="auto"/>
          <w:sz w:val="19"/>
          <w:szCs w:val="19"/>
        </w:rPr>
        <w:t>věst</w:t>
      </w:r>
      <w:proofErr w:type="spellEnd"/>
      <w:r w:rsidR="00340A8D">
        <w:rPr>
          <w:color w:val="auto"/>
          <w:sz w:val="19"/>
          <w:szCs w:val="19"/>
        </w:rPr>
        <w:t>. L 173, 12.6.2014, s. 1);</w:t>
      </w:r>
    </w:p>
    <w:p w:rsidR="00340A8D" w:rsidRDefault="000A19DA" w:rsidP="000A19DA">
      <w:pPr>
        <w:pStyle w:val="Default"/>
        <w:numPr>
          <w:ilvl w:val="0"/>
          <w:numId w:val="24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</w:t>
      </w:r>
      <w:r w:rsidR="00340A8D">
        <w:rPr>
          <w:color w:val="auto"/>
          <w:sz w:val="19"/>
          <w:szCs w:val="19"/>
        </w:rPr>
        <w:t>měrnice Evropského parlamentu a Rady 2013/36/EU ze dne 26. června 2013 o přístupu k činnosti úvěrových institucí a o obezřetnostním dohledu nad úvěrovými institucemi a investičními podniky, o změně směrnice 2002/87/ES a zrušení směrnic 2006/48/ES a 2006/49/ES (</w:t>
      </w:r>
      <w:proofErr w:type="spellStart"/>
      <w:r w:rsidR="00340A8D">
        <w:rPr>
          <w:color w:val="auto"/>
          <w:sz w:val="19"/>
          <w:szCs w:val="19"/>
        </w:rPr>
        <w:t>Úř</w:t>
      </w:r>
      <w:proofErr w:type="spellEnd"/>
      <w:r w:rsidR="00340A8D">
        <w:rPr>
          <w:color w:val="auto"/>
          <w:sz w:val="19"/>
          <w:szCs w:val="19"/>
        </w:rPr>
        <w:t xml:space="preserve">. </w:t>
      </w:r>
      <w:proofErr w:type="spellStart"/>
      <w:r w:rsidR="00340A8D">
        <w:rPr>
          <w:color w:val="auto"/>
          <w:sz w:val="19"/>
          <w:szCs w:val="19"/>
        </w:rPr>
        <w:t>věst</w:t>
      </w:r>
      <w:proofErr w:type="spellEnd"/>
      <w:r w:rsidR="00340A8D">
        <w:rPr>
          <w:color w:val="auto"/>
          <w:sz w:val="19"/>
          <w:szCs w:val="19"/>
        </w:rPr>
        <w:t xml:space="preserve">. L 176, 27.6.2013, s. 338); </w:t>
      </w:r>
    </w:p>
    <w:p w:rsidR="00340A8D" w:rsidRDefault="000A19DA" w:rsidP="000A19DA">
      <w:pPr>
        <w:pStyle w:val="Default"/>
        <w:numPr>
          <w:ilvl w:val="0"/>
          <w:numId w:val="24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</w:t>
      </w:r>
      <w:r w:rsidR="00340A8D">
        <w:rPr>
          <w:color w:val="auto"/>
          <w:sz w:val="19"/>
          <w:szCs w:val="19"/>
        </w:rPr>
        <w:t>měrnice Evropského parlamentu a Rady 2014/65/EU ze dne 15. května 2014 o trzích finančních nástrojů a o změně směrnic 2002/92/ES a 2011/61/EU (</w:t>
      </w:r>
      <w:proofErr w:type="spellStart"/>
      <w:r w:rsidR="00340A8D">
        <w:rPr>
          <w:color w:val="auto"/>
          <w:sz w:val="19"/>
          <w:szCs w:val="19"/>
        </w:rPr>
        <w:t>Úř</w:t>
      </w:r>
      <w:proofErr w:type="spellEnd"/>
      <w:r w:rsidR="00340A8D">
        <w:rPr>
          <w:color w:val="auto"/>
          <w:sz w:val="19"/>
          <w:szCs w:val="19"/>
        </w:rPr>
        <w:t xml:space="preserve">. </w:t>
      </w:r>
      <w:proofErr w:type="spellStart"/>
      <w:r w:rsidR="00340A8D">
        <w:rPr>
          <w:color w:val="auto"/>
          <w:sz w:val="19"/>
          <w:szCs w:val="19"/>
        </w:rPr>
        <w:t>věst</w:t>
      </w:r>
      <w:proofErr w:type="spellEnd"/>
      <w:r w:rsidR="00340A8D">
        <w:rPr>
          <w:color w:val="auto"/>
          <w:sz w:val="19"/>
          <w:szCs w:val="19"/>
        </w:rPr>
        <w:t>. L 173, 12.6.2014, s. 349);</w:t>
      </w:r>
    </w:p>
    <w:p w:rsidR="00340A8D" w:rsidRDefault="000A19DA" w:rsidP="000A19DA">
      <w:pPr>
        <w:pStyle w:val="Default"/>
        <w:numPr>
          <w:ilvl w:val="0"/>
          <w:numId w:val="24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N</w:t>
      </w:r>
      <w:r w:rsidR="00340A8D">
        <w:rPr>
          <w:color w:val="auto"/>
          <w:sz w:val="19"/>
          <w:szCs w:val="19"/>
        </w:rPr>
        <w:t>ařízení Evropského parlamentu a Rady (EU) č. 909/2014 ze dne 23. července 2014 o zlepšení vypořádání obchodů s cennými papíry v Evropské unii a centrálních depozitářích cenných papírů a o změně směrnic 98/26/ES a 2014/65/EU a nařízení (EU) č. 236/2012 (</w:t>
      </w:r>
      <w:proofErr w:type="spellStart"/>
      <w:r w:rsidR="00340A8D">
        <w:rPr>
          <w:color w:val="auto"/>
          <w:sz w:val="19"/>
          <w:szCs w:val="19"/>
        </w:rPr>
        <w:t>Úř</w:t>
      </w:r>
      <w:proofErr w:type="spellEnd"/>
      <w:r w:rsidR="00340A8D">
        <w:rPr>
          <w:color w:val="auto"/>
          <w:sz w:val="19"/>
          <w:szCs w:val="19"/>
        </w:rPr>
        <w:t xml:space="preserve">. </w:t>
      </w:r>
      <w:proofErr w:type="spellStart"/>
      <w:r w:rsidR="00340A8D">
        <w:rPr>
          <w:color w:val="auto"/>
          <w:sz w:val="19"/>
          <w:szCs w:val="19"/>
        </w:rPr>
        <w:t>věst</w:t>
      </w:r>
      <w:proofErr w:type="spellEnd"/>
      <w:r w:rsidR="00340A8D">
        <w:rPr>
          <w:color w:val="auto"/>
          <w:sz w:val="19"/>
          <w:szCs w:val="19"/>
        </w:rPr>
        <w:t>. L 257, 28.8.2014, s. 1);</w:t>
      </w:r>
    </w:p>
    <w:p w:rsidR="00340A8D" w:rsidRDefault="000A19DA" w:rsidP="000A19DA">
      <w:pPr>
        <w:pStyle w:val="Default"/>
        <w:numPr>
          <w:ilvl w:val="0"/>
          <w:numId w:val="24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N</w:t>
      </w:r>
      <w:r w:rsidR="00340A8D">
        <w:rPr>
          <w:color w:val="auto"/>
          <w:sz w:val="19"/>
          <w:szCs w:val="19"/>
        </w:rPr>
        <w:t>ařízení Evropského parlamentu a Rady (EU) č. 1286/2014 ze dne 26. listopadu 2014 o sděleních klíčových informací týkajících se strukturovaných retailových investičních produktů a pojistných produktů s investiční složkou (</w:t>
      </w:r>
      <w:proofErr w:type="spellStart"/>
      <w:r w:rsidR="00340A8D">
        <w:rPr>
          <w:color w:val="auto"/>
          <w:sz w:val="19"/>
          <w:szCs w:val="19"/>
        </w:rPr>
        <w:t>Úř</w:t>
      </w:r>
      <w:proofErr w:type="spellEnd"/>
      <w:r w:rsidR="00340A8D">
        <w:rPr>
          <w:color w:val="auto"/>
          <w:sz w:val="19"/>
          <w:szCs w:val="19"/>
        </w:rPr>
        <w:t xml:space="preserve">. </w:t>
      </w:r>
      <w:proofErr w:type="spellStart"/>
      <w:r w:rsidR="00340A8D">
        <w:rPr>
          <w:color w:val="auto"/>
          <w:sz w:val="19"/>
          <w:szCs w:val="19"/>
        </w:rPr>
        <w:t>věst</w:t>
      </w:r>
      <w:proofErr w:type="spellEnd"/>
      <w:r w:rsidR="00340A8D">
        <w:rPr>
          <w:color w:val="auto"/>
          <w:sz w:val="19"/>
          <w:szCs w:val="19"/>
        </w:rPr>
        <w:t>. L 352, 9.12.2014, s. 1);</w:t>
      </w:r>
    </w:p>
    <w:p w:rsidR="00340A8D" w:rsidRDefault="000A19DA" w:rsidP="000A19DA">
      <w:pPr>
        <w:pStyle w:val="Default"/>
        <w:numPr>
          <w:ilvl w:val="0"/>
          <w:numId w:val="24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N</w:t>
      </w:r>
      <w:r w:rsidR="00340A8D">
        <w:rPr>
          <w:color w:val="auto"/>
          <w:sz w:val="19"/>
          <w:szCs w:val="19"/>
        </w:rPr>
        <w:t>ařízení Evropského parlamentu a Rady (EU) 2015/2365 ze dne 25. listopadu 2015 o transparentnosti obchodů zajišťujících financování a opětovného použití a o změně nařízení (EU) č. 648/2012 (</w:t>
      </w:r>
      <w:proofErr w:type="spellStart"/>
      <w:r w:rsidR="00340A8D">
        <w:rPr>
          <w:color w:val="auto"/>
          <w:sz w:val="19"/>
          <w:szCs w:val="19"/>
        </w:rPr>
        <w:t>Úř</w:t>
      </w:r>
      <w:proofErr w:type="spellEnd"/>
      <w:r w:rsidR="00340A8D">
        <w:rPr>
          <w:color w:val="auto"/>
          <w:sz w:val="19"/>
          <w:szCs w:val="19"/>
        </w:rPr>
        <w:t xml:space="preserve">. </w:t>
      </w:r>
      <w:proofErr w:type="spellStart"/>
      <w:r w:rsidR="00340A8D">
        <w:rPr>
          <w:color w:val="auto"/>
          <w:sz w:val="19"/>
          <w:szCs w:val="19"/>
        </w:rPr>
        <w:t>věst</w:t>
      </w:r>
      <w:proofErr w:type="spellEnd"/>
      <w:r w:rsidR="00340A8D">
        <w:rPr>
          <w:color w:val="auto"/>
          <w:sz w:val="19"/>
          <w:szCs w:val="19"/>
        </w:rPr>
        <w:t>. L 337, 23.12.2015, s. 1);</w:t>
      </w:r>
    </w:p>
    <w:p w:rsidR="00340A8D" w:rsidRDefault="000A19DA" w:rsidP="000A19DA">
      <w:pPr>
        <w:pStyle w:val="Default"/>
        <w:numPr>
          <w:ilvl w:val="0"/>
          <w:numId w:val="24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</w:t>
      </w:r>
      <w:r w:rsidR="00340A8D">
        <w:rPr>
          <w:color w:val="auto"/>
          <w:sz w:val="19"/>
          <w:szCs w:val="19"/>
        </w:rPr>
        <w:t>měrnice Evropského parlamentu a Rady (EU) 2016/97 ze dne 20. ledna 2016 o distribuci pojištění (</w:t>
      </w:r>
      <w:proofErr w:type="spellStart"/>
      <w:r w:rsidR="00340A8D">
        <w:rPr>
          <w:color w:val="auto"/>
          <w:sz w:val="19"/>
          <w:szCs w:val="19"/>
        </w:rPr>
        <w:t>Úř</w:t>
      </w:r>
      <w:proofErr w:type="spellEnd"/>
      <w:r w:rsidR="00340A8D">
        <w:rPr>
          <w:color w:val="auto"/>
          <w:sz w:val="19"/>
          <w:szCs w:val="19"/>
        </w:rPr>
        <w:t xml:space="preserve">. </w:t>
      </w:r>
      <w:proofErr w:type="spellStart"/>
      <w:r w:rsidR="00340A8D">
        <w:rPr>
          <w:color w:val="auto"/>
          <w:sz w:val="19"/>
          <w:szCs w:val="19"/>
        </w:rPr>
        <w:t>věst</w:t>
      </w:r>
      <w:proofErr w:type="spellEnd"/>
      <w:r w:rsidR="00340A8D">
        <w:rPr>
          <w:color w:val="auto"/>
          <w:sz w:val="19"/>
          <w:szCs w:val="19"/>
        </w:rPr>
        <w:t>. L 26, 2.2.2016, s. 19);</w:t>
      </w:r>
    </w:p>
    <w:p w:rsidR="00340A8D" w:rsidRDefault="000A19DA" w:rsidP="000A19DA">
      <w:pPr>
        <w:pStyle w:val="Default"/>
        <w:numPr>
          <w:ilvl w:val="0"/>
          <w:numId w:val="24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N</w:t>
      </w:r>
      <w:r w:rsidR="00340A8D">
        <w:rPr>
          <w:color w:val="auto"/>
          <w:sz w:val="19"/>
          <w:szCs w:val="19"/>
        </w:rPr>
        <w:t>ařízení Evropského parlamentu a Rady (EU) 2017/1129 ze dne 14. června 2017 o prospektu, který má být uveřejněn při veřejné nabídce nebo přijetí cenných papírů k obchodování na regulovaném trhu, a o zrušení směrnice 2003/71/ES (</w:t>
      </w:r>
      <w:proofErr w:type="spellStart"/>
      <w:r w:rsidR="00340A8D">
        <w:rPr>
          <w:color w:val="auto"/>
          <w:sz w:val="19"/>
          <w:szCs w:val="19"/>
        </w:rPr>
        <w:t>Úř</w:t>
      </w:r>
      <w:proofErr w:type="spellEnd"/>
      <w:r w:rsidR="00340A8D">
        <w:rPr>
          <w:color w:val="auto"/>
          <w:sz w:val="19"/>
          <w:szCs w:val="19"/>
        </w:rPr>
        <w:t xml:space="preserve">. </w:t>
      </w:r>
      <w:proofErr w:type="spellStart"/>
      <w:r w:rsidR="00340A8D">
        <w:rPr>
          <w:color w:val="auto"/>
          <w:sz w:val="19"/>
          <w:szCs w:val="19"/>
        </w:rPr>
        <w:t>věst</w:t>
      </w:r>
      <w:proofErr w:type="spellEnd"/>
      <w:r w:rsidR="00340A8D">
        <w:rPr>
          <w:color w:val="auto"/>
          <w:sz w:val="19"/>
          <w:szCs w:val="19"/>
        </w:rPr>
        <w:t>. L 168, 30.6.2017, s. 12).</w:t>
      </w:r>
    </w:p>
    <w:p w:rsidR="00340A8D" w:rsidRDefault="00340A8D" w:rsidP="00340A8D">
      <w:pPr>
        <w:pStyle w:val="Default"/>
        <w:rPr>
          <w:color w:val="auto"/>
          <w:sz w:val="19"/>
          <w:szCs w:val="19"/>
        </w:rPr>
      </w:pPr>
    </w:p>
    <w:p w:rsidR="00340A8D" w:rsidRPr="000A19DA" w:rsidRDefault="00340A8D" w:rsidP="00340A8D">
      <w:pPr>
        <w:pStyle w:val="Default"/>
        <w:rPr>
          <w:b/>
          <w:color w:val="auto"/>
          <w:sz w:val="19"/>
          <w:szCs w:val="19"/>
        </w:rPr>
      </w:pPr>
      <w:r w:rsidRPr="000A19DA">
        <w:rPr>
          <w:b/>
          <w:color w:val="auto"/>
          <w:sz w:val="19"/>
          <w:szCs w:val="19"/>
        </w:rPr>
        <w:t>Předcházení praní peněz a financování terorismu</w:t>
      </w:r>
    </w:p>
    <w:p w:rsidR="00340A8D" w:rsidRDefault="000A19DA" w:rsidP="000A19DA">
      <w:pPr>
        <w:pStyle w:val="Default"/>
        <w:numPr>
          <w:ilvl w:val="0"/>
          <w:numId w:val="23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</w:t>
      </w:r>
      <w:r w:rsidR="00340A8D">
        <w:rPr>
          <w:color w:val="auto"/>
          <w:sz w:val="19"/>
          <w:szCs w:val="19"/>
        </w:rPr>
        <w:t>měrnice Evropského parlamentu a Rady (EU) 2015/849 ze dne 20. května 2015 o předcházení využívání finančního systému k praní peněz nebo financování terorismu, o změně nařízení Evropského parlamentu a Rady (EU) č. 648/2012 a o zrušení směrnice Evropského parlamentu a Rady 2005/60/ES a směrnice Komise 2006/70/ES (</w:t>
      </w:r>
      <w:proofErr w:type="spellStart"/>
      <w:r w:rsidR="00340A8D">
        <w:rPr>
          <w:color w:val="auto"/>
          <w:sz w:val="19"/>
          <w:szCs w:val="19"/>
        </w:rPr>
        <w:t>Úř</w:t>
      </w:r>
      <w:proofErr w:type="spellEnd"/>
      <w:r w:rsidR="00340A8D">
        <w:rPr>
          <w:color w:val="auto"/>
          <w:sz w:val="19"/>
          <w:szCs w:val="19"/>
        </w:rPr>
        <w:t xml:space="preserve">. </w:t>
      </w:r>
      <w:proofErr w:type="spellStart"/>
      <w:r w:rsidR="00340A8D">
        <w:rPr>
          <w:color w:val="auto"/>
          <w:sz w:val="19"/>
          <w:szCs w:val="19"/>
        </w:rPr>
        <w:t>věst</w:t>
      </w:r>
      <w:proofErr w:type="spellEnd"/>
      <w:r w:rsidR="00340A8D">
        <w:rPr>
          <w:color w:val="auto"/>
          <w:sz w:val="19"/>
          <w:szCs w:val="19"/>
        </w:rPr>
        <w:t>. L 141, 5.6.2015, s. 73);</w:t>
      </w:r>
    </w:p>
    <w:p w:rsidR="00340A8D" w:rsidRDefault="000A19DA" w:rsidP="000A19DA">
      <w:pPr>
        <w:pStyle w:val="Default"/>
        <w:numPr>
          <w:ilvl w:val="0"/>
          <w:numId w:val="23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N</w:t>
      </w:r>
      <w:r w:rsidR="00340A8D">
        <w:rPr>
          <w:color w:val="auto"/>
          <w:sz w:val="19"/>
          <w:szCs w:val="19"/>
        </w:rPr>
        <w:t>ařízení Evropského parlamentu a Rady (EU) 2015/847 ze dne 20. května 2015 o informacích doprovázejících převody peněžních prostředků a o zrušení nařízení (ES) č. 1781/2006 (</w:t>
      </w:r>
      <w:proofErr w:type="spellStart"/>
      <w:r w:rsidR="00340A8D">
        <w:rPr>
          <w:color w:val="auto"/>
          <w:sz w:val="19"/>
          <w:szCs w:val="19"/>
        </w:rPr>
        <w:t>Úř</w:t>
      </w:r>
      <w:proofErr w:type="spellEnd"/>
      <w:r w:rsidR="00340A8D">
        <w:rPr>
          <w:color w:val="auto"/>
          <w:sz w:val="19"/>
          <w:szCs w:val="19"/>
        </w:rPr>
        <w:t xml:space="preserve">. </w:t>
      </w:r>
      <w:proofErr w:type="spellStart"/>
      <w:r w:rsidR="00340A8D">
        <w:rPr>
          <w:color w:val="auto"/>
          <w:sz w:val="19"/>
          <w:szCs w:val="19"/>
        </w:rPr>
        <w:t>věst</w:t>
      </w:r>
      <w:proofErr w:type="spellEnd"/>
      <w:r w:rsidR="00340A8D">
        <w:rPr>
          <w:color w:val="auto"/>
          <w:sz w:val="19"/>
          <w:szCs w:val="19"/>
        </w:rPr>
        <w:t>. L 141, 5.6.2015, s. 1).</w:t>
      </w:r>
    </w:p>
    <w:p w:rsidR="00340A8D" w:rsidRDefault="00340A8D" w:rsidP="00340A8D">
      <w:pPr>
        <w:pStyle w:val="Default"/>
        <w:rPr>
          <w:color w:val="auto"/>
          <w:sz w:val="19"/>
          <w:szCs w:val="19"/>
        </w:rPr>
      </w:pPr>
    </w:p>
    <w:p w:rsidR="00340A8D" w:rsidRDefault="000A19DA" w:rsidP="00340A8D">
      <w:pPr>
        <w:pStyle w:val="Default"/>
        <w:rPr>
          <w:color w:val="auto"/>
          <w:sz w:val="19"/>
          <w:szCs w:val="19"/>
        </w:rPr>
      </w:pPr>
      <w:r w:rsidRPr="000A19DA">
        <w:rPr>
          <w:b/>
          <w:color w:val="auto"/>
          <w:sz w:val="19"/>
          <w:szCs w:val="19"/>
        </w:rPr>
        <w:lastRenderedPageBreak/>
        <w:t>B</w:t>
      </w:r>
      <w:r w:rsidR="00340A8D" w:rsidRPr="000A19DA">
        <w:rPr>
          <w:b/>
          <w:color w:val="auto"/>
          <w:sz w:val="19"/>
          <w:szCs w:val="19"/>
        </w:rPr>
        <w:t>ezpečnost dopravy</w:t>
      </w:r>
    </w:p>
    <w:p w:rsidR="00340A8D" w:rsidRDefault="000A19DA" w:rsidP="000A19DA">
      <w:pPr>
        <w:pStyle w:val="Default"/>
        <w:numPr>
          <w:ilvl w:val="0"/>
          <w:numId w:val="22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N</w:t>
      </w:r>
      <w:r w:rsidR="00340A8D">
        <w:rPr>
          <w:color w:val="auto"/>
          <w:sz w:val="19"/>
          <w:szCs w:val="19"/>
        </w:rPr>
        <w:t>ařízení Evropského parlamentu a Rady (EU) č. 376/2014 ze dne 3. dubna 2014 o hlášení událostí v civilním letectví, analýze těchto hlášení a navazujících opatřeních a o změně nařízení Evropského parlamentu a Rady (EU) č. 996/2010 a zrušení směrnice Evropského parlamentu a Rady 2003/42/ES, nařízení Komise (ES) č. 1321/2007 a nařízení Komise (ES) č. 1330/2007 (</w:t>
      </w:r>
      <w:proofErr w:type="spellStart"/>
      <w:r w:rsidR="00340A8D">
        <w:rPr>
          <w:color w:val="auto"/>
          <w:sz w:val="19"/>
          <w:szCs w:val="19"/>
        </w:rPr>
        <w:t>Úř</w:t>
      </w:r>
      <w:proofErr w:type="spellEnd"/>
      <w:r w:rsidR="00340A8D">
        <w:rPr>
          <w:color w:val="auto"/>
          <w:sz w:val="19"/>
          <w:szCs w:val="19"/>
        </w:rPr>
        <w:t xml:space="preserve">. </w:t>
      </w:r>
      <w:proofErr w:type="spellStart"/>
      <w:r w:rsidR="00340A8D">
        <w:rPr>
          <w:color w:val="auto"/>
          <w:sz w:val="19"/>
          <w:szCs w:val="19"/>
        </w:rPr>
        <w:t>věst</w:t>
      </w:r>
      <w:proofErr w:type="spellEnd"/>
      <w:r w:rsidR="00340A8D">
        <w:rPr>
          <w:color w:val="auto"/>
          <w:sz w:val="19"/>
          <w:szCs w:val="19"/>
        </w:rPr>
        <w:t>. L 122, 24.4.2014, s. 18);</w:t>
      </w:r>
    </w:p>
    <w:p w:rsidR="00340A8D" w:rsidRDefault="000A19DA" w:rsidP="000A19DA">
      <w:pPr>
        <w:pStyle w:val="Default"/>
        <w:numPr>
          <w:ilvl w:val="0"/>
          <w:numId w:val="22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</w:t>
      </w:r>
      <w:r w:rsidR="00340A8D">
        <w:rPr>
          <w:color w:val="auto"/>
          <w:sz w:val="19"/>
          <w:szCs w:val="19"/>
        </w:rPr>
        <w:t>měrnice Evropského parlamentu a Rady 2013/54/EU ze dne 20. listopadu 2013 o některých povinnostech státu vlajky ohledně souladu s Úmluvou o práci na moři z roku 2006 a jejího prosazování (</w:t>
      </w:r>
      <w:proofErr w:type="spellStart"/>
      <w:r w:rsidR="00340A8D">
        <w:rPr>
          <w:color w:val="auto"/>
          <w:sz w:val="19"/>
          <w:szCs w:val="19"/>
        </w:rPr>
        <w:t>Úř</w:t>
      </w:r>
      <w:proofErr w:type="spellEnd"/>
      <w:r w:rsidR="00340A8D">
        <w:rPr>
          <w:color w:val="auto"/>
          <w:sz w:val="19"/>
          <w:szCs w:val="19"/>
        </w:rPr>
        <w:t xml:space="preserve">. </w:t>
      </w:r>
      <w:proofErr w:type="spellStart"/>
      <w:r w:rsidR="00340A8D">
        <w:rPr>
          <w:color w:val="auto"/>
          <w:sz w:val="19"/>
          <w:szCs w:val="19"/>
        </w:rPr>
        <w:t>věst</w:t>
      </w:r>
      <w:proofErr w:type="spellEnd"/>
      <w:r w:rsidR="00340A8D">
        <w:rPr>
          <w:color w:val="auto"/>
          <w:sz w:val="19"/>
          <w:szCs w:val="19"/>
        </w:rPr>
        <w:t>. L 329, 10.12.2013, s. 1);</w:t>
      </w:r>
    </w:p>
    <w:p w:rsidR="00340A8D" w:rsidRDefault="00340A8D" w:rsidP="000A19DA">
      <w:pPr>
        <w:pStyle w:val="Default"/>
        <w:numPr>
          <w:ilvl w:val="0"/>
          <w:numId w:val="22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směrnice Evropského parlamentu a Rady 2009/16/ES ze dne 23. dubna 2009 o státní přístavní inspekci (</w:t>
      </w:r>
      <w:proofErr w:type="spellStart"/>
      <w:r>
        <w:rPr>
          <w:color w:val="auto"/>
          <w:sz w:val="19"/>
          <w:szCs w:val="19"/>
        </w:rPr>
        <w:t>Úř</w:t>
      </w:r>
      <w:proofErr w:type="spellEnd"/>
      <w:r>
        <w:rPr>
          <w:color w:val="auto"/>
          <w:sz w:val="19"/>
          <w:szCs w:val="19"/>
        </w:rPr>
        <w:t xml:space="preserve">. </w:t>
      </w:r>
      <w:proofErr w:type="spellStart"/>
      <w:r>
        <w:rPr>
          <w:color w:val="auto"/>
          <w:sz w:val="19"/>
          <w:szCs w:val="19"/>
        </w:rPr>
        <w:t>věst</w:t>
      </w:r>
      <w:proofErr w:type="spellEnd"/>
      <w:r>
        <w:rPr>
          <w:color w:val="auto"/>
          <w:sz w:val="19"/>
          <w:szCs w:val="19"/>
        </w:rPr>
        <w:t>. L 131, 28.5.2009, s. 57).</w:t>
      </w:r>
    </w:p>
    <w:p w:rsidR="00340A8D" w:rsidRDefault="00340A8D" w:rsidP="00340A8D">
      <w:pPr>
        <w:pStyle w:val="Default"/>
        <w:rPr>
          <w:color w:val="auto"/>
          <w:sz w:val="19"/>
          <w:szCs w:val="19"/>
        </w:rPr>
      </w:pPr>
    </w:p>
    <w:p w:rsidR="00340A8D" w:rsidRPr="000A19DA" w:rsidRDefault="000A19DA" w:rsidP="000A19DA">
      <w:pPr>
        <w:pStyle w:val="Default"/>
        <w:rPr>
          <w:b/>
          <w:color w:val="auto"/>
          <w:sz w:val="19"/>
          <w:szCs w:val="19"/>
        </w:rPr>
      </w:pPr>
      <w:r w:rsidRPr="000A19DA">
        <w:rPr>
          <w:b/>
          <w:color w:val="auto"/>
          <w:sz w:val="19"/>
          <w:szCs w:val="19"/>
        </w:rPr>
        <w:t>O</w:t>
      </w:r>
      <w:r w:rsidR="00340A8D" w:rsidRPr="000A19DA">
        <w:rPr>
          <w:b/>
          <w:color w:val="auto"/>
          <w:sz w:val="19"/>
          <w:szCs w:val="19"/>
        </w:rPr>
        <w:t>chrana životního prostředí</w:t>
      </w:r>
    </w:p>
    <w:p w:rsidR="00340A8D" w:rsidRDefault="000A19DA" w:rsidP="000A19DA">
      <w:pPr>
        <w:pStyle w:val="Default"/>
        <w:numPr>
          <w:ilvl w:val="0"/>
          <w:numId w:val="21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S</w:t>
      </w:r>
      <w:r w:rsidR="00340A8D">
        <w:rPr>
          <w:color w:val="auto"/>
          <w:sz w:val="19"/>
          <w:szCs w:val="19"/>
        </w:rPr>
        <w:t>měrnice Evropského parlamentu a Rady 2013/30/EU ze dne 12. června 2013 o bezpečnosti činností v odvětví ropy a zemního plynu v moři a o změně směrnice 2004/35/ES (</w:t>
      </w:r>
      <w:proofErr w:type="spellStart"/>
      <w:r w:rsidR="00340A8D">
        <w:rPr>
          <w:color w:val="auto"/>
          <w:sz w:val="19"/>
          <w:szCs w:val="19"/>
        </w:rPr>
        <w:t>Úř</w:t>
      </w:r>
      <w:proofErr w:type="spellEnd"/>
      <w:r w:rsidR="00340A8D">
        <w:rPr>
          <w:color w:val="auto"/>
          <w:sz w:val="19"/>
          <w:szCs w:val="19"/>
        </w:rPr>
        <w:t xml:space="preserve">. </w:t>
      </w:r>
      <w:proofErr w:type="spellStart"/>
      <w:r w:rsidR="00340A8D">
        <w:rPr>
          <w:color w:val="auto"/>
          <w:sz w:val="19"/>
          <w:szCs w:val="19"/>
        </w:rPr>
        <w:t>věst</w:t>
      </w:r>
      <w:proofErr w:type="spellEnd"/>
      <w:r w:rsidR="00340A8D">
        <w:rPr>
          <w:color w:val="auto"/>
          <w:sz w:val="19"/>
          <w:szCs w:val="19"/>
        </w:rPr>
        <w:t xml:space="preserve">. L 178, 28.6.2013, s. 66). </w:t>
      </w:r>
    </w:p>
    <w:p w:rsidR="00340A8D" w:rsidRDefault="00340A8D" w:rsidP="00340A8D">
      <w:pPr>
        <w:pStyle w:val="Default"/>
        <w:rPr>
          <w:color w:val="auto"/>
          <w:sz w:val="19"/>
          <w:szCs w:val="19"/>
        </w:rPr>
      </w:pPr>
    </w:p>
    <w:sectPr w:rsidR="00340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D76974F"/>
    <w:multiLevelType w:val="hybridMultilevel"/>
    <w:tmpl w:val="1E16C0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47A5F"/>
    <w:multiLevelType w:val="hybridMultilevel"/>
    <w:tmpl w:val="C798A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F56B9"/>
    <w:multiLevelType w:val="hybridMultilevel"/>
    <w:tmpl w:val="8C6CB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C5840"/>
    <w:multiLevelType w:val="hybridMultilevel"/>
    <w:tmpl w:val="902C7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C737F"/>
    <w:multiLevelType w:val="hybridMultilevel"/>
    <w:tmpl w:val="3A402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F15DA"/>
    <w:multiLevelType w:val="hybridMultilevel"/>
    <w:tmpl w:val="0BBEB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01E49"/>
    <w:multiLevelType w:val="hybridMultilevel"/>
    <w:tmpl w:val="961AF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357D1"/>
    <w:multiLevelType w:val="hybridMultilevel"/>
    <w:tmpl w:val="4AECB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E0A98"/>
    <w:multiLevelType w:val="hybridMultilevel"/>
    <w:tmpl w:val="3154C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7144F"/>
    <w:multiLevelType w:val="hybridMultilevel"/>
    <w:tmpl w:val="876A4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D4543"/>
    <w:multiLevelType w:val="hybridMultilevel"/>
    <w:tmpl w:val="AE545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82B85"/>
    <w:multiLevelType w:val="hybridMultilevel"/>
    <w:tmpl w:val="71AC5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25281"/>
    <w:multiLevelType w:val="hybridMultilevel"/>
    <w:tmpl w:val="C1A8E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94BAE"/>
    <w:multiLevelType w:val="hybridMultilevel"/>
    <w:tmpl w:val="0D888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E71DC"/>
    <w:multiLevelType w:val="hybridMultilevel"/>
    <w:tmpl w:val="9B6AD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A2CB6"/>
    <w:multiLevelType w:val="hybridMultilevel"/>
    <w:tmpl w:val="07D60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1359C"/>
    <w:multiLevelType w:val="hybridMultilevel"/>
    <w:tmpl w:val="2EFE3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989C3"/>
    <w:multiLevelType w:val="hybridMultilevel"/>
    <w:tmpl w:val="B9959DD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7447572"/>
    <w:multiLevelType w:val="hybridMultilevel"/>
    <w:tmpl w:val="F6023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70338"/>
    <w:multiLevelType w:val="hybridMultilevel"/>
    <w:tmpl w:val="65EA2A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32BCE"/>
    <w:multiLevelType w:val="hybridMultilevel"/>
    <w:tmpl w:val="78D01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777F2"/>
    <w:multiLevelType w:val="hybridMultilevel"/>
    <w:tmpl w:val="F7820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F7ED5"/>
    <w:multiLevelType w:val="hybridMultilevel"/>
    <w:tmpl w:val="0A328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82ECA"/>
    <w:multiLevelType w:val="hybridMultilevel"/>
    <w:tmpl w:val="4CD4C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5"/>
  </w:num>
  <w:num w:numId="4">
    <w:abstractNumId w:val="8"/>
  </w:num>
  <w:num w:numId="5">
    <w:abstractNumId w:val="11"/>
  </w:num>
  <w:num w:numId="6">
    <w:abstractNumId w:val="1"/>
  </w:num>
  <w:num w:numId="7">
    <w:abstractNumId w:val="21"/>
  </w:num>
  <w:num w:numId="8">
    <w:abstractNumId w:val="12"/>
  </w:num>
  <w:num w:numId="9">
    <w:abstractNumId w:val="9"/>
  </w:num>
  <w:num w:numId="10">
    <w:abstractNumId w:val="7"/>
  </w:num>
  <w:num w:numId="11">
    <w:abstractNumId w:val="23"/>
  </w:num>
  <w:num w:numId="12">
    <w:abstractNumId w:val="4"/>
  </w:num>
  <w:num w:numId="13">
    <w:abstractNumId w:val="15"/>
  </w:num>
  <w:num w:numId="14">
    <w:abstractNumId w:val="13"/>
  </w:num>
  <w:num w:numId="15">
    <w:abstractNumId w:val="16"/>
  </w:num>
  <w:num w:numId="16">
    <w:abstractNumId w:val="20"/>
  </w:num>
  <w:num w:numId="17">
    <w:abstractNumId w:val="2"/>
  </w:num>
  <w:num w:numId="18">
    <w:abstractNumId w:val="3"/>
  </w:num>
  <w:num w:numId="19">
    <w:abstractNumId w:val="6"/>
  </w:num>
  <w:num w:numId="20">
    <w:abstractNumId w:val="10"/>
  </w:num>
  <w:num w:numId="21">
    <w:abstractNumId w:val="18"/>
  </w:num>
  <w:num w:numId="22">
    <w:abstractNumId w:val="14"/>
  </w:num>
  <w:num w:numId="23">
    <w:abstractNumId w:val="22"/>
  </w:num>
  <w:num w:numId="24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8D"/>
    <w:rsid w:val="00071A9C"/>
    <w:rsid w:val="000A19DA"/>
    <w:rsid w:val="001A5CB6"/>
    <w:rsid w:val="00340A8D"/>
    <w:rsid w:val="005B63E3"/>
    <w:rsid w:val="007E0449"/>
    <w:rsid w:val="008B6039"/>
    <w:rsid w:val="00AD26D5"/>
    <w:rsid w:val="00C47AC4"/>
    <w:rsid w:val="00CD2370"/>
    <w:rsid w:val="00D144E1"/>
    <w:rsid w:val="00D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05B3"/>
  <w15:chartTrackingRefBased/>
  <w15:docId w15:val="{2FC6CC43-4E8E-45A5-B99D-C5D2BE5C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0A8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4699</Words>
  <Characters>27725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Žufanová Hana</dc:creator>
  <cp:keywords/>
  <dc:description/>
  <cp:lastModifiedBy>Žufanová Hana</cp:lastModifiedBy>
  <cp:revision>3</cp:revision>
  <dcterms:created xsi:type="dcterms:W3CDTF">2021-12-15T06:34:00Z</dcterms:created>
  <dcterms:modified xsi:type="dcterms:W3CDTF">2021-12-15T06:36:00Z</dcterms:modified>
</cp:coreProperties>
</file>