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5E0C">
        <w:rPr>
          <w:rFonts w:ascii="Times New Roman" w:hAnsi="Times New Roman" w:cs="Times New Roman"/>
          <w:sz w:val="24"/>
          <w:szCs w:val="24"/>
        </w:rPr>
      </w:r>
      <w:r w:rsidR="00FD5E0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D5E0C">
        <w:rPr>
          <w:rFonts w:ascii="Times New Roman" w:hAnsi="Times New Roman" w:cs="Times New Roman"/>
          <w:sz w:val="24"/>
          <w:szCs w:val="24"/>
        </w:rPr>
      </w:r>
      <w:r w:rsidR="00FD5E0C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D5E0C">
              <w:rPr>
                <w:rFonts w:ascii="Times New Roman" w:hAnsi="Times New Roman" w:cs="Times New Roman"/>
              </w:rPr>
            </w:r>
            <w:r w:rsidR="00FD5E0C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D7740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0A195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FD5E0C" w:rsidRPr="00FD5E0C">
              <w:rPr>
                <w:rFonts w:ascii="Times New Roman" w:hAnsi="Times New Roman" w:cs="Times New Roman"/>
                <w:b/>
                <w:bCs/>
              </w:rPr>
              <w:t>vedoucí oddělení podpory digitálního vzdělávání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D5E0C" w:rsidRPr="00FD5E0C">
              <w:rPr>
                <w:rFonts w:ascii="Times New Roman" w:hAnsi="Times New Roman" w:cs="Times New Roman"/>
                <w:b/>
                <w:bCs/>
              </w:rPr>
              <w:t>vzdělávací politiky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0A195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r w:rsidR="00FD5E0C"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="002A6B98">
              <w:rPr>
                <w:rFonts w:ascii="Times New Roman" w:hAnsi="Times New Roman" w:cs="Times New Roman"/>
                <w:b/>
                <w:bCs/>
              </w:rPr>
              <w:t xml:space="preserve">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FD5E0C">
              <w:rPr>
                <w:rFonts w:ascii="Times New Roman" w:hAnsi="Times New Roman" w:cs="Times New Roman"/>
              </w:rPr>
            </w:r>
            <w:r w:rsidR="00FD5E0C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</w:t>
            </w:r>
            <w:r w:rsidR="002A6B98">
              <w:rPr>
                <w:rFonts w:ascii="Times New Roman" w:hAnsi="Times New Roman" w:cs="Times New Roman"/>
                <w:b/>
                <w:bCs/>
              </w:rPr>
              <w:t>-VYB-</w:t>
            </w:r>
            <w:r w:rsidR="00FD5E0C">
              <w:rPr>
                <w:rFonts w:ascii="Times New Roman" w:hAnsi="Times New Roman" w:cs="Times New Roman"/>
                <w:b/>
                <w:bCs/>
              </w:rPr>
              <w:t>20/2022-3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D5E0C">
        <w:rPr>
          <w:rFonts w:ascii="Times New Roman" w:hAnsi="Times New Roman" w:cs="Times New Roman"/>
          <w:b/>
          <w:bCs/>
        </w:rPr>
      </w:r>
      <w:r w:rsidR="00FD5E0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FD5E0C">
        <w:rPr>
          <w:rFonts w:ascii="Times New Roman" w:hAnsi="Times New Roman" w:cs="Times New Roman"/>
          <w:b/>
          <w:bCs/>
        </w:rPr>
      </w:r>
      <w:r w:rsidR="00FD5E0C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5E0C">
        <w:rPr>
          <w:rFonts w:ascii="Times New Roman" w:hAnsi="Times New Roman" w:cs="Times New Roman"/>
          <w:b/>
          <w:bCs/>
        </w:rPr>
      </w:r>
      <w:r w:rsidR="00FD5E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5E0C">
        <w:rPr>
          <w:rFonts w:ascii="Times New Roman" w:hAnsi="Times New Roman" w:cs="Times New Roman"/>
          <w:b/>
          <w:bCs/>
        </w:rPr>
      </w:r>
      <w:r w:rsidR="00FD5E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5E0C">
        <w:rPr>
          <w:rFonts w:ascii="Times New Roman" w:hAnsi="Times New Roman" w:cs="Times New Roman"/>
          <w:b/>
          <w:bCs/>
        </w:rPr>
      </w:r>
      <w:r w:rsidR="00FD5E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FD5E0C">
        <w:rPr>
          <w:rFonts w:ascii="Times New Roman" w:hAnsi="Times New Roman" w:cs="Times New Roman"/>
          <w:b/>
          <w:bCs/>
        </w:rPr>
      </w:r>
      <w:r w:rsidR="00FD5E0C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5E0C">
        <w:rPr>
          <w:rFonts w:ascii="Times New Roman" w:hAnsi="Times New Roman" w:cs="Times New Roman"/>
          <w:b/>
          <w:bCs/>
        </w:rPr>
      </w:r>
      <w:r w:rsidR="00FD5E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5E0C">
        <w:rPr>
          <w:rFonts w:ascii="Times New Roman" w:hAnsi="Times New Roman" w:cs="Times New Roman"/>
          <w:b/>
          <w:bCs/>
        </w:rPr>
      </w:r>
      <w:r w:rsidR="00FD5E0C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320C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5E0C">
        <w:rPr>
          <w:rFonts w:ascii="Times New Roman" w:hAnsi="Times New Roman" w:cs="Times New Roman"/>
          <w:b/>
          <w:bCs/>
        </w:rPr>
      </w:r>
      <w:r w:rsidR="00FD5E0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2320CB" w:rsidP="000A19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D5E0C">
        <w:rPr>
          <w:rFonts w:ascii="Times New Roman" w:hAnsi="Times New Roman" w:cs="Times New Roman"/>
          <w:b/>
          <w:bCs/>
        </w:rPr>
      </w:r>
      <w:r w:rsidR="00FD5E0C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95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A6B98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072E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E0C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F1F631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A5D41-BA54-410F-B45D-C596A4AD1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1172</Words>
  <Characters>6919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17</cp:revision>
  <cp:lastPrinted>2018-05-28T10:29:00Z</cp:lastPrinted>
  <dcterms:created xsi:type="dcterms:W3CDTF">2019-03-19T15:39:00Z</dcterms:created>
  <dcterms:modified xsi:type="dcterms:W3CDTF">2022-01-31T16:21:00Z</dcterms:modified>
</cp:coreProperties>
</file>