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7F36" w14:textId="10E9E7B0" w:rsidR="00AC45AC" w:rsidRDefault="00BA0F6A" w:rsidP="00AC45A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sz w:val="32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Popis </w:t>
      </w:r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>KA</w:t>
      </w:r>
      <w:r w:rsidR="00694CA0" w:rsidRPr="006E195D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</w:t>
      </w:r>
      <w:bookmarkStart w:id="0" w:name="_GoBack"/>
      <w:r w:rsidR="001C0A3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6</w:t>
      </w:r>
      <w:r w:rsidR="006E195D" w:rsidRP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</w:t>
      </w:r>
      <w:r w:rsidR="001C0A39" w:rsidRPr="001C0A3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Spolupráce s</w:t>
      </w:r>
      <w:r w:rsidR="001C0A3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 </w:t>
      </w:r>
      <w:r w:rsidR="001C0A39" w:rsidRPr="001C0A3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odborníky</w:t>
      </w:r>
      <w:r w:rsidR="001C0A3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z praxe</w:t>
      </w:r>
      <w:bookmarkEnd w:id="0"/>
      <w:r w:rsid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za sledované období duben - září 2020</w:t>
      </w:r>
    </w:p>
    <w:p w14:paraId="1DE0150F" w14:textId="77777777" w:rsidR="00AC45AC" w:rsidRDefault="00AC45AC" w:rsidP="00AC45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</w:p>
    <w:p w14:paraId="10B94B7D" w14:textId="77777777" w:rsidR="001C0A39" w:rsidRPr="00BF571F" w:rsidRDefault="001C0A39" w:rsidP="001C0A39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  <w:color w:val="000000" w:themeColor="text1"/>
          <w:sz w:val="24"/>
        </w:rPr>
      </w:pPr>
      <w:r w:rsidRPr="00BF571F">
        <w:rPr>
          <w:rStyle w:val="normaltextrun"/>
          <w:rFonts w:ascii="Calibri" w:hAnsi="Calibri" w:cs="Segoe UI"/>
          <w:color w:val="000000" w:themeColor="text1"/>
          <w:sz w:val="24"/>
        </w:rPr>
        <w:t xml:space="preserve">V průběhu monitorovacího období byla dále rozšiřována a aktualizována databáze kontaktů </w:t>
      </w:r>
      <w:r>
        <w:rPr>
          <w:rStyle w:val="normaltextrun"/>
          <w:rFonts w:ascii="Calibri" w:hAnsi="Calibri" w:cs="Segoe UI"/>
          <w:sz w:val="24"/>
        </w:rPr>
        <w:t xml:space="preserve">na instituce i jednotlivce – odborníky, kteří se budou podílet na organizaci zajišťování pedagogických praxí (asistentských, průběžných i souvislých) studentů </w:t>
      </w:r>
      <w:r w:rsidRPr="00BF571F">
        <w:rPr>
          <w:rStyle w:val="normaltextrun"/>
          <w:rFonts w:ascii="Calibri" w:hAnsi="Calibri" w:cs="Segoe UI"/>
          <w:color w:val="000000" w:themeColor="text1"/>
          <w:sz w:val="24"/>
        </w:rPr>
        <w:t xml:space="preserve">učitelství pro SŠ. Za každou z oborových specializací vyučovaných na FF JU byla do </w:t>
      </w:r>
      <w:proofErr w:type="spellStart"/>
      <w:r w:rsidRPr="00BF571F">
        <w:rPr>
          <w:rStyle w:val="normaltextrun"/>
          <w:rFonts w:ascii="Calibri" w:hAnsi="Calibri" w:cs="Segoe UI"/>
          <w:color w:val="000000" w:themeColor="text1"/>
          <w:sz w:val="24"/>
        </w:rPr>
        <w:t>moodle</w:t>
      </w:r>
      <w:proofErr w:type="spellEnd"/>
      <w:r w:rsidRPr="00BF571F">
        <w:rPr>
          <w:rStyle w:val="normaltextrun"/>
          <w:rFonts w:ascii="Calibri" w:hAnsi="Calibri" w:cs="Segoe UI"/>
          <w:color w:val="000000" w:themeColor="text1"/>
          <w:sz w:val="24"/>
        </w:rPr>
        <w:t xml:space="preserve"> ISUS vložena sada kontaktů na zkušené středoškolské vyučujících daného předmětu, zástupce vedení spolupracujících škol, oborová sdružení učitelů daného předmětu či jiné národní /mezinárodní organizace sdružující učitele daného předmětu. Dále na subjekty a organizace zabývající se krizovou intervencí a obecně psychologicko-pedagogickou oblastí výuky na středních školách (metodici prevence, Policie ČR, Pedagogicko-psychologické poradny, poskytovatelé školení a dalšího vzdělávání pedagogických pracovníků atd.). </w:t>
      </w:r>
    </w:p>
    <w:p w14:paraId="385D4CDD" w14:textId="77777777" w:rsidR="00AC45AC" w:rsidRDefault="00AC45AC" w:rsidP="00AC45AC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</w:rPr>
      </w:pPr>
    </w:p>
    <w:p w14:paraId="18117151" w14:textId="7B718245" w:rsidR="00030C74" w:rsidRPr="00CE56A9" w:rsidRDefault="00030C74" w:rsidP="00AC45AC">
      <w:pPr>
        <w:pStyle w:val="paragraph"/>
        <w:spacing w:before="0" w:beforeAutospacing="0" w:after="0" w:afterAutospacing="0"/>
        <w:jc w:val="center"/>
        <w:textAlignment w:val="baseline"/>
      </w:pPr>
    </w:p>
    <w:sectPr w:rsidR="00030C74" w:rsidRPr="00CE56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9A57E" w14:textId="77777777" w:rsidR="00A52E8F" w:rsidRDefault="00A52E8F" w:rsidP="004F56F3">
      <w:pPr>
        <w:spacing w:after="0" w:line="240" w:lineRule="auto"/>
      </w:pPr>
      <w:r>
        <w:separator/>
      </w:r>
    </w:p>
  </w:endnote>
  <w:endnote w:type="continuationSeparator" w:id="0">
    <w:p w14:paraId="13ACCA6C" w14:textId="77777777" w:rsidR="00A52E8F" w:rsidRDefault="00A52E8F" w:rsidP="004F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DE1" w14:textId="4A5094C1" w:rsidR="004F56F3" w:rsidRDefault="004F56F3" w:rsidP="004F56F3">
    <w:pPr>
      <w:pStyle w:val="Zpat"/>
      <w:jc w:val="center"/>
    </w:pPr>
    <w:r>
      <w:rPr>
        <w:noProof/>
        <w:lang w:eastAsia="cs-CZ"/>
      </w:rPr>
      <w:drawing>
        <wp:inline distT="0" distB="0" distL="0" distR="0" wp14:anchorId="106789BB" wp14:editId="30EC7D74">
          <wp:extent cx="4272606" cy="9480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900" cy="95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20829" w14:textId="77777777" w:rsidR="00A52E8F" w:rsidRDefault="00A52E8F" w:rsidP="004F56F3">
      <w:pPr>
        <w:spacing w:after="0" w:line="240" w:lineRule="auto"/>
      </w:pPr>
      <w:r>
        <w:separator/>
      </w:r>
    </w:p>
  </w:footnote>
  <w:footnote w:type="continuationSeparator" w:id="0">
    <w:p w14:paraId="6C4CB25C" w14:textId="77777777" w:rsidR="00A52E8F" w:rsidRDefault="00A52E8F" w:rsidP="004F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16B9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0"/>
    <w:rsid w:val="00030C74"/>
    <w:rsid w:val="000A3621"/>
    <w:rsid w:val="001C0A39"/>
    <w:rsid w:val="00224992"/>
    <w:rsid w:val="00302EB9"/>
    <w:rsid w:val="00303A63"/>
    <w:rsid w:val="003979D9"/>
    <w:rsid w:val="004734CA"/>
    <w:rsid w:val="0048263A"/>
    <w:rsid w:val="004F56F3"/>
    <w:rsid w:val="00524444"/>
    <w:rsid w:val="005A180B"/>
    <w:rsid w:val="00616A42"/>
    <w:rsid w:val="00694CA0"/>
    <w:rsid w:val="006D7392"/>
    <w:rsid w:val="006E195D"/>
    <w:rsid w:val="00A52E8F"/>
    <w:rsid w:val="00AC45AC"/>
    <w:rsid w:val="00B0579A"/>
    <w:rsid w:val="00BA0F6A"/>
    <w:rsid w:val="00C668F7"/>
    <w:rsid w:val="00CE56A9"/>
    <w:rsid w:val="00DD0D35"/>
    <w:rsid w:val="00EB0AB4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B57A"/>
  <w15:chartTrackingRefBased/>
  <w15:docId w15:val="{F744CD2F-1B6D-4EFA-B1D5-A1B18F2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A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6F3"/>
  </w:style>
  <w:style w:type="paragraph" w:styleId="Zpat">
    <w:name w:val="footer"/>
    <w:basedOn w:val="Normln"/>
    <w:link w:val="Zpat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6F3"/>
  </w:style>
  <w:style w:type="paragraph" w:customStyle="1" w:styleId="paragraph">
    <w:name w:val="paragraph"/>
    <w:basedOn w:val="Normln"/>
    <w:rsid w:val="00E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B0AB4"/>
  </w:style>
  <w:style w:type="character" w:customStyle="1" w:styleId="eop">
    <w:name w:val="eop"/>
    <w:basedOn w:val="Standardnpsmoodstavce"/>
    <w:rsid w:val="00EB0AB4"/>
  </w:style>
  <w:style w:type="character" w:styleId="Hypertextovodkaz">
    <w:name w:val="Hyperlink"/>
    <w:basedOn w:val="Standardnpsmoodstavce"/>
    <w:uiPriority w:val="99"/>
    <w:unhideWhenUsed/>
    <w:rsid w:val="00EB0AB4"/>
    <w:rPr>
      <w:color w:val="0563C1" w:themeColor="hyperlink"/>
      <w:u w:val="single"/>
    </w:rPr>
  </w:style>
  <w:style w:type="paragraph" w:customStyle="1" w:styleId="xmsonormal">
    <w:name w:val="x_msonormal"/>
    <w:basedOn w:val="Normln"/>
    <w:rsid w:val="00EB0A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normaltextrun">
    <w:name w:val="x_normaltextrun"/>
    <w:basedOn w:val="Standardnpsmoodstavce"/>
    <w:rsid w:val="00EB0AB4"/>
  </w:style>
  <w:style w:type="paragraph" w:styleId="Seznamsodrkami">
    <w:name w:val="List Bullet"/>
    <w:basedOn w:val="Normln"/>
    <w:uiPriority w:val="99"/>
    <w:unhideWhenUsed/>
    <w:rsid w:val="00AC45A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Garabiková Pártlová Margareta Mgr. Ph.D.</dc:creator>
  <cp:keywords/>
  <dc:description/>
  <cp:lastModifiedBy>Cháberová Lenka Bc.</cp:lastModifiedBy>
  <cp:revision>2</cp:revision>
  <dcterms:created xsi:type="dcterms:W3CDTF">2020-11-10T12:39:00Z</dcterms:created>
  <dcterms:modified xsi:type="dcterms:W3CDTF">2020-11-10T12:39:00Z</dcterms:modified>
</cp:coreProperties>
</file>