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A165A">
        <w:rPr>
          <w:rFonts w:ascii="Times New Roman" w:hAnsi="Times New Roman" w:cs="Times New Roman"/>
          <w:sz w:val="24"/>
          <w:szCs w:val="24"/>
        </w:rPr>
      </w:r>
      <w:r w:rsidR="006A165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A165A">
        <w:rPr>
          <w:rFonts w:ascii="Times New Roman" w:hAnsi="Times New Roman" w:cs="Times New Roman"/>
          <w:sz w:val="24"/>
          <w:szCs w:val="24"/>
        </w:rPr>
      </w:r>
      <w:r w:rsidR="006A165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A165A">
              <w:rPr>
                <w:rFonts w:ascii="Times New Roman" w:hAnsi="Times New Roman" w:cs="Times New Roman"/>
              </w:rPr>
            </w:r>
            <w:r w:rsidR="006A165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6A165A" w:rsidRPr="006A165A" w:rsidRDefault="006A165A" w:rsidP="00C56776">
            <w:pPr>
              <w:rPr>
                <w:rFonts w:ascii="Times New Roman" w:hAnsi="Times New Roman" w:cs="Times New Roman"/>
                <w:b/>
              </w:rPr>
            </w:pPr>
            <w:r w:rsidRPr="006A165A">
              <w:rPr>
                <w:rFonts w:ascii="Times New Roman" w:hAnsi="Times New Roman" w:cs="Times New Roman"/>
                <w:b/>
              </w:rPr>
              <w:t xml:space="preserve">v oddělení metodiky a financování škol a školských zařízení </w:t>
            </w:r>
          </w:p>
          <w:p w:rsidR="00BE2239" w:rsidRPr="00401F6B" w:rsidRDefault="004B6A13" w:rsidP="00C5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 </w:t>
            </w:r>
            <w:r w:rsidR="006A165A" w:rsidRPr="006A165A">
              <w:rPr>
                <w:rFonts w:ascii="Times New Roman" w:hAnsi="Times New Roman" w:cs="Times New Roman"/>
                <w:b/>
              </w:rPr>
              <w:t>odboru finančního řízení kapitoly</w:t>
            </w:r>
            <w:r w:rsidRPr="004B6A13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6A165A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A165A">
              <w:rPr>
                <w:rFonts w:ascii="Times New Roman" w:hAnsi="Times New Roman" w:cs="Times New Roman"/>
                <w:b/>
              </w:rPr>
            </w:r>
            <w:r w:rsidR="006A165A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6A165A">
              <w:rPr>
                <w:rFonts w:ascii="Times New Roman" w:hAnsi="Times New Roman" w:cs="Times New Roman"/>
                <w:b/>
              </w:rPr>
              <w:t>78</w:t>
            </w:r>
            <w:bookmarkStart w:id="0" w:name="_GoBack"/>
            <w:bookmarkEnd w:id="0"/>
            <w:r w:rsidR="004D5804">
              <w:rPr>
                <w:rFonts w:ascii="Times New Roman" w:hAnsi="Times New Roman" w:cs="Times New Roman"/>
                <w:b/>
              </w:rPr>
              <w:t>/2022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A165A">
        <w:rPr>
          <w:rFonts w:ascii="Times New Roman" w:hAnsi="Times New Roman" w:cs="Times New Roman"/>
          <w:b/>
          <w:bCs/>
        </w:rPr>
      </w:r>
      <w:r w:rsidR="006A165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B6A13"/>
    <w:rsid w:val="004C1569"/>
    <w:rsid w:val="004C52F4"/>
    <w:rsid w:val="004D580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165A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28D66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64CBC-8751-477E-BD83-308CA4F0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1031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2021-07-15T10:26:00Z</dcterms:created>
  <dcterms:modified xsi:type="dcterms:W3CDTF">2022-04-12T07:31:00Z</dcterms:modified>
</cp:coreProperties>
</file>