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7A" w:rsidRPr="0011182F" w:rsidRDefault="0011182F" w:rsidP="004D0B7A">
      <w:pPr>
        <w:pStyle w:val="Zhlav"/>
        <w:rPr>
          <w:b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 w:rsidRPr="0011182F">
        <w:rPr>
          <w:rFonts w:asciiTheme="minorHAnsi" w:hAnsiTheme="minorHAnsi" w:cstheme="minorHAnsi"/>
          <w:b/>
          <w:color w:val="auto"/>
          <w:sz w:val="24"/>
          <w:szCs w:val="24"/>
        </w:rPr>
        <w:t>III.</w:t>
      </w:r>
      <w:r w:rsidR="004D0B7A" w:rsidRPr="0011182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                                                  </w:t>
      </w:r>
    </w:p>
    <w:p w:rsidR="007563D3" w:rsidRDefault="007563D3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673B3" w:rsidRDefault="009673B3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0D42" w:rsidRPr="00CF79A2" w:rsidRDefault="00D7584F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P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o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d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n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ě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sz w:val="24"/>
          <w:szCs w:val="24"/>
        </w:rPr>
        <w:t>t</w:t>
      </w:r>
    </w:p>
    <w:p w:rsidR="003E2BE3" w:rsidRPr="00CF79A2" w:rsidRDefault="00D7584F" w:rsidP="003E2BE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 xml:space="preserve">k předkládání žádostí </w:t>
      </w:r>
      <w:r w:rsidR="00925F32">
        <w:rPr>
          <w:rFonts w:asciiTheme="minorHAnsi" w:hAnsiTheme="minorHAnsi" w:cstheme="minorHAnsi"/>
          <w:b/>
          <w:sz w:val="24"/>
          <w:szCs w:val="24"/>
        </w:rPr>
        <w:t xml:space="preserve">v rámci </w:t>
      </w:r>
      <w:r w:rsidR="00C71B1A" w:rsidRPr="00CF79A2">
        <w:rPr>
          <w:rFonts w:asciiTheme="minorHAnsi" w:hAnsiTheme="minorHAnsi" w:cstheme="minorHAnsi"/>
          <w:b/>
          <w:sz w:val="24"/>
          <w:szCs w:val="24"/>
        </w:rPr>
        <w:t>Fondu vzdělávací politik</w:t>
      </w:r>
      <w:r w:rsidR="003E2BE3" w:rsidRPr="00CF79A2">
        <w:rPr>
          <w:rFonts w:asciiTheme="minorHAnsi" w:hAnsiTheme="minorHAnsi" w:cstheme="minorHAnsi"/>
          <w:b/>
          <w:sz w:val="24"/>
          <w:szCs w:val="24"/>
        </w:rPr>
        <w:t>y</w:t>
      </w:r>
    </w:p>
    <w:p w:rsidR="00C71B1A" w:rsidRPr="00CF79A2" w:rsidRDefault="00C71B1A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 xml:space="preserve">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studia běloruských studentů 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v roce 202</w:t>
      </w:r>
      <w:r w:rsidR="00D455F2">
        <w:rPr>
          <w:rFonts w:asciiTheme="minorHAnsi" w:hAnsiTheme="minorHAnsi" w:cstheme="minorHAnsi"/>
          <w:b/>
          <w:sz w:val="24"/>
          <w:szCs w:val="24"/>
        </w:rPr>
        <w:t>2</w:t>
      </w:r>
      <w:r w:rsidR="004C7B89">
        <w:rPr>
          <w:rFonts w:asciiTheme="minorHAnsi" w:hAnsiTheme="minorHAnsi" w:cstheme="minorHAnsi"/>
          <w:b/>
          <w:sz w:val="24"/>
          <w:szCs w:val="24"/>
        </w:rPr>
        <w:t>,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>v rámci ak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ademické</w:t>
      </w:r>
      <w:r w:rsidR="00614E1E" w:rsidRPr="00CF79A2">
        <w:rPr>
          <w:rFonts w:asciiTheme="minorHAnsi" w:hAnsiTheme="minorHAnsi" w:cstheme="minorHAnsi"/>
          <w:b/>
          <w:sz w:val="24"/>
          <w:szCs w:val="24"/>
        </w:rPr>
        <w:t>ho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 xml:space="preserve"> roku </w:t>
      </w:r>
      <w:r w:rsidR="00806C47" w:rsidRPr="00F522B3">
        <w:rPr>
          <w:rFonts w:asciiTheme="minorHAnsi" w:hAnsiTheme="minorHAnsi" w:cstheme="minorHAnsi"/>
          <w:b/>
          <w:sz w:val="24"/>
          <w:szCs w:val="24"/>
        </w:rPr>
        <w:t>202</w:t>
      </w:r>
      <w:r w:rsidR="005732E7" w:rsidRPr="00F522B3">
        <w:rPr>
          <w:rFonts w:asciiTheme="minorHAnsi" w:hAnsiTheme="minorHAnsi" w:cstheme="minorHAnsi"/>
          <w:b/>
          <w:sz w:val="24"/>
          <w:szCs w:val="24"/>
        </w:rPr>
        <w:t>1</w:t>
      </w:r>
      <w:r w:rsidR="00D3179F" w:rsidRPr="00F522B3">
        <w:rPr>
          <w:rFonts w:asciiTheme="minorHAnsi" w:hAnsiTheme="minorHAnsi" w:cstheme="minorHAnsi"/>
          <w:b/>
          <w:sz w:val="24"/>
          <w:szCs w:val="24"/>
        </w:rPr>
        <w:t>/202</w:t>
      </w:r>
      <w:r w:rsidR="005732E7" w:rsidRPr="00F522B3">
        <w:rPr>
          <w:rFonts w:asciiTheme="minorHAnsi" w:hAnsiTheme="minorHAnsi" w:cstheme="minorHAnsi"/>
          <w:b/>
          <w:sz w:val="24"/>
          <w:szCs w:val="24"/>
        </w:rPr>
        <w:t>2</w:t>
      </w:r>
    </w:p>
    <w:p w:rsidR="00EE799F" w:rsidRPr="00A63516" w:rsidRDefault="00EE799F" w:rsidP="00C71B1A">
      <w:pPr>
        <w:rPr>
          <w:rFonts w:asciiTheme="minorHAnsi" w:hAnsiTheme="minorHAnsi" w:cstheme="minorHAnsi"/>
          <w:b/>
          <w:sz w:val="24"/>
          <w:szCs w:val="24"/>
        </w:rPr>
      </w:pPr>
    </w:p>
    <w:p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vysokých školách), </w:t>
      </w:r>
      <w:r w:rsidR="003E2BE3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znění pozdějších předpisů</w:t>
      </w:r>
      <w:r w:rsidR="00485873">
        <w:rPr>
          <w:rFonts w:asciiTheme="minorHAnsi" w:hAnsiTheme="minorHAnsi" w:cstheme="minorHAnsi"/>
          <w:color w:val="auto"/>
          <w:sz w:val="24"/>
          <w:szCs w:val="24"/>
        </w:rPr>
        <w:t xml:space="preserve"> (dále jen „zákon o vysokých školách“)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v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souladu s příslušnými ustanoveními zákona č. 218/2000 Sb.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 rozpočtových pravidlech a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změně některých zákonů (rozpočtová pravidla), ve znění pozdějších předpisů</w:t>
      </w:r>
      <w:r w:rsidR="00485873">
        <w:rPr>
          <w:rFonts w:asciiTheme="minorHAnsi" w:hAnsiTheme="minorHAnsi" w:cstheme="minorHAnsi"/>
          <w:color w:val="auto"/>
          <w:sz w:val="24"/>
          <w:szCs w:val="24"/>
        </w:rPr>
        <w:t xml:space="preserve"> (dále jen „rozpočtová pravidla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48587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na základě schváleného rozpisu rozpočtu vysokých škol na rok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podle čl. 2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odst. 4 „Pravidel pro poskytování příspěvku a dotací veřejným vysokým školám Ministerstvem školství, mládeže a tělovýchovy“ č. j. MSMT-</w:t>
      </w:r>
      <w:r w:rsidR="005B337D">
        <w:rPr>
          <w:rFonts w:asciiTheme="minorHAnsi" w:hAnsiTheme="minorHAnsi" w:cstheme="minorHAnsi"/>
          <w:color w:val="auto"/>
          <w:sz w:val="24"/>
          <w:szCs w:val="24"/>
        </w:rPr>
        <w:t>5674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-2 ze dne </w:t>
      </w:r>
      <w:r w:rsidR="005B337D">
        <w:rPr>
          <w:rFonts w:asciiTheme="minorHAnsi" w:hAnsiTheme="minorHAnsi" w:cstheme="minorHAnsi"/>
          <w:color w:val="auto"/>
          <w:sz w:val="24"/>
          <w:szCs w:val="24"/>
        </w:rPr>
        <w:t>30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5B337D">
        <w:rPr>
          <w:rFonts w:asciiTheme="minorHAnsi" w:hAnsiTheme="minorHAnsi" w:cstheme="minorHAnsi"/>
          <w:color w:val="auto"/>
          <w:sz w:val="24"/>
          <w:szCs w:val="24"/>
        </w:rPr>
        <w:t>března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5B337D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(dále jen „Pravidla“)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Podnět k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předkládání žádostí </w:t>
      </w:r>
      <w:r w:rsidR="00925F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v rámci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Fondu vzdělávací politiky (dále jen „Fond“) na  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>studia běloruských studentů v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 roce 202</w:t>
      </w:r>
      <w:r w:rsidR="00D455F2">
        <w:rPr>
          <w:rFonts w:asciiTheme="minorHAnsi" w:hAnsiTheme="minorHAnsi" w:cstheme="minorHAnsi"/>
          <w:b/>
          <w:sz w:val="24"/>
          <w:szCs w:val="24"/>
        </w:rPr>
        <w:t>2</w:t>
      </w:r>
      <w:r w:rsidR="004E5436">
        <w:rPr>
          <w:rFonts w:asciiTheme="minorHAnsi" w:hAnsiTheme="minorHAnsi" w:cstheme="minorHAnsi"/>
          <w:b/>
          <w:sz w:val="24"/>
          <w:szCs w:val="24"/>
        </w:rPr>
        <w:t>,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 v 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rámci akademického roku 202</w:t>
      </w:r>
      <w:r w:rsidR="0059297B">
        <w:rPr>
          <w:rFonts w:asciiTheme="minorHAnsi" w:hAnsiTheme="minorHAnsi" w:cstheme="minorHAnsi"/>
          <w:b/>
          <w:sz w:val="24"/>
          <w:szCs w:val="24"/>
        </w:rPr>
        <w:t>1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/</w:t>
      </w:r>
      <w:r w:rsidR="00E4022E" w:rsidRPr="00CF79A2">
        <w:rPr>
          <w:rFonts w:asciiTheme="minorHAnsi" w:hAnsiTheme="minorHAnsi" w:cstheme="minorHAnsi"/>
          <w:b/>
          <w:sz w:val="24"/>
          <w:szCs w:val="24"/>
        </w:rPr>
        <w:t>20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2</w:t>
      </w:r>
      <w:r w:rsidR="0059297B">
        <w:rPr>
          <w:rFonts w:asciiTheme="minorHAnsi" w:hAnsiTheme="minorHAnsi" w:cstheme="minorHAnsi"/>
          <w:b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(dále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jen „Podnět“). </w:t>
      </w:r>
    </w:p>
    <w:p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I. Poskytovatel finančních prostředků </w:t>
      </w:r>
    </w:p>
    <w:p w:rsidR="008173A5" w:rsidRPr="00CF79A2" w:rsidRDefault="0016719F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Ministerstvo školství, mládeže a tělovýchovy </w:t>
      </w:r>
    </w:p>
    <w:p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II. Období realizace  </w:t>
      </w:r>
    </w:p>
    <w:p w:rsidR="008173A5" w:rsidRPr="00CF79A2" w:rsidRDefault="00D455F2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Leden</w:t>
      </w:r>
      <w:proofErr w:type="gramEnd"/>
      <w:r w:rsidR="006467F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až </w:t>
      </w:r>
      <w:r>
        <w:rPr>
          <w:rFonts w:asciiTheme="minorHAnsi" w:hAnsiTheme="minorHAnsi" w:cstheme="minorHAnsi"/>
          <w:color w:val="auto"/>
          <w:sz w:val="24"/>
          <w:szCs w:val="24"/>
        </w:rPr>
        <w:t>září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6719F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>
        <w:rPr>
          <w:rFonts w:asciiTheme="minorHAnsi" w:hAnsiTheme="minorHAnsi" w:cstheme="minorHAnsi"/>
          <w:color w:val="auto"/>
          <w:sz w:val="24"/>
          <w:szCs w:val="24"/>
        </w:rPr>
        <w:t>2</w:t>
      </w:r>
    </w:p>
    <w:p w:rsidR="008173A5" w:rsidRPr="00CF79A2" w:rsidRDefault="008173A5" w:rsidP="008173A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III. Cíl – věcné zaměření  </w:t>
      </w:r>
    </w:p>
    <w:p w:rsidR="00C20D42" w:rsidRPr="00CF79A2" w:rsidRDefault="008173A5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Cílem 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Podnětu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je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nadále 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>v roce 202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podpo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>rovat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veřejné vysoké školy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(dále také jen „VVŠ“)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které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návaznosti na situaci 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Bělorusku 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 xml:space="preserve">po prezidentských volbách 2020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přij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aly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>do studia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>studenty s běloruským státním občanstvím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>Jedná se o podporu v rámci diplomových mobilit u studentů zapsaných ke studiu v akademickém roce 2020/2021, kteří ve studiu pokračují, a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podporu studia studentů </w:t>
      </w:r>
      <w:r w:rsidR="00E77B2F" w:rsidRPr="00E77B2F">
        <w:rPr>
          <w:rFonts w:asciiTheme="minorHAnsi" w:hAnsiTheme="minorHAnsi" w:cstheme="minorHAnsi"/>
          <w:color w:val="auto"/>
          <w:sz w:val="24"/>
          <w:szCs w:val="24"/>
        </w:rPr>
        <w:t>zapsan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>ých</w:t>
      </w:r>
      <w:r w:rsidR="00E77B2F" w:rsidRPr="00E77B2F">
        <w:rPr>
          <w:rFonts w:asciiTheme="minorHAnsi" w:hAnsiTheme="minorHAnsi" w:cstheme="minorHAnsi"/>
          <w:color w:val="auto"/>
          <w:sz w:val="24"/>
          <w:szCs w:val="24"/>
        </w:rPr>
        <w:t xml:space="preserve"> ke studiu v akademickém roce 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02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C20D42" w:rsidRPr="00CF79A2" w:rsidRDefault="00C20D42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Může se jednat 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pouze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 studenty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jimž bylo 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 xml:space="preserve">v důsledku uvedené situace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na vysoké škole v Bělorusku znemožněno, nebo studenty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obávající se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ve studiu v Bělorusku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pokračovat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82ED8" w:rsidRPr="00CF79A2" w:rsidRDefault="00D81961" w:rsidP="00477E4A">
      <w:pPr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IV.    Odůvodnění potřebnosti  </w:t>
      </w:r>
    </w:p>
    <w:p w:rsidR="004364EF" w:rsidRPr="00CF79A2" w:rsidRDefault="00D91F2B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Uvedená p</w:t>
      </w:r>
      <w:r w:rsidR="00012BAD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odpora </w:t>
      </w:r>
      <w:r w:rsidR="00771730" w:rsidRPr="00CF79A2">
        <w:rPr>
          <w:rFonts w:asciiTheme="minorHAnsi" w:hAnsiTheme="minorHAnsi" w:cstheme="minorHAnsi"/>
          <w:color w:val="auto"/>
          <w:sz w:val="24"/>
          <w:szCs w:val="24"/>
        </w:rPr>
        <w:t>představuje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konkrétní pomoc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zejména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běloruským </w:t>
      </w:r>
      <w:r w:rsidR="0008173F">
        <w:rPr>
          <w:rFonts w:asciiTheme="minorHAnsi" w:hAnsiTheme="minorHAnsi" w:cstheme="minorHAnsi"/>
          <w:color w:val="auto"/>
          <w:sz w:val="24"/>
          <w:szCs w:val="24"/>
        </w:rPr>
        <w:t>studentům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kterým je </w:t>
      </w:r>
      <w:r w:rsidR="005B337D">
        <w:rPr>
          <w:rFonts w:asciiTheme="minorHAnsi" w:hAnsiTheme="minorHAnsi" w:cstheme="minorHAnsi"/>
          <w:color w:val="auto"/>
          <w:sz w:val="24"/>
          <w:szCs w:val="24"/>
        </w:rPr>
        <w:t xml:space="preserve">v důsledku uvedené situace 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znemožněno pokračovat ve studiu na běloruských vysokých školách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nebo k tomu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studiu 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nastoupit.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364EF" w:rsidRPr="00CF79A2" w:rsidRDefault="00C274D0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VVŠ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>, posoud</w:t>
      </w:r>
      <w:r w:rsidR="0008173F">
        <w:rPr>
          <w:rFonts w:asciiTheme="minorHAnsi" w:hAnsiTheme="minorHAnsi" w:cstheme="minorHAnsi"/>
          <w:color w:val="auto"/>
          <w:sz w:val="24"/>
          <w:szCs w:val="24"/>
        </w:rPr>
        <w:t>í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8173F" w:rsidRPr="00CF79A2">
        <w:rPr>
          <w:rFonts w:asciiTheme="minorHAnsi" w:hAnsiTheme="minorHAnsi" w:cstheme="minorHAnsi"/>
          <w:color w:val="auto"/>
          <w:sz w:val="24"/>
          <w:szCs w:val="24"/>
        </w:rPr>
        <w:t>podle motivačních dopisů či pohovorů</w:t>
      </w:r>
      <w:r w:rsidR="0008173F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>zda se záměr a situace uchazečů o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shodují se záměrem tohoto </w:t>
      </w:r>
      <w:r w:rsidR="00F43CCF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>dnětu</w:t>
      </w:r>
      <w:r w:rsidR="0008173F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297A84" w:rsidRPr="00CF79A2" w:rsidRDefault="004E7F57" w:rsidP="004364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Tato p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>odpora běloruských studentů navazuje na podporu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 xml:space="preserve"> vyhlášenou v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 xml:space="preserve"> roce 2020 v rámci akademického roku 2020/2021 </w:t>
      </w:r>
      <w:r w:rsidR="00C22A7E">
        <w:rPr>
          <w:rFonts w:asciiTheme="minorHAnsi" w:hAnsiTheme="minorHAnsi" w:cstheme="minorHAnsi"/>
          <w:color w:val="auto"/>
          <w:sz w:val="24"/>
          <w:szCs w:val="24"/>
        </w:rPr>
        <w:t xml:space="preserve">na základě dopisu náměstka pro řízení sekce 3 č. j.: MSMT-38638/2020-1 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 xml:space="preserve">a podporu realizovanou v roce 2021 prostřednictvím podnětů 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>č. j.: MSMT-9051/2021-1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C22A7E">
        <w:rPr>
          <w:rFonts w:asciiTheme="minorHAnsi" w:hAnsiTheme="minorHAnsi" w:cstheme="minorHAnsi"/>
          <w:color w:val="auto"/>
          <w:sz w:val="24"/>
          <w:szCs w:val="24"/>
        </w:rPr>
        <w:t>MSMT-</w:t>
      </w:r>
      <w:r w:rsidR="00D455F2">
        <w:rPr>
          <w:rFonts w:asciiTheme="minorHAnsi" w:hAnsiTheme="minorHAnsi" w:cstheme="minorHAnsi"/>
          <w:color w:val="auto"/>
          <w:sz w:val="24"/>
          <w:szCs w:val="24"/>
        </w:rPr>
        <w:t>27373/2021-1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9673B3" w:rsidRPr="00CF79A2" w:rsidRDefault="009673B3" w:rsidP="004364EF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7D0812" w:rsidRPr="00477E4A" w:rsidRDefault="007D0812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V. Účel poskytnutých prostředků</w:t>
      </w:r>
    </w:p>
    <w:p w:rsidR="00771730" w:rsidRPr="00417724" w:rsidRDefault="00771730" w:rsidP="00771730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Finanční prostředky jsou určeny na podporu studia vybraných běloruských studentů, poprvé zapsaných do studia v akademickém roce 2020/2021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 xml:space="preserve"> a 2021/</w:t>
      </w:r>
      <w:r w:rsidR="00C22A7E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>22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na 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 xml:space="preserve">VVŠ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v bakalářských, magisterských i doktorských studijních programech</w:t>
      </w:r>
      <w:r w:rsidR="00730CD3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614E1E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podporu jejich 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>pobytu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v České republice. </w:t>
      </w:r>
    </w:p>
    <w:p w:rsidR="007D0812" w:rsidRPr="00477E4A" w:rsidRDefault="007D0812" w:rsidP="00F522B3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VI. Okruh oprávněných žadatel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:rsidR="00C20D42" w:rsidRDefault="00320814" w:rsidP="00C20D4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podpora je určena všem VVŠ, </w:t>
      </w:r>
      <w:r w:rsidR="00C20D42" w:rsidRPr="00C20D42">
        <w:rPr>
          <w:rFonts w:asciiTheme="minorHAnsi" w:hAnsiTheme="minorHAnsi" w:cstheme="minorHAnsi"/>
          <w:color w:val="auto"/>
          <w:sz w:val="24"/>
          <w:szCs w:val="24"/>
        </w:rPr>
        <w:t xml:space="preserve">které přijmou do studia běloruské studenty 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>z důvodů uvedených v odstavci I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364EF">
        <w:rPr>
          <w:rFonts w:asciiTheme="minorHAnsi" w:hAnsiTheme="minorHAnsi" w:cstheme="minorHAnsi"/>
          <w:color w:val="auto"/>
          <w:sz w:val="24"/>
          <w:szCs w:val="24"/>
        </w:rPr>
        <w:t xml:space="preserve">Podnětu 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>k zajištění činností dle odst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avce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 xml:space="preserve"> V</w:t>
      </w:r>
      <w:r w:rsidR="00F522B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Podnětu</w:t>
      </w:r>
      <w:r w:rsidR="00F522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C71B1A" w:rsidRPr="007D0812" w:rsidRDefault="007D0812" w:rsidP="00C20D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VII. </w:t>
      </w:r>
      <w:r w:rsidR="00504D86" w:rsidRPr="007D0812">
        <w:rPr>
          <w:rFonts w:asciiTheme="minorHAnsi" w:hAnsiTheme="minorHAnsi" w:cstheme="minorHAnsi"/>
          <w:b/>
          <w:color w:val="auto"/>
          <w:sz w:val="24"/>
          <w:szCs w:val="24"/>
        </w:rPr>
        <w:t>Předkládání žádostí</w:t>
      </w:r>
    </w:p>
    <w:p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o poskytnutí příspěvku z Fondu vzdělávací politiky MŠMT (dále jen „žádost“) 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 xml:space="preserve">se doporučuje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předlož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>it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příslušném formuláři Žádosti, vč. Přílohy, který je publikován na webových stránkách ministerstva:</w:t>
      </w:r>
    </w:p>
    <w:p w:rsidR="00C22A7E" w:rsidRPr="00A63516" w:rsidRDefault="00B84C83" w:rsidP="00477E4A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hyperlink r:id="rId8" w:history="1">
        <w:r w:rsidR="00C22A7E" w:rsidRPr="00C22A7E">
          <w:rPr>
            <w:color w:val="0000FF"/>
            <w:u w:val="single"/>
          </w:rPr>
          <w:t>FORMULÁŘ ŽÁDOSTI O POSKYTNUTÍ DOTACE/PŘÍSPĚVKU Z FONDU VZDĚLÁVACÍ POLITIKY MŠMT NA ROK 2022, MŠMT ČR (msmt.cz)</w:t>
        </w:r>
      </w:hyperlink>
    </w:p>
    <w:p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:rsidR="00C22A7E" w:rsidRDefault="00B84C83" w:rsidP="00A63516">
      <w:hyperlink r:id="rId9" w:history="1">
        <w:r w:rsidR="00C22A7E" w:rsidRPr="00C22A7E">
          <w:rPr>
            <w:color w:val="0000FF"/>
            <w:u w:val="single"/>
          </w:rPr>
          <w:t xml:space="preserve">PRAVIDLA PRO POSKYTOVÁNÍ PŘÍSPĚVKU A DOTACÍ </w:t>
        </w:r>
        <w:proofErr w:type="gramStart"/>
        <w:r w:rsidR="00C22A7E" w:rsidRPr="00C22A7E">
          <w:rPr>
            <w:color w:val="0000FF"/>
            <w:u w:val="single"/>
          </w:rPr>
          <w:t>VEŘEJNÝM</w:t>
        </w:r>
        <w:proofErr w:type="gramEnd"/>
        <w:r w:rsidR="00C22A7E" w:rsidRPr="00C22A7E">
          <w:rPr>
            <w:color w:val="0000FF"/>
            <w:u w:val="single"/>
          </w:rPr>
          <w:t xml:space="preserve"> VYSOKÝM ŠKOLÁM PRO ROK 2022, MŠMT ČR (msmt.cz)</w:t>
        </w:r>
      </w:hyperlink>
    </w:p>
    <w:p w:rsidR="00504D86" w:rsidRPr="00A63516" w:rsidRDefault="00504D86" w:rsidP="00A63516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podává </w:t>
      </w:r>
      <w:r w:rsidR="000C6C32">
        <w:rPr>
          <w:rFonts w:asciiTheme="minorHAnsi" w:hAnsiTheme="minorHAnsi" w:cstheme="minorHAnsi"/>
          <w:color w:val="auto"/>
          <w:sz w:val="24"/>
          <w:szCs w:val="24"/>
        </w:rPr>
        <w:t>VVŠ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 xml:space="preserve"> ministerstvu </w:t>
      </w:r>
      <w:r w:rsidR="0091122E" w:rsidRPr="00A63516">
        <w:rPr>
          <w:rFonts w:asciiTheme="minorHAnsi" w:hAnsiTheme="minorHAnsi" w:cstheme="minorHAnsi"/>
          <w:color w:val="auto"/>
          <w:sz w:val="24"/>
          <w:szCs w:val="24"/>
        </w:rPr>
        <w:t>k rukám náměstk</w:t>
      </w:r>
      <w:r w:rsidR="00C22A7E">
        <w:rPr>
          <w:rFonts w:asciiTheme="minorHAnsi" w:hAnsiTheme="minorHAnsi" w:cstheme="minorHAnsi"/>
          <w:color w:val="auto"/>
          <w:sz w:val="24"/>
          <w:szCs w:val="24"/>
        </w:rPr>
        <w:t>yně</w:t>
      </w:r>
      <w:r w:rsidR="0091122E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 řízení sekce vysokého školství, vědy a výzkumu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0E8A">
        <w:rPr>
          <w:rFonts w:asciiTheme="minorHAnsi" w:hAnsiTheme="minorHAnsi" w:cstheme="minorHAnsi"/>
          <w:color w:val="auto"/>
          <w:sz w:val="24"/>
          <w:szCs w:val="24"/>
        </w:rPr>
        <w:t>osobou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, případně zmocněn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ého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504D86" w:rsidRPr="00A63516" w:rsidRDefault="00504D86" w:rsidP="00477E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A63516">
        <w:rPr>
          <w:rFonts w:asciiTheme="minorHAnsi" w:hAnsiTheme="minorHAnsi" w:cstheme="minorHAnsi"/>
          <w:sz w:val="24"/>
          <w:szCs w:val="24"/>
          <w:u w:val="single"/>
        </w:rPr>
        <w:t>Náležitosti žádosti:</w:t>
      </w:r>
    </w:p>
    <w:p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Podnětu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projektu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označení žadatele</w:t>
      </w:r>
      <w:r w:rsidRPr="00A63516">
        <w:rPr>
          <w:rFonts w:asciiTheme="minorHAnsi" w:hAnsiTheme="minorHAnsi" w:cstheme="minorHAnsi"/>
          <w:sz w:val="24"/>
          <w:szCs w:val="24"/>
        </w:rPr>
        <w:t>, jeho název, právní forma, adresa sídla a IČ osoby;</w:t>
      </w:r>
    </w:p>
    <w:p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základní informace o řešiteli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požadovaná částka</w:t>
      </w:r>
      <w:r w:rsidRPr="00A63516">
        <w:rPr>
          <w:rFonts w:asciiTheme="minorHAnsi" w:hAnsiTheme="minorHAnsi" w:cstheme="minorHAnsi"/>
          <w:sz w:val="24"/>
          <w:szCs w:val="24"/>
        </w:rPr>
        <w:t xml:space="preserve"> na příspěvek;</w:t>
      </w:r>
    </w:p>
    <w:p w:rsidR="00504D86" w:rsidRPr="00A63516" w:rsidRDefault="00504D86" w:rsidP="00477E4A">
      <w:pPr>
        <w:spacing w:after="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účel</w:t>
      </w:r>
      <w:r w:rsidRPr="00A63516">
        <w:rPr>
          <w:rFonts w:asciiTheme="minorHAnsi" w:hAnsiTheme="minorHAnsi" w:cstheme="minorHAnsi"/>
          <w:sz w:val="24"/>
          <w:szCs w:val="24"/>
        </w:rPr>
        <w:t>, na který mají být prostředky použity;</w:t>
      </w:r>
    </w:p>
    <w:p w:rsidR="00504D86" w:rsidRPr="00A63516" w:rsidRDefault="00504D86" w:rsidP="00477E4A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popis konkrétních aktivit</w:t>
      </w:r>
      <w:r w:rsidRPr="00A63516">
        <w:rPr>
          <w:rFonts w:asciiTheme="minorHAnsi" w:hAnsiTheme="minorHAnsi" w:cstheme="minorHAnsi"/>
          <w:sz w:val="24"/>
          <w:szCs w:val="24"/>
        </w:rPr>
        <w:t xml:space="preserve">, které VVŠ uskuteční v rámci předloženého projektu a které budou směřovat k naplňování cílů Podnětu; </w:t>
      </w:r>
    </w:p>
    <w:p w:rsidR="00C71B1A" w:rsidRPr="00422F17" w:rsidRDefault="009C6714" w:rsidP="00CE14F6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>ktivity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realizované v rámci této podpory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by měly být </w:t>
      </w:r>
      <w:r w:rsidR="00C71B1A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zaměřené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především</w:t>
      </w:r>
      <w:r w:rsidR="003579C3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do těchto oblastí: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odpora studia v bakalářských, magisterských nebo doktorských studijních programech v českém i cizím jazyce</w:t>
      </w:r>
    </w:p>
    <w:p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říspěvek na stipendium</w:t>
      </w:r>
    </w:p>
    <w:p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říspěvek na výuku češtiny jako cizího jazyka, pokud je nabízena jako nepovinně volitelný předmět</w:t>
      </w:r>
      <w:r w:rsidR="004C2568">
        <w:rPr>
          <w:rFonts w:asciiTheme="minorHAnsi" w:hAnsiTheme="minorHAnsi" w:cstheme="minorHAnsi"/>
        </w:rPr>
        <w:t xml:space="preserve"> </w:t>
      </w:r>
      <w:r w:rsidR="00BD6D28" w:rsidRPr="00925F32">
        <w:rPr>
          <w:rFonts w:asciiTheme="minorHAnsi" w:hAnsiTheme="minorHAnsi" w:cstheme="minorHAnsi"/>
        </w:rPr>
        <w:t>VVŠ</w:t>
      </w:r>
      <w:r w:rsidR="00AA348E">
        <w:rPr>
          <w:rFonts w:asciiTheme="minorHAnsi" w:hAnsiTheme="minorHAnsi" w:cstheme="minorHAnsi"/>
        </w:rPr>
        <w:t>,</w:t>
      </w:r>
      <w:r w:rsidR="00771730" w:rsidRPr="00925F32">
        <w:rPr>
          <w:rFonts w:asciiTheme="minorHAnsi" w:hAnsiTheme="minorHAnsi" w:cstheme="minorHAnsi"/>
        </w:rPr>
        <w:t xml:space="preserve"> na které </w:t>
      </w:r>
      <w:r w:rsidR="004C2568" w:rsidRPr="00925F32">
        <w:rPr>
          <w:rFonts w:asciiTheme="minorHAnsi" w:hAnsiTheme="minorHAnsi" w:cstheme="minorHAnsi"/>
        </w:rPr>
        <w:t>studují</w:t>
      </w:r>
    </w:p>
    <w:p w:rsidR="00771730" w:rsidRPr="00422F17" w:rsidRDefault="0022228F" w:rsidP="00F522B3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="00771730" w:rsidRPr="00925F32">
        <w:rPr>
          <w:rFonts w:asciiTheme="minorHAnsi" w:hAnsiTheme="minorHAnsi" w:cstheme="minorHAnsi"/>
        </w:rPr>
        <w:t>.)</w:t>
      </w:r>
      <w:r w:rsidR="004C2568" w:rsidRPr="00925F32">
        <w:rPr>
          <w:rFonts w:asciiTheme="minorHAnsi" w:hAnsiTheme="minorHAnsi" w:cstheme="minorHAnsi"/>
        </w:rPr>
        <w:t>;</w:t>
      </w:r>
    </w:p>
    <w:p w:rsidR="0060236B" w:rsidRDefault="0060236B" w:rsidP="00477E4A">
      <w:pPr>
        <w:spacing w:after="0"/>
        <w:rPr>
          <w:rFonts w:ascii="Calibri" w:hAnsi="Calibri"/>
          <w:sz w:val="24"/>
        </w:rPr>
      </w:pPr>
      <w:r w:rsidRPr="00422F17">
        <w:rPr>
          <w:rFonts w:ascii="Calibri" w:hAnsi="Calibri"/>
          <w:sz w:val="24"/>
        </w:rPr>
        <w:t>-</w:t>
      </w:r>
      <w:r w:rsidR="007D0812" w:rsidRPr="00422F17">
        <w:rPr>
          <w:rFonts w:ascii="Calibri" w:hAnsi="Calibri"/>
          <w:sz w:val="24"/>
        </w:rPr>
        <w:t xml:space="preserve">   </w:t>
      </w:r>
      <w:r w:rsidRPr="00422F17">
        <w:rPr>
          <w:rFonts w:ascii="Calibri" w:hAnsi="Calibri"/>
          <w:b/>
          <w:sz w:val="24"/>
        </w:rPr>
        <w:t>harmonogram projektu</w:t>
      </w:r>
      <w:r w:rsidRPr="00422F17">
        <w:rPr>
          <w:rFonts w:ascii="Calibri" w:hAnsi="Calibri"/>
          <w:sz w:val="24"/>
        </w:rPr>
        <w:t xml:space="preserve"> s uvedením jednotlivých</w:t>
      </w:r>
      <w:r>
        <w:rPr>
          <w:rFonts w:ascii="Calibri" w:hAnsi="Calibri"/>
          <w:sz w:val="24"/>
        </w:rPr>
        <w:t xml:space="preserve"> etap</w:t>
      </w:r>
      <w:r w:rsidRPr="009047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jeho realizace;</w:t>
      </w:r>
    </w:p>
    <w:p w:rsidR="00771730" w:rsidRPr="004C2568" w:rsidRDefault="0060236B" w:rsidP="00771730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="Calibri" w:hAnsi="Calibri"/>
          <w:sz w:val="24"/>
        </w:rPr>
        <w:t>-</w:t>
      </w:r>
      <w:r w:rsidR="007D0812">
        <w:rPr>
          <w:rFonts w:ascii="Calibri" w:hAnsi="Calibri"/>
          <w:sz w:val="24"/>
        </w:rPr>
        <w:t xml:space="preserve">  </w:t>
      </w:r>
      <w:r w:rsidR="00C93891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relevantní monitorovací indikátor</w:t>
      </w:r>
      <w:r w:rsidR="00C22A7E">
        <w:rPr>
          <w:rFonts w:ascii="Calibri" w:hAnsi="Calibri"/>
          <w:b/>
          <w:sz w:val="24"/>
        </w:rPr>
        <w:t>:</w:t>
      </w:r>
    </w:p>
    <w:p w:rsidR="00771730" w:rsidRPr="00422F17" w:rsidRDefault="00771730" w:rsidP="00222B50">
      <w:pPr>
        <w:ind w:left="284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lastRenderedPageBreak/>
        <w:t>Seznam studentů, na jejichž studium je v příspěvku žádáno v členění</w:t>
      </w:r>
      <w:r w:rsidR="00222B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73B3">
        <w:rPr>
          <w:rFonts w:asciiTheme="minorHAnsi" w:hAnsiTheme="minorHAnsi" w:cstheme="minorHAnsi"/>
          <w:color w:val="auto"/>
          <w:sz w:val="24"/>
          <w:szCs w:val="24"/>
        </w:rPr>
        <w:t>j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méno a příjmení, fakulta, studijní program, diplomová/krátkodobá mobilita.</w:t>
      </w:r>
    </w:p>
    <w:p w:rsidR="00771730" w:rsidRPr="00F522B3" w:rsidRDefault="00771730" w:rsidP="003E59C2">
      <w:pPr>
        <w:ind w:left="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2B3">
        <w:rPr>
          <w:rFonts w:asciiTheme="minorHAnsi" w:hAnsiTheme="minorHAnsi" w:cstheme="minorHAnsi"/>
          <w:b/>
          <w:color w:val="auto"/>
          <w:sz w:val="24"/>
          <w:szCs w:val="24"/>
        </w:rPr>
        <w:t>Všichni studenti musí být uvedeni v SIMS nejpozději ke dni podání žádosti o příspěvek.</w:t>
      </w:r>
    </w:p>
    <w:p w:rsidR="0060236B" w:rsidRPr="0090476E" w:rsidRDefault="0060236B" w:rsidP="0077173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 xml:space="preserve">rozpočet </w:t>
      </w:r>
      <w:r w:rsidRPr="00DB471C">
        <w:rPr>
          <w:rFonts w:ascii="Calibri" w:hAnsi="Calibri"/>
          <w:b/>
          <w:sz w:val="24"/>
        </w:rPr>
        <w:t>projektu</w:t>
      </w:r>
      <w:r w:rsidRPr="009B443C">
        <w:rPr>
          <w:rFonts w:ascii="Calibri" w:hAnsi="Calibri"/>
          <w:b/>
          <w:sz w:val="24"/>
        </w:rPr>
        <w:t>:</w:t>
      </w:r>
      <w:r w:rsidRPr="0090476E">
        <w:rPr>
          <w:rFonts w:ascii="Calibri" w:hAnsi="Calibri"/>
          <w:sz w:val="24"/>
        </w:rPr>
        <w:t xml:space="preserve"> celkový rozpoč</w:t>
      </w:r>
      <w:r>
        <w:rPr>
          <w:rFonts w:ascii="Calibri" w:hAnsi="Calibri"/>
          <w:sz w:val="24"/>
        </w:rPr>
        <w:t xml:space="preserve">et projektu </w:t>
      </w:r>
      <w:r w:rsidRPr="00630C14">
        <w:rPr>
          <w:rFonts w:ascii="Calibri" w:hAnsi="Calibri"/>
          <w:sz w:val="24"/>
        </w:rPr>
        <w:t xml:space="preserve">(z </w:t>
      </w:r>
      <w:r w:rsidRPr="00677D1C">
        <w:rPr>
          <w:rFonts w:ascii="Calibri" w:hAnsi="Calibri"/>
          <w:sz w:val="24"/>
        </w:rPr>
        <w:t xml:space="preserve">toho </w:t>
      </w:r>
      <w:r w:rsidRPr="005A0F5B">
        <w:rPr>
          <w:rFonts w:ascii="Calibri" w:hAnsi="Calibri"/>
          <w:sz w:val="24"/>
        </w:rPr>
        <w:t>případnou</w:t>
      </w:r>
      <w:r w:rsidRPr="00677D1C">
        <w:rPr>
          <w:rFonts w:ascii="Calibri" w:hAnsi="Calibri"/>
          <w:sz w:val="24"/>
        </w:rPr>
        <w:t xml:space="preserve"> finanční</w:t>
      </w:r>
      <w:r w:rsidRPr="00630C14">
        <w:rPr>
          <w:rFonts w:ascii="Calibri" w:hAnsi="Calibri"/>
          <w:sz w:val="24"/>
        </w:rPr>
        <w:t xml:space="preserve"> spoluúčast VVŠ, požadavek z Fondu, ostatní zdroje); částka</w:t>
      </w:r>
      <w:r>
        <w:rPr>
          <w:rFonts w:ascii="Calibri" w:hAnsi="Calibri"/>
          <w:sz w:val="24"/>
        </w:rPr>
        <w:t xml:space="preserve"> </w:t>
      </w:r>
      <w:r w:rsidR="00DF3AA2">
        <w:rPr>
          <w:rFonts w:ascii="Calibri" w:hAnsi="Calibri"/>
          <w:sz w:val="24"/>
        </w:rPr>
        <w:t>z Fondu bude rozpočtována pouze n</w:t>
      </w:r>
      <w:r w:rsidRPr="00630C14">
        <w:rPr>
          <w:rFonts w:ascii="Calibri" w:hAnsi="Calibri"/>
          <w:sz w:val="24"/>
        </w:rPr>
        <w:t>a</w:t>
      </w:r>
      <w:r w:rsidR="0003220F">
        <w:rPr>
          <w:rFonts w:ascii="Calibri" w:hAnsi="Calibri"/>
          <w:sz w:val="24"/>
        </w:rPr>
        <w:t> </w:t>
      </w:r>
      <w:r w:rsidRPr="00630C14">
        <w:rPr>
          <w:rFonts w:ascii="Calibri" w:hAnsi="Calibri"/>
          <w:sz w:val="24"/>
        </w:rPr>
        <w:t>běžné náklady (z toho vyjádřeny zvlášť osobní náklady); požadovaná částka z Fondu bude odůvodněn</w:t>
      </w:r>
      <w:r>
        <w:rPr>
          <w:rFonts w:ascii="Calibri" w:hAnsi="Calibri"/>
          <w:sz w:val="24"/>
        </w:rPr>
        <w:t>a</w:t>
      </w:r>
      <w:r w:rsidRPr="00630C14">
        <w:rPr>
          <w:rFonts w:ascii="Calibri" w:hAnsi="Calibri"/>
          <w:sz w:val="24"/>
        </w:rPr>
        <w:t xml:space="preserve"> ve vztahu k obsahu projektu a jeho cílům;</w:t>
      </w:r>
    </w:p>
    <w:p w:rsidR="0060236B" w:rsidRPr="006B779D" w:rsidRDefault="0060236B" w:rsidP="00477E4A">
      <w:pPr>
        <w:rPr>
          <w:rFonts w:ascii="Calibri" w:hAnsi="Calibri"/>
          <w:i/>
          <w:color w:val="FF0000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čestné prohlášení</w:t>
      </w:r>
      <w:r>
        <w:rPr>
          <w:rFonts w:ascii="Calibri" w:hAnsi="Calibri"/>
          <w:b/>
          <w:sz w:val="24"/>
        </w:rPr>
        <w:t xml:space="preserve"> </w:t>
      </w:r>
      <w:r w:rsidRPr="006B779D">
        <w:rPr>
          <w:rFonts w:ascii="Calibri" w:hAnsi="Calibri"/>
          <w:sz w:val="24"/>
        </w:rPr>
        <w:t>žadatele,</w:t>
      </w:r>
      <w:r>
        <w:rPr>
          <w:rFonts w:ascii="Calibri" w:hAnsi="Calibri"/>
          <w:sz w:val="24"/>
        </w:rPr>
        <w:t xml:space="preserve"> </w:t>
      </w:r>
      <w:r w:rsidRPr="00481091">
        <w:rPr>
          <w:rFonts w:ascii="Calibri" w:hAnsi="Calibri"/>
          <w:sz w:val="24"/>
        </w:rPr>
        <w:t>že aktivity, na které VVŠ žádá finanční podporu, nejsou financovány z</w:t>
      </w:r>
      <w:r>
        <w:rPr>
          <w:rFonts w:ascii="Calibri" w:hAnsi="Calibri"/>
          <w:sz w:val="24"/>
        </w:rPr>
        <w:t> </w:t>
      </w:r>
      <w:r w:rsidRPr="00677D1C">
        <w:rPr>
          <w:rFonts w:ascii="Calibri" w:hAnsi="Calibri"/>
          <w:sz w:val="24"/>
        </w:rPr>
        <w:t xml:space="preserve">jiných </w:t>
      </w:r>
      <w:r w:rsidRPr="005A0F5B">
        <w:rPr>
          <w:rFonts w:ascii="Calibri" w:hAnsi="Calibri"/>
          <w:sz w:val="24"/>
        </w:rPr>
        <w:t>veřejných</w:t>
      </w:r>
      <w:r w:rsidRPr="00677D1C">
        <w:rPr>
          <w:rFonts w:ascii="Calibri" w:hAnsi="Calibri"/>
          <w:sz w:val="24"/>
        </w:rPr>
        <w:t xml:space="preserve"> zdrojů,</w:t>
      </w:r>
      <w:r>
        <w:rPr>
          <w:rFonts w:ascii="Calibri" w:hAnsi="Calibri"/>
          <w:sz w:val="24"/>
        </w:rPr>
        <w:t xml:space="preserve"> než</w:t>
      </w:r>
      <w:r w:rsidRPr="00481091">
        <w:rPr>
          <w:rFonts w:ascii="Calibri" w:hAnsi="Calibri"/>
          <w:sz w:val="24"/>
        </w:rPr>
        <w:t xml:space="preserve"> které jsou uvedeny v návrhu projektu</w:t>
      </w:r>
      <w:r>
        <w:rPr>
          <w:rFonts w:ascii="Calibri" w:hAnsi="Calibri"/>
          <w:sz w:val="24"/>
        </w:rPr>
        <w:t xml:space="preserve"> a že </w:t>
      </w:r>
      <w:r w:rsidRPr="0020080D">
        <w:rPr>
          <w:rFonts w:ascii="Calibri" w:hAnsi="Calibri"/>
          <w:sz w:val="24"/>
        </w:rPr>
        <w:t>žadatel provedl kontrol</w:t>
      </w:r>
      <w:r>
        <w:rPr>
          <w:rFonts w:ascii="Calibri" w:hAnsi="Calibri"/>
          <w:sz w:val="24"/>
        </w:rPr>
        <w:t xml:space="preserve">u povinných náležitostí a odpovídá za správnost a úplnost údajů uvedených v žádosti. </w:t>
      </w:r>
    </w:p>
    <w:p w:rsidR="0060236B" w:rsidRPr="00406E72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Lhůta pro podání ž</w:t>
      </w:r>
      <w:r w:rsidRPr="00A72AC3">
        <w:rPr>
          <w:rFonts w:ascii="Calibri" w:hAnsi="Calibri"/>
          <w:b/>
          <w:sz w:val="24"/>
        </w:rPr>
        <w:t>ádost</w:t>
      </w:r>
      <w:r>
        <w:rPr>
          <w:rFonts w:ascii="Calibri" w:hAnsi="Calibri"/>
          <w:b/>
          <w:sz w:val="24"/>
        </w:rPr>
        <w:t>í</w:t>
      </w:r>
      <w:r w:rsidRPr="00012B4B">
        <w:rPr>
          <w:rFonts w:ascii="Calibri" w:hAnsi="Calibri"/>
          <w:b/>
          <w:sz w:val="24"/>
        </w:rPr>
        <w:t xml:space="preserve"> je </w:t>
      </w:r>
      <w:r>
        <w:rPr>
          <w:rFonts w:ascii="Calibri" w:hAnsi="Calibri"/>
          <w:b/>
          <w:sz w:val="24"/>
        </w:rPr>
        <w:t>30 dnů</w:t>
      </w:r>
      <w:r w:rsidRPr="00012B4B">
        <w:rPr>
          <w:rFonts w:ascii="Calibri" w:hAnsi="Calibri"/>
          <w:b/>
          <w:sz w:val="24"/>
        </w:rPr>
        <w:t xml:space="preserve"> </w:t>
      </w:r>
      <w:r w:rsidRPr="00406E72">
        <w:rPr>
          <w:rFonts w:ascii="Calibri" w:hAnsi="Calibri"/>
          <w:sz w:val="24"/>
        </w:rPr>
        <w:t xml:space="preserve">ode dne zveřejnění Podnětu na webových stránkách </w:t>
      </w:r>
      <w:r>
        <w:rPr>
          <w:rFonts w:ascii="Calibri" w:hAnsi="Calibri"/>
          <w:sz w:val="24"/>
        </w:rPr>
        <w:t>m</w:t>
      </w:r>
      <w:r w:rsidRPr="00406E72">
        <w:rPr>
          <w:rFonts w:ascii="Calibri" w:hAnsi="Calibri"/>
          <w:sz w:val="24"/>
        </w:rPr>
        <w:t xml:space="preserve">inisterstva. </w:t>
      </w:r>
    </w:p>
    <w:p w:rsidR="0060236B" w:rsidRPr="00481091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doručení ž</w:t>
      </w:r>
      <w:r w:rsidRPr="00481091">
        <w:rPr>
          <w:rFonts w:ascii="Calibri" w:hAnsi="Calibri"/>
          <w:b/>
          <w:sz w:val="24"/>
        </w:rPr>
        <w:t>ádostí</w:t>
      </w:r>
    </w:p>
    <w:p w:rsidR="0069733F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Pro doručení </w:t>
      </w:r>
      <w:r w:rsidR="00D64E99">
        <w:rPr>
          <w:rFonts w:ascii="Calibri" w:hAnsi="Calibri"/>
          <w:sz w:val="24"/>
        </w:rPr>
        <w:t>ž</w:t>
      </w:r>
      <w:r>
        <w:rPr>
          <w:rFonts w:ascii="Calibri" w:hAnsi="Calibri"/>
          <w:sz w:val="24"/>
        </w:rPr>
        <w:t xml:space="preserve">ádosti je </w:t>
      </w:r>
      <w:r w:rsidRPr="00AA348E">
        <w:rPr>
          <w:rFonts w:ascii="Calibri" w:hAnsi="Calibri"/>
          <w:b/>
          <w:sz w:val="24"/>
        </w:rPr>
        <w:t xml:space="preserve">preferována </w:t>
      </w:r>
      <w:r w:rsidRPr="00F522B3">
        <w:rPr>
          <w:rFonts w:ascii="Calibri" w:hAnsi="Calibri"/>
          <w:b/>
          <w:sz w:val="24"/>
        </w:rPr>
        <w:t>elektronická</w:t>
      </w:r>
      <w:r w:rsidRPr="00406E72">
        <w:rPr>
          <w:rFonts w:ascii="Calibri" w:hAnsi="Calibri"/>
          <w:sz w:val="24"/>
        </w:rPr>
        <w:t xml:space="preserve"> </w:t>
      </w:r>
      <w:r w:rsidRPr="00406E72">
        <w:rPr>
          <w:rFonts w:ascii="Calibri" w:hAnsi="Calibri"/>
          <w:b/>
          <w:sz w:val="24"/>
        </w:rPr>
        <w:t>form</w:t>
      </w:r>
      <w:r>
        <w:rPr>
          <w:rFonts w:ascii="Calibri" w:hAnsi="Calibri"/>
          <w:b/>
          <w:sz w:val="24"/>
        </w:rPr>
        <w:t>a</w:t>
      </w:r>
      <w:r w:rsidRPr="00406E72">
        <w:rPr>
          <w:rFonts w:ascii="Calibri" w:hAnsi="Calibri"/>
          <w:b/>
          <w:sz w:val="24"/>
        </w:rPr>
        <w:t xml:space="preserve"> podání d</w:t>
      </w:r>
      <w:r>
        <w:rPr>
          <w:rFonts w:ascii="Calibri" w:hAnsi="Calibri"/>
          <w:b/>
          <w:sz w:val="24"/>
        </w:rPr>
        <w:t xml:space="preserve">o datové schránky ministerstva, ID: </w:t>
      </w:r>
      <w:proofErr w:type="spellStart"/>
      <w:r>
        <w:rPr>
          <w:rFonts w:ascii="Calibri" w:hAnsi="Calibri"/>
          <w:b/>
          <w:sz w:val="24"/>
        </w:rPr>
        <w:t>vidaawt</w:t>
      </w:r>
      <w:proofErr w:type="spellEnd"/>
      <w:r w:rsidR="0010048E">
        <w:rPr>
          <w:rFonts w:ascii="Calibri" w:hAnsi="Calibri"/>
          <w:b/>
          <w:sz w:val="24"/>
        </w:rPr>
        <w:t xml:space="preserve">. </w:t>
      </w:r>
      <w:r w:rsidR="0010048E" w:rsidRPr="00AA72DB">
        <w:rPr>
          <w:rFonts w:ascii="Calibri" w:hAnsi="Calibri"/>
          <w:sz w:val="24"/>
        </w:rPr>
        <w:t xml:space="preserve">Žádost lze doručit i v listinné podobě </w:t>
      </w:r>
      <w:r w:rsidR="0010048E">
        <w:rPr>
          <w:rFonts w:ascii="Calibri" w:hAnsi="Calibri"/>
          <w:sz w:val="24"/>
        </w:rPr>
        <w:t xml:space="preserve">poštou nebo osobně </w:t>
      </w:r>
      <w:r w:rsidR="0010048E" w:rsidRPr="00AA72DB">
        <w:rPr>
          <w:rFonts w:ascii="Calibri" w:hAnsi="Calibri"/>
          <w:sz w:val="24"/>
        </w:rPr>
        <w:t>na</w:t>
      </w:r>
      <w:r w:rsidR="009D3D56">
        <w:rPr>
          <w:rFonts w:ascii="Calibri" w:hAnsi="Calibri"/>
          <w:sz w:val="24"/>
        </w:rPr>
        <w:t> </w:t>
      </w:r>
      <w:r w:rsidR="0010048E" w:rsidRPr="00AA72DB">
        <w:rPr>
          <w:rFonts w:ascii="Calibri" w:hAnsi="Calibri"/>
          <w:sz w:val="24"/>
        </w:rPr>
        <w:t>podatelnu ministerstva.</w:t>
      </w:r>
    </w:p>
    <w:p w:rsidR="0060236B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VIII. </w:t>
      </w:r>
      <w:r w:rsidR="0060236B" w:rsidRPr="00477E4A">
        <w:rPr>
          <w:rFonts w:asciiTheme="minorHAnsi" w:hAnsiTheme="minorHAnsi" w:cstheme="minorHAnsi"/>
          <w:b/>
          <w:color w:val="auto"/>
          <w:sz w:val="24"/>
          <w:szCs w:val="24"/>
        </w:rPr>
        <w:t>Způsob hodnocení žádostí</w:t>
      </w:r>
    </w:p>
    <w:p w:rsidR="0060236B" w:rsidRPr="00E95E2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406E72">
        <w:rPr>
          <w:rFonts w:ascii="Calibri" w:hAnsi="Calibri"/>
          <w:sz w:val="24"/>
        </w:rPr>
        <w:t xml:space="preserve">Žádosti vyhodnotí Odborné grémium Fondu (článek 1 Přílohy 1 </w:t>
      </w:r>
      <w:r w:rsidRPr="00677D1C">
        <w:rPr>
          <w:rFonts w:ascii="Calibri" w:hAnsi="Calibri"/>
          <w:sz w:val="24"/>
        </w:rPr>
        <w:t>Pravidel)</w:t>
      </w:r>
      <w:r>
        <w:rPr>
          <w:rFonts w:ascii="Calibri" w:hAnsi="Calibri"/>
          <w:sz w:val="24"/>
        </w:rPr>
        <w:t>.</w:t>
      </w:r>
      <w:r w:rsidRPr="00677D1C">
        <w:rPr>
          <w:rFonts w:ascii="Calibri" w:hAnsi="Calibri"/>
          <w:sz w:val="24"/>
        </w:rPr>
        <w:t xml:space="preserve"> </w:t>
      </w:r>
      <w:r w:rsidR="0060236B" w:rsidRPr="00DB471C">
        <w:rPr>
          <w:rFonts w:ascii="Calibri" w:hAnsi="Calibri"/>
          <w:sz w:val="24"/>
        </w:rPr>
        <w:t xml:space="preserve">Hodnocení </w:t>
      </w:r>
      <w:r w:rsidR="0060236B">
        <w:rPr>
          <w:rFonts w:ascii="Calibri" w:hAnsi="Calibri"/>
          <w:sz w:val="24"/>
        </w:rPr>
        <w:t>ž</w:t>
      </w:r>
      <w:r w:rsidR="0060236B" w:rsidRPr="00DB471C">
        <w:rPr>
          <w:rFonts w:ascii="Calibri" w:hAnsi="Calibri"/>
          <w:sz w:val="24"/>
        </w:rPr>
        <w:t>ádostí</w:t>
      </w:r>
      <w:r w:rsidR="0060236B" w:rsidRPr="007322FB">
        <w:rPr>
          <w:rFonts w:ascii="Calibri" w:hAnsi="Calibri"/>
          <w:sz w:val="24"/>
        </w:rPr>
        <w:t xml:space="preserve"> bude probíhat v</w:t>
      </w:r>
      <w:r w:rsidR="0060236B">
        <w:rPr>
          <w:rFonts w:ascii="Calibri" w:hAnsi="Calibri"/>
          <w:sz w:val="24"/>
        </w:rPr>
        <w:t> </w:t>
      </w:r>
      <w:r w:rsidR="0060236B" w:rsidRPr="007322FB">
        <w:rPr>
          <w:rFonts w:ascii="Calibri" w:hAnsi="Calibri"/>
          <w:sz w:val="24"/>
        </w:rPr>
        <w:t>souladu</w:t>
      </w:r>
      <w:r w:rsidR="0060236B">
        <w:rPr>
          <w:rFonts w:ascii="Calibri" w:hAnsi="Calibri"/>
          <w:sz w:val="24"/>
        </w:rPr>
        <w:t xml:space="preserve"> </w:t>
      </w:r>
      <w:r w:rsidR="0060236B" w:rsidRPr="00406E72">
        <w:rPr>
          <w:rFonts w:ascii="Calibri" w:hAnsi="Calibri"/>
          <w:sz w:val="24"/>
        </w:rPr>
        <w:t>s Pravidly (</w:t>
      </w:r>
      <w:r w:rsidR="0060236B" w:rsidRPr="00677D1C">
        <w:rPr>
          <w:rFonts w:ascii="Calibri" w:hAnsi="Calibri"/>
          <w:sz w:val="24"/>
        </w:rPr>
        <w:t xml:space="preserve">článek </w:t>
      </w:r>
      <w:r w:rsidR="0060236B" w:rsidRPr="005A0F5B">
        <w:rPr>
          <w:rFonts w:ascii="Calibri" w:hAnsi="Calibri"/>
          <w:sz w:val="24"/>
        </w:rPr>
        <w:t>2 Přílohy 1 Pravidel</w:t>
      </w:r>
      <w:r w:rsidR="0060236B" w:rsidRPr="00677D1C">
        <w:rPr>
          <w:rFonts w:ascii="Calibri" w:hAnsi="Calibri"/>
          <w:sz w:val="24"/>
        </w:rPr>
        <w:t>)</w:t>
      </w:r>
      <w:r w:rsidR="0060236B" w:rsidRPr="00406E72">
        <w:rPr>
          <w:rFonts w:ascii="Calibri" w:hAnsi="Calibri"/>
          <w:sz w:val="24"/>
        </w:rPr>
        <w:t xml:space="preserve"> </w:t>
      </w:r>
      <w:r w:rsidR="0060236B" w:rsidRPr="005A0F5B">
        <w:rPr>
          <w:rFonts w:ascii="Calibri" w:hAnsi="Calibri"/>
          <w:sz w:val="24"/>
        </w:rPr>
        <w:t xml:space="preserve">ve lhůtě do jednoho měsíce ode dne </w:t>
      </w:r>
      <w:r w:rsidR="003E2BE3">
        <w:rPr>
          <w:rFonts w:ascii="Calibri" w:hAnsi="Calibri"/>
          <w:sz w:val="24"/>
        </w:rPr>
        <w:t>konečného</w:t>
      </w:r>
      <w:r w:rsidR="0060236B" w:rsidRPr="005A0F5B">
        <w:rPr>
          <w:rFonts w:ascii="Calibri" w:hAnsi="Calibri"/>
          <w:sz w:val="24"/>
        </w:rPr>
        <w:t xml:space="preserve"> termínu </w:t>
      </w:r>
      <w:r w:rsidR="003E2BE3">
        <w:rPr>
          <w:rFonts w:ascii="Calibri" w:hAnsi="Calibri"/>
          <w:sz w:val="24"/>
        </w:rPr>
        <w:t xml:space="preserve">pro </w:t>
      </w:r>
      <w:r w:rsidR="0060236B" w:rsidRPr="005A0F5B">
        <w:rPr>
          <w:rFonts w:ascii="Calibri" w:hAnsi="Calibri"/>
          <w:sz w:val="24"/>
        </w:rPr>
        <w:t>podání</w:t>
      </w:r>
      <w:r w:rsidR="003E2BE3">
        <w:rPr>
          <w:rFonts w:ascii="Calibri" w:hAnsi="Calibri"/>
          <w:sz w:val="24"/>
        </w:rPr>
        <w:t xml:space="preserve"> žádosti</w:t>
      </w:r>
      <w:r w:rsidR="0060236B" w:rsidRPr="005A0F5B">
        <w:rPr>
          <w:rFonts w:ascii="Calibri" w:hAnsi="Calibri"/>
          <w:sz w:val="24"/>
        </w:rPr>
        <w:t>.</w:t>
      </w:r>
      <w:r w:rsidR="0060236B" w:rsidRPr="00677D1C">
        <w:rPr>
          <w:rFonts w:ascii="Calibri" w:hAnsi="Calibri"/>
          <w:sz w:val="24"/>
        </w:rPr>
        <w:t xml:space="preserve"> </w:t>
      </w:r>
    </w:p>
    <w:p w:rsidR="0060236B" w:rsidRPr="00481091" w:rsidRDefault="0060236B" w:rsidP="00477E4A">
      <w:pPr>
        <w:rPr>
          <w:rFonts w:ascii="Calibri" w:hAnsi="Calibri"/>
          <w:sz w:val="24"/>
          <w:u w:val="single"/>
        </w:rPr>
      </w:pPr>
      <w:r w:rsidRPr="00481091">
        <w:rPr>
          <w:rFonts w:ascii="Calibri" w:hAnsi="Calibri"/>
          <w:sz w:val="24"/>
          <w:u w:val="single"/>
        </w:rPr>
        <w:t>V rámci hodnocení bude posuzováno:</w:t>
      </w:r>
    </w:p>
    <w:p w:rsidR="0060236B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Pr="00012B4B">
        <w:rPr>
          <w:rFonts w:ascii="Calibri" w:hAnsi="Calibri"/>
          <w:sz w:val="24"/>
        </w:rPr>
        <w:t xml:space="preserve">oulad cílů projektu s cíli </w:t>
      </w:r>
      <w:r>
        <w:rPr>
          <w:rFonts w:ascii="Calibri" w:hAnsi="Calibri"/>
          <w:sz w:val="24"/>
        </w:rPr>
        <w:t>Podnětu;</w:t>
      </w:r>
      <w:r w:rsidRPr="00012B4B">
        <w:rPr>
          <w:rFonts w:ascii="Calibri" w:hAnsi="Calibri"/>
          <w:sz w:val="24"/>
        </w:rPr>
        <w:t xml:space="preserve"> </w:t>
      </w:r>
    </w:p>
    <w:p w:rsidR="00812CC5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hospodárnost, efektivnost a účelnost vynaložení navrhovaných nákladů na řešení projektu;</w:t>
      </w:r>
    </w:p>
    <w:p w:rsidR="0060236B" w:rsidRPr="00812CC5" w:rsidRDefault="0060236B" w:rsidP="00477E4A">
      <w:pPr>
        <w:numPr>
          <w:ilvl w:val="0"/>
          <w:numId w:val="18"/>
        </w:numPr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formální náležitosti projektu a úroveň jeho zpracování, včetně příloh</w:t>
      </w:r>
      <w:r w:rsidR="00D64E99">
        <w:rPr>
          <w:rFonts w:ascii="Calibri" w:hAnsi="Calibri"/>
          <w:sz w:val="24"/>
        </w:rPr>
        <w:t>.</w:t>
      </w:r>
    </w:p>
    <w:p w:rsidR="00E4022E" w:rsidRDefault="00E4022E" w:rsidP="00477E4A">
      <w:pPr>
        <w:rPr>
          <w:rFonts w:ascii="Calibri" w:hAnsi="Calibri"/>
          <w:sz w:val="24"/>
        </w:rPr>
      </w:pPr>
      <w:r w:rsidRPr="00E4022E">
        <w:rPr>
          <w:rFonts w:ascii="Calibri" w:hAnsi="Calibri"/>
          <w:sz w:val="24"/>
        </w:rPr>
        <w:t>Ministerstvo ověří rozsah požadavku na podporu jednotlivých VVŠ porovnáním s výstupem ze</w:t>
      </w:r>
      <w:r w:rsidR="009D3D56">
        <w:rPr>
          <w:rFonts w:ascii="Calibri" w:hAnsi="Calibri"/>
          <w:sz w:val="24"/>
        </w:rPr>
        <w:t> </w:t>
      </w:r>
      <w:r w:rsidRPr="00E4022E">
        <w:rPr>
          <w:rFonts w:ascii="Calibri" w:hAnsi="Calibri"/>
          <w:sz w:val="24"/>
        </w:rPr>
        <w:t>SIMS.</w:t>
      </w:r>
    </w:p>
    <w:p w:rsidR="0060236B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 připouští odstranění vad ž</w:t>
      </w:r>
      <w:r w:rsidRPr="00CC4236">
        <w:rPr>
          <w:rFonts w:ascii="Calibri" w:hAnsi="Calibri"/>
          <w:sz w:val="24"/>
        </w:rPr>
        <w:t>ádosti</w:t>
      </w:r>
      <w:r>
        <w:rPr>
          <w:rFonts w:ascii="Calibri" w:hAnsi="Calibri"/>
          <w:sz w:val="24"/>
        </w:rPr>
        <w:t>,</w:t>
      </w:r>
      <w:r w:rsidRPr="00CC4236">
        <w:rPr>
          <w:rFonts w:ascii="Calibri" w:hAnsi="Calibri"/>
          <w:sz w:val="24"/>
        </w:rPr>
        <w:t xml:space="preserve"> možnost doložení dalších podkladů nebo údajů nezbytných pro vydá</w:t>
      </w:r>
      <w:r>
        <w:rPr>
          <w:rFonts w:ascii="Calibri" w:hAnsi="Calibri"/>
          <w:sz w:val="24"/>
        </w:rPr>
        <w:t>ní rozhodnutí, případně úpravu žádosti na základě doporučení m</w:t>
      </w:r>
      <w:r w:rsidRPr="00CC4236">
        <w:rPr>
          <w:rFonts w:ascii="Calibri" w:hAnsi="Calibri"/>
          <w:sz w:val="24"/>
        </w:rPr>
        <w:t xml:space="preserve">inisterstva. </w:t>
      </w:r>
    </w:p>
    <w:bookmarkEnd w:id="0"/>
    <w:p w:rsidR="0086136D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IX. </w:t>
      </w:r>
      <w:r w:rsidR="00C71B1A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Výše finanční alokace </w:t>
      </w:r>
      <w:r w:rsidR="0086136D" w:rsidRPr="00477E4A">
        <w:rPr>
          <w:rFonts w:asciiTheme="minorHAnsi" w:hAnsiTheme="minorHAnsi" w:cstheme="minorHAnsi"/>
          <w:b/>
          <w:color w:val="auto"/>
          <w:sz w:val="24"/>
          <w:szCs w:val="24"/>
        </w:rPr>
        <w:t>a způsob výpočtu finanční částky pro jednotlivé VVŠ</w:t>
      </w:r>
    </w:p>
    <w:p w:rsidR="00C71B1A" w:rsidRPr="00A63516" w:rsidRDefault="00C71B1A" w:rsidP="00A01A3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prostředky na realizaci podpory 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v rámci tohoto </w:t>
      </w:r>
      <w:r w:rsidR="00966C41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odnětu jsou </w:t>
      </w:r>
      <w:r w:rsidR="00F93080">
        <w:rPr>
          <w:rFonts w:asciiTheme="minorHAnsi" w:hAnsiTheme="minorHAnsi" w:cstheme="minorHAnsi"/>
          <w:color w:val="auto"/>
          <w:sz w:val="24"/>
          <w:szCs w:val="24"/>
        </w:rPr>
        <w:t>omezeny částkou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1855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="00F63D7C" w:rsidRPr="00925F32">
        <w:rPr>
          <w:rFonts w:asciiTheme="minorHAnsi" w:hAnsiTheme="minorHAnsi" w:cstheme="minorHAnsi"/>
          <w:b/>
          <w:color w:val="FF0000"/>
          <w:sz w:val="24"/>
          <w:szCs w:val="24"/>
        </w:rPr>
        <w:t> </w:t>
      </w:r>
      <w:r w:rsidRPr="00925F32">
        <w:rPr>
          <w:rFonts w:asciiTheme="minorHAnsi" w:hAnsiTheme="minorHAnsi" w:cstheme="minorHAnsi"/>
          <w:b/>
          <w:color w:val="auto"/>
          <w:sz w:val="24"/>
          <w:szCs w:val="24"/>
        </w:rPr>
        <w:t>mil.</w:t>
      </w:r>
      <w:r w:rsidR="004364EF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b/>
          <w:color w:val="auto"/>
          <w:sz w:val="24"/>
          <w:szCs w:val="24"/>
        </w:rPr>
        <w:t>Kč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2208E4" w:rsidRDefault="00DF3AA2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Částka </w:t>
      </w:r>
      <w:r w:rsidR="00F93080">
        <w:rPr>
          <w:rFonts w:ascii="Calibri" w:hAnsi="Calibri"/>
          <w:sz w:val="24"/>
        </w:rPr>
        <w:t>nárokovaná v žádosti k</w:t>
      </w:r>
      <w:r>
        <w:rPr>
          <w:rFonts w:ascii="Calibri" w:hAnsi="Calibri"/>
          <w:sz w:val="24"/>
        </w:rPr>
        <w:t>onkrétní VVŠ bude stanovena jako součet</w:t>
      </w:r>
      <w:r w:rsidR="009C16B5">
        <w:rPr>
          <w:rFonts w:ascii="Calibri" w:hAnsi="Calibri"/>
          <w:sz w:val="24"/>
        </w:rPr>
        <w:t>:</w:t>
      </w:r>
    </w:p>
    <w:p w:rsidR="002208E4" w:rsidRDefault="002208E4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 xml:space="preserve">oučinu počtu studentů </w:t>
      </w:r>
      <w:r w:rsidR="00F63D7C">
        <w:rPr>
          <w:rFonts w:ascii="Calibri" w:hAnsi="Calibri"/>
          <w:sz w:val="24"/>
        </w:rPr>
        <w:t xml:space="preserve">na </w:t>
      </w:r>
      <w:r w:rsidR="00DF3AA2">
        <w:rPr>
          <w:rFonts w:ascii="Calibri" w:hAnsi="Calibri"/>
          <w:sz w:val="24"/>
        </w:rPr>
        <w:t>diplomov</w:t>
      </w:r>
      <w:r w:rsidR="00F63D7C">
        <w:rPr>
          <w:rFonts w:ascii="Calibri" w:hAnsi="Calibri"/>
          <w:sz w:val="24"/>
        </w:rPr>
        <w:t>é</w:t>
      </w:r>
      <w:r w:rsidR="00DF3AA2">
        <w:rPr>
          <w:rFonts w:ascii="Calibri" w:hAnsi="Calibri"/>
          <w:sz w:val="24"/>
        </w:rPr>
        <w:t xml:space="preserve"> mobilit</w:t>
      </w:r>
      <w:r w:rsidR="00F63D7C">
        <w:rPr>
          <w:rFonts w:ascii="Calibri" w:hAnsi="Calibri"/>
          <w:sz w:val="24"/>
        </w:rPr>
        <w:t>ě</w:t>
      </w:r>
      <w:r w:rsidR="00DF3AA2">
        <w:rPr>
          <w:rFonts w:ascii="Calibri" w:hAnsi="Calibri"/>
          <w:sz w:val="24"/>
        </w:rPr>
        <w:t xml:space="preserve">, počtu měsíců </w:t>
      </w:r>
      <w:r w:rsidR="00E25BCD">
        <w:rPr>
          <w:rFonts w:ascii="Calibri" w:hAnsi="Calibri"/>
          <w:sz w:val="24"/>
        </w:rPr>
        <w:t>roku 202</w:t>
      </w:r>
      <w:r w:rsidR="00C22A7E">
        <w:rPr>
          <w:rFonts w:ascii="Calibri" w:hAnsi="Calibri"/>
          <w:sz w:val="24"/>
        </w:rPr>
        <w:t>2</w:t>
      </w:r>
      <w:r w:rsidR="00E25BCD">
        <w:rPr>
          <w:rFonts w:ascii="Calibri" w:hAnsi="Calibri"/>
          <w:sz w:val="24"/>
        </w:rPr>
        <w:t xml:space="preserve"> </w:t>
      </w:r>
      <w:r w:rsidR="00DF3AA2">
        <w:rPr>
          <w:rFonts w:ascii="Calibri" w:hAnsi="Calibri"/>
          <w:sz w:val="24"/>
        </w:rPr>
        <w:t>v rámci akademického roku 202</w:t>
      </w:r>
      <w:r w:rsidR="0031165E">
        <w:rPr>
          <w:rFonts w:ascii="Calibri" w:hAnsi="Calibri"/>
          <w:sz w:val="24"/>
        </w:rPr>
        <w:t>1</w:t>
      </w:r>
      <w:r w:rsidR="00DF3AA2">
        <w:rPr>
          <w:rFonts w:ascii="Calibri" w:hAnsi="Calibri"/>
          <w:sz w:val="24"/>
        </w:rPr>
        <w:t>/</w:t>
      </w:r>
      <w:r w:rsidR="00E4022E">
        <w:rPr>
          <w:rFonts w:ascii="Calibri" w:hAnsi="Calibri"/>
          <w:sz w:val="24"/>
        </w:rPr>
        <w:t>20</w:t>
      </w:r>
      <w:r w:rsidR="00DF3AA2">
        <w:rPr>
          <w:rFonts w:ascii="Calibri" w:hAnsi="Calibri"/>
          <w:sz w:val="24"/>
        </w:rPr>
        <w:t>2</w:t>
      </w:r>
      <w:r w:rsidR="0031165E">
        <w:rPr>
          <w:rFonts w:ascii="Calibri" w:hAnsi="Calibri"/>
          <w:sz w:val="24"/>
        </w:rPr>
        <w:t>2</w:t>
      </w:r>
      <w:r w:rsidR="00DF3AA2">
        <w:rPr>
          <w:rFonts w:ascii="Calibri" w:hAnsi="Calibri"/>
          <w:sz w:val="24"/>
        </w:rPr>
        <w:t xml:space="preserve">, po </w:t>
      </w:r>
      <w:r w:rsidR="00E4022E">
        <w:rPr>
          <w:rFonts w:ascii="Calibri" w:hAnsi="Calibri"/>
          <w:sz w:val="24"/>
        </w:rPr>
        <w:t>které jsou zúčastněni a</w:t>
      </w:r>
      <w:r w:rsidR="00DF3AA2">
        <w:rPr>
          <w:rFonts w:ascii="Calibri" w:hAnsi="Calibri"/>
          <w:sz w:val="24"/>
        </w:rPr>
        <w:t xml:space="preserve"> plní </w:t>
      </w:r>
      <w:r>
        <w:rPr>
          <w:rFonts w:ascii="Calibri" w:hAnsi="Calibri"/>
          <w:sz w:val="24"/>
        </w:rPr>
        <w:t>pov</w:t>
      </w:r>
      <w:r w:rsidR="00DF3AA2">
        <w:rPr>
          <w:rFonts w:ascii="Calibri" w:hAnsi="Calibri"/>
          <w:sz w:val="24"/>
        </w:rPr>
        <w:t xml:space="preserve">innosti </w:t>
      </w:r>
      <w:r>
        <w:rPr>
          <w:rFonts w:ascii="Calibri" w:hAnsi="Calibri"/>
          <w:sz w:val="24"/>
        </w:rPr>
        <w:t xml:space="preserve">studenta </w:t>
      </w:r>
      <w:r w:rsidR="00DF3AA2">
        <w:rPr>
          <w:rFonts w:ascii="Calibri" w:hAnsi="Calibri"/>
          <w:sz w:val="24"/>
        </w:rPr>
        <w:t>v rámci prezenční výuky</w:t>
      </w:r>
      <w:r w:rsidR="00F93080">
        <w:rPr>
          <w:rFonts w:ascii="Calibri" w:hAnsi="Calibri"/>
          <w:sz w:val="24"/>
        </w:rPr>
        <w:t>,</w:t>
      </w:r>
      <w:r w:rsidR="00DF3AA2">
        <w:rPr>
          <w:rFonts w:ascii="Calibri" w:hAnsi="Calibri"/>
          <w:sz w:val="24"/>
        </w:rPr>
        <w:t xml:space="preserve"> a částky </w:t>
      </w:r>
      <w:r>
        <w:rPr>
          <w:rFonts w:ascii="Calibri" w:hAnsi="Calibri"/>
          <w:sz w:val="24"/>
        </w:rPr>
        <w:t>12 500 Kč</w:t>
      </w:r>
      <w:r w:rsidR="00DF3AA2">
        <w:rPr>
          <w:rFonts w:ascii="Calibri" w:hAnsi="Calibri"/>
          <w:sz w:val="24"/>
        </w:rPr>
        <w:t xml:space="preserve"> a </w:t>
      </w:r>
    </w:p>
    <w:p w:rsidR="00721A42" w:rsidRDefault="009673B3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>oučin</w:t>
      </w:r>
      <w:r w:rsidR="00F93080">
        <w:rPr>
          <w:rFonts w:ascii="Calibri" w:hAnsi="Calibri"/>
          <w:sz w:val="24"/>
        </w:rPr>
        <w:t>u</w:t>
      </w:r>
      <w:r w:rsidR="00DF3AA2">
        <w:rPr>
          <w:rFonts w:ascii="Calibri" w:hAnsi="Calibri"/>
          <w:sz w:val="24"/>
        </w:rPr>
        <w:t xml:space="preserve"> </w:t>
      </w:r>
      <w:r w:rsidR="00F93080">
        <w:rPr>
          <w:rFonts w:ascii="Calibri" w:hAnsi="Calibri"/>
          <w:sz w:val="24"/>
        </w:rPr>
        <w:t xml:space="preserve">počtu </w:t>
      </w:r>
      <w:r w:rsidR="004B3A44">
        <w:rPr>
          <w:rFonts w:ascii="Calibri" w:hAnsi="Calibri"/>
          <w:sz w:val="24"/>
        </w:rPr>
        <w:t>započat</w:t>
      </w:r>
      <w:r w:rsidR="001D4D6C">
        <w:rPr>
          <w:rFonts w:ascii="Calibri" w:hAnsi="Calibri"/>
          <w:sz w:val="24"/>
        </w:rPr>
        <w:t xml:space="preserve">ých </w:t>
      </w:r>
      <w:r w:rsidR="00F93080">
        <w:rPr>
          <w:rFonts w:ascii="Calibri" w:hAnsi="Calibri"/>
          <w:sz w:val="24"/>
        </w:rPr>
        <w:t>„</w:t>
      </w:r>
      <w:proofErr w:type="spellStart"/>
      <w:r w:rsidR="00F93080">
        <w:rPr>
          <w:rFonts w:ascii="Calibri" w:hAnsi="Calibri"/>
          <w:sz w:val="24"/>
        </w:rPr>
        <w:t>studentoměsíců</w:t>
      </w:r>
      <w:proofErr w:type="spellEnd"/>
      <w:r w:rsidR="00F93080">
        <w:rPr>
          <w:rFonts w:ascii="Calibri" w:hAnsi="Calibri"/>
          <w:sz w:val="24"/>
        </w:rPr>
        <w:t>“ studentů na krátkodobých studijních pobytech a</w:t>
      </w:r>
      <w:r w:rsidR="009C16B5">
        <w:rPr>
          <w:rFonts w:ascii="Calibri" w:hAnsi="Calibri"/>
          <w:sz w:val="24"/>
        </w:rPr>
        <w:t> </w:t>
      </w:r>
      <w:r w:rsidR="00F93080">
        <w:rPr>
          <w:rFonts w:ascii="Calibri" w:hAnsi="Calibri"/>
          <w:sz w:val="24"/>
        </w:rPr>
        <w:t>částky 15 000 Kč.</w:t>
      </w:r>
      <w:r w:rsidR="00DF3AA2">
        <w:rPr>
          <w:rFonts w:ascii="Calibri" w:hAnsi="Calibri"/>
          <w:sz w:val="24"/>
        </w:rPr>
        <w:t xml:space="preserve"> </w:t>
      </w:r>
    </w:p>
    <w:p w:rsidR="009673B3" w:rsidRPr="00F522B3" w:rsidRDefault="009673B3" w:rsidP="009673B3">
      <w:pPr>
        <w:rPr>
          <w:rFonts w:asciiTheme="minorHAnsi" w:hAnsiTheme="minorHAnsi" w:cstheme="minorHAnsi"/>
          <w:b/>
          <w:sz w:val="24"/>
          <w:szCs w:val="24"/>
        </w:rPr>
      </w:pPr>
      <w:r w:rsidRPr="00F522B3">
        <w:rPr>
          <w:rFonts w:asciiTheme="minorHAnsi" w:hAnsiTheme="minorHAnsi" w:cstheme="minorHAnsi"/>
          <w:b/>
          <w:sz w:val="24"/>
          <w:szCs w:val="24"/>
        </w:rPr>
        <w:t xml:space="preserve">Maximální částka na jednoho studenta a kalendářní rok činí v obou případech 150 000 Kč. </w:t>
      </w:r>
    </w:p>
    <w:p w:rsidR="009673B3" w:rsidRPr="00CF79A2" w:rsidRDefault="009673B3" w:rsidP="009673B3">
      <w:pPr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sz w:val="24"/>
          <w:szCs w:val="24"/>
        </w:rPr>
        <w:lastRenderedPageBreak/>
        <w:t xml:space="preserve">Ministerstvo si vyhrazuje právo v případě převisu nárokovaných částek oproti výše uvedené celkové alokaci výši uznaných požadovaných částek poměrově redukovat.  </w:t>
      </w:r>
    </w:p>
    <w:p w:rsidR="009673B3" w:rsidRPr="00CF79A2" w:rsidRDefault="009673B3" w:rsidP="009673B3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Diplomovou mobilitou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odnětu </w:t>
      </w:r>
      <w:r w:rsidR="003E59C2">
        <w:rPr>
          <w:rFonts w:asciiTheme="minorHAnsi" w:hAnsiTheme="minorHAnsi" w:cstheme="minorHAnsi"/>
          <w:color w:val="auto"/>
          <w:sz w:val="24"/>
          <w:szCs w:val="24"/>
        </w:rPr>
        <w:t xml:space="preserve">rozumí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celého studijního programu ve standardní době studia zakončeného státní zkouškou. </w:t>
      </w:r>
    </w:p>
    <w:p w:rsidR="00450B35" w:rsidRPr="00CF79A2" w:rsidRDefault="009673B3" w:rsidP="00D64E99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Krátkodobým studijním pobytem</w:t>
      </w:r>
      <w:r w:rsidRPr="00CF79A2">
        <w:rPr>
          <w:rFonts w:asciiTheme="minorHAnsi" w:hAnsiTheme="minorHAnsi" w:cstheme="minorHAnsi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sz w:val="24"/>
          <w:szCs w:val="24"/>
        </w:rPr>
        <w:t>P</w:t>
      </w:r>
      <w:r w:rsidRPr="00CF79A2">
        <w:rPr>
          <w:rFonts w:asciiTheme="minorHAnsi" w:hAnsiTheme="minorHAnsi" w:cstheme="minorHAnsi"/>
          <w:sz w:val="24"/>
          <w:szCs w:val="24"/>
        </w:rPr>
        <w:t xml:space="preserve">odnětu rozumí časově omezený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studijní pobyt na dané VVŠ v konkrétním studijním programu. Min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imální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délka krátkodobé mobility je 28 dní, max. 2 semestry.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64E99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rátkodobou mobilitu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ení možné prodlužovat, ale je 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:rsidR="001F1A73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Způsob poskytnutí příspěvku</w:t>
      </w:r>
    </w:p>
    <w:p w:rsidR="001F1A73" w:rsidRPr="00CF79A2" w:rsidRDefault="00F93080" w:rsidP="00477E4A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Prostředky </w:t>
      </w:r>
      <w:r w:rsidR="003E59C2">
        <w:rPr>
          <w:rFonts w:asciiTheme="minorHAnsi" w:hAnsiTheme="minorHAnsi" w:cstheme="minorHAnsi"/>
          <w:bCs/>
          <w:color w:val="auto"/>
          <w:sz w:val="24"/>
          <w:szCs w:val="24"/>
        </w:rPr>
        <w:t>F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ondu na realizaci aktivit v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rámci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tohot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64E99">
        <w:rPr>
          <w:rFonts w:asciiTheme="minorHAnsi" w:hAnsiTheme="minorHAnsi" w:cstheme="minorHAnsi"/>
          <w:bCs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od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nětu budou poskytnuty na základě </w:t>
      </w:r>
      <w:r w:rsidR="001F1A73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Rozhodnutí</w:t>
      </w:r>
      <w:r w:rsidR="001F1A73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o poskytnutí příspěvku (dále jen „rozhodnutí“)</w:t>
      </w:r>
      <w:r w:rsidR="009E5153">
        <w:rPr>
          <w:rFonts w:asciiTheme="minorHAnsi" w:hAnsiTheme="minorHAnsi" w:cstheme="minorHAnsi"/>
          <w:sz w:val="24"/>
          <w:szCs w:val="24"/>
        </w:rPr>
        <w:t>.</w:t>
      </w:r>
      <w:r w:rsidR="0026712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9E5153">
        <w:rPr>
          <w:rFonts w:asciiTheme="minorHAnsi" w:hAnsiTheme="minorHAnsi" w:cstheme="minorHAnsi"/>
          <w:sz w:val="24"/>
          <w:szCs w:val="24"/>
        </w:rPr>
        <w:t>Ú</w:t>
      </w:r>
      <w:r w:rsidR="009E5153" w:rsidRPr="00002333">
        <w:rPr>
          <w:rFonts w:asciiTheme="minorHAnsi" w:hAnsiTheme="minorHAnsi" w:cstheme="minorHAnsi"/>
          <w:sz w:val="24"/>
          <w:szCs w:val="24"/>
        </w:rPr>
        <w:t>řední osobou oprávněnou nebo pověřenou k vydání rozhodnutí</w:t>
      </w:r>
      <w:r w:rsidR="009E5153">
        <w:rPr>
          <w:rFonts w:asciiTheme="minorHAnsi" w:hAnsiTheme="minorHAnsi" w:cstheme="minorHAnsi"/>
          <w:sz w:val="24"/>
          <w:szCs w:val="24"/>
        </w:rPr>
        <w:t xml:space="preserve"> ministerstva</w:t>
      </w:r>
      <w:r w:rsidR="009E5153" w:rsidRPr="00002333">
        <w:rPr>
          <w:rFonts w:asciiTheme="minorHAnsi" w:hAnsiTheme="minorHAnsi" w:cstheme="minorHAnsi"/>
          <w:sz w:val="24"/>
          <w:szCs w:val="24"/>
        </w:rPr>
        <w:t xml:space="preserve"> je náměstk</w:t>
      </w:r>
      <w:r w:rsidR="00C22A7E">
        <w:rPr>
          <w:rFonts w:asciiTheme="minorHAnsi" w:hAnsiTheme="minorHAnsi" w:cstheme="minorHAnsi"/>
          <w:sz w:val="24"/>
          <w:szCs w:val="24"/>
        </w:rPr>
        <w:t>yně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pro řízení sekce vysokého školství, vědy a výzkumu. Finanční prostředky budou v návaznosti na vydání rozhodnutí poskytnuty jednorázově.</w:t>
      </w:r>
    </w:p>
    <w:p w:rsidR="008960D8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Pravidla financování</w:t>
      </w:r>
    </w:p>
    <w:p w:rsidR="001F1A73" w:rsidRPr="00CF79A2" w:rsidRDefault="008960D8" w:rsidP="00D021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Poskytnuté finanční prostředky musí být čerpány v</w:t>
      </w:r>
      <w:r w:rsidR="001446B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souladu se zákonem o vysokých školách, rozpočtovými pravidly a Pravidly, přičemž pro projekty předložené na základě tohoto Podnětu platí dále následující ustanovení</w:t>
      </w:r>
      <w:r w:rsidR="00B61884" w:rsidRPr="00CF79A2">
        <w:rPr>
          <w:rFonts w:asciiTheme="minorHAnsi" w:hAnsiTheme="minorHAnsi" w:cstheme="minorHAnsi"/>
          <w:sz w:val="24"/>
          <w:szCs w:val="24"/>
        </w:rPr>
        <w:t>, že z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přiděleného příspěvku na řešení jednotlivých projektů nesmí být </w:t>
      </w:r>
      <w:r w:rsidR="00C52818" w:rsidRPr="00CF79A2">
        <w:rPr>
          <w:rFonts w:asciiTheme="minorHAnsi" w:hAnsiTheme="minorHAnsi" w:cstheme="minorHAnsi"/>
          <w:sz w:val="24"/>
          <w:szCs w:val="24"/>
        </w:rPr>
        <w:t xml:space="preserve">bez předchozího souhlasu ministerstva </w:t>
      </w:r>
      <w:r w:rsidR="001F1A73" w:rsidRPr="00CF79A2">
        <w:rPr>
          <w:rFonts w:asciiTheme="minorHAnsi" w:hAnsiTheme="minorHAnsi" w:cstheme="minorHAnsi"/>
          <w:sz w:val="24"/>
          <w:szCs w:val="24"/>
        </w:rPr>
        <w:t>oproti částkám uvedeným v žádostech navýšena položka osobní náklady (tj. součet položek: mzdy, odměny dle dohod o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pracích konaných mimo pracovní poměr, odvody pojistného na veřejné zdravotní pojištění a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pojistného na sociální zabezpečení a příspěvku na státní politiku zaměstnanosti a příděly do</w:t>
      </w:r>
      <w:r w:rsidR="009D3D56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sociálního fondu).</w:t>
      </w:r>
      <w:r w:rsidR="001F1A73" w:rsidRPr="00CF79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10048E" w:rsidRPr="00DF67AB" w:rsidRDefault="0010048E" w:rsidP="00477E4A">
      <w:pPr>
        <w:spacing w:after="240"/>
        <w:rPr>
          <w:rFonts w:ascii="Calibri" w:hAnsi="Calibri" w:cs="Calibri"/>
          <w:sz w:val="24"/>
          <w:szCs w:val="24"/>
        </w:rPr>
      </w:pPr>
      <w:r w:rsidRPr="00DF67AB">
        <w:rPr>
          <w:rFonts w:ascii="Calibri" w:hAnsi="Calibri" w:cs="Calibri"/>
          <w:sz w:val="24"/>
          <w:szCs w:val="24"/>
        </w:rPr>
        <w:t>Financování téhož výdaje z více veřejných zdrojů není dovoleno a bude chápáno jak porušení p</w:t>
      </w:r>
      <w:r>
        <w:rPr>
          <w:rFonts w:ascii="Calibri" w:hAnsi="Calibri" w:cs="Calibri"/>
          <w:sz w:val="24"/>
          <w:szCs w:val="24"/>
        </w:rPr>
        <w:t>odmínek Podnětu</w:t>
      </w:r>
    </w:p>
    <w:p w:rsidR="001446B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Možnosti změn </w:t>
      </w:r>
    </w:p>
    <w:p w:rsidR="001446B8" w:rsidRPr="001F1A73" w:rsidRDefault="00287A8D" w:rsidP="002451D1">
      <w:pPr>
        <w:spacing w:after="240"/>
      </w:pPr>
      <w:bookmarkStart w:id="1" w:name="_Hlk69217182"/>
      <w:r>
        <w:rPr>
          <w:rFonts w:ascii="Calibri" w:hAnsi="Calibri"/>
          <w:sz w:val="24"/>
        </w:rPr>
        <w:t xml:space="preserve">Při změnách se postupuje v souladu s Pravidly, Přílohou č. 1, čl. 1, odst. 5. </w:t>
      </w:r>
      <w:r w:rsidR="008F0484" w:rsidRPr="005E0F0C">
        <w:rPr>
          <w:rFonts w:ascii="Calibri" w:hAnsi="Calibri"/>
          <w:sz w:val="24"/>
        </w:rPr>
        <w:t xml:space="preserve">Změna, která podstatně mění projekt samotný (věcná nebo finanční část projektu se mění více než třetinově), se předkládá odbornému grémiu znovu k posouzení a následně o ní rozhoduje náměstek.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nemusí s výjimkou případného navýšení osobních nákladů podle části XI předem žádat poskytovatele o schválení změn projektu a úprav rozpočtu, které buď nepřesahují 5</w:t>
      </w:r>
      <w:r w:rsidR="008F0484">
        <w:rPr>
          <w:rFonts w:ascii="Calibri" w:hAnsi="Calibri"/>
          <w:sz w:val="24"/>
        </w:rPr>
        <w:t xml:space="preserve"> </w:t>
      </w:r>
      <w:r w:rsidR="008F0484" w:rsidRPr="005E0F0C">
        <w:rPr>
          <w:rFonts w:ascii="Calibri" w:hAnsi="Calibri"/>
          <w:sz w:val="24"/>
        </w:rPr>
        <w:t xml:space="preserve">% rozpočtu projektu, nebo hodnotu 50 000 Kč. Tuto skutečnost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popíše a zdůvodní v závěrečné zprávě. Ostatní změny jsou prostřednictvím tajemníka předkládány ke</w:t>
      </w:r>
      <w:r w:rsidR="009D3D56">
        <w:rPr>
          <w:rFonts w:ascii="Calibri" w:hAnsi="Calibri"/>
          <w:sz w:val="24"/>
        </w:rPr>
        <w:t> </w:t>
      </w:r>
      <w:r w:rsidR="008F0484" w:rsidRPr="005E0F0C">
        <w:rPr>
          <w:rFonts w:ascii="Calibri" w:hAnsi="Calibri"/>
          <w:sz w:val="24"/>
        </w:rPr>
        <w:t xml:space="preserve">schválení náměstkovi. </w:t>
      </w:r>
      <w:bookmarkEnd w:id="1"/>
    </w:p>
    <w:p w:rsidR="008960D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Podmínky příjemce pro použití poskytnutých prostředků</w:t>
      </w:r>
    </w:p>
    <w:p w:rsidR="002451D1" w:rsidRPr="00BD6D28" w:rsidRDefault="008960D8" w:rsidP="00BD6D28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>Podmínky, jimiž bude příjemce v souvislosti s poskytnutím příspěvku vázán a které nelze dovodit přímo z právních předpisů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budou stanoveny v rozhodnutí. </w:t>
      </w:r>
    </w:p>
    <w:p w:rsidR="008960D8" w:rsidRPr="00812CC5" w:rsidRDefault="00812CC5" w:rsidP="00477E4A">
      <w:pPr>
        <w:suppressAutoHyphen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XIV. </w:t>
      </w:r>
      <w:r w:rsidR="008960D8" w:rsidRPr="00812CC5">
        <w:rPr>
          <w:rFonts w:asciiTheme="minorHAnsi" w:hAnsiTheme="minorHAnsi" w:cstheme="minorHAnsi"/>
          <w:b/>
          <w:color w:val="auto"/>
          <w:sz w:val="24"/>
          <w:szCs w:val="24"/>
        </w:rPr>
        <w:t>Vyhodnocení projektu</w:t>
      </w:r>
    </w:p>
    <w:p w:rsidR="008960D8" w:rsidRPr="001446B8" w:rsidRDefault="008960D8" w:rsidP="00CF79A2">
      <w:pPr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VVŠ je povinna zpracovat a </w:t>
      </w:r>
      <w:r w:rsidR="00A21DA1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inisterstvu předat závěrečnou zprávu o plnění projektu do jednoho měsíce po ukončení projektu. Ve zprávě VVŠ mj. zhodnotí pl</w:t>
      </w:r>
      <w:r w:rsidR="00C14297" w:rsidRPr="001446B8">
        <w:rPr>
          <w:rFonts w:ascii="Calibri" w:hAnsi="Calibri"/>
          <w:sz w:val="24"/>
        </w:rPr>
        <w:t>nění stanovených cílů i</w:t>
      </w:r>
      <w:r w:rsidRPr="001446B8">
        <w:rPr>
          <w:rFonts w:ascii="Calibri" w:hAnsi="Calibri"/>
          <w:sz w:val="24"/>
        </w:rPr>
        <w:t> plnění monitorovacích indikátorů</w:t>
      </w:r>
      <w:r w:rsidR="00C14297" w:rsidRPr="001446B8">
        <w:rPr>
          <w:rFonts w:ascii="Calibri" w:hAnsi="Calibri"/>
          <w:sz w:val="24"/>
        </w:rPr>
        <w:t xml:space="preserve"> projektu</w:t>
      </w:r>
      <w:r w:rsidRPr="001446B8">
        <w:rPr>
          <w:rFonts w:ascii="Calibri" w:hAnsi="Calibri"/>
          <w:sz w:val="24"/>
        </w:rPr>
        <w:t xml:space="preserve"> a uvede jejich skutečně dosažené hodnoty.</w:t>
      </w:r>
    </w:p>
    <w:p w:rsidR="001F1A73" w:rsidRDefault="008960D8" w:rsidP="00477E4A">
      <w:pPr>
        <w:spacing w:after="240"/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477E4A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inisterstvo tuto skutečnost zohlednit při rozhodování o poskytnutí podpory na projekty z </w:t>
      </w:r>
      <w:r w:rsidR="00E81B2A" w:rsidRPr="001446B8">
        <w:rPr>
          <w:rFonts w:ascii="Calibri" w:hAnsi="Calibri"/>
          <w:sz w:val="24"/>
        </w:rPr>
        <w:t>F</w:t>
      </w:r>
      <w:r w:rsidR="003E59C2">
        <w:rPr>
          <w:rFonts w:ascii="Calibri" w:hAnsi="Calibri"/>
          <w:sz w:val="24"/>
        </w:rPr>
        <w:t>ondu</w:t>
      </w:r>
      <w:r w:rsidR="00E81B2A" w:rsidRPr="001446B8">
        <w:rPr>
          <w:rFonts w:ascii="Calibri" w:hAnsi="Calibri"/>
          <w:sz w:val="24"/>
        </w:rPr>
        <w:t xml:space="preserve"> </w:t>
      </w:r>
      <w:r w:rsidRPr="001446B8">
        <w:rPr>
          <w:rFonts w:ascii="Calibri" w:hAnsi="Calibri"/>
          <w:sz w:val="24"/>
        </w:rPr>
        <w:t>v následujících letech.</w:t>
      </w:r>
      <w:r w:rsidR="001F1A73" w:rsidRPr="001446B8">
        <w:rPr>
          <w:rFonts w:ascii="Calibri" w:hAnsi="Calibri"/>
          <w:sz w:val="24"/>
        </w:rPr>
        <w:t xml:space="preserve"> </w:t>
      </w:r>
      <w:r w:rsidR="001F1A73" w:rsidRPr="009669F0">
        <w:rPr>
          <w:rFonts w:ascii="Calibri" w:hAnsi="Calibri"/>
          <w:sz w:val="24"/>
        </w:rPr>
        <w:t>Při</w:t>
      </w:r>
      <w:r w:rsidR="009D3D56">
        <w:rPr>
          <w:rFonts w:ascii="Calibri" w:hAnsi="Calibri"/>
          <w:sz w:val="24"/>
        </w:rPr>
        <w:t> </w:t>
      </w:r>
      <w:r w:rsidR="001F1A73" w:rsidRPr="009669F0">
        <w:rPr>
          <w:rFonts w:ascii="Calibri" w:hAnsi="Calibri"/>
          <w:sz w:val="24"/>
        </w:rPr>
        <w:t>zjištění závažných nedostatků spoje</w:t>
      </w:r>
      <w:r w:rsidR="001F1A73">
        <w:rPr>
          <w:rFonts w:ascii="Calibri" w:hAnsi="Calibri"/>
          <w:sz w:val="24"/>
        </w:rPr>
        <w:t>ných s realizací projektů bude m</w:t>
      </w:r>
      <w:r w:rsidR="001F1A73" w:rsidRPr="009669F0">
        <w:rPr>
          <w:rFonts w:ascii="Calibri" w:hAnsi="Calibri"/>
          <w:sz w:val="24"/>
        </w:rPr>
        <w:t xml:space="preserve">inisterstvo postupovat podle </w:t>
      </w:r>
      <w:r w:rsidR="001F1A73" w:rsidRPr="00C52170">
        <w:rPr>
          <w:rFonts w:ascii="Calibri" w:hAnsi="Calibri"/>
          <w:sz w:val="24"/>
        </w:rPr>
        <w:t>ustanovení §</w:t>
      </w:r>
      <w:r w:rsidR="00730CD3">
        <w:rPr>
          <w:rFonts w:ascii="Calibri" w:hAnsi="Calibri"/>
          <w:sz w:val="24"/>
        </w:rPr>
        <w:t xml:space="preserve"> </w:t>
      </w:r>
      <w:proofErr w:type="gramStart"/>
      <w:r w:rsidR="001F1A73" w:rsidRPr="00C52170">
        <w:rPr>
          <w:rFonts w:ascii="Calibri" w:hAnsi="Calibri"/>
          <w:sz w:val="24"/>
        </w:rPr>
        <w:t>18a</w:t>
      </w:r>
      <w:proofErr w:type="gramEnd"/>
      <w:r w:rsidR="001F1A73" w:rsidRPr="00C52170">
        <w:rPr>
          <w:rFonts w:ascii="Calibri" w:hAnsi="Calibri"/>
          <w:sz w:val="24"/>
        </w:rPr>
        <w:t xml:space="preserve"> odst. 4 zákona o vysokých školách. </w:t>
      </w:r>
    </w:p>
    <w:p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Finanční vypořádání poskytnutých prostředků</w:t>
      </w:r>
    </w:p>
    <w:p w:rsidR="00FA0935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Finanční vypořádaní prostředků, 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poskytnutých na základě rozhodnutí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 xml:space="preserve"> podle části X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, se provádí podle § </w:t>
      </w:r>
      <w:proofErr w:type="gramStart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18a</w:t>
      </w:r>
      <w:proofErr w:type="gramEnd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odst. 5 zákona o vysokých školách.</w:t>
      </w:r>
    </w:p>
    <w:p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Kontrola použití příspěvku</w:t>
      </w:r>
    </w:p>
    <w:p w:rsidR="00FA0935" w:rsidRPr="00337A48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Ministerstvo je oprávněno provádět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Porušení rozpočtové kázně</w:t>
      </w:r>
    </w:p>
    <w:p w:rsidR="00144CE2" w:rsidRDefault="00144CE2" w:rsidP="00144CE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Dopustí-li se příjemce jednání uvedeného v § 44 odst. 1 rozpočtových pravidel, a příjemce nevrátil dotaci nebo její část na základě výzvy ve stanovené lhůtě, jedná se o porušení rozpočtové kázně.</w:t>
      </w:r>
      <w:r>
        <w:rPr>
          <w:rFonts w:asciiTheme="minorHAnsi" w:hAnsiTheme="minorHAnsi"/>
          <w:i/>
          <w:sz w:val="24"/>
          <w:szCs w:val="24"/>
        </w:rPr>
        <w:t xml:space="preserve"> </w:t>
      </w:r>
    </w:p>
    <w:p w:rsidR="00144CE2" w:rsidRDefault="00144CE2" w:rsidP="00144CE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porušení rozpočtové kázně je podle § </w:t>
      </w:r>
      <w:proofErr w:type="gramStart"/>
      <w:r>
        <w:rPr>
          <w:rFonts w:asciiTheme="minorHAnsi" w:hAnsiTheme="minorHAnsi"/>
          <w:sz w:val="24"/>
          <w:szCs w:val="24"/>
        </w:rPr>
        <w:t>44a</w:t>
      </w:r>
      <w:proofErr w:type="gramEnd"/>
      <w:r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odvod, případně zaplatit penále za prodlení s jeho provedením.</w:t>
      </w:r>
    </w:p>
    <w:p w:rsidR="00144CE2" w:rsidRDefault="00144CE2" w:rsidP="002451D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Řízení o odnětí příspěvku</w:t>
      </w:r>
    </w:p>
    <w:p w:rsidR="00FA0935" w:rsidRPr="00337A48" w:rsidRDefault="006D3D56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Dojde-li po vydání rozhodnutí k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skutečnost</w:t>
      </w:r>
      <w:r w:rsidR="00AA338B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uveden</w:t>
      </w:r>
      <w:r w:rsidR="00AA338B">
        <w:rPr>
          <w:rFonts w:asciiTheme="minorHAnsi" w:hAnsiTheme="minorHAnsi" w:cstheme="minorHAnsi"/>
          <w:color w:val="auto"/>
          <w:sz w:val="24"/>
          <w:szCs w:val="24"/>
        </w:rPr>
        <w:t>ým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v § 15 rozpočtových pravidel,</w:t>
      </w:r>
      <w:bookmarkStart w:id="2" w:name="_GoBack"/>
      <w:bookmarkEnd w:id="2"/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ministerstvo zaháj</w:t>
      </w:r>
      <w:r w:rsidR="00C43C8F">
        <w:rPr>
          <w:rFonts w:asciiTheme="minorHAnsi" w:hAnsiTheme="minorHAnsi" w:cstheme="minorHAnsi"/>
          <w:color w:val="auto"/>
          <w:sz w:val="24"/>
          <w:szCs w:val="24"/>
        </w:rPr>
        <w:t>í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řízení o odnětí příspěvku.</w:t>
      </w:r>
    </w:p>
    <w:p w:rsidR="00FA0935" w:rsidRPr="00337A48" w:rsidRDefault="00FA0935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Pokud ministerstvo dospěje k závěru, že jsou dány podmínky pro odnětí poskytnutých prostředků, vydá rozhodnutí</w:t>
      </w:r>
      <w:r w:rsidR="005407E9">
        <w:rPr>
          <w:rFonts w:asciiTheme="minorHAnsi" w:hAnsiTheme="minorHAnsi" w:cstheme="minorHAnsi"/>
          <w:color w:val="auto"/>
          <w:sz w:val="24"/>
          <w:szCs w:val="24"/>
        </w:rPr>
        <w:t xml:space="preserve"> o odnětí příspěvku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2E5504" w:rsidRPr="00337A48" w:rsidRDefault="00FA0935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:rsidR="006D3D56" w:rsidRDefault="00645F35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XIX. </w:t>
      </w:r>
      <w:r w:rsidR="002E5504">
        <w:rPr>
          <w:rFonts w:asciiTheme="minorHAnsi" w:hAnsiTheme="minorHAnsi" w:cstheme="minorHAnsi"/>
          <w:b/>
          <w:color w:val="auto"/>
          <w:sz w:val="24"/>
          <w:szCs w:val="24"/>
        </w:rPr>
        <w:t>Informace o zpracování osobních údajů</w:t>
      </w:r>
    </w:p>
    <w:p w:rsidR="002E5504" w:rsidRPr="00BB3EE7" w:rsidRDefault="002E5504" w:rsidP="00BB3EE7">
      <w:pPr>
        <w:rPr>
          <w:rFonts w:asciiTheme="minorHAnsi" w:hAnsiTheme="minorHAnsi"/>
          <w:sz w:val="24"/>
          <w:szCs w:val="24"/>
        </w:rPr>
      </w:pPr>
      <w:r w:rsidRPr="00BB3EE7">
        <w:rPr>
          <w:rFonts w:asciiTheme="minorHAnsi" w:hAnsiTheme="minorHAnsi"/>
          <w:sz w:val="24"/>
          <w:szCs w:val="24"/>
        </w:rPr>
        <w:t xml:space="preserve">Osobní údaje, získané v souvislosti s vyřizováním žádostí o poskytnutí příspěvku </w:t>
      </w:r>
      <w:r w:rsidR="00AA338B">
        <w:rPr>
          <w:rFonts w:asciiTheme="minorHAnsi" w:hAnsiTheme="minorHAnsi"/>
          <w:sz w:val="24"/>
          <w:szCs w:val="24"/>
        </w:rPr>
        <w:t>a</w:t>
      </w:r>
      <w:r w:rsidRPr="00BB3EE7">
        <w:rPr>
          <w:rFonts w:asciiTheme="minorHAnsi" w:hAnsiTheme="minorHAnsi"/>
          <w:sz w:val="24"/>
          <w:szCs w:val="24"/>
        </w:rPr>
        <w:t xml:space="preserve"> s případným následným poskytnutím příspěvku, budou ze strany ministerstva zpracovávány výhradně v</w:t>
      </w:r>
      <w:r w:rsidR="009D3D56">
        <w:rPr>
          <w:rFonts w:asciiTheme="minorHAnsi" w:hAnsiTheme="minorHAnsi"/>
          <w:sz w:val="24"/>
          <w:szCs w:val="24"/>
        </w:rPr>
        <w:t> </w:t>
      </w:r>
      <w:r w:rsidRPr="00BB3EE7">
        <w:rPr>
          <w:rFonts w:asciiTheme="minorHAnsi" w:hAnsiTheme="minorHAnsi"/>
          <w:sz w:val="24"/>
          <w:szCs w:val="24"/>
        </w:rPr>
        <w:t>souvislosti s tímto účelem a v souladu s platnou národní i evropskou legislativou v oblasti ochrany osobních údajů. Další informace o zpracování osobních údajů</w:t>
      </w:r>
      <w:r w:rsidR="00AA338B">
        <w:rPr>
          <w:rFonts w:asciiTheme="minorHAnsi" w:hAnsiTheme="minorHAnsi"/>
          <w:sz w:val="24"/>
          <w:szCs w:val="24"/>
        </w:rPr>
        <w:t xml:space="preserve"> </w:t>
      </w:r>
      <w:r w:rsidRPr="00BB3EE7">
        <w:rPr>
          <w:rFonts w:asciiTheme="minorHAnsi" w:hAnsiTheme="minorHAnsi"/>
          <w:sz w:val="24"/>
          <w:szCs w:val="24"/>
        </w:rPr>
        <w:t>v podmínkách ministerstva jsou dostupné na:</w:t>
      </w:r>
    </w:p>
    <w:p w:rsidR="002E5504" w:rsidRDefault="00B84C83" w:rsidP="002E5504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hyperlink r:id="rId10" w:history="1">
        <w:r w:rsidR="002E5504" w:rsidRPr="00ED44EC">
          <w:rPr>
            <w:rStyle w:val="Hypertextovodkaz"/>
            <w:rFonts w:asciiTheme="minorHAnsi" w:hAnsiTheme="minorHAnsi" w:cstheme="minorHAnsi"/>
            <w:sz w:val="24"/>
            <w:szCs w:val="24"/>
          </w:rPr>
          <w:t>https://www.msmt.cz/ministerstvo/zakladni-informace-o-zpracovani-osobnich-udaju-ministerstvem</w:t>
        </w:r>
      </w:hyperlink>
    </w:p>
    <w:p w:rsidR="002E5504" w:rsidRDefault="002E5504" w:rsidP="002E5504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</w:p>
    <w:p w:rsidR="002E5504" w:rsidRPr="002E5504" w:rsidRDefault="002E5504" w:rsidP="002E5504">
      <w:pPr>
        <w:spacing w:after="8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E5504">
        <w:rPr>
          <w:rFonts w:asciiTheme="minorHAnsi" w:hAnsiTheme="minorHAnsi" w:cstheme="minorHAnsi"/>
          <w:b/>
          <w:color w:val="auto"/>
          <w:sz w:val="24"/>
          <w:szCs w:val="24"/>
        </w:rPr>
        <w:t>XX. Účinnost</w:t>
      </w:r>
    </w:p>
    <w:p w:rsidR="001A4BD0" w:rsidRDefault="002E5504" w:rsidP="00D64EAF">
      <w:r w:rsidRPr="00BB3EE7">
        <w:rPr>
          <w:rFonts w:asciiTheme="minorHAnsi" w:hAnsiTheme="minorHAnsi" w:cstheme="minorHAnsi"/>
          <w:color w:val="auto"/>
          <w:sz w:val="24"/>
          <w:szCs w:val="24"/>
        </w:rPr>
        <w:t>Podnět bude účinný dnem jeho zveřejnění na webových stránkách ministerstva</w:t>
      </w:r>
      <w:r>
        <w:t>.</w:t>
      </w:r>
    </w:p>
    <w:sectPr w:rsidR="001A4BD0" w:rsidSect="0013007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5FE" w:rsidRDefault="00B965FE" w:rsidP="00C71B1A">
      <w:pPr>
        <w:spacing w:after="0"/>
      </w:pPr>
      <w:r>
        <w:separator/>
      </w:r>
    </w:p>
  </w:endnote>
  <w:endnote w:type="continuationSeparator" w:id="0">
    <w:p w:rsidR="00B965FE" w:rsidRDefault="00B965FE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5FE" w:rsidRDefault="00B965FE" w:rsidP="00C71B1A">
      <w:pPr>
        <w:spacing w:after="0"/>
      </w:pPr>
      <w:r>
        <w:separator/>
      </w:r>
    </w:p>
  </w:footnote>
  <w:footnote w:type="continuationSeparator" w:id="0">
    <w:p w:rsidR="00B965FE" w:rsidRDefault="00B965FE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1A" w:rsidRDefault="00E95822">
    <w:pPr>
      <w:pStyle w:val="Zhlav"/>
    </w:pPr>
    <w:r>
      <w:rPr>
        <w:rFonts w:ascii="Times New Roman" w:hAnsi="Times New Roman"/>
        <w:color w:val="auto"/>
        <w:sz w:val="22"/>
        <w:szCs w:val="22"/>
      </w:rPr>
      <w:t xml:space="preserve">Č. j.: </w:t>
    </w:r>
    <w:r w:rsidR="007348C1">
      <w:rPr>
        <w:rFonts w:ascii="Times New Roman" w:hAnsi="Times New Roman"/>
        <w:color w:val="auto"/>
        <w:sz w:val="22"/>
        <w:szCs w:val="22"/>
      </w:rPr>
      <w:t>9144</w:t>
    </w:r>
    <w:r>
      <w:rPr>
        <w:rFonts w:ascii="Times New Roman" w:hAnsi="Times New Roman"/>
        <w:color w:val="auto"/>
        <w:sz w:val="22"/>
        <w:szCs w:val="22"/>
      </w:rPr>
      <w:t>/202</w:t>
    </w:r>
    <w:r w:rsidR="00D455F2">
      <w:rPr>
        <w:rFonts w:ascii="Times New Roman" w:hAnsi="Times New Roman"/>
        <w:color w:val="auto"/>
        <w:sz w:val="22"/>
        <w:szCs w:val="22"/>
      </w:rPr>
      <w:t>2</w:t>
    </w:r>
    <w:r>
      <w:rPr>
        <w:rFonts w:ascii="Times New Roman" w:hAnsi="Times New Roman"/>
        <w:color w:val="auto"/>
        <w:sz w:val="22"/>
        <w:szCs w:val="22"/>
      </w:rPr>
      <w:t>-1</w:t>
    </w:r>
    <w:r w:rsidR="007563D3">
      <w:rPr>
        <w:rFonts w:ascii="Times New Roman" w:hAnsi="Times New Roman"/>
        <w:color w:val="auto"/>
        <w:sz w:val="22"/>
        <w:szCs w:val="2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8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02333"/>
    <w:rsid w:val="00011CC7"/>
    <w:rsid w:val="00012BAD"/>
    <w:rsid w:val="00013925"/>
    <w:rsid w:val="000233DA"/>
    <w:rsid w:val="0003220F"/>
    <w:rsid w:val="00040DAE"/>
    <w:rsid w:val="00040E8A"/>
    <w:rsid w:val="0006759B"/>
    <w:rsid w:val="0008173F"/>
    <w:rsid w:val="00082ED8"/>
    <w:rsid w:val="000919FB"/>
    <w:rsid w:val="000A1872"/>
    <w:rsid w:val="000B0308"/>
    <w:rsid w:val="000B2B33"/>
    <w:rsid w:val="000C6C32"/>
    <w:rsid w:val="000D5887"/>
    <w:rsid w:val="000E5E97"/>
    <w:rsid w:val="000F02F2"/>
    <w:rsid w:val="000F35DA"/>
    <w:rsid w:val="0010048E"/>
    <w:rsid w:val="0011182F"/>
    <w:rsid w:val="00126ADE"/>
    <w:rsid w:val="00130070"/>
    <w:rsid w:val="00134A84"/>
    <w:rsid w:val="001379D9"/>
    <w:rsid w:val="001446B8"/>
    <w:rsid w:val="00144CE2"/>
    <w:rsid w:val="00146F18"/>
    <w:rsid w:val="001611F0"/>
    <w:rsid w:val="00163648"/>
    <w:rsid w:val="0016719F"/>
    <w:rsid w:val="0017342C"/>
    <w:rsid w:val="001859C3"/>
    <w:rsid w:val="001A4BD0"/>
    <w:rsid w:val="001B16A6"/>
    <w:rsid w:val="001B63D2"/>
    <w:rsid w:val="001C18C8"/>
    <w:rsid w:val="001D4D6C"/>
    <w:rsid w:val="001E7883"/>
    <w:rsid w:val="001F1A73"/>
    <w:rsid w:val="001F1C1B"/>
    <w:rsid w:val="001F2C1E"/>
    <w:rsid w:val="00210BA3"/>
    <w:rsid w:val="002135A2"/>
    <w:rsid w:val="00213D66"/>
    <w:rsid w:val="00216EC9"/>
    <w:rsid w:val="002208E4"/>
    <w:rsid w:val="0022222C"/>
    <w:rsid w:val="0022228F"/>
    <w:rsid w:val="00222B50"/>
    <w:rsid w:val="00223281"/>
    <w:rsid w:val="002430F3"/>
    <w:rsid w:val="002451D1"/>
    <w:rsid w:val="00261AC6"/>
    <w:rsid w:val="0026372E"/>
    <w:rsid w:val="00267128"/>
    <w:rsid w:val="00287A8D"/>
    <w:rsid w:val="002964BC"/>
    <w:rsid w:val="00297A84"/>
    <w:rsid w:val="002C4CCE"/>
    <w:rsid w:val="002E5504"/>
    <w:rsid w:val="002F7050"/>
    <w:rsid w:val="00302707"/>
    <w:rsid w:val="00302FD5"/>
    <w:rsid w:val="0030629B"/>
    <w:rsid w:val="00310824"/>
    <w:rsid w:val="0031165E"/>
    <w:rsid w:val="00312EFD"/>
    <w:rsid w:val="00320814"/>
    <w:rsid w:val="00323E90"/>
    <w:rsid w:val="003341EE"/>
    <w:rsid w:val="00337A48"/>
    <w:rsid w:val="00341484"/>
    <w:rsid w:val="00341AC7"/>
    <w:rsid w:val="003423DA"/>
    <w:rsid w:val="003437AE"/>
    <w:rsid w:val="003579C3"/>
    <w:rsid w:val="0038409E"/>
    <w:rsid w:val="00387065"/>
    <w:rsid w:val="003A02C1"/>
    <w:rsid w:val="003A4A65"/>
    <w:rsid w:val="003D29B5"/>
    <w:rsid w:val="003E19A7"/>
    <w:rsid w:val="003E2BE3"/>
    <w:rsid w:val="003E321F"/>
    <w:rsid w:val="003E59C2"/>
    <w:rsid w:val="003E6859"/>
    <w:rsid w:val="00402598"/>
    <w:rsid w:val="00422F17"/>
    <w:rsid w:val="00431EC8"/>
    <w:rsid w:val="004364EF"/>
    <w:rsid w:val="004446AB"/>
    <w:rsid w:val="00446EB8"/>
    <w:rsid w:val="00450B35"/>
    <w:rsid w:val="004715BF"/>
    <w:rsid w:val="00477E4A"/>
    <w:rsid w:val="00485873"/>
    <w:rsid w:val="00492E8A"/>
    <w:rsid w:val="004B3A44"/>
    <w:rsid w:val="004B4667"/>
    <w:rsid w:val="004B6916"/>
    <w:rsid w:val="004B697D"/>
    <w:rsid w:val="004C2568"/>
    <w:rsid w:val="004C75B7"/>
    <w:rsid w:val="004C7B89"/>
    <w:rsid w:val="004D02B0"/>
    <w:rsid w:val="004D0B7A"/>
    <w:rsid w:val="004D5C90"/>
    <w:rsid w:val="004E03BB"/>
    <w:rsid w:val="004E5436"/>
    <w:rsid w:val="004E79B2"/>
    <w:rsid w:val="004E7F57"/>
    <w:rsid w:val="005039D4"/>
    <w:rsid w:val="00504D86"/>
    <w:rsid w:val="00506983"/>
    <w:rsid w:val="00511B4B"/>
    <w:rsid w:val="0052218B"/>
    <w:rsid w:val="005231A8"/>
    <w:rsid w:val="00531DB0"/>
    <w:rsid w:val="005407E9"/>
    <w:rsid w:val="0054708D"/>
    <w:rsid w:val="0055657D"/>
    <w:rsid w:val="00557CA4"/>
    <w:rsid w:val="005717F5"/>
    <w:rsid w:val="005732E7"/>
    <w:rsid w:val="00575147"/>
    <w:rsid w:val="00584316"/>
    <w:rsid w:val="00587E4C"/>
    <w:rsid w:val="0059297B"/>
    <w:rsid w:val="005B16B5"/>
    <w:rsid w:val="005B337D"/>
    <w:rsid w:val="005C2961"/>
    <w:rsid w:val="005C3E14"/>
    <w:rsid w:val="005C638C"/>
    <w:rsid w:val="005C666F"/>
    <w:rsid w:val="005D51A7"/>
    <w:rsid w:val="005E7AF8"/>
    <w:rsid w:val="005F23BE"/>
    <w:rsid w:val="0060236B"/>
    <w:rsid w:val="00603669"/>
    <w:rsid w:val="00606FE9"/>
    <w:rsid w:val="00614E1E"/>
    <w:rsid w:val="00636AE0"/>
    <w:rsid w:val="00645F35"/>
    <w:rsid w:val="006467FE"/>
    <w:rsid w:val="0066284B"/>
    <w:rsid w:val="00667345"/>
    <w:rsid w:val="00667646"/>
    <w:rsid w:val="0067265C"/>
    <w:rsid w:val="006773FD"/>
    <w:rsid w:val="006916C4"/>
    <w:rsid w:val="0069733F"/>
    <w:rsid w:val="006D3D56"/>
    <w:rsid w:val="006D7D30"/>
    <w:rsid w:val="006E3767"/>
    <w:rsid w:val="006E43E7"/>
    <w:rsid w:val="006E596F"/>
    <w:rsid w:val="00703FC6"/>
    <w:rsid w:val="00717AD0"/>
    <w:rsid w:val="0072001D"/>
    <w:rsid w:val="00721A42"/>
    <w:rsid w:val="00723C7D"/>
    <w:rsid w:val="00730CD3"/>
    <w:rsid w:val="00733B19"/>
    <w:rsid w:val="007348C1"/>
    <w:rsid w:val="00750CC7"/>
    <w:rsid w:val="00752511"/>
    <w:rsid w:val="00752A01"/>
    <w:rsid w:val="007563D3"/>
    <w:rsid w:val="0076221E"/>
    <w:rsid w:val="00764A82"/>
    <w:rsid w:val="0077021A"/>
    <w:rsid w:val="00771730"/>
    <w:rsid w:val="00774C4C"/>
    <w:rsid w:val="00783383"/>
    <w:rsid w:val="00794EED"/>
    <w:rsid w:val="00796667"/>
    <w:rsid w:val="007B3E50"/>
    <w:rsid w:val="007C54EC"/>
    <w:rsid w:val="007D0812"/>
    <w:rsid w:val="008042A2"/>
    <w:rsid w:val="00805020"/>
    <w:rsid w:val="00806C47"/>
    <w:rsid w:val="00812C32"/>
    <w:rsid w:val="00812CC5"/>
    <w:rsid w:val="008173A5"/>
    <w:rsid w:val="00822AF9"/>
    <w:rsid w:val="008302EE"/>
    <w:rsid w:val="008410B0"/>
    <w:rsid w:val="008510C4"/>
    <w:rsid w:val="00852192"/>
    <w:rsid w:val="00855F54"/>
    <w:rsid w:val="0086136D"/>
    <w:rsid w:val="00880AD9"/>
    <w:rsid w:val="008960D8"/>
    <w:rsid w:val="008A1E5C"/>
    <w:rsid w:val="008A33EC"/>
    <w:rsid w:val="008A683D"/>
    <w:rsid w:val="008B1329"/>
    <w:rsid w:val="008B2B67"/>
    <w:rsid w:val="008E618C"/>
    <w:rsid w:val="008F0484"/>
    <w:rsid w:val="00904C7D"/>
    <w:rsid w:val="009103D2"/>
    <w:rsid w:val="0091122E"/>
    <w:rsid w:val="00915DFD"/>
    <w:rsid w:val="00925F32"/>
    <w:rsid w:val="00927C42"/>
    <w:rsid w:val="00932C88"/>
    <w:rsid w:val="009354F9"/>
    <w:rsid w:val="009533F3"/>
    <w:rsid w:val="00954B86"/>
    <w:rsid w:val="0095580F"/>
    <w:rsid w:val="00957D0E"/>
    <w:rsid w:val="00966C41"/>
    <w:rsid w:val="009673B3"/>
    <w:rsid w:val="00971778"/>
    <w:rsid w:val="00997E94"/>
    <w:rsid w:val="009B45A6"/>
    <w:rsid w:val="009B77ED"/>
    <w:rsid w:val="009C00CD"/>
    <w:rsid w:val="009C16B5"/>
    <w:rsid w:val="009C3E3A"/>
    <w:rsid w:val="009C406C"/>
    <w:rsid w:val="009C6714"/>
    <w:rsid w:val="009D3D56"/>
    <w:rsid w:val="009E5153"/>
    <w:rsid w:val="009F3225"/>
    <w:rsid w:val="00A01A38"/>
    <w:rsid w:val="00A03BBA"/>
    <w:rsid w:val="00A05611"/>
    <w:rsid w:val="00A1691F"/>
    <w:rsid w:val="00A21DA1"/>
    <w:rsid w:val="00A447E7"/>
    <w:rsid w:val="00A515FD"/>
    <w:rsid w:val="00A53185"/>
    <w:rsid w:val="00A60E3F"/>
    <w:rsid w:val="00A63516"/>
    <w:rsid w:val="00A71345"/>
    <w:rsid w:val="00A94D3D"/>
    <w:rsid w:val="00AA15B0"/>
    <w:rsid w:val="00AA338B"/>
    <w:rsid w:val="00AA348E"/>
    <w:rsid w:val="00AA55FD"/>
    <w:rsid w:val="00AA72DB"/>
    <w:rsid w:val="00AC740B"/>
    <w:rsid w:val="00AD3A3D"/>
    <w:rsid w:val="00AD4DB5"/>
    <w:rsid w:val="00AF1B3A"/>
    <w:rsid w:val="00AF6D84"/>
    <w:rsid w:val="00B105AF"/>
    <w:rsid w:val="00B14F1C"/>
    <w:rsid w:val="00B270D2"/>
    <w:rsid w:val="00B503D9"/>
    <w:rsid w:val="00B61884"/>
    <w:rsid w:val="00B640F5"/>
    <w:rsid w:val="00B72463"/>
    <w:rsid w:val="00B7591B"/>
    <w:rsid w:val="00B84C83"/>
    <w:rsid w:val="00B91EA4"/>
    <w:rsid w:val="00B965FE"/>
    <w:rsid w:val="00BA7A01"/>
    <w:rsid w:val="00BB3EE7"/>
    <w:rsid w:val="00BD3A20"/>
    <w:rsid w:val="00BD6D28"/>
    <w:rsid w:val="00BE08B6"/>
    <w:rsid w:val="00BE502F"/>
    <w:rsid w:val="00BF6B40"/>
    <w:rsid w:val="00C0546F"/>
    <w:rsid w:val="00C06203"/>
    <w:rsid w:val="00C14297"/>
    <w:rsid w:val="00C15140"/>
    <w:rsid w:val="00C20D42"/>
    <w:rsid w:val="00C22967"/>
    <w:rsid w:val="00C22A7E"/>
    <w:rsid w:val="00C274D0"/>
    <w:rsid w:val="00C43C8F"/>
    <w:rsid w:val="00C5043D"/>
    <w:rsid w:val="00C52818"/>
    <w:rsid w:val="00C53520"/>
    <w:rsid w:val="00C60871"/>
    <w:rsid w:val="00C71651"/>
    <w:rsid w:val="00C71B1A"/>
    <w:rsid w:val="00C93891"/>
    <w:rsid w:val="00CA1872"/>
    <w:rsid w:val="00CB7103"/>
    <w:rsid w:val="00CD3212"/>
    <w:rsid w:val="00CE14F6"/>
    <w:rsid w:val="00CF79A2"/>
    <w:rsid w:val="00D0178D"/>
    <w:rsid w:val="00D021DB"/>
    <w:rsid w:val="00D0333C"/>
    <w:rsid w:val="00D3179F"/>
    <w:rsid w:val="00D455F2"/>
    <w:rsid w:val="00D52557"/>
    <w:rsid w:val="00D62284"/>
    <w:rsid w:val="00D64E99"/>
    <w:rsid w:val="00D64EAF"/>
    <w:rsid w:val="00D7089B"/>
    <w:rsid w:val="00D75495"/>
    <w:rsid w:val="00D7584F"/>
    <w:rsid w:val="00D80D84"/>
    <w:rsid w:val="00D81961"/>
    <w:rsid w:val="00D81D88"/>
    <w:rsid w:val="00D91F2B"/>
    <w:rsid w:val="00DC0D39"/>
    <w:rsid w:val="00DC783B"/>
    <w:rsid w:val="00DE4370"/>
    <w:rsid w:val="00DF3AA2"/>
    <w:rsid w:val="00DF4A95"/>
    <w:rsid w:val="00DF5D17"/>
    <w:rsid w:val="00DF67AB"/>
    <w:rsid w:val="00E02934"/>
    <w:rsid w:val="00E1471B"/>
    <w:rsid w:val="00E213E9"/>
    <w:rsid w:val="00E21FED"/>
    <w:rsid w:val="00E23BCE"/>
    <w:rsid w:val="00E241E0"/>
    <w:rsid w:val="00E25BCD"/>
    <w:rsid w:val="00E361CD"/>
    <w:rsid w:val="00E4022E"/>
    <w:rsid w:val="00E40DFF"/>
    <w:rsid w:val="00E76CAF"/>
    <w:rsid w:val="00E7710D"/>
    <w:rsid w:val="00E77B2F"/>
    <w:rsid w:val="00E81B2A"/>
    <w:rsid w:val="00E92170"/>
    <w:rsid w:val="00E94079"/>
    <w:rsid w:val="00E95452"/>
    <w:rsid w:val="00E95822"/>
    <w:rsid w:val="00E97C67"/>
    <w:rsid w:val="00EB718C"/>
    <w:rsid w:val="00EB72E7"/>
    <w:rsid w:val="00EE13FC"/>
    <w:rsid w:val="00EE799F"/>
    <w:rsid w:val="00EF1855"/>
    <w:rsid w:val="00F03482"/>
    <w:rsid w:val="00F06744"/>
    <w:rsid w:val="00F13129"/>
    <w:rsid w:val="00F412DC"/>
    <w:rsid w:val="00F43CCF"/>
    <w:rsid w:val="00F522B3"/>
    <w:rsid w:val="00F56712"/>
    <w:rsid w:val="00F63D7C"/>
    <w:rsid w:val="00F81AFC"/>
    <w:rsid w:val="00F93080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1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dotace-prispevku-z-fon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smt.cz/ministerstvo/zakladni-informace-o-zpracovani-osobnich-udaju-ministerstv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EB5D-A60F-4575-85AF-A0845AE9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1936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3</cp:revision>
  <cp:lastPrinted>2022-04-27T10:38:00Z</cp:lastPrinted>
  <dcterms:created xsi:type="dcterms:W3CDTF">2022-05-05T06:25:00Z</dcterms:created>
  <dcterms:modified xsi:type="dcterms:W3CDTF">2022-05-05T06:26:00Z</dcterms:modified>
</cp:coreProperties>
</file>