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31429">
        <w:rPr>
          <w:rFonts w:ascii="Times New Roman" w:hAnsi="Times New Roman" w:cs="Times New Roman"/>
          <w:sz w:val="24"/>
          <w:szCs w:val="24"/>
        </w:rPr>
      </w:r>
      <w:r w:rsidR="00A31429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31429">
        <w:rPr>
          <w:rFonts w:ascii="Times New Roman" w:hAnsi="Times New Roman" w:cs="Times New Roman"/>
          <w:sz w:val="24"/>
          <w:szCs w:val="24"/>
        </w:rPr>
      </w:r>
      <w:r w:rsidR="00A31429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31429">
              <w:rPr>
                <w:rFonts w:ascii="Times New Roman" w:hAnsi="Times New Roman" w:cs="Times New Roman"/>
                <w:sz w:val="24"/>
                <w:szCs w:val="24"/>
              </w:rPr>
            </w:r>
            <w:r w:rsidR="00A314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4B7B060B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30D8" w:rsidRPr="0069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vrchní 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C13C23" w14:textId="72775BBE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30D8" w:rsidRPr="0069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informatiky a statistiky</w:t>
            </w:r>
          </w:p>
          <w:p w14:paraId="5F2CBF2A" w14:textId="6FB5AB86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69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31429">
              <w:rPr>
                <w:rFonts w:ascii="Times New Roman" w:hAnsi="Times New Roman" w:cs="Times New Roman"/>
                <w:sz w:val="24"/>
                <w:szCs w:val="24"/>
              </w:rPr>
            </w:r>
            <w:r w:rsidR="00A314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A31429">
        <w:rPr>
          <w:rFonts w:ascii="Times New Roman" w:hAnsi="Times New Roman" w:cs="Times New Roman"/>
          <w:b/>
          <w:bCs/>
        </w:rPr>
      </w:r>
      <w:r w:rsidR="00A31429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A31429">
        <w:rPr>
          <w:rFonts w:ascii="Times New Roman" w:hAnsi="Times New Roman" w:cs="Times New Roman"/>
          <w:b/>
          <w:bCs/>
        </w:rPr>
      </w:r>
      <w:r w:rsidR="00A31429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lastRenderedPageBreak/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A31429">
        <w:rPr>
          <w:rFonts w:ascii="Times New Roman" w:hAnsi="Times New Roman" w:cs="Times New Roman"/>
          <w:b/>
          <w:bCs/>
        </w:rPr>
      </w:r>
      <w:r w:rsidR="00A31429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A31429">
        <w:rPr>
          <w:rFonts w:ascii="Times New Roman" w:hAnsi="Times New Roman" w:cs="Times New Roman"/>
          <w:b/>
          <w:bCs/>
        </w:rPr>
      </w:r>
      <w:r w:rsidR="00A31429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A31429">
        <w:rPr>
          <w:rFonts w:ascii="Times New Roman" w:hAnsi="Times New Roman" w:cs="Times New Roman"/>
          <w:b/>
          <w:bCs/>
        </w:rPr>
      </w:r>
      <w:r w:rsidR="00A31429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1D02C3E" w14:textId="77777777" w:rsidR="006930D8" w:rsidRDefault="004E6954" w:rsidP="006930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A31429">
        <w:rPr>
          <w:rFonts w:ascii="Times New Roman" w:hAnsi="Times New Roman" w:cs="Times New Roman"/>
          <w:b/>
          <w:bCs/>
        </w:rPr>
      </w:r>
      <w:r w:rsidR="00A31429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4D53812E" w14:textId="77777777" w:rsidR="00A31429" w:rsidRDefault="006930D8" w:rsidP="00A314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6930D8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b/>
          <w:bCs/>
        </w:rPr>
        <w:t xml:space="preserve"> </w:t>
      </w:r>
      <w:r w:rsidRPr="00B67D90">
        <w:rPr>
          <w:rFonts w:ascii="Times New Roman" w:hAnsi="Times New Roman" w:cs="Times New Roman"/>
          <w:bCs/>
        </w:rPr>
        <w:t>Originál nebo úředně ověřená kopie vysvědčení/osvědčení nebo jiného dokladu prokazujícího úroveň</w:t>
      </w:r>
      <w:r>
        <w:rPr>
          <w:rFonts w:ascii="Times New Roman" w:hAnsi="Times New Roman" w:cs="Times New Roman"/>
          <w:bCs/>
        </w:rPr>
        <w:t xml:space="preserve"> </w:t>
      </w:r>
      <w:r w:rsidRPr="00B67D90">
        <w:rPr>
          <w:rFonts w:ascii="Times New Roman" w:hAnsi="Times New Roman" w:cs="Times New Roman"/>
          <w:bCs/>
        </w:rPr>
        <w:t>znalosti cizího jazyka [§ 25 odst. 5 písm. a) zákona o státní službě]</w:t>
      </w:r>
      <w:r w:rsidRPr="00B67D90">
        <w:rPr>
          <w:rStyle w:val="Znakapoznpodarou"/>
          <w:rFonts w:ascii="Times New Roman" w:hAnsi="Times New Roman" w:cs="Times New Roman"/>
          <w:bCs/>
        </w:rPr>
        <w:footnoteReference w:id="17"/>
      </w:r>
    </w:p>
    <w:p w14:paraId="057DCAEC" w14:textId="6741407A" w:rsidR="008E0FD8" w:rsidRPr="00A31429" w:rsidRDefault="008E0FD8" w:rsidP="00A314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A31429">
        <w:rPr>
          <w:rFonts w:ascii="Times New Roman" w:hAnsi="Times New Roman" w:cs="Times New Roman"/>
          <w:b/>
          <w:bCs/>
        </w:rPr>
      </w:r>
      <w:r w:rsidR="00A31429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A31429">
        <w:rPr>
          <w:rFonts w:ascii="Times New Roman" w:hAnsi="Times New Roman" w:cs="Times New Roman"/>
          <w:b/>
          <w:bCs/>
        </w:rPr>
      </w:r>
      <w:r w:rsidR="00A31429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A94A8B">
        <w:rPr>
          <w:rFonts w:ascii="Times New Roman" w:hAnsi="Times New Roman" w:cs="Times New Roman"/>
        </w:rPr>
        <w:t>vzdělání - středního</w:t>
      </w:r>
      <w:proofErr w:type="gramEnd"/>
      <w:r w:rsidRPr="00A94A8B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>popř. </w:t>
      </w:r>
      <w:proofErr w:type="gramStart"/>
      <w:r w:rsidR="00035C35" w:rsidRPr="00A94A8B">
        <w:rPr>
          <w:rFonts w:ascii="Times New Roman" w:hAnsi="Times New Roman" w:cs="Times New Roman"/>
        </w:rPr>
        <w:t>nedoloží</w:t>
      </w:r>
      <w:proofErr w:type="gramEnd"/>
      <w:r w:rsidR="00035C35" w:rsidRPr="00A94A8B">
        <w:rPr>
          <w:rFonts w:ascii="Times New Roman" w:hAnsi="Times New Roman" w:cs="Times New Roman"/>
        </w:rPr>
        <w:t xml:space="preserve">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A94A8B">
        <w:rPr>
          <w:rFonts w:ascii="Times New Roman" w:hAnsi="Times New Roman" w:cs="Times New Roman"/>
        </w:rPr>
        <w:t>doloží</w:t>
      </w:r>
      <w:proofErr w:type="gramEnd"/>
      <w:r w:rsidR="00AD054B" w:rsidRPr="00A94A8B">
        <w:rPr>
          <w:rFonts w:ascii="Times New Roman" w:hAnsi="Times New Roman" w:cs="Times New Roman"/>
        </w:rPr>
        <w:t xml:space="preserve">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</w:t>
      </w:r>
      <w:proofErr w:type="gramStart"/>
      <w:r w:rsidR="006851E4" w:rsidRPr="00A94A8B">
        <w:rPr>
          <w:rFonts w:ascii="Times New Roman" w:hAnsi="Times New Roman" w:cs="Times New Roman"/>
        </w:rPr>
        <w:t>nedoloží</w:t>
      </w:r>
      <w:proofErr w:type="gramEnd"/>
      <w:r w:rsidR="006851E4" w:rsidRPr="00A94A8B">
        <w:rPr>
          <w:rFonts w:ascii="Times New Roman" w:hAnsi="Times New Roman" w:cs="Times New Roman"/>
        </w:rPr>
        <w:t xml:space="preserve">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 xml:space="preserve">Výjimka z prokazování znalosti českého jazyka se na žadatele vztahuje, </w:t>
      </w:r>
      <w:proofErr w:type="gramStart"/>
      <w:r w:rsidRPr="00A94A8B">
        <w:rPr>
          <w:rFonts w:ascii="Times New Roman" w:hAnsi="Times New Roman" w:cs="Times New Roman"/>
          <w:bCs/>
        </w:rPr>
        <w:t>doloží</w:t>
      </w:r>
      <w:proofErr w:type="gramEnd"/>
      <w:r w:rsidRPr="00A94A8B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3B33C869" w14:textId="77777777" w:rsidR="006930D8" w:rsidRPr="00BF309A" w:rsidRDefault="006930D8" w:rsidP="006930D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Pr="00BF309A">
        <w:rPr>
          <w:rFonts w:ascii="Times New Roman" w:hAnsi="Times New Roman" w:cs="Times New Roman"/>
        </w:rPr>
        <w:t>Při podání žádosti lze splnění požadavku stanovené úrovně znalosti cizího jazyka prokázat doložením písemného čestného prohlášení žadatele; v takovém případě bude s žadatelem proveden jazykový audit.</w:t>
      </w:r>
    </w:p>
  </w:footnote>
  <w:footnote w:id="18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9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97BAA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930D8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429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924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dcterms:created xsi:type="dcterms:W3CDTF">2022-07-14T08:40:00Z</dcterms:created>
  <dcterms:modified xsi:type="dcterms:W3CDTF">2022-09-06T14:41:00Z</dcterms:modified>
</cp:coreProperties>
</file>